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Úč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GaG double,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GaG double,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</w:t>
      </w:r>
      <w:r w:rsidR="008E43C8">
        <w:rPr>
          <w:sz w:val="28"/>
          <w:szCs w:val="28"/>
        </w:rPr>
        <w:t>1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</w:t>
      </w:r>
      <w:r w:rsidR="000E2467">
        <w:rPr>
          <w:sz w:val="28"/>
          <w:szCs w:val="28"/>
        </w:rPr>
        <w:t xml:space="preserve"> </w:t>
      </w:r>
      <w:r w:rsidR="005E42FA">
        <w:rPr>
          <w:sz w:val="28"/>
          <w:szCs w:val="28"/>
        </w:rPr>
        <w:t>pracovník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>2</w:t>
      </w:r>
      <w:r w:rsidR="008E43C8">
        <w:rPr>
          <w:sz w:val="28"/>
          <w:szCs w:val="28"/>
        </w:rPr>
        <w:t>1</w:t>
      </w:r>
      <w:r w:rsidR="005A1C29">
        <w:rPr>
          <w:sz w:val="28"/>
          <w:szCs w:val="28"/>
        </w:rPr>
        <w:t xml:space="preserve">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Dotácie nemáme, bola nám poskytnutá pandemická pomoc a tá je premietnutá v účtovníctve na účte 6</w:t>
      </w:r>
      <w:r w:rsidR="008E43C8">
        <w:rPr>
          <w:sz w:val="28"/>
          <w:szCs w:val="28"/>
        </w:rPr>
        <w:t>4</w:t>
      </w:r>
      <w:r>
        <w:rPr>
          <w:sz w:val="28"/>
          <w:szCs w:val="28"/>
        </w:rPr>
        <w:t>8 00</w:t>
      </w:r>
      <w:r w:rsidR="008E43C8">
        <w:rPr>
          <w:sz w:val="28"/>
          <w:szCs w:val="28"/>
        </w:rPr>
        <w:t xml:space="preserve"> ostatné prevádzkové výnosy</w:t>
      </w:r>
      <w:r>
        <w:rPr>
          <w:sz w:val="28"/>
          <w:szCs w:val="28"/>
        </w:rPr>
        <w:t xml:space="preserve"> vo výške </w:t>
      </w:r>
      <w:r w:rsidR="004D3250">
        <w:rPr>
          <w:sz w:val="28"/>
          <w:szCs w:val="28"/>
        </w:rPr>
        <w:t>5264,46</w:t>
      </w:r>
      <w:r>
        <w:rPr>
          <w:sz w:val="28"/>
          <w:szCs w:val="28"/>
        </w:rPr>
        <w:t xml:space="preserve"> €.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t xml:space="preserve">Poznámky Úč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7A2A0D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>Ráztočno 10.3.2022</w:t>
      </w:r>
      <w:r>
        <w:rPr>
          <w:sz w:val="28"/>
          <w:szCs w:val="28"/>
        </w:rPr>
        <w:tab/>
      </w: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Gilanová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75D" w:rsidRDefault="000C575D" w:rsidP="00BB67D8">
      <w:pPr>
        <w:spacing w:after="0" w:line="240" w:lineRule="auto"/>
      </w:pPr>
      <w:r>
        <w:separator/>
      </w:r>
    </w:p>
  </w:endnote>
  <w:endnote w:type="continuationSeparator" w:id="0">
    <w:p w:rsidR="000C575D" w:rsidRDefault="000C575D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75D" w:rsidRDefault="000C575D" w:rsidP="00BB67D8">
      <w:pPr>
        <w:spacing w:after="0" w:line="240" w:lineRule="auto"/>
      </w:pPr>
      <w:r>
        <w:separator/>
      </w:r>
    </w:p>
  </w:footnote>
  <w:footnote w:type="continuationSeparator" w:id="0">
    <w:p w:rsidR="000C575D" w:rsidRDefault="000C575D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241C8B"/>
    <w:rsid w:val="00437587"/>
    <w:rsid w:val="00464897"/>
    <w:rsid w:val="00486F47"/>
    <w:rsid w:val="00494DC9"/>
    <w:rsid w:val="004D3250"/>
    <w:rsid w:val="005820AE"/>
    <w:rsid w:val="00597A84"/>
    <w:rsid w:val="005A1C29"/>
    <w:rsid w:val="005B7A8B"/>
    <w:rsid w:val="005E42FA"/>
    <w:rsid w:val="00606EB8"/>
    <w:rsid w:val="00610A0C"/>
    <w:rsid w:val="006B17AC"/>
    <w:rsid w:val="00795CC3"/>
    <w:rsid w:val="007A2A0D"/>
    <w:rsid w:val="00834955"/>
    <w:rsid w:val="008E43C8"/>
    <w:rsid w:val="00907890"/>
    <w:rsid w:val="00934DF1"/>
    <w:rsid w:val="00952C27"/>
    <w:rsid w:val="009A1084"/>
    <w:rsid w:val="009E0D53"/>
    <w:rsid w:val="00A0255B"/>
    <w:rsid w:val="00A031F4"/>
    <w:rsid w:val="00BB67D8"/>
    <w:rsid w:val="00CC4B99"/>
    <w:rsid w:val="00CD0E53"/>
    <w:rsid w:val="00D315EC"/>
    <w:rsid w:val="00DE6160"/>
    <w:rsid w:val="00DF0A10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4</cp:revision>
  <cp:lastPrinted>2015-03-05T13:32:00Z</cp:lastPrinted>
  <dcterms:created xsi:type="dcterms:W3CDTF">2022-03-07T08:11:00Z</dcterms:created>
  <dcterms:modified xsi:type="dcterms:W3CDTF">2022-03-10T13:52:00Z</dcterms:modified>
</cp:coreProperties>
</file>