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44B92" w:rsidRDefault="00444B92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 xml:space="preserve">Poznámky k mikro účtovnej závierke za rok </w:t>
      </w:r>
      <w:r w:rsidR="00E07B8F">
        <w:rPr>
          <w:rFonts w:ascii="Arial Narrow" w:hAnsi="Arial Narrow" w:cs="Arial Narrow"/>
          <w:b/>
        </w:rPr>
        <w:t>2021</w:t>
      </w: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444B92" w:rsidRDefault="00444B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444B92" w:rsidRDefault="00444B92">
      <w:pPr>
        <w:spacing w:before="7" w:line="24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444B92" w:rsidRDefault="00444B92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444B92" w:rsidRDefault="00444B92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U-KOMPLET, spol.s r.o.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36058211</w:t>
            </w:r>
          </w:p>
        </w:tc>
      </w:tr>
      <w:tr w:rsidR="00444B92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J. Jiskru 14, 984 01 Lučenec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44B92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444B92" w:rsidRDefault="00444B92">
      <w:pPr>
        <w:spacing w:line="260" w:lineRule="exact"/>
        <w:jc w:val="both"/>
        <w:rPr>
          <w:rFonts w:ascii="Arial" w:hAnsi="Arial" w:cs="Arial"/>
        </w:rPr>
      </w:pP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444B92" w:rsidRDefault="00444B92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center"/>
      </w:pPr>
      <w:r>
        <w:rPr>
          <w:rFonts w:ascii="Arial" w:hAnsi="Arial" w:cs="Arial"/>
          <w:b/>
          <w:sz w:val="22"/>
          <w:szCs w:val="22"/>
        </w:rPr>
        <w:t>účtovná jednotka nepredpokladá ukončenie činnosti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444B92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B92" w:rsidRDefault="00444B9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444B92" w:rsidRDefault="00444B92">
      <w:pPr>
        <w:spacing w:before="1" w:line="280" w:lineRule="exact"/>
        <w:jc w:val="both"/>
        <w:rPr>
          <w:rFonts w:ascii="Arial" w:hAnsi="Arial" w:cs="Arial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Nadpis1"/>
        <w:ind w:right="157"/>
        <w:jc w:val="center"/>
        <w:rPr>
          <w:rFonts w:ascii="Arial" w:hAnsi="Arial" w:cs="Arial"/>
          <w:b w:val="0"/>
          <w:sz w:val="22"/>
          <w:szCs w:val="22"/>
        </w:rPr>
      </w:pPr>
    </w:p>
    <w:p w:rsidR="00444B92" w:rsidRDefault="00444B92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444B92" w:rsidRDefault="00444B92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444B92" w:rsidRDefault="00444B92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444B92" w:rsidRDefault="00444B92">
      <w:pPr>
        <w:pStyle w:val="Zkladntext"/>
        <w:tabs>
          <w:tab w:val="left" w:pos="668"/>
        </w:tabs>
        <w:ind w:left="101" w:right="116" w:firstLine="0"/>
        <w:jc w:val="both"/>
      </w:pPr>
    </w:p>
    <w:sectPr w:rsidR="00444B92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F7" w:rsidRDefault="00402FF7">
      <w:r>
        <w:separator/>
      </w:r>
    </w:p>
  </w:endnote>
  <w:endnote w:type="continuationSeparator" w:id="0">
    <w:p w:rsidR="00402FF7" w:rsidRDefault="0040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53B29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4B92" w:rsidRDefault="00444B9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3B2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444B92" w:rsidRDefault="00444B9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53B2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F7" w:rsidRDefault="00402FF7">
      <w:r>
        <w:separator/>
      </w:r>
    </w:p>
  </w:footnote>
  <w:footnote w:type="continuationSeparator" w:id="0">
    <w:p w:rsidR="00402FF7" w:rsidRDefault="0040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hlav"/>
    </w:pPr>
  </w:p>
  <w:p w:rsidR="00444B92" w:rsidRDefault="00444B9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36058211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2020082845</w:t>
    </w: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  <w:p w:rsidR="00444B92" w:rsidRDefault="00444B92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B92" w:rsidRDefault="00444B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B8F"/>
    <w:rsid w:val="00402FF7"/>
    <w:rsid w:val="00444B92"/>
    <w:rsid w:val="00453B29"/>
    <w:rsid w:val="00E0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2022-03-08T15:54:00Z</dcterms:created>
  <dcterms:modified xsi:type="dcterms:W3CDTF">2022-03-08T15:54:00Z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