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FA4285">
        <w:rPr>
          <w:sz w:val="24"/>
          <w:szCs w:val="24"/>
        </w:rPr>
        <w:t>50457390</w:t>
      </w:r>
      <w:r>
        <w:rPr>
          <w:sz w:val="24"/>
          <w:szCs w:val="24"/>
        </w:rPr>
        <w:t xml:space="preserve">        DIČ </w:t>
      </w:r>
      <w:r w:rsidR="00FA4285">
        <w:rPr>
          <w:sz w:val="24"/>
          <w:szCs w:val="24"/>
        </w:rPr>
        <w:t>2120329101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 xml:space="preserve">POPFRANCE </w:t>
      </w:r>
      <w:proofErr w:type="spellStart"/>
      <w:r w:rsidR="00FA4285">
        <w:rPr>
          <w:rFonts w:ascii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FA4285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C2BE7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Hviezdoslavova 2, 058 01 Poprad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50457390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10.08.2016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 xml:space="preserve"> v Obchodnom registri Okresného súdu Prešov. Vložka číslo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33287/P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D35490">
        <w:rPr>
          <w:rFonts w:ascii="Times New Roman" w:hAnsi="Times New Roman" w:cs="Times New Roman"/>
          <w:sz w:val="18"/>
          <w:szCs w:val="18"/>
          <w:lang w:eastAsia="sk-SK"/>
        </w:rPr>
        <w:t>0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</w:t>
      </w:r>
      <w:r w:rsidR="00D35490">
        <w:rPr>
          <w:rFonts w:ascii="Times New Roman" w:hAnsi="Times New Roman" w:cs="Times New Roman"/>
          <w:sz w:val="18"/>
          <w:szCs w:val="18"/>
          <w:lang w:eastAsia="sk-SK"/>
        </w:rPr>
        <w:t>21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</w:t>
      </w:r>
      <w:r w:rsidR="00D35490">
        <w:rPr>
          <w:rFonts w:ascii="Times New Roman" w:hAnsi="Times New Roman" w:cs="Times New Roman"/>
          <w:sz w:val="18"/>
          <w:szCs w:val="18"/>
          <w:lang w:eastAsia="sk-SK"/>
        </w:rPr>
        <w:t> 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predpokladom</w:t>
      </w:r>
      <w:r w:rsidR="00D35490">
        <w:rPr>
          <w:rFonts w:ascii="Times New Roman" w:hAnsi="Times New Roman" w:cs="Times New Roman"/>
          <w:sz w:val="18"/>
          <w:szCs w:val="18"/>
          <w:lang w:eastAsia="sk-SK"/>
        </w:rPr>
        <w:t>, že účtovná jednotka nebude pokračovať vo svojej činnosti</w:t>
      </w:r>
      <w:bookmarkStart w:id="0" w:name="_GoBack"/>
      <w:bookmarkEnd w:id="0"/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</w:p>
    <w:p w:rsidR="00606A94" w:rsidRDefault="007F052B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 xml:space="preserve">Spoločnosť </w:t>
      </w:r>
      <w:r w:rsidR="00FA4285">
        <w:rPr>
          <w:rFonts w:ascii="Times New Roman" w:hAnsi="Times New Roman" w:cs="Times New Roman"/>
          <w:sz w:val="18"/>
          <w:szCs w:val="18"/>
          <w:lang w:eastAsia="sk-SK"/>
        </w:rPr>
        <w:t>nevlastní DHM</w:t>
      </w:r>
    </w:p>
    <w:p w:rsidR="00606A94" w:rsidRPr="00E95BF5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700316" w:rsidRPr="00700316" w:rsidRDefault="00700316" w:rsidP="00E95BF5">
      <w:pPr>
        <w:spacing w:before="100" w:beforeAutospacing="1" w:after="0" w:line="240" w:lineRule="auto"/>
        <w:rPr>
          <w:rFonts w:ascii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hAnsi="Times New Roman" w:cs="Times New Roman"/>
          <w:iCs/>
          <w:sz w:val="18"/>
          <w:szCs w:val="18"/>
          <w:lang w:eastAsia="sk-SK"/>
        </w:rPr>
        <w:t>Spoločnosť nemá DHM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Konateľ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spoločnosti na súkromné účely nepoužil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436887"/>
    <w:rsid w:val="00550E79"/>
    <w:rsid w:val="00575441"/>
    <w:rsid w:val="00606A94"/>
    <w:rsid w:val="006C548F"/>
    <w:rsid w:val="006F597B"/>
    <w:rsid w:val="00700316"/>
    <w:rsid w:val="007F052B"/>
    <w:rsid w:val="00835DCD"/>
    <w:rsid w:val="008A460A"/>
    <w:rsid w:val="008D79E5"/>
    <w:rsid w:val="00914143"/>
    <w:rsid w:val="00972D8A"/>
    <w:rsid w:val="00A116BD"/>
    <w:rsid w:val="00A204C4"/>
    <w:rsid w:val="00AC08E4"/>
    <w:rsid w:val="00AD7401"/>
    <w:rsid w:val="00D35490"/>
    <w:rsid w:val="00D72D17"/>
    <w:rsid w:val="00D94EB9"/>
    <w:rsid w:val="00DA23FA"/>
    <w:rsid w:val="00E95BF5"/>
    <w:rsid w:val="00EE42EA"/>
    <w:rsid w:val="00F70195"/>
    <w:rsid w:val="00F925A9"/>
    <w:rsid w:val="00FA4285"/>
    <w:rsid w:val="00FC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3EFE6A1"/>
  <w15:docId w15:val="{728C33D8-0CD9-4ECE-9BA0-34647A3A4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649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</cp:lastModifiedBy>
  <cp:revision>2</cp:revision>
  <dcterms:created xsi:type="dcterms:W3CDTF">2022-03-14T16:15:00Z</dcterms:created>
  <dcterms:modified xsi:type="dcterms:W3CDTF">2022-03-14T16:15:00Z</dcterms:modified>
</cp:coreProperties>
</file>