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8303E8" w:rsidRDefault="008303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8303E8" w:rsidRDefault="008303E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mikro účtovnej závierke za rok 202</w:t>
      </w:r>
      <w:r w:rsidR="005604C5">
        <w:rPr>
          <w:rFonts w:ascii="Arial Narrow" w:hAnsi="Arial Narrow" w:cs="Arial Narrow"/>
          <w:b/>
        </w:rPr>
        <w:t>1</w:t>
      </w:r>
    </w:p>
    <w:p w:rsidR="008303E8" w:rsidRDefault="008303E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8303E8" w:rsidRDefault="008303E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8303E8" w:rsidRDefault="008303E8">
      <w:pPr>
        <w:spacing w:before="7" w:line="240" w:lineRule="exact"/>
        <w:jc w:val="both"/>
        <w:rPr>
          <w:rFonts w:ascii="Arial" w:hAnsi="Arial" w:cs="Arial"/>
        </w:rPr>
      </w:pPr>
    </w:p>
    <w:p w:rsidR="008303E8" w:rsidRDefault="008303E8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8303E8" w:rsidRDefault="008303E8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8303E8" w:rsidRDefault="008303E8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303E8" w:rsidRDefault="008303E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8303E8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GRUY spol.  s r.o.</w:t>
            </w:r>
          </w:p>
        </w:tc>
      </w:tr>
      <w:tr w:rsidR="008303E8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36626040</w:t>
            </w:r>
          </w:p>
        </w:tc>
      </w:tr>
      <w:tr w:rsidR="008303E8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Námestie artézskych prameňov 1, 984 01 Lučenec</w:t>
            </w:r>
          </w:p>
        </w:tc>
      </w:tr>
    </w:tbl>
    <w:p w:rsidR="008303E8" w:rsidRDefault="008303E8">
      <w:pPr>
        <w:spacing w:line="260" w:lineRule="exact"/>
        <w:jc w:val="both"/>
        <w:rPr>
          <w:rFonts w:ascii="Arial" w:hAnsi="Arial" w:cs="Arial"/>
        </w:rPr>
      </w:pPr>
    </w:p>
    <w:p w:rsidR="008303E8" w:rsidRDefault="008303E8">
      <w:pPr>
        <w:spacing w:line="260" w:lineRule="exact"/>
        <w:jc w:val="both"/>
        <w:rPr>
          <w:rFonts w:ascii="Arial" w:hAnsi="Arial" w:cs="Arial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303E8" w:rsidRDefault="008303E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8303E8" w:rsidRDefault="008303E8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8303E8" w:rsidRDefault="008303E8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8303E8" w:rsidRDefault="008303E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8303E8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8303E8" w:rsidRDefault="008303E8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303E8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</w:t>
            </w:r>
            <w:r>
              <w:rPr>
                <w:rFonts w:ascii="Arial" w:hAnsi="Arial" w:cs="Arial"/>
              </w:rPr>
              <w:t>5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 w:rsidP="005604C5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</w:t>
            </w:r>
            <w:r w:rsidR="005604C5">
              <w:rPr>
                <w:rFonts w:ascii="Arial" w:hAnsi="Arial" w:cs="Arial"/>
              </w:rPr>
              <w:t>5</w:t>
            </w:r>
          </w:p>
        </w:tc>
      </w:tr>
    </w:tbl>
    <w:p w:rsidR="008303E8" w:rsidRDefault="008303E8">
      <w:pPr>
        <w:spacing w:line="260" w:lineRule="exact"/>
        <w:jc w:val="both"/>
        <w:rPr>
          <w:rFonts w:ascii="Arial" w:hAnsi="Arial" w:cs="Arial"/>
        </w:rPr>
      </w:pPr>
    </w:p>
    <w:p w:rsidR="008303E8" w:rsidRDefault="008303E8">
      <w:pPr>
        <w:spacing w:before="1" w:line="280" w:lineRule="exact"/>
        <w:jc w:val="both"/>
        <w:rPr>
          <w:rFonts w:ascii="Arial" w:hAnsi="Arial" w:cs="Arial"/>
        </w:rPr>
      </w:pPr>
    </w:p>
    <w:p w:rsidR="008303E8" w:rsidRDefault="008303E8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8303E8" w:rsidRDefault="008303E8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8303E8" w:rsidRDefault="008303E8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 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center"/>
      </w:pPr>
      <w:r>
        <w:rPr>
          <w:rFonts w:ascii="Arial" w:hAnsi="Arial" w:cs="Arial"/>
          <w:b/>
          <w:sz w:val="22"/>
          <w:szCs w:val="22"/>
        </w:rPr>
        <w:t>účtovná jednotka nepredpokladá ukončenie činnosti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8303E8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303E8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cena, nadobúdacia cena</w:t>
            </w:r>
          </w:p>
        </w:tc>
      </w:tr>
      <w:tr w:rsidR="008303E8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cena, nadobúdacia cena</w:t>
            </w:r>
          </w:p>
        </w:tc>
      </w:tr>
      <w:tr w:rsidR="008303E8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303E8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 xml:space="preserve">Obstarávacia cena </w:t>
            </w:r>
          </w:p>
        </w:tc>
      </w:tr>
      <w:tr w:rsidR="008303E8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303E8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303E8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303E8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303E8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303E8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303E8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303E8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spôsoby odpisovania – rovnomerné, zrýchlené ako i časové    </w:t>
      </w:r>
    </w:p>
    <w:p w:rsidR="008303E8" w:rsidRDefault="005604C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 w:rsidR="008303E8">
        <w:rPr>
          <w:rFonts w:ascii="Arial" w:eastAsia="Arial" w:hAnsi="Arial" w:cs="Arial"/>
          <w:b/>
          <w:sz w:val="22"/>
          <w:szCs w:val="22"/>
        </w:rPr>
        <w:t xml:space="preserve"> </w:t>
      </w:r>
      <w:r w:rsidR="008303E8">
        <w:rPr>
          <w:rFonts w:ascii="Arial" w:hAnsi="Arial" w:cs="Arial"/>
          <w:b/>
          <w:sz w:val="22"/>
          <w:szCs w:val="22"/>
        </w:rPr>
        <w:t xml:space="preserve">-  účtovná jednotka má i nehmotný odpisovaný majetok – softvér – odpísané  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8303E8" w:rsidRDefault="008303E8">
      <w:pPr>
        <w:spacing w:before="1" w:line="280" w:lineRule="exact"/>
        <w:jc w:val="both"/>
        <w:rPr>
          <w:rFonts w:ascii="Arial" w:hAnsi="Arial" w:cs="Arial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Nadpis1"/>
        <w:ind w:right="157"/>
        <w:jc w:val="center"/>
        <w:rPr>
          <w:rFonts w:ascii="Arial" w:hAnsi="Arial" w:cs="Arial"/>
          <w:b w:val="0"/>
          <w:sz w:val="22"/>
          <w:szCs w:val="22"/>
        </w:rPr>
      </w:pPr>
    </w:p>
    <w:p w:rsidR="008303E8" w:rsidRDefault="008303E8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8303E8" w:rsidRDefault="008303E8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8303E8" w:rsidRDefault="008303E8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j ich 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</w:p>
    <w:sectPr w:rsidR="008303E8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E02" w:rsidRDefault="005D4E02">
      <w:r>
        <w:separator/>
      </w:r>
    </w:p>
  </w:endnote>
  <w:endnote w:type="continuationSeparator" w:id="0">
    <w:p w:rsidR="005D4E02" w:rsidRDefault="005D4E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03E8" w:rsidRDefault="00D42A3C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03E8" w:rsidRDefault="008303E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42A3C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8303E8" w:rsidRDefault="008303E8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42A3C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03E8" w:rsidRDefault="008303E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E02" w:rsidRDefault="005D4E02">
      <w:r>
        <w:separator/>
      </w:r>
    </w:p>
  </w:footnote>
  <w:footnote w:type="continuationSeparator" w:id="0">
    <w:p w:rsidR="005D4E02" w:rsidRDefault="005D4E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03E8" w:rsidRDefault="008303E8">
    <w:pPr>
      <w:pStyle w:val="Zhlav"/>
    </w:pPr>
  </w:p>
  <w:p w:rsidR="008303E8" w:rsidRDefault="008303E8">
    <w:pPr>
      <w:pStyle w:val="Zhlav"/>
    </w:pPr>
  </w:p>
  <w:p w:rsidR="008303E8" w:rsidRDefault="008303E8">
    <w:pPr>
      <w:pStyle w:val="Zhlav"/>
    </w:pPr>
  </w:p>
  <w:p w:rsidR="008303E8" w:rsidRDefault="008303E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36626040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2021825993</w:t>
    </w:r>
  </w:p>
  <w:p w:rsidR="008303E8" w:rsidRDefault="008303E8">
    <w:pPr>
      <w:pStyle w:val="Zhlav"/>
      <w:rPr>
        <w:rFonts w:ascii="Times New Roman" w:hAnsi="Times New Roman"/>
        <w:sz w:val="24"/>
        <w:szCs w:val="24"/>
      </w:rPr>
    </w:pPr>
  </w:p>
  <w:p w:rsidR="008303E8" w:rsidRDefault="008303E8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03E8" w:rsidRDefault="008303E8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04C5"/>
    <w:rsid w:val="005604C5"/>
    <w:rsid w:val="005D4E02"/>
    <w:rsid w:val="008303E8"/>
    <w:rsid w:val="00D42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1085</Words>
  <Characters>6186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2</cp:revision>
  <cp:lastPrinted>1995-11-21T16:41:00Z</cp:lastPrinted>
  <dcterms:created xsi:type="dcterms:W3CDTF">2022-03-08T15:51:00Z</dcterms:created>
  <dcterms:modified xsi:type="dcterms:W3CDTF">2022-03-08T15:51:00Z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