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A833D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64219D" w:rsidP="0064219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Ján Kardoš s.r.o.</w:t>
            </w:r>
          </w:p>
        </w:tc>
      </w:tr>
      <w:tr w:rsidR="000632EA" w:rsidRPr="00CA550D" w:rsidTr="00A833DF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9743F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9743FD">
              <w:rPr>
                <w:rFonts w:ascii="Arial" w:hAnsi="Arial" w:cs="Arial"/>
                <w:sz w:val="20"/>
                <w:szCs w:val="20"/>
              </w:rPr>
              <w:t>omaniža 446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A833D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A833D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01DA9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apríla 2017</w:t>
            </w:r>
          </w:p>
        </w:tc>
      </w:tr>
      <w:tr w:rsidR="000632EA" w:rsidRPr="00CA550D" w:rsidTr="00A833D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64219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4219D">
              <w:rPr>
                <w:rFonts w:ascii="Arial" w:hAnsi="Arial" w:cs="Arial"/>
                <w:sz w:val="20"/>
                <w:szCs w:val="20"/>
              </w:rPr>
              <w:t>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4219D">
              <w:rPr>
                <w:rFonts w:ascii="Arial" w:hAnsi="Arial" w:cs="Arial"/>
                <w:sz w:val="20"/>
                <w:szCs w:val="20"/>
              </w:rPr>
              <w:t>mája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2017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01DA9">
              <w:rPr>
                <w:rFonts w:ascii="Arial" w:hAnsi="Arial" w:cs="Arial"/>
                <w:sz w:val="20"/>
                <w:szCs w:val="20"/>
              </w:rPr>
              <w:t>346</w:t>
            </w:r>
            <w:r w:rsidR="0064219D">
              <w:rPr>
                <w:rFonts w:ascii="Arial" w:hAnsi="Arial" w:cs="Arial"/>
                <w:sz w:val="20"/>
                <w:szCs w:val="20"/>
              </w:rPr>
              <w:t>53</w:t>
            </w:r>
            <w:r w:rsidR="000F65E2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A833D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A833DF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4219D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Nákladná cestná doprava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A833D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A833DF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64219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4219D">
              <w:rPr>
                <w:rFonts w:ascii="Arial" w:hAnsi="Arial" w:cs="Arial"/>
                <w:b/>
                <w:sz w:val="20"/>
                <w:szCs w:val="20"/>
              </w:rPr>
              <w:t>Ján Kardoš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A833D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7E7BF1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1.januára </w:t>
            </w:r>
            <w:r w:rsidR="000632EA"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>– 3</w:t>
            </w:r>
            <w:r w:rsidR="00601DA9"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 w:rsidR="00601DA9">
              <w:rPr>
                <w:rFonts w:ascii="Arial" w:hAnsi="Arial" w:cs="Arial"/>
                <w:sz w:val="20"/>
                <w:szCs w:val="20"/>
              </w:rPr>
              <w:t>decembra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BD7435">
              <w:rPr>
                <w:rFonts w:ascii="Arial" w:hAnsi="Arial" w:cs="Arial"/>
                <w:sz w:val="20"/>
                <w:szCs w:val="20"/>
              </w:rPr>
              <w:t>2</w:t>
            </w:r>
            <w:r w:rsidR="00A833DF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decembru</w:t>
      </w:r>
      <w:r w:rsidRPr="00CA550D">
        <w:rPr>
          <w:rFonts w:ascii="Arial" w:hAnsi="Arial" w:cs="Arial"/>
          <w:sz w:val="20"/>
        </w:rPr>
        <w:t xml:space="preserve"> 20</w:t>
      </w:r>
      <w:r w:rsidR="00BD7435">
        <w:rPr>
          <w:rFonts w:ascii="Arial" w:hAnsi="Arial" w:cs="Arial"/>
          <w:sz w:val="20"/>
        </w:rPr>
        <w:t>2</w:t>
      </w:r>
      <w:r w:rsidR="00A833DF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7E7BF1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7E7BF1">
        <w:rPr>
          <w:rFonts w:ascii="Arial" w:hAnsi="Arial" w:cs="Arial"/>
          <w:sz w:val="20"/>
        </w:rPr>
        <w:t>januára</w:t>
      </w:r>
      <w:r w:rsidRPr="00CA550D">
        <w:rPr>
          <w:rFonts w:ascii="Arial" w:hAnsi="Arial" w:cs="Arial"/>
          <w:sz w:val="20"/>
        </w:rPr>
        <w:t xml:space="preserve"> 20</w:t>
      </w:r>
      <w:r w:rsidR="00BD7435">
        <w:rPr>
          <w:rFonts w:ascii="Arial" w:hAnsi="Arial" w:cs="Arial"/>
          <w:sz w:val="20"/>
        </w:rPr>
        <w:t>2</w:t>
      </w:r>
      <w:r w:rsidR="00A833DF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do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decembra</w:t>
      </w:r>
      <w:r w:rsidRPr="00CA550D">
        <w:rPr>
          <w:rFonts w:ascii="Arial" w:hAnsi="Arial" w:cs="Arial"/>
          <w:sz w:val="20"/>
        </w:rPr>
        <w:t xml:space="preserve"> 20</w:t>
      </w:r>
      <w:r w:rsidR="00BD7435">
        <w:rPr>
          <w:rFonts w:ascii="Arial" w:hAnsi="Arial" w:cs="Arial"/>
          <w:sz w:val="20"/>
        </w:rPr>
        <w:t>2</w:t>
      </w:r>
      <w:r w:rsidR="00A833DF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Default="000632EA" w:rsidP="007E7BF1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A833DF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A833DF">
        <w:rPr>
          <w:rFonts w:ascii="Arial" w:hAnsi="Arial" w:cs="Arial"/>
          <w:sz w:val="20"/>
        </w:rPr>
        <w:t>13</w:t>
      </w:r>
      <w:r w:rsidR="007E7BF1">
        <w:rPr>
          <w:rFonts w:ascii="Arial" w:hAnsi="Arial" w:cs="Arial"/>
          <w:sz w:val="20"/>
        </w:rPr>
        <w:t>.</w:t>
      </w:r>
      <w:r w:rsidR="00A833DF">
        <w:rPr>
          <w:rFonts w:ascii="Arial" w:hAnsi="Arial" w:cs="Arial"/>
          <w:sz w:val="20"/>
        </w:rPr>
        <w:t xml:space="preserve"> júna</w:t>
      </w:r>
      <w:r w:rsidR="00B7393B">
        <w:rPr>
          <w:rFonts w:ascii="Arial" w:hAnsi="Arial" w:cs="Arial"/>
          <w:sz w:val="20"/>
        </w:rPr>
        <w:t xml:space="preserve"> </w:t>
      </w:r>
      <w:r w:rsidR="007E7BF1">
        <w:rPr>
          <w:rFonts w:ascii="Arial" w:hAnsi="Arial" w:cs="Arial"/>
          <w:sz w:val="20"/>
        </w:rPr>
        <w:t>20</w:t>
      </w:r>
      <w:r w:rsidR="00BD7435">
        <w:rPr>
          <w:rFonts w:ascii="Arial" w:hAnsi="Arial" w:cs="Arial"/>
          <w:sz w:val="20"/>
        </w:rPr>
        <w:t>2</w:t>
      </w:r>
      <w:r w:rsidR="00A833DF">
        <w:rPr>
          <w:rFonts w:ascii="Arial" w:hAnsi="Arial" w:cs="Arial"/>
          <w:sz w:val="20"/>
        </w:rPr>
        <w:t>1</w:t>
      </w:r>
      <w:r w:rsidR="00601DA9">
        <w:rPr>
          <w:rFonts w:ascii="Arial" w:hAnsi="Arial" w:cs="Arial"/>
          <w:sz w:val="20"/>
        </w:rPr>
        <w:t xml:space="preserve"> </w:t>
      </w:r>
    </w:p>
    <w:p w:rsidR="00A833DF" w:rsidRPr="00CA550D" w:rsidRDefault="00A833DF" w:rsidP="007E7BF1">
      <w:pPr>
        <w:pStyle w:val="Zkladntext"/>
        <w:ind w:left="-142"/>
        <w:rPr>
          <w:rFonts w:ascii="Arial" w:hAnsi="Arial" w:cs="Arial"/>
          <w:b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A833DF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A833D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A833D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A833D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A833D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A833D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A833D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A833D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A833D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A833D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A833D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A833DF">
        <w:trPr>
          <w:trHeight w:val="84"/>
        </w:trPr>
        <w:tc>
          <w:tcPr>
            <w:tcW w:w="6397" w:type="dxa"/>
          </w:tcPr>
          <w:p w:rsidR="000632EA" w:rsidRDefault="000632EA" w:rsidP="00A833DF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A833DF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A833DF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A833DF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0632EA" w:rsidRDefault="000632EA" w:rsidP="00A833DF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A833DF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435EBA" w:rsidRDefault="00435EB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435EBA" w:rsidRPr="00CA550D" w:rsidRDefault="00435EBA" w:rsidP="00435EBA">
      <w:pPr>
        <w:ind w:hanging="142"/>
        <w:rPr>
          <w:rFonts w:ascii="Arial" w:hAnsi="Arial" w:cs="Arial"/>
          <w:b/>
          <w:sz w:val="20"/>
          <w:szCs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v zmysle platných právnych predpisov.</w:t>
      </w:r>
    </w:p>
    <w:p w:rsidR="00435EBA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nehmotný a </w:t>
      </w:r>
      <w:r w:rsidRPr="00CA550D">
        <w:rPr>
          <w:rFonts w:ascii="Arial" w:hAnsi="Arial" w:cs="Arial"/>
          <w:sz w:val="20"/>
        </w:rPr>
        <w:t>hmotný majetok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>
        <w:rPr>
          <w:rFonts w:ascii="Arial" w:hAnsi="Arial" w:cs="Arial"/>
          <w:sz w:val="20"/>
        </w:rPr>
        <w:t>v mesiaci zaradenia majetku do užívania.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 zásobách</w:t>
      </w:r>
    </w:p>
    <w:p w:rsidR="00A833DF" w:rsidRDefault="00A833DF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435EBA" w:rsidRPr="00CA550D" w:rsidTr="00A833DF">
        <w:trPr>
          <w:trHeight w:val="202"/>
        </w:trPr>
        <w:tc>
          <w:tcPr>
            <w:tcW w:w="3686" w:type="dxa"/>
          </w:tcPr>
          <w:p w:rsidR="00435EBA" w:rsidRPr="00CA550D" w:rsidRDefault="00435EBA" w:rsidP="00A833DF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435EBA" w:rsidRPr="00CA550D" w:rsidRDefault="00435EBA" w:rsidP="00A833DF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435EBA" w:rsidRPr="00CA550D" w:rsidRDefault="00435EBA" w:rsidP="00A833DF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435EBA" w:rsidRPr="00CA550D" w:rsidTr="00A833DF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435EBA" w:rsidRPr="005F18D9" w:rsidRDefault="00435EBA" w:rsidP="00A833DF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435EBA" w:rsidRDefault="00435EBA" w:rsidP="00A833DF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435EBA" w:rsidRPr="00CA550D" w:rsidRDefault="00435EBA" w:rsidP="00A833DF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35EBA" w:rsidRPr="00CA550D" w:rsidTr="00A833DF">
        <w:trPr>
          <w:trHeight w:val="120"/>
        </w:trPr>
        <w:tc>
          <w:tcPr>
            <w:tcW w:w="3686" w:type="dxa"/>
          </w:tcPr>
          <w:p w:rsidR="00435EBA" w:rsidRPr="00CA550D" w:rsidRDefault="00435EBA" w:rsidP="00435EB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Nákladné automobily</w:t>
            </w:r>
          </w:p>
        </w:tc>
        <w:tc>
          <w:tcPr>
            <w:tcW w:w="2700" w:type="dxa"/>
          </w:tcPr>
          <w:p w:rsidR="00435EBA" w:rsidRPr="00CA550D" w:rsidRDefault="00435EBA" w:rsidP="00A833DF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435EBA" w:rsidRPr="00CA550D" w:rsidRDefault="00435EBA" w:rsidP="00A833DF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435EBA" w:rsidRPr="00CA550D" w:rsidTr="00A833DF">
        <w:trPr>
          <w:trHeight w:val="120"/>
        </w:trPr>
        <w:tc>
          <w:tcPr>
            <w:tcW w:w="3686" w:type="dxa"/>
          </w:tcPr>
          <w:p w:rsidR="00435EBA" w:rsidRPr="00CA550D" w:rsidRDefault="00BD7435" w:rsidP="00A833DF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TZ prenajatého majetku</w:t>
            </w:r>
          </w:p>
        </w:tc>
        <w:tc>
          <w:tcPr>
            <w:tcW w:w="2700" w:type="dxa"/>
          </w:tcPr>
          <w:p w:rsidR="00435EBA" w:rsidRPr="00CA550D" w:rsidRDefault="00BD7435" w:rsidP="00A833DF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121" w:type="dxa"/>
          </w:tcPr>
          <w:p w:rsidR="00435EBA" w:rsidRPr="00CA550D" w:rsidRDefault="00BD7435" w:rsidP="00A833DF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>
        <w:rPr>
          <w:rFonts w:ascii="Arial" w:hAnsi="Arial" w:cs="Arial"/>
          <w:sz w:val="20"/>
        </w:rPr>
        <w:t>matematicky na desiatky centov.</w:t>
      </w:r>
    </w:p>
    <w:p w:rsidR="00601DA9" w:rsidRDefault="00601DA9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</w:t>
      </w:r>
      <w:r w:rsidR="00BD7435">
        <w:rPr>
          <w:rFonts w:ascii="Arial" w:hAnsi="Arial" w:cs="Arial"/>
          <w:sz w:val="20"/>
        </w:rPr>
        <w:t xml:space="preserve">Ako zásoby sa vykazujú len PHM k 31.12. B spôsob účtovania.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601DA9" w:rsidRDefault="00601DA9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F8014A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Spoločnosť neeviduje dlhodobé záväzky okrem záväzkov zo sociálneho fondu.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>finančných povinností okrem riadne zaevidovaných v </w:t>
      </w:r>
      <w:r w:rsidR="00BD7435">
        <w:rPr>
          <w:rFonts w:ascii="Arial" w:hAnsi="Arial" w:cs="Arial"/>
          <w:sz w:val="20"/>
          <w:szCs w:val="20"/>
        </w:rPr>
        <w:t>účtovníctve</w:t>
      </w:r>
      <w:r w:rsidR="00195A6C">
        <w:rPr>
          <w:rFonts w:ascii="Arial" w:hAnsi="Arial" w:cs="Arial"/>
          <w:sz w:val="20"/>
          <w:szCs w:val="20"/>
        </w:rPr>
        <w:t xml:space="preserve">. </w:t>
      </w:r>
    </w:p>
    <w:p w:rsidR="00A833DF" w:rsidRDefault="00A833DF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195119" w:rsidRDefault="00195119" w:rsidP="00195119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 a jej zamestnancov.</w:t>
      </w:r>
    </w:p>
    <w:p w:rsidR="00903141" w:rsidRDefault="00903141" w:rsidP="00903141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903141" w:rsidRDefault="00903141" w:rsidP="00903141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0632EA" w:rsidRDefault="00344DE0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sectPr w:rsidR="000632EA" w:rsidSect="00A833D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33DF" w:rsidRDefault="00A833DF" w:rsidP="0052276B">
      <w:r>
        <w:separator/>
      </w:r>
    </w:p>
  </w:endnote>
  <w:endnote w:type="continuationSeparator" w:id="0">
    <w:p w:rsidR="00A833DF" w:rsidRDefault="00A833DF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33DF" w:rsidRDefault="00A833DF" w:rsidP="0052276B">
      <w:r>
        <w:separator/>
      </w:r>
    </w:p>
  </w:footnote>
  <w:footnote w:type="continuationSeparator" w:id="0">
    <w:p w:rsidR="00A833DF" w:rsidRDefault="00A833DF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33DF" w:rsidRDefault="00A833DF" w:rsidP="00A833DF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50840568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>
      <w:rPr>
        <w:rFonts w:ascii="Arial" w:hAnsi="Arial" w:cs="Arial"/>
        <w:sz w:val="20"/>
        <w:szCs w:val="20"/>
        <w:bdr w:val="single" w:sz="4" w:space="0" w:color="auto"/>
      </w:rPr>
      <w:t>Č: 2120498732</w:t>
    </w:r>
  </w:p>
  <w:p w:rsidR="00A833DF" w:rsidRDefault="00A833DF" w:rsidP="00A833DF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A833DF" w:rsidRDefault="00A833D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274E0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119"/>
    <w:rsid w:val="00195A6C"/>
    <w:rsid w:val="001D58CE"/>
    <w:rsid w:val="001F7A8E"/>
    <w:rsid w:val="00214E39"/>
    <w:rsid w:val="00221C2D"/>
    <w:rsid w:val="0022217B"/>
    <w:rsid w:val="00230BB1"/>
    <w:rsid w:val="00236884"/>
    <w:rsid w:val="00257298"/>
    <w:rsid w:val="002953DF"/>
    <w:rsid w:val="002B34DF"/>
    <w:rsid w:val="002E34F7"/>
    <w:rsid w:val="00303E14"/>
    <w:rsid w:val="00310746"/>
    <w:rsid w:val="0031227E"/>
    <w:rsid w:val="003153A5"/>
    <w:rsid w:val="003359F0"/>
    <w:rsid w:val="00344DE0"/>
    <w:rsid w:val="00360BC7"/>
    <w:rsid w:val="003617DF"/>
    <w:rsid w:val="00397056"/>
    <w:rsid w:val="003A5A53"/>
    <w:rsid w:val="003D5038"/>
    <w:rsid w:val="003F1E6B"/>
    <w:rsid w:val="003F30D4"/>
    <w:rsid w:val="00400E2C"/>
    <w:rsid w:val="00435EBA"/>
    <w:rsid w:val="00441671"/>
    <w:rsid w:val="00502AFF"/>
    <w:rsid w:val="00511E65"/>
    <w:rsid w:val="0052276B"/>
    <w:rsid w:val="0053736D"/>
    <w:rsid w:val="00542A3A"/>
    <w:rsid w:val="00601DA9"/>
    <w:rsid w:val="0064219D"/>
    <w:rsid w:val="00673474"/>
    <w:rsid w:val="006800BC"/>
    <w:rsid w:val="00697205"/>
    <w:rsid w:val="006F1D13"/>
    <w:rsid w:val="00730472"/>
    <w:rsid w:val="00756E54"/>
    <w:rsid w:val="007E7BF1"/>
    <w:rsid w:val="007F0CD2"/>
    <w:rsid w:val="0080447E"/>
    <w:rsid w:val="00804899"/>
    <w:rsid w:val="00806426"/>
    <w:rsid w:val="008334C9"/>
    <w:rsid w:val="00873BC3"/>
    <w:rsid w:val="0089514A"/>
    <w:rsid w:val="008D0E3E"/>
    <w:rsid w:val="0090274E"/>
    <w:rsid w:val="00903141"/>
    <w:rsid w:val="00906120"/>
    <w:rsid w:val="0092631F"/>
    <w:rsid w:val="00964BC2"/>
    <w:rsid w:val="009743FD"/>
    <w:rsid w:val="009A3FF1"/>
    <w:rsid w:val="009B06E5"/>
    <w:rsid w:val="00A11576"/>
    <w:rsid w:val="00A51861"/>
    <w:rsid w:val="00A66D78"/>
    <w:rsid w:val="00A833DF"/>
    <w:rsid w:val="00AC70EE"/>
    <w:rsid w:val="00AE62A2"/>
    <w:rsid w:val="00B20A71"/>
    <w:rsid w:val="00B7393B"/>
    <w:rsid w:val="00BD609B"/>
    <w:rsid w:val="00BD7435"/>
    <w:rsid w:val="00C20355"/>
    <w:rsid w:val="00C51FDB"/>
    <w:rsid w:val="00C8102B"/>
    <w:rsid w:val="00CA05B1"/>
    <w:rsid w:val="00CF28D1"/>
    <w:rsid w:val="00CF4541"/>
    <w:rsid w:val="00CF5A0C"/>
    <w:rsid w:val="00D05588"/>
    <w:rsid w:val="00DC37AB"/>
    <w:rsid w:val="00DF52C6"/>
    <w:rsid w:val="00E218EF"/>
    <w:rsid w:val="00E44972"/>
    <w:rsid w:val="00E61A3E"/>
    <w:rsid w:val="00E8781D"/>
    <w:rsid w:val="00EB3DB0"/>
    <w:rsid w:val="00ED0585"/>
    <w:rsid w:val="00EE50C8"/>
    <w:rsid w:val="00F205CE"/>
    <w:rsid w:val="00F544FF"/>
    <w:rsid w:val="00F8014A"/>
    <w:rsid w:val="00F96B0F"/>
    <w:rsid w:val="00FB35FF"/>
    <w:rsid w:val="00FD4C42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98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604DF2-C918-455A-892D-0BC03DDE5E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691</Words>
  <Characters>4082</Characters>
  <Application>Microsoft Office Word</Application>
  <DocSecurity>0</DocSecurity>
  <Lines>34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HP</cp:lastModifiedBy>
  <cp:revision>2</cp:revision>
  <dcterms:created xsi:type="dcterms:W3CDTF">2022-03-11T09:02:00Z</dcterms:created>
  <dcterms:modified xsi:type="dcterms:W3CDTF">2022-03-11T09:02:00Z</dcterms:modified>
</cp:coreProperties>
</file>