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150AA" w14:textId="77777777" w:rsidR="00305240" w:rsidRDefault="00305240" w:rsidP="00305240">
      <w:r>
        <w:t xml:space="preserve">Poznámky </w:t>
      </w:r>
      <w:proofErr w:type="spellStart"/>
      <w:r>
        <w:t>Úč</w:t>
      </w:r>
      <w:proofErr w:type="spellEnd"/>
      <w:r>
        <w:t xml:space="preserve"> MÚJ 3 – 01</w:t>
      </w:r>
    </w:p>
    <w:p w14:paraId="26D03AC3" w14:textId="11E80048" w:rsidR="00305240" w:rsidRDefault="00305240" w:rsidP="00305240">
      <w:r>
        <w:t xml:space="preserve">IČO: </w:t>
      </w:r>
      <w:r w:rsidR="00D14604">
        <w:rPr>
          <w:b/>
        </w:rPr>
        <w:t>47606037</w:t>
      </w:r>
    </w:p>
    <w:p w14:paraId="313A4698" w14:textId="03C2C8F3" w:rsidR="00305240" w:rsidRDefault="00305240" w:rsidP="00305240">
      <w:r>
        <w:t xml:space="preserve">DIČ: </w:t>
      </w:r>
      <w:r w:rsidR="00D14604">
        <w:rPr>
          <w:b/>
        </w:rPr>
        <w:t>2024016368</w:t>
      </w:r>
    </w:p>
    <w:p w14:paraId="23B2F715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 Všeobecné údaje</w:t>
      </w:r>
    </w:p>
    <w:p w14:paraId="23BDAD82" w14:textId="77777777" w:rsidR="00305240" w:rsidRDefault="00305240" w:rsidP="00305240">
      <w:pPr>
        <w:pStyle w:val="Odsekzoznamu"/>
        <w:numPr>
          <w:ilvl w:val="0"/>
          <w:numId w:val="2"/>
        </w:numPr>
        <w:ind w:left="426"/>
      </w:pPr>
      <w:r>
        <w:t xml:space="preserve">Názov právnickej osoby a jej sídlo alebo meno a priezvisko fyzickej osoby. </w:t>
      </w:r>
    </w:p>
    <w:p w14:paraId="3EB615A4" w14:textId="6435D6E8" w:rsidR="00305240" w:rsidRDefault="00D14604" w:rsidP="00305240">
      <w:pPr>
        <w:pStyle w:val="Odsekzoznamu"/>
        <w:ind w:left="426"/>
      </w:pPr>
      <w:r>
        <w:rPr>
          <w:b/>
        </w:rPr>
        <w:t xml:space="preserve">VESSEL INVEST </w:t>
      </w:r>
      <w:proofErr w:type="spellStart"/>
      <w:r>
        <w:rPr>
          <w:b/>
        </w:rPr>
        <w:t>s.o</w:t>
      </w:r>
      <w:proofErr w:type="spellEnd"/>
      <w:r>
        <w:rPr>
          <w:b/>
        </w:rPr>
        <w:t>.</w:t>
      </w:r>
    </w:p>
    <w:p w14:paraId="6A68FE01" w14:textId="3FB103F9" w:rsidR="00305240" w:rsidRDefault="00305240" w:rsidP="009007BF">
      <w:pPr>
        <w:pStyle w:val="Odsekzoznamu"/>
        <w:numPr>
          <w:ilvl w:val="0"/>
          <w:numId w:val="2"/>
        </w:numPr>
        <w:spacing w:after="0"/>
        <w:ind w:left="426"/>
      </w:pPr>
      <w:r>
        <w:t>Údaje o konsolidovanom celku</w:t>
      </w:r>
      <w:r w:rsidR="009007BF">
        <w:t>.</w:t>
      </w:r>
    </w:p>
    <w:p w14:paraId="0F76856D" w14:textId="77777777" w:rsidR="00305240" w:rsidRPr="00305240" w:rsidRDefault="00305240" w:rsidP="009007BF">
      <w:pPr>
        <w:spacing w:after="0"/>
        <w:ind w:firstLine="426"/>
        <w:rPr>
          <w:b/>
        </w:rPr>
      </w:pPr>
      <w:r w:rsidRPr="00305240">
        <w:rPr>
          <w:b/>
        </w:rPr>
        <w:t>Nie je súčasťou konsolidovaného celku</w:t>
      </w:r>
    </w:p>
    <w:p w14:paraId="50E968C2" w14:textId="77777777" w:rsidR="0078094F" w:rsidRDefault="00305240" w:rsidP="00305240">
      <w:pPr>
        <w:pStyle w:val="Odsekzoznamu"/>
        <w:numPr>
          <w:ilvl w:val="0"/>
          <w:numId w:val="2"/>
        </w:numPr>
        <w:ind w:left="426"/>
      </w:pPr>
      <w:r>
        <w:t>Priemerný prepočítaný počet zamestnancov.</w:t>
      </w:r>
    </w:p>
    <w:p w14:paraId="2564C33A" w14:textId="24348183" w:rsidR="00146F06" w:rsidRDefault="00D14604" w:rsidP="00146F06">
      <w:pPr>
        <w:pStyle w:val="Odsekzoznamu"/>
        <w:ind w:left="426"/>
      </w:pPr>
      <w:r>
        <w:rPr>
          <w:b/>
        </w:rPr>
        <w:t>0</w:t>
      </w:r>
    </w:p>
    <w:p w14:paraId="61313DB6" w14:textId="77777777" w:rsidR="00305240" w:rsidRPr="00305240" w:rsidRDefault="00305240" w:rsidP="00305240">
      <w:pPr>
        <w:jc w:val="center"/>
        <w:rPr>
          <w:b/>
        </w:rPr>
      </w:pPr>
      <w:r w:rsidRPr="00305240">
        <w:rPr>
          <w:b/>
        </w:rPr>
        <w:t>Čl. II Informácie o prijatých postupoch</w:t>
      </w:r>
    </w:p>
    <w:p w14:paraId="39196189" w14:textId="77777777" w:rsidR="00305240" w:rsidRP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Informácia, či je účtovná závierka zostavená za splnenia predpokladu, že účtovná jednotka bude nepretržite pokračovať vo svojej činnosti. </w:t>
      </w:r>
    </w:p>
    <w:p w14:paraId="1DBF8642" w14:textId="42E28871" w:rsidR="00305240" w:rsidRDefault="007A6DD9" w:rsidP="00305240">
      <w:pPr>
        <w:pStyle w:val="Odsekzoznamu"/>
        <w:ind w:left="426"/>
      </w:pPr>
      <w:r>
        <w:rPr>
          <w:b/>
        </w:rPr>
        <w:t>Nie</w:t>
      </w:r>
    </w:p>
    <w:p w14:paraId="578E6260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Spôsob oceňovania jednotlivých položiek majetku a záväzkov, a to </w:t>
      </w:r>
    </w:p>
    <w:p w14:paraId="0C60D2E5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dlhodobého nehmotného majetku, dlhodobého hmotného majetku a</w:t>
      </w:r>
      <w:r w:rsidR="00146F06">
        <w:t xml:space="preserve"> dlhodobého finančného majetku: </w:t>
      </w:r>
      <w:r w:rsidR="00146F06" w:rsidRPr="00146F06">
        <w:rPr>
          <w:b/>
        </w:rPr>
        <w:t>obstarávacou cenou</w:t>
      </w:r>
    </w:p>
    <w:p w14:paraId="798762BF" w14:textId="77777777" w:rsidR="00146F06" w:rsidRDefault="00146F06" w:rsidP="00305240">
      <w:pPr>
        <w:pStyle w:val="Odsekzoznamu"/>
        <w:numPr>
          <w:ilvl w:val="0"/>
          <w:numId w:val="9"/>
        </w:numPr>
      </w:pPr>
      <w:r>
        <w:t xml:space="preserve">zásob obstaraných kúpou: </w:t>
      </w:r>
      <w:r w:rsidRPr="00146F06">
        <w:rPr>
          <w:b/>
        </w:rPr>
        <w:t>obstarávacou cenou</w:t>
      </w:r>
    </w:p>
    <w:p w14:paraId="59E42522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 xml:space="preserve">zásob </w:t>
      </w:r>
      <w:r w:rsidR="00146F06">
        <w:t xml:space="preserve">vytvorených vlastnou činnosťou: </w:t>
      </w:r>
      <w:r w:rsidR="00146F06" w:rsidRPr="00146F06">
        <w:rPr>
          <w:b/>
        </w:rPr>
        <w:t>vlastnými nákladmi</w:t>
      </w:r>
    </w:p>
    <w:p w14:paraId="20716AFC" w14:textId="77777777" w:rsidR="00305240" w:rsidRDefault="00146F06" w:rsidP="00305240">
      <w:pPr>
        <w:pStyle w:val="Odsekzoznamu"/>
        <w:numPr>
          <w:ilvl w:val="0"/>
          <w:numId w:val="9"/>
        </w:numPr>
      </w:pPr>
      <w:r>
        <w:t xml:space="preserve">pohľadávok: </w:t>
      </w:r>
      <w:r w:rsidRPr="00146F06">
        <w:rPr>
          <w:b/>
        </w:rPr>
        <w:t>menovitou hodnotou</w:t>
      </w:r>
    </w:p>
    <w:p w14:paraId="3A221306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krátk</w:t>
      </w:r>
      <w:r w:rsidR="00146F06">
        <w:t xml:space="preserve">odobého finančného majetku: </w:t>
      </w:r>
      <w:r w:rsidR="00146F06" w:rsidRPr="00146F06">
        <w:rPr>
          <w:b/>
        </w:rPr>
        <w:t>obstarávacou cenou</w:t>
      </w:r>
    </w:p>
    <w:p w14:paraId="48409FFA" w14:textId="77777777" w:rsidR="00305240" w:rsidRDefault="00305240" w:rsidP="00305240">
      <w:pPr>
        <w:pStyle w:val="Odsekzoznamu"/>
        <w:numPr>
          <w:ilvl w:val="0"/>
          <w:numId w:val="9"/>
        </w:numPr>
      </w:pPr>
      <w:r>
        <w:t>záväzkov vrátane rezerv</w:t>
      </w:r>
      <w:r w:rsidR="00FA1DFF">
        <w:t xml:space="preserve">, dlhopisov, pôžičiek a úverov: </w:t>
      </w:r>
      <w:r w:rsidR="00FA1DFF" w:rsidRPr="00FA1DFF">
        <w:rPr>
          <w:b/>
        </w:rPr>
        <w:t>menovitou hodnotou</w:t>
      </w:r>
    </w:p>
    <w:p w14:paraId="724608A4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>Spôsob zostavenia odpisového plánu pre jednotlivé druhy dlhodobého hmotného majetku a dlhodobého nehmotného majetku, pričom sa uvádza doba odpisovania, použité sadzby odpisov a odpisové metódy pri určení odpisov.</w:t>
      </w:r>
    </w:p>
    <w:p w14:paraId="03C67F15" w14:textId="77777777" w:rsidR="00FA1DFF" w:rsidRP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ž</w:t>
      </w:r>
      <w:r w:rsidRPr="00FA1DFF">
        <w:rPr>
          <w:b/>
        </w:rPr>
        <w:t>ivotnosť podľa daňových odpisov</w:t>
      </w:r>
      <w:r>
        <w:rPr>
          <w:b/>
        </w:rPr>
        <w:t>, rovnomerná metóda</w:t>
      </w:r>
    </w:p>
    <w:p w14:paraId="7105F3B6" w14:textId="77777777" w:rsidR="00305240" w:rsidRDefault="00305240" w:rsidP="00305240">
      <w:pPr>
        <w:pStyle w:val="Odsekzoznamu"/>
        <w:numPr>
          <w:ilvl w:val="0"/>
          <w:numId w:val="7"/>
        </w:numPr>
        <w:ind w:left="426"/>
      </w:pPr>
      <w: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14:paraId="0C6377F8" w14:textId="770C6F7B" w:rsidR="00FA1DFF" w:rsidRDefault="00FA1DFF" w:rsidP="00FA1DFF">
      <w:pPr>
        <w:pStyle w:val="Odsekzoznamu"/>
        <w:ind w:left="426"/>
        <w:rPr>
          <w:b/>
        </w:rPr>
      </w:pPr>
      <w:r>
        <w:rPr>
          <w:b/>
        </w:rPr>
        <w:t>b</w:t>
      </w:r>
      <w:r w:rsidRPr="00FA1DFF">
        <w:rPr>
          <w:b/>
        </w:rPr>
        <w:t>ez zmien</w:t>
      </w:r>
    </w:p>
    <w:p w14:paraId="178CF440" w14:textId="77777777" w:rsidR="00D14604" w:rsidRDefault="00D14604" w:rsidP="00D14604">
      <w:pPr>
        <w:pStyle w:val="Odsekzoznamu"/>
        <w:numPr>
          <w:ilvl w:val="0"/>
          <w:numId w:val="7"/>
        </w:numPr>
        <w:spacing w:after="0"/>
        <w:ind w:left="426"/>
      </w:pPr>
      <w:r>
        <w:t xml:space="preserve">Informácie o dotáciách a ich oceňovanie v účtovníctve. </w:t>
      </w:r>
    </w:p>
    <w:p w14:paraId="1582EFDA" w14:textId="7FF8B849" w:rsidR="00D14604" w:rsidRDefault="00D14604" w:rsidP="00D14604">
      <w:pPr>
        <w:spacing w:after="0"/>
        <w:ind w:firstLine="426"/>
      </w:pPr>
      <w:r>
        <w:rPr>
          <w:b/>
        </w:rPr>
        <w:t>Dotácia – príspevok na zamestnancov COVID-19 – 4.161,90 EUR</w:t>
      </w:r>
    </w:p>
    <w:p w14:paraId="331DC14A" w14:textId="77777777" w:rsidR="00D14604" w:rsidRPr="00FA1DFF" w:rsidRDefault="00D14604" w:rsidP="00FA1DFF">
      <w:pPr>
        <w:pStyle w:val="Odsekzoznamu"/>
        <w:ind w:left="426"/>
        <w:rPr>
          <w:b/>
        </w:rPr>
      </w:pPr>
    </w:p>
    <w:p w14:paraId="12AB0F20" w14:textId="77777777" w:rsidR="00305240" w:rsidRPr="00FA1DFF" w:rsidRDefault="00305240" w:rsidP="00FA1DFF">
      <w:pPr>
        <w:jc w:val="center"/>
        <w:rPr>
          <w:b/>
        </w:rPr>
      </w:pPr>
      <w:r w:rsidRPr="00FA1DFF">
        <w:rPr>
          <w:b/>
        </w:rPr>
        <w:t>Čl. III Informácie, ktoré vysvetľujú a dopĺňajú súvahu a výkaz ziskov a strát</w:t>
      </w:r>
    </w:p>
    <w:p w14:paraId="16722C21" w14:textId="77777777" w:rsidR="00305240" w:rsidRDefault="00305240" w:rsidP="00FA1DFF">
      <w:pPr>
        <w:pStyle w:val="Odsekzoznamu"/>
        <w:numPr>
          <w:ilvl w:val="0"/>
          <w:numId w:val="11"/>
        </w:numPr>
        <w:ind w:left="426"/>
      </w:pPr>
      <w:r>
        <w:t xml:space="preserve">Informácie o orgánoch účtovnej jednotky, a to </w:t>
      </w:r>
    </w:p>
    <w:p w14:paraId="74C15E09" w14:textId="2708C6DA" w:rsidR="00305240" w:rsidRDefault="00305240" w:rsidP="00FA1DFF">
      <w:pPr>
        <w:pStyle w:val="Odsekzoznamu"/>
        <w:numPr>
          <w:ilvl w:val="0"/>
          <w:numId w:val="15"/>
        </w:numPr>
      </w:pPr>
      <w:r>
        <w:t>pôžičkách poskytnutých členom štatutárneho orgánu, dozorného orgánu a iného orgánu účtovnej jednotky</w:t>
      </w:r>
      <w:r w:rsidR="009007BF">
        <w:t>.</w:t>
      </w:r>
    </w:p>
    <w:p w14:paraId="7953ABA0" w14:textId="6456A668" w:rsidR="00E63C96" w:rsidRDefault="00D14604" w:rsidP="009007BF">
      <w:pPr>
        <w:pStyle w:val="Odsekzoznamu"/>
      </w:pPr>
      <w:r>
        <w:rPr>
          <w:b/>
        </w:rPr>
        <w:t xml:space="preserve">Erich Budai – </w:t>
      </w:r>
      <w:r w:rsidR="007A6DD9">
        <w:rPr>
          <w:b/>
        </w:rPr>
        <w:t>5.077,86</w:t>
      </w:r>
      <w:r>
        <w:rPr>
          <w:b/>
        </w:rPr>
        <w:t xml:space="preserve"> EUR</w:t>
      </w:r>
    </w:p>
    <w:sectPr w:rsidR="00E6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4152F"/>
    <w:multiLevelType w:val="hybridMultilevel"/>
    <w:tmpl w:val="DB388FA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25FA8"/>
    <w:multiLevelType w:val="hybridMultilevel"/>
    <w:tmpl w:val="AA3647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D0C75"/>
    <w:multiLevelType w:val="hybridMultilevel"/>
    <w:tmpl w:val="0B2CEEF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675AA"/>
    <w:multiLevelType w:val="hybridMultilevel"/>
    <w:tmpl w:val="7E6090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831A5"/>
    <w:multiLevelType w:val="hybridMultilevel"/>
    <w:tmpl w:val="7E4A69DE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0F36FE"/>
    <w:multiLevelType w:val="hybridMultilevel"/>
    <w:tmpl w:val="BD72600E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C27418"/>
    <w:multiLevelType w:val="hybridMultilevel"/>
    <w:tmpl w:val="2A60016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C4FEB"/>
    <w:multiLevelType w:val="hybridMultilevel"/>
    <w:tmpl w:val="5F6C41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321BB"/>
    <w:multiLevelType w:val="hybridMultilevel"/>
    <w:tmpl w:val="20A83684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B348A"/>
    <w:multiLevelType w:val="hybridMultilevel"/>
    <w:tmpl w:val="BACE1BCA"/>
    <w:lvl w:ilvl="0" w:tplc="71D44C7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EED4E0A"/>
    <w:multiLevelType w:val="hybridMultilevel"/>
    <w:tmpl w:val="030C47E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3A3E74"/>
    <w:multiLevelType w:val="hybridMultilevel"/>
    <w:tmpl w:val="EBAE01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B26078"/>
    <w:multiLevelType w:val="hybridMultilevel"/>
    <w:tmpl w:val="81EE28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51703"/>
    <w:multiLevelType w:val="hybridMultilevel"/>
    <w:tmpl w:val="CA804766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F5513"/>
    <w:multiLevelType w:val="hybridMultilevel"/>
    <w:tmpl w:val="15E8D51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7309F9"/>
    <w:multiLevelType w:val="hybridMultilevel"/>
    <w:tmpl w:val="A5D2FD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633D0"/>
    <w:multiLevelType w:val="hybridMultilevel"/>
    <w:tmpl w:val="61126B4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AA7C2F"/>
    <w:multiLevelType w:val="hybridMultilevel"/>
    <w:tmpl w:val="66BA8592"/>
    <w:lvl w:ilvl="0" w:tplc="9B6CEF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0473A1"/>
    <w:multiLevelType w:val="hybridMultilevel"/>
    <w:tmpl w:val="1B1434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8"/>
  </w:num>
  <w:num w:numId="5">
    <w:abstractNumId w:val="9"/>
  </w:num>
  <w:num w:numId="6">
    <w:abstractNumId w:val="7"/>
  </w:num>
  <w:num w:numId="7">
    <w:abstractNumId w:val="17"/>
  </w:num>
  <w:num w:numId="8">
    <w:abstractNumId w:val="0"/>
  </w:num>
  <w:num w:numId="9">
    <w:abstractNumId w:val="11"/>
  </w:num>
  <w:num w:numId="10">
    <w:abstractNumId w:val="15"/>
  </w:num>
  <w:num w:numId="11">
    <w:abstractNumId w:val="13"/>
  </w:num>
  <w:num w:numId="12">
    <w:abstractNumId w:val="5"/>
  </w:num>
  <w:num w:numId="13">
    <w:abstractNumId w:val="3"/>
  </w:num>
  <w:num w:numId="14">
    <w:abstractNumId w:val="12"/>
  </w:num>
  <w:num w:numId="15">
    <w:abstractNumId w:val="16"/>
  </w:num>
  <w:num w:numId="16">
    <w:abstractNumId w:val="4"/>
  </w:num>
  <w:num w:numId="17">
    <w:abstractNumId w:val="14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240"/>
    <w:rsid w:val="00146F06"/>
    <w:rsid w:val="002659F7"/>
    <w:rsid w:val="00305240"/>
    <w:rsid w:val="00393904"/>
    <w:rsid w:val="0078094F"/>
    <w:rsid w:val="00782110"/>
    <w:rsid w:val="007A6DD9"/>
    <w:rsid w:val="009007BF"/>
    <w:rsid w:val="00A404A8"/>
    <w:rsid w:val="00AD7279"/>
    <w:rsid w:val="00C4223F"/>
    <w:rsid w:val="00D14604"/>
    <w:rsid w:val="00E63C96"/>
    <w:rsid w:val="00EA794E"/>
    <w:rsid w:val="00F24A27"/>
    <w:rsid w:val="00F44C3A"/>
    <w:rsid w:val="00FA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294F4"/>
  <w15:chartTrackingRefBased/>
  <w15:docId w15:val="{2109D633-D8D1-4AA7-B3A5-E79CEC3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052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Juraj Krajniak</dc:creator>
  <cp:keywords/>
  <dc:description/>
  <cp:lastModifiedBy>Michaela  Slezáková</cp:lastModifiedBy>
  <cp:revision>12</cp:revision>
  <dcterms:created xsi:type="dcterms:W3CDTF">2020-01-09T11:58:00Z</dcterms:created>
  <dcterms:modified xsi:type="dcterms:W3CDTF">2022-02-28T05:45:00Z</dcterms:modified>
</cp:coreProperties>
</file>