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2572"/>
        <w:gridCol w:w="338"/>
        <w:gridCol w:w="338"/>
        <w:gridCol w:w="338"/>
        <w:gridCol w:w="338"/>
        <w:gridCol w:w="338"/>
        <w:gridCol w:w="338"/>
        <w:gridCol w:w="338"/>
        <w:gridCol w:w="338"/>
        <w:gridCol w:w="567"/>
        <w:gridCol w:w="335"/>
        <w:gridCol w:w="335"/>
        <w:gridCol w:w="335"/>
        <w:gridCol w:w="335"/>
      </w:tblGrid>
      <w:tr w:rsidR="00374517" w:rsidRPr="00D90FC4" w:rsidTr="00831E64">
        <w:tc>
          <w:tcPr>
            <w:tcW w:w="3061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sz w:val="22"/>
                <w:szCs w:val="22"/>
                <w:lang w:eastAsia="sk-SK"/>
              </w:rPr>
              <w:t>Poznámky (Úč  NUJ 3 – 01)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BC0CFA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BC0CFA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BC0CFA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BC0CFA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BC0CFA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BC0CFA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BC0CFA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BC0CFA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  <w:r w:rsidRPr="00831E64"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shd w:val="clear" w:color="auto" w:fill="auto"/>
            <w:vAlign w:val="center"/>
          </w:tcPr>
          <w:p w:rsidR="00374517" w:rsidRPr="00831E64" w:rsidRDefault="00374517" w:rsidP="00831E64">
            <w:pPr>
              <w:keepNext/>
              <w:spacing w:before="60" w:after="60" w:line="240" w:lineRule="auto"/>
              <w:jc w:val="center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374517" w:rsidRDefault="00374517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6C3311" w:rsidRDefault="006C3311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2"/>
        <w:rPr>
          <w:b/>
          <w:bCs/>
          <w:sz w:val="24"/>
        </w:rPr>
      </w:pPr>
      <w:r w:rsidRPr="00497323">
        <w:rPr>
          <w:b/>
          <w:bCs/>
          <w:sz w:val="24"/>
        </w:rPr>
        <w:t xml:space="preserve">Čl. </w:t>
      </w:r>
      <w:r w:rsidR="00DB1285" w:rsidRPr="00497323">
        <w:rPr>
          <w:b/>
          <w:bCs/>
          <w:sz w:val="24"/>
        </w:rPr>
        <w:t>I.</w:t>
      </w:r>
    </w:p>
    <w:p w:rsidR="00DB1285" w:rsidRPr="00497323" w:rsidRDefault="00DB1285" w:rsidP="00C91CBE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Všeobecné údaje</w:t>
      </w:r>
    </w:p>
    <w:p w:rsidR="00567CDB" w:rsidRPr="00497323" w:rsidRDefault="00567CDB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zakladateľovi alebo zriaďovateľovi účtovnej jednotky: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6967"/>
      </w:tblGrid>
      <w:tr w:rsidR="00374517" w:rsidRPr="004C12F0" w:rsidTr="00EC48B8">
        <w:trPr>
          <w:trHeight w:val="284"/>
        </w:trPr>
        <w:tc>
          <w:tcPr>
            <w:tcW w:w="2867" w:type="dxa"/>
            <w:vMerge w:val="restart"/>
            <w:shd w:val="clear" w:color="auto" w:fill="auto"/>
            <w:vAlign w:val="center"/>
          </w:tcPr>
          <w:p w:rsidR="00374517" w:rsidRPr="00833369" w:rsidRDefault="00374517" w:rsidP="00833369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Údaje o zakladateľovi alebo zriaďovateľovi účtovnej jednotky:</w:t>
            </w:r>
          </w:p>
        </w:tc>
        <w:tc>
          <w:tcPr>
            <w:tcW w:w="6967" w:type="dxa"/>
            <w:vAlign w:val="center"/>
          </w:tcPr>
          <w:p w:rsidR="00374517" w:rsidRPr="00EC48B8" w:rsidRDefault="00374517" w:rsidP="00EC48B8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C48B8">
              <w:rPr>
                <w:sz w:val="16"/>
                <w:szCs w:val="16"/>
              </w:rPr>
              <w:t>Meno a priezvisko fyzickej osoby alebo názov právnickej osoby, ktorá je zakladateľom alebo zriaďovateľom účtovnej jednotky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385D64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Mgr. Ľuboš Klimek, Peter Frištik, Mgr. Mária Klimeková</w:t>
            </w:r>
          </w:p>
        </w:tc>
      </w:tr>
      <w:tr w:rsidR="00EC48B8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EC48B8" w:rsidRPr="004C12F0" w:rsidRDefault="00EC48B8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EC48B8" w:rsidRPr="006C3311" w:rsidRDefault="00EC48B8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374517" w:rsidRPr="004C12F0" w:rsidTr="00EC48B8">
        <w:trPr>
          <w:trHeight w:val="284"/>
        </w:trPr>
        <w:tc>
          <w:tcPr>
            <w:tcW w:w="2867" w:type="dxa"/>
            <w:vMerge/>
            <w:shd w:val="clear" w:color="auto" w:fill="auto"/>
            <w:vAlign w:val="center"/>
          </w:tcPr>
          <w:p w:rsidR="00374517" w:rsidRPr="004C12F0" w:rsidRDefault="00374517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6967" w:type="dxa"/>
            <w:vAlign w:val="center"/>
          </w:tcPr>
          <w:p w:rsidR="00374517" w:rsidRPr="006C3311" w:rsidRDefault="00374517" w:rsidP="006C3311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</w:tr>
      <w:tr w:rsidR="00C91CBE" w:rsidRPr="004C12F0" w:rsidTr="00EC48B8">
        <w:trPr>
          <w:trHeight w:val="178"/>
        </w:trPr>
        <w:tc>
          <w:tcPr>
            <w:tcW w:w="2867" w:type="dxa"/>
            <w:shd w:val="clear" w:color="auto" w:fill="auto"/>
            <w:vAlign w:val="center"/>
          </w:tcPr>
          <w:p w:rsidR="00C91CBE" w:rsidRPr="004C12F0" w:rsidRDefault="00C91CBE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33369">
              <w:rPr>
                <w:b/>
                <w:sz w:val="16"/>
                <w:szCs w:val="16"/>
              </w:rPr>
              <w:t>Dátum</w:t>
            </w:r>
            <w:r w:rsidRPr="004C12F0">
              <w:rPr>
                <w:sz w:val="16"/>
                <w:szCs w:val="16"/>
              </w:rPr>
              <w:t xml:space="preserve"> založenia alebo zriadenia účtovnej jednotky</w:t>
            </w:r>
          </w:p>
        </w:tc>
        <w:tc>
          <w:tcPr>
            <w:tcW w:w="6967" w:type="dxa"/>
            <w:vAlign w:val="center"/>
          </w:tcPr>
          <w:p w:rsidR="00C91CBE" w:rsidRPr="006C3311" w:rsidRDefault="00385D64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28.11.2003</w:t>
            </w:r>
          </w:p>
        </w:tc>
      </w:tr>
    </w:tbl>
    <w:p w:rsidR="00567CDB" w:rsidRPr="00497323" w:rsidRDefault="00567CDB" w:rsidP="00497323">
      <w:pPr>
        <w:spacing w:before="0" w:after="0" w:line="240" w:lineRule="auto"/>
        <w:ind w:left="360"/>
        <w:rPr>
          <w:sz w:val="18"/>
          <w:szCs w:val="18"/>
        </w:rPr>
      </w:pPr>
    </w:p>
    <w:p w:rsidR="00A02521" w:rsidRDefault="00A02521" w:rsidP="00567CDB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Informácie o</w:t>
      </w:r>
      <w:r w:rsidR="00D12140" w:rsidRPr="00497323">
        <w:rPr>
          <w:sz w:val="18"/>
          <w:szCs w:val="18"/>
        </w:rPr>
        <w:t> členoch štatutárnych orgánov</w:t>
      </w:r>
      <w:r w:rsidR="001D6FA9" w:rsidRPr="00497323">
        <w:rPr>
          <w:sz w:val="18"/>
          <w:szCs w:val="18"/>
        </w:rPr>
        <w:t xml:space="preserve">, dozorných orgánov </w:t>
      </w:r>
      <w:r w:rsidR="00D12140" w:rsidRPr="00497323">
        <w:rPr>
          <w:sz w:val="18"/>
          <w:szCs w:val="18"/>
        </w:rPr>
        <w:t xml:space="preserve"> a iných </w:t>
      </w:r>
      <w:r w:rsidR="001D6FA9" w:rsidRPr="00497323">
        <w:rPr>
          <w:sz w:val="18"/>
          <w:szCs w:val="18"/>
        </w:rPr>
        <w:t>orgánov účtovnej jednotky; uvádzajú sa mená a priezviská členov štatutárnych orgánov, dozorných orgánov a iných orgánov účtovnej jednotky.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EC48B8" w:rsidRPr="00497323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Štatutárne orgány:</w:t>
            </w:r>
          </w:p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(Štatutár, správna rada, predsedníctvo)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385D64" w:rsidP="00385D64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Mgr. Ľuboš Klimek – štatutárny zástupca</w:t>
            </w: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Dozorný orgán:</w:t>
            </w:r>
          </w:p>
          <w:p w:rsidR="00EC48B8" w:rsidRPr="00497323" w:rsidRDefault="00EC48B8" w:rsidP="0001299B">
            <w:pPr>
              <w:spacing w:before="0" w:after="0" w:line="240" w:lineRule="auto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(Dozorná rada, revízor)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EC48B8" w:rsidRPr="00497323" w:rsidTr="0001299B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48B8" w:rsidRPr="00497323" w:rsidRDefault="00EC48B8" w:rsidP="0001299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EC48B8" w:rsidRPr="00497323" w:rsidRDefault="00EC48B8" w:rsidP="00497323">
      <w:pPr>
        <w:spacing w:before="0" w:after="0" w:line="240" w:lineRule="auto"/>
        <w:rPr>
          <w:sz w:val="18"/>
          <w:szCs w:val="18"/>
        </w:rPr>
      </w:pPr>
    </w:p>
    <w:p w:rsidR="00DB1285" w:rsidRPr="00497323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činnosti, na </w:t>
      </w:r>
      <w:r w:rsidR="00886A8B" w:rsidRPr="00497323">
        <w:rPr>
          <w:sz w:val="18"/>
          <w:szCs w:val="18"/>
        </w:rPr>
        <w:t xml:space="preserve">účel </w:t>
      </w:r>
      <w:r w:rsidRPr="00497323">
        <w:rPr>
          <w:sz w:val="18"/>
          <w:szCs w:val="18"/>
        </w:rPr>
        <w:t>ktorej bola účtovná jednotka zriadená a opis druhu podnikateľskej činnosti, ak ju účtovná jednotka vykonáva.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6967"/>
      </w:tblGrid>
      <w:tr w:rsidR="004F702F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4F702F" w:rsidRPr="00497323" w:rsidRDefault="004F702F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Hlavná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02F" w:rsidRPr="00497323" w:rsidRDefault="00385D64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Poskytovanie sociálnych služieb</w:t>
            </w: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6C3311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311" w:rsidRPr="00497323" w:rsidRDefault="006C3311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91CBE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1CBE" w:rsidRPr="00497323" w:rsidRDefault="00C91CBE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 w:val="restart"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Podnikateľská činnosť: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385D64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žiadna</w:t>
            </w: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01299B" w:rsidRPr="00497323" w:rsidTr="001C3B76">
        <w:trPr>
          <w:trHeight w:val="284"/>
          <w:jc w:val="right"/>
        </w:trPr>
        <w:tc>
          <w:tcPr>
            <w:tcW w:w="1446" w:type="pct"/>
            <w:vMerge/>
            <w:tcBorders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299B" w:rsidRPr="00497323" w:rsidRDefault="0001299B" w:rsidP="00497323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</w:tbl>
    <w:p w:rsidR="004F702F" w:rsidRPr="00497323" w:rsidRDefault="004F702F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F702F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Priemerný </w:t>
      </w:r>
      <w:r w:rsidR="00F722A3" w:rsidRPr="00497323">
        <w:rPr>
          <w:sz w:val="18"/>
          <w:szCs w:val="18"/>
        </w:rPr>
        <w:t xml:space="preserve">prepočítaný </w:t>
      </w:r>
      <w:r w:rsidRPr="00497323">
        <w:rPr>
          <w:sz w:val="18"/>
          <w:szCs w:val="18"/>
        </w:rPr>
        <w:t xml:space="preserve">počet zamestnancov, a z toho počet </w:t>
      </w:r>
      <w:r w:rsidR="00F33C07" w:rsidRPr="00497323">
        <w:rPr>
          <w:sz w:val="18"/>
          <w:szCs w:val="18"/>
        </w:rPr>
        <w:t>vedúcich</w:t>
      </w:r>
      <w:r w:rsidRPr="00497323">
        <w:rPr>
          <w:sz w:val="18"/>
          <w:szCs w:val="18"/>
        </w:rPr>
        <w:t xml:space="preserve"> zamestnancov účtovnej jednotky za účtovné obdobie, za ktoré sa zostavuje účtovná závierka </w:t>
      </w:r>
      <w:r w:rsidR="0075172B" w:rsidRPr="00497323">
        <w:rPr>
          <w:sz w:val="18"/>
          <w:szCs w:val="18"/>
        </w:rPr>
        <w:t xml:space="preserve">(ďalej len „bežné účtovné obdobie“) </w:t>
      </w:r>
      <w:r w:rsidRPr="00497323">
        <w:rPr>
          <w:sz w:val="18"/>
          <w:szCs w:val="18"/>
        </w:rPr>
        <w:t>a za bezprostredne predchádzajúce účtovné obdobie.</w:t>
      </w:r>
      <w:r w:rsidR="00401F3C" w:rsidRPr="00497323">
        <w:rPr>
          <w:sz w:val="18"/>
          <w:szCs w:val="18"/>
        </w:rPr>
        <w:t xml:space="preserve"> Počet dobrovoľníkov</w:t>
      </w:r>
      <w:r w:rsidR="008C7870" w:rsidRPr="00497323">
        <w:rPr>
          <w:sz w:val="18"/>
          <w:szCs w:val="18"/>
        </w:rPr>
        <w:t xml:space="preserve"> vyslaných</w:t>
      </w:r>
      <w:r w:rsidR="00401F3C" w:rsidRPr="00497323">
        <w:rPr>
          <w:sz w:val="18"/>
          <w:szCs w:val="18"/>
        </w:rPr>
        <w:t xml:space="preserve"> účtovnou jednotkou a počet dobrovoľníkov, ktorí vykonávali dobrovoľnícku činnosť pre účtovnú jednotku počas účtovného obdobia. </w:t>
      </w:r>
    </w:p>
    <w:p w:rsidR="001B753C" w:rsidRPr="003F1E04" w:rsidRDefault="001B753C" w:rsidP="001B753C">
      <w:pPr>
        <w:spacing w:before="0" w:line="240" w:lineRule="auto"/>
        <w:ind w:firstLine="360"/>
        <w:rPr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počte zamestnancov a dobrovoľníkov:</w:t>
      </w:r>
    </w:p>
    <w:tbl>
      <w:tblPr>
        <w:tblW w:w="4812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9"/>
        <w:gridCol w:w="2586"/>
        <w:gridCol w:w="2586"/>
      </w:tblGrid>
      <w:tr w:rsidR="004F702F" w:rsidRPr="00497323" w:rsidTr="001C3B76">
        <w:trPr>
          <w:trHeight w:val="284"/>
        </w:trPr>
        <w:tc>
          <w:tcPr>
            <w:tcW w:w="2364" w:type="pct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4F702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97323">
              <w:rPr>
                <w:b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Priemerný prepočítaný počet zamestnancov</w:t>
            </w:r>
          </w:p>
        </w:tc>
        <w:tc>
          <w:tcPr>
            <w:tcW w:w="1318" w:type="pct"/>
            <w:vAlign w:val="center"/>
          </w:tcPr>
          <w:p w:rsidR="004F702F" w:rsidRPr="00497323" w:rsidRDefault="00385D64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18" w:type="pct"/>
            <w:vAlign w:val="center"/>
          </w:tcPr>
          <w:p w:rsidR="004F702F" w:rsidRPr="00497323" w:rsidRDefault="00385D64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 toho  počet vedúcich zamestnancov</w:t>
            </w:r>
          </w:p>
        </w:tc>
        <w:tc>
          <w:tcPr>
            <w:tcW w:w="1318" w:type="pct"/>
            <w:vAlign w:val="center"/>
          </w:tcPr>
          <w:p w:rsidR="004F702F" w:rsidRPr="00497323" w:rsidRDefault="00385D64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18" w:type="pct"/>
            <w:vAlign w:val="center"/>
          </w:tcPr>
          <w:p w:rsidR="004F702F" w:rsidRPr="00497323" w:rsidRDefault="00385D64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  <w:tr w:rsidR="004F702F" w:rsidRPr="00497323" w:rsidTr="00C64368">
        <w:trPr>
          <w:trHeight w:val="284"/>
        </w:trPr>
        <w:tc>
          <w:tcPr>
            <w:tcW w:w="2364" w:type="pct"/>
            <w:vAlign w:val="center"/>
          </w:tcPr>
          <w:p w:rsidR="004F702F" w:rsidRPr="00497323" w:rsidRDefault="004F702F" w:rsidP="004F702F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1318" w:type="pct"/>
            <w:vAlign w:val="center"/>
          </w:tcPr>
          <w:p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  <w:tc>
          <w:tcPr>
            <w:tcW w:w="1318" w:type="pct"/>
            <w:vAlign w:val="center"/>
          </w:tcPr>
          <w:p w:rsidR="004F702F" w:rsidRPr="00497323" w:rsidRDefault="004F702F" w:rsidP="00C64368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  <w:rPr>
                <w:sz w:val="16"/>
                <w:szCs w:val="16"/>
              </w:rPr>
            </w:pPr>
          </w:p>
        </w:tc>
      </w:tr>
    </w:tbl>
    <w:p w:rsidR="004F702F" w:rsidRPr="00497323" w:rsidRDefault="004F702F" w:rsidP="004F702F">
      <w:pPr>
        <w:spacing w:before="0" w:line="240" w:lineRule="auto"/>
        <w:rPr>
          <w:sz w:val="18"/>
          <w:szCs w:val="18"/>
        </w:rPr>
      </w:pPr>
    </w:p>
    <w:p w:rsidR="00F33C07" w:rsidRDefault="00D44BC7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organizáciách v zriaďovateľskej pôsobnosti účtovnej jednotky.</w:t>
      </w:r>
    </w:p>
    <w:p w:rsidR="00497323" w:rsidRPr="00497323" w:rsidRDefault="00700624" w:rsidP="00497323">
      <w:pPr>
        <w:numPr>
          <w:ilvl w:val="0"/>
          <w:numId w:val="10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podľa čl. I, </w:t>
      </w:r>
      <w:r w:rsidR="00863CBA" w:rsidRPr="00497323">
        <w:rPr>
          <w:sz w:val="18"/>
          <w:szCs w:val="18"/>
        </w:rPr>
        <w:t>III a I</w:t>
      </w:r>
      <w:r w:rsidR="00FE2296" w:rsidRPr="00497323">
        <w:rPr>
          <w:sz w:val="18"/>
          <w:szCs w:val="18"/>
        </w:rPr>
        <w:t>V</w:t>
      </w:r>
      <w:r w:rsidR="008807A2" w:rsidRPr="00497323">
        <w:rPr>
          <w:sz w:val="18"/>
          <w:szCs w:val="18"/>
        </w:rPr>
        <w:t> </w:t>
      </w:r>
      <w:r w:rsidR="00863CBA" w:rsidRPr="00497323">
        <w:rPr>
          <w:sz w:val="18"/>
          <w:szCs w:val="18"/>
        </w:rPr>
        <w:t xml:space="preserve"> sa uvádzajú v textovej podobe a tabuľkovej podobe. </w:t>
      </w:r>
    </w:p>
    <w:p w:rsidR="00DB1285" w:rsidRPr="00497323" w:rsidRDefault="00863CBA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lastRenderedPageBreak/>
        <w:t xml:space="preserve">Čl. </w:t>
      </w:r>
      <w:r w:rsidR="00781B64" w:rsidRPr="00497323">
        <w:rPr>
          <w:b/>
          <w:bCs/>
          <w:kern w:val="32"/>
          <w:sz w:val="24"/>
        </w:rPr>
        <w:t>II</w:t>
      </w:r>
    </w:p>
    <w:p w:rsidR="00DB1285" w:rsidRPr="00497323" w:rsidRDefault="00DB1285" w:rsidP="0084066A">
      <w:pPr>
        <w:keepNext/>
        <w:spacing w:before="0" w:after="20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 o účtovných zásadách a účtovných metódach</w:t>
      </w:r>
    </w:p>
    <w:p w:rsidR="00497323" w:rsidRDefault="00F33C07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</w:t>
      </w:r>
      <w:r w:rsidR="0075172B" w:rsidRPr="00497323">
        <w:rPr>
          <w:sz w:val="18"/>
          <w:szCs w:val="18"/>
        </w:rPr>
        <w:t>, či je účtovná závierka zostavená za</w:t>
      </w:r>
      <w:r w:rsidRPr="00497323">
        <w:rPr>
          <w:sz w:val="18"/>
          <w:szCs w:val="18"/>
        </w:rPr>
        <w:t> splnen</w:t>
      </w:r>
      <w:r w:rsidR="0075172B" w:rsidRPr="00497323">
        <w:rPr>
          <w:sz w:val="18"/>
          <w:szCs w:val="18"/>
        </w:rPr>
        <w:t>ia</w:t>
      </w:r>
      <w:r w:rsidRPr="00497323">
        <w:rPr>
          <w:sz w:val="18"/>
          <w:szCs w:val="18"/>
        </w:rPr>
        <w:t xml:space="preserve"> predpokladu, že účtovná jednotka bude nepretržite pokračovať vo svojej činnosti</w:t>
      </w:r>
      <w:r w:rsidR="00C113D7" w:rsidRPr="00497323">
        <w:rPr>
          <w:sz w:val="18"/>
          <w:szCs w:val="18"/>
        </w:rPr>
        <w:t>.</w:t>
      </w:r>
    </w:p>
    <w:p w:rsidR="00C54A7E" w:rsidRDefault="00497323" w:rsidP="00497323">
      <w:pPr>
        <w:spacing w:before="0" w:line="240" w:lineRule="auto"/>
        <w:ind w:left="360"/>
        <w:rPr>
          <w:sz w:val="18"/>
          <w:szCs w:val="18"/>
        </w:rPr>
      </w:pPr>
      <w:r w:rsidRPr="00497323">
        <w:rPr>
          <w:sz w:val="18"/>
          <w:szCs w:val="18"/>
          <w:bdr w:val="single" w:sz="4" w:space="0" w:color="auto"/>
        </w:rPr>
        <w:t>ÁNO</w:t>
      </w:r>
      <w:r w:rsidRPr="00497323">
        <w:rPr>
          <w:sz w:val="18"/>
          <w:szCs w:val="18"/>
          <w:bdr w:val="single" w:sz="4" w:space="0" w:color="auto"/>
        </w:rPr>
        <w:tab/>
      </w:r>
      <w:r>
        <w:rPr>
          <w:sz w:val="18"/>
          <w:szCs w:val="18"/>
        </w:rPr>
        <w:tab/>
      </w:r>
      <w:r w:rsidR="00F33C07" w:rsidRPr="00497323">
        <w:rPr>
          <w:sz w:val="18"/>
          <w:szCs w:val="18"/>
        </w:rPr>
        <w:t xml:space="preserve"> </w:t>
      </w:r>
    </w:p>
    <w:p w:rsid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Zmeny účtovných zásad a zmeny účtovných metód</w:t>
      </w:r>
      <w:r w:rsidR="00863CBA" w:rsidRPr="00497323">
        <w:rPr>
          <w:sz w:val="18"/>
          <w:szCs w:val="18"/>
        </w:rPr>
        <w:t xml:space="preserve"> s uvedením dôvodu týchto zmien a vyčíslením ich vplyvu na finančnú hodnotu majetku, záväzkov, základného imania a výsledku hospodárenia účtovnej jednotky.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  <w:gridCol w:w="3258"/>
        <w:gridCol w:w="3256"/>
      </w:tblGrid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Druh zmeny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Dôvod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/>
                <w:b/>
                <w:sz w:val="16"/>
                <w:szCs w:val="16"/>
                <w:lang w:val="sk-SK"/>
              </w:rPr>
              <w:t>Vplyv na hodnotu majetku, záväzkov, základného imania a výsledku hospodárenia</w:t>
            </w:r>
          </w:p>
        </w:tc>
      </w:tr>
      <w:tr w:rsidR="00497323" w:rsidRPr="00497323" w:rsidTr="00497323">
        <w:trPr>
          <w:trHeight w:val="284"/>
        </w:trPr>
        <w:tc>
          <w:tcPr>
            <w:tcW w:w="1667" w:type="pct"/>
            <w:vAlign w:val="center"/>
          </w:tcPr>
          <w:p w:rsidR="00497323" w:rsidRPr="00497323" w:rsidRDefault="00385D64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  <w:r>
              <w:rPr>
                <w:rFonts w:ascii="Arial Narrow" w:hAnsi="Arial Narrow"/>
                <w:sz w:val="16"/>
                <w:szCs w:val="16"/>
                <w:lang w:val="sk-SK"/>
              </w:rPr>
              <w:t>žiadna</w:t>
            </w: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  <w:tc>
          <w:tcPr>
            <w:tcW w:w="1667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/>
                <w:sz w:val="16"/>
                <w:szCs w:val="16"/>
                <w:lang w:val="sk-SK"/>
              </w:rPr>
            </w:pPr>
          </w:p>
        </w:tc>
      </w:tr>
    </w:tbl>
    <w:p w:rsidR="00497323" w:rsidRPr="00497323" w:rsidRDefault="00497323" w:rsidP="00ED0FB2">
      <w:pPr>
        <w:spacing w:before="0" w:after="0" w:line="240" w:lineRule="auto"/>
        <w:rPr>
          <w:sz w:val="18"/>
          <w:szCs w:val="18"/>
        </w:rPr>
      </w:pPr>
    </w:p>
    <w:p w:rsidR="00497323" w:rsidRPr="00497323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Spôsob oceňovania jednotlivých </w:t>
      </w:r>
      <w:r w:rsidR="00F530C7" w:rsidRPr="00497323">
        <w:rPr>
          <w:sz w:val="18"/>
          <w:szCs w:val="18"/>
        </w:rPr>
        <w:t>polo</w:t>
      </w:r>
      <w:r w:rsidRPr="00497323">
        <w:rPr>
          <w:sz w:val="18"/>
          <w:szCs w:val="18"/>
        </w:rPr>
        <w:t>žiek majetku a záväzkov v členení na</w:t>
      </w:r>
    </w:p>
    <w:tbl>
      <w:tblPr>
        <w:tblW w:w="980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5"/>
        <w:gridCol w:w="3507"/>
      </w:tblGrid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Majetok a záväzky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97323">
              <w:rPr>
                <w:b/>
                <w:sz w:val="16"/>
                <w:szCs w:val="16"/>
              </w:rPr>
              <w:t>Spôsob oceňovania</w:t>
            </w: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nehmotný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hmotný majetok obstaraný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dlhodobý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kúpou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vytvorené vlastnou činnosťou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ED0FB2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zásoby obstarané iným spôsobom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pohľadávky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krátkodobý finančný majetok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 xml:space="preserve">časové rozlíšenie na strane aktív súvahy 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záväzky, vrátane rezerv, dlhopisov, pôžičiek a úverov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časové rozlíšenie na strane pasív súvahy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deriváty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majetok a záväzky zabezpečené derivátmi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497323" w:rsidRPr="00497323" w:rsidTr="00ED0FB2">
        <w:trPr>
          <w:trHeight w:val="284"/>
          <w:jc w:val="right"/>
        </w:trPr>
        <w:tc>
          <w:tcPr>
            <w:tcW w:w="3211" w:type="pct"/>
            <w:vAlign w:val="center"/>
          </w:tcPr>
          <w:p w:rsidR="00497323" w:rsidRPr="00497323" w:rsidRDefault="00497323" w:rsidP="00497323">
            <w:pPr>
              <w:numPr>
                <w:ilvl w:val="1"/>
                <w:numId w:val="12"/>
              </w:numPr>
              <w:tabs>
                <w:tab w:val="clear" w:pos="720"/>
                <w:tab w:val="num" w:pos="363"/>
              </w:tabs>
              <w:spacing w:before="0" w:after="0" w:line="240" w:lineRule="auto"/>
              <w:ind w:left="357" w:hanging="357"/>
              <w:jc w:val="left"/>
              <w:rPr>
                <w:sz w:val="16"/>
                <w:szCs w:val="16"/>
              </w:rPr>
            </w:pPr>
            <w:r w:rsidRPr="00497323">
              <w:rPr>
                <w:sz w:val="16"/>
                <w:szCs w:val="16"/>
              </w:rPr>
              <w:t>prenajatý majetok a majetok obstaraný na základe finančného prenájmu</w:t>
            </w:r>
          </w:p>
        </w:tc>
        <w:tc>
          <w:tcPr>
            <w:tcW w:w="1789" w:type="pct"/>
            <w:vAlign w:val="center"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DB1285" w:rsidRDefault="00DB1285" w:rsidP="00497323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Spôsob zostavenia odpisového plánu pre jednotlivé druhy dlhodobého hmotného majetku  a dlhodobého nehmotného majetku</w:t>
      </w:r>
      <w:r w:rsidR="00503A66" w:rsidRPr="00497323">
        <w:rPr>
          <w:sz w:val="18"/>
          <w:szCs w:val="18"/>
        </w:rPr>
        <w:t>, pričom sa uvádza doba odpisovania, použité sadzby odpisov a odpisové metódy pri určení účtovných odpisov.</w:t>
      </w:r>
      <w:r w:rsidR="008A019A" w:rsidRPr="00497323">
        <w:rPr>
          <w:sz w:val="18"/>
          <w:szCs w:val="18"/>
        </w:rPr>
        <w:t xml:space="preserve"> </w:t>
      </w:r>
    </w:p>
    <w:tbl>
      <w:tblPr>
        <w:tblW w:w="4829" w:type="pct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43"/>
        <w:gridCol w:w="2443"/>
        <w:gridCol w:w="2443"/>
        <w:gridCol w:w="2443"/>
      </w:tblGrid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Druh dlhodobého majetku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Doba odpisovania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Sadzby odpisov</w:t>
            </w:r>
          </w:p>
        </w:tc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497323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Odpisová metóda</w:t>
            </w: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  <w:tr w:rsidR="00497323" w:rsidRPr="00497323" w:rsidTr="00497323">
        <w:trPr>
          <w:trHeight w:val="284"/>
        </w:trPr>
        <w:tc>
          <w:tcPr>
            <w:tcW w:w="1250" w:type="pct"/>
            <w:vAlign w:val="center"/>
          </w:tcPr>
          <w:p w:rsidR="00497323" w:rsidRPr="00497323" w:rsidRDefault="00497323" w:rsidP="00497323">
            <w:pPr>
              <w:pStyle w:val="Zkladntext"/>
              <w:jc w:val="left"/>
              <w:rPr>
                <w:rFonts w:ascii="Arial Narrow" w:hAnsi="Arial Narrow" w:cs="Arial"/>
                <w:bCs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  <w:tc>
          <w:tcPr>
            <w:tcW w:w="1250" w:type="pct"/>
            <w:vAlign w:val="center"/>
          </w:tcPr>
          <w:p w:rsidR="00497323" w:rsidRPr="00497323" w:rsidRDefault="00497323" w:rsidP="00E924CA">
            <w:pPr>
              <w:pStyle w:val="Zkladntext"/>
              <w:jc w:val="center"/>
              <w:rPr>
                <w:rFonts w:ascii="Arial Narrow" w:hAnsi="Arial Narrow" w:cs="Arial"/>
                <w:sz w:val="16"/>
                <w:szCs w:val="16"/>
                <w:lang w:val="sk-SK"/>
              </w:rPr>
            </w:pPr>
          </w:p>
        </w:tc>
      </w:tr>
    </w:tbl>
    <w:p w:rsidR="00497323" w:rsidRDefault="00497323" w:rsidP="00497323">
      <w:pPr>
        <w:spacing w:before="0" w:after="0" w:line="240" w:lineRule="auto"/>
        <w:rPr>
          <w:sz w:val="18"/>
          <w:szCs w:val="18"/>
        </w:rPr>
      </w:pPr>
    </w:p>
    <w:p w:rsidR="000F117D" w:rsidRDefault="00D061E9" w:rsidP="00374517">
      <w:pPr>
        <w:numPr>
          <w:ilvl w:val="0"/>
          <w:numId w:val="11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Zásady pre zohľadnenie zníženia hodnoty majetku</w:t>
      </w:r>
      <w:r w:rsidR="00374517">
        <w:rPr>
          <w:sz w:val="18"/>
          <w:szCs w:val="18"/>
        </w:rPr>
        <w:t xml:space="preserve"> – </w:t>
      </w:r>
      <w:r w:rsidR="00374517" w:rsidRPr="00374517">
        <w:rPr>
          <w:sz w:val="18"/>
          <w:szCs w:val="18"/>
        </w:rPr>
        <w:t>účtovná jednotka uplatňuje</w:t>
      </w:r>
      <w:r w:rsidR="000F117D">
        <w:rPr>
          <w:sz w:val="18"/>
          <w:szCs w:val="18"/>
        </w:rPr>
        <w:t>:</w:t>
      </w:r>
      <w:r w:rsidR="00374517" w:rsidRPr="00374517">
        <w:rPr>
          <w:sz w:val="18"/>
          <w:szCs w:val="18"/>
        </w:rPr>
        <w:t xml:space="preserve">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3"/>
        <w:gridCol w:w="4863"/>
      </w:tblGrid>
      <w:tr w:rsidR="000F117D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Opravné položky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pStyle w:val="Zkladntext"/>
              <w:jc w:val="center"/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</w:pPr>
            <w:r w:rsidRPr="00831E64">
              <w:rPr>
                <w:rFonts w:ascii="Arial Narrow" w:hAnsi="Arial Narrow" w:cs="Arial"/>
                <w:b/>
                <w:sz w:val="16"/>
                <w:szCs w:val="16"/>
                <w:lang w:val="sk-SK"/>
              </w:rPr>
              <w:t>Rezervy</w:t>
            </w:r>
          </w:p>
        </w:tc>
      </w:tr>
      <w:tr w:rsidR="000F117D" w:rsidTr="00831E64">
        <w:trPr>
          <w:trHeight w:val="284"/>
        </w:trPr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831E64">
              <w:rPr>
                <w:sz w:val="18"/>
                <w:szCs w:val="18"/>
              </w:rPr>
              <w:t>áno / nie</w:t>
            </w:r>
          </w:p>
        </w:tc>
        <w:tc>
          <w:tcPr>
            <w:tcW w:w="4863" w:type="dxa"/>
            <w:shd w:val="clear" w:color="auto" w:fill="auto"/>
            <w:vAlign w:val="center"/>
          </w:tcPr>
          <w:p w:rsidR="000F117D" w:rsidRPr="00831E64" w:rsidRDefault="000F117D" w:rsidP="00831E64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 w:rsidRPr="00831E64">
              <w:rPr>
                <w:sz w:val="18"/>
                <w:szCs w:val="18"/>
              </w:rPr>
              <w:t>áno / nie</w:t>
            </w:r>
          </w:p>
        </w:tc>
      </w:tr>
    </w:tbl>
    <w:p w:rsidR="00503A66" w:rsidRPr="00A208AF" w:rsidRDefault="00503A66" w:rsidP="00CD361E">
      <w:pPr>
        <w:spacing w:before="0" w:line="240" w:lineRule="auto"/>
        <w:rPr>
          <w:sz w:val="16"/>
          <w:szCs w:val="16"/>
        </w:rPr>
      </w:pPr>
    </w:p>
    <w:p w:rsidR="00DB1285" w:rsidRPr="00497323" w:rsidRDefault="00177903" w:rsidP="00497323">
      <w:pPr>
        <w:keepNext/>
        <w:spacing w:before="0" w:after="0" w:line="240" w:lineRule="auto"/>
        <w:jc w:val="center"/>
        <w:outlineLvl w:val="0"/>
        <w:rPr>
          <w:b/>
          <w:bCs/>
          <w:kern w:val="32"/>
          <w:sz w:val="24"/>
        </w:rPr>
      </w:pPr>
      <w:r w:rsidRPr="00497323">
        <w:rPr>
          <w:b/>
          <w:bCs/>
          <w:kern w:val="32"/>
          <w:sz w:val="24"/>
        </w:rPr>
        <w:t xml:space="preserve">Čl. </w:t>
      </w:r>
      <w:r w:rsidR="00781B64" w:rsidRPr="00497323">
        <w:rPr>
          <w:b/>
          <w:bCs/>
          <w:kern w:val="32"/>
          <w:sz w:val="24"/>
        </w:rPr>
        <w:t>III</w:t>
      </w:r>
    </w:p>
    <w:p w:rsidR="00DB1285" w:rsidRPr="00497323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 w:val="24"/>
        </w:rPr>
      </w:pPr>
      <w:r w:rsidRPr="00497323">
        <w:rPr>
          <w:b/>
          <w:bCs/>
          <w:sz w:val="24"/>
        </w:rPr>
        <w:t>Informácie, ktoré dopĺňajú a vysvetľujú údaje v súvahe</w:t>
      </w:r>
    </w:p>
    <w:p w:rsidR="009045A6" w:rsidRDefault="009045A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dlhodobom nehmotnom majetku a dlhodobom hmotnom majetku za </w:t>
      </w:r>
      <w:r w:rsidR="0075172B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>účtovné obdobie</w:t>
      </w:r>
      <w:r w:rsidR="00497323" w:rsidRPr="00497323">
        <w:rPr>
          <w:sz w:val="18"/>
          <w:szCs w:val="18"/>
        </w:rPr>
        <w:t>: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:rsidR="00497323" w:rsidRPr="00497323" w:rsidRDefault="00497323" w:rsidP="00497323">
      <w:pPr>
        <w:numPr>
          <w:ilvl w:val="0"/>
          <w:numId w:val="1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prehľad o zostatkových cenách dlhodobého majetku na začiatku bežného účtovného obdobia a na konci bežného účtovného obdobia.</w:t>
      </w:r>
    </w:p>
    <w:p w:rsidR="001B753C" w:rsidRPr="003F1E04" w:rsidRDefault="001B753C" w:rsidP="00497323">
      <w:pPr>
        <w:spacing w:before="0" w:line="240" w:lineRule="auto"/>
        <w:rPr>
          <w:b/>
          <w:i/>
          <w:sz w:val="18"/>
          <w:szCs w:val="18"/>
        </w:rPr>
      </w:pPr>
      <w:r w:rsidRPr="003F1E04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1</w:t>
      </w:r>
      <w:r w:rsidR="0026384B" w:rsidRPr="0026384B">
        <w:rPr>
          <w:b/>
          <w:i/>
          <w:sz w:val="18"/>
          <w:szCs w:val="18"/>
        </w:rPr>
        <w:t xml:space="preserve">  </w:t>
      </w:r>
      <w:r w:rsidRPr="003F1E04">
        <w:rPr>
          <w:b/>
          <w:i/>
          <w:sz w:val="18"/>
          <w:szCs w:val="18"/>
        </w:rPr>
        <w:t>o stave a pohybe dlhodobého nehmotného majetku a dlhodobého hmotného majetku:</w:t>
      </w:r>
    </w:p>
    <w:p w:rsidR="00497323" w:rsidRPr="001B753C" w:rsidRDefault="00497323" w:rsidP="00497323">
      <w:pPr>
        <w:spacing w:before="0"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1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3"/>
        <w:gridCol w:w="1127"/>
        <w:gridCol w:w="1054"/>
        <w:gridCol w:w="1107"/>
        <w:gridCol w:w="1081"/>
        <w:gridCol w:w="1249"/>
        <w:gridCol w:w="1137"/>
        <w:gridCol w:w="1040"/>
      </w:tblGrid>
      <w:tr w:rsidR="00497323" w:rsidRPr="00497323" w:rsidTr="00497323">
        <w:trPr>
          <w:trHeight w:val="1224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Nehmotné výsledky z vývojovej a obdobnej činnosti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Softvér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Oceniteľné práva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Ostatný dlhodobý nehmotný majetok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Obstaranie dlhodobého nehmotného majetku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nehmotný majetok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497323" w:rsidRPr="00497323" w:rsidTr="00BF54DF">
        <w:trPr>
          <w:trHeight w:val="612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49732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156A13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156A13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A13" w:rsidRPr="00497323" w:rsidRDefault="00156A13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247E8B" w:rsidRPr="00497323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247E8B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7E8B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247E8B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612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156A1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28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B27D6" w:rsidRPr="00497323" w:rsidTr="00497323">
        <w:trPr>
          <w:trHeight w:val="288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EB27D6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EB27D6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7D6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EB27D6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330341" w:rsidRPr="00497323" w:rsidTr="00BF54DF">
        <w:trPr>
          <w:trHeight w:val="408"/>
        </w:trPr>
        <w:tc>
          <w:tcPr>
            <w:tcW w:w="11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330341" w:rsidP="00497323">
            <w:pPr>
              <w:spacing w:before="0" w:after="0" w:line="240" w:lineRule="auto"/>
              <w:jc w:val="lef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0341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330341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0F117D" w:rsidRDefault="000F117D" w:rsidP="000F117D">
      <w:pPr>
        <w:spacing w:line="240" w:lineRule="auto"/>
        <w:rPr>
          <w:b/>
          <w:i/>
          <w:sz w:val="18"/>
          <w:szCs w:val="18"/>
        </w:rPr>
      </w:pPr>
    </w:p>
    <w:p w:rsidR="00497323" w:rsidRPr="001B753C" w:rsidRDefault="00497323" w:rsidP="000F117D">
      <w:pPr>
        <w:spacing w:line="240" w:lineRule="auto"/>
        <w:rPr>
          <w:b/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>Tabuľka č. 2</w:t>
      </w:r>
    </w:p>
    <w:tbl>
      <w:tblPr>
        <w:tblW w:w="104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4"/>
        <w:gridCol w:w="835"/>
        <w:gridCol w:w="835"/>
        <w:gridCol w:w="835"/>
        <w:gridCol w:w="835"/>
        <w:gridCol w:w="835"/>
        <w:gridCol w:w="835"/>
        <w:gridCol w:w="835"/>
        <w:gridCol w:w="835"/>
        <w:gridCol w:w="668"/>
        <w:gridCol w:w="668"/>
        <w:gridCol w:w="835"/>
      </w:tblGrid>
      <w:tr w:rsidR="00497323" w:rsidRPr="00497323" w:rsidTr="00185097">
        <w:trPr>
          <w:trHeight w:val="1020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Pozemky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Umelecké diela a zbierky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Stavby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Samost.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hnuteľné veci a súbory hnut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vecí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Dopravné prostried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ky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Pestova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teľské celky trvalých porastov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Základné stádo a ťažné zvieratá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Drobný a ostatný dlhodobý hmotný majetok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</w:p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dlhodob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hmotného majetku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 predd</w:t>
            </w:r>
            <w:r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.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 na dlho</w:t>
            </w:r>
            <w:r w:rsidR="00C64368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-</w:t>
            </w: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dobý hmotný majetok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7323" w:rsidRPr="00497323" w:rsidRDefault="00497323" w:rsidP="00497323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- 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 xml:space="preserve">Oprávky – 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lastRenderedPageBreak/>
              <w:t>Opravné položky</w:t>
            </w: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 – stav na začiatku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prírastky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28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 xml:space="preserve">úbytky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185097">
        <w:trPr>
          <w:trHeight w:val="288"/>
        </w:trPr>
        <w:tc>
          <w:tcPr>
            <w:tcW w:w="8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BF54DF">
        <w:trPr>
          <w:trHeight w:val="408"/>
        </w:trPr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156A1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156A1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43E5" w:rsidRPr="00497323" w:rsidRDefault="00BC0CFA" w:rsidP="00BF54DF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0</w:t>
            </w:r>
            <w:r w:rsidR="00B643E5" w:rsidRPr="00497323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B643E5" w:rsidRPr="00497323" w:rsidTr="00185097">
        <w:trPr>
          <w:trHeight w:val="288"/>
        </w:trPr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43E5" w:rsidRPr="00497323" w:rsidRDefault="00B643E5" w:rsidP="00497323">
            <w:pPr>
              <w:spacing w:before="0" w:after="0" w:line="240" w:lineRule="auto"/>
              <w:jc w:val="left"/>
              <w:rPr>
                <w:rFonts w:ascii="Calibri" w:hAnsi="Calibri" w:cs="Calibri"/>
                <w:color w:val="000000"/>
                <w:sz w:val="22"/>
                <w:szCs w:val="22"/>
                <w:lang w:eastAsia="sk-SK"/>
              </w:rPr>
            </w:pPr>
          </w:p>
        </w:tc>
      </w:tr>
    </w:tbl>
    <w:p w:rsidR="00DB1285" w:rsidRDefault="00EB7DD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</w:t>
      </w:r>
      <w:r w:rsidR="00DB1285" w:rsidRPr="00497323">
        <w:rPr>
          <w:sz w:val="18"/>
          <w:szCs w:val="18"/>
        </w:rPr>
        <w:t xml:space="preserve">rehľad </w:t>
      </w:r>
      <w:r w:rsidR="00C72ECC" w:rsidRPr="00497323">
        <w:rPr>
          <w:sz w:val="18"/>
          <w:szCs w:val="18"/>
        </w:rPr>
        <w:t>d</w:t>
      </w:r>
      <w:r w:rsidR="00DB1285" w:rsidRPr="00497323">
        <w:rPr>
          <w:sz w:val="18"/>
          <w:szCs w:val="18"/>
        </w:rPr>
        <w:t>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na kto</w:t>
      </w:r>
      <w:r w:rsidR="00C72ECC" w:rsidRPr="00497323">
        <w:rPr>
          <w:sz w:val="18"/>
          <w:szCs w:val="18"/>
        </w:rPr>
        <w:t>rý je zriadené záložné právo a </w:t>
      </w:r>
      <w:r w:rsidR="00DB1285" w:rsidRPr="00497323">
        <w:rPr>
          <w:sz w:val="18"/>
          <w:szCs w:val="18"/>
        </w:rPr>
        <w:t>dlhodob</w:t>
      </w:r>
      <w:r w:rsidR="00C72ECC" w:rsidRPr="00497323">
        <w:rPr>
          <w:sz w:val="18"/>
          <w:szCs w:val="18"/>
        </w:rPr>
        <w:t xml:space="preserve">ého </w:t>
      </w:r>
      <w:r w:rsidR="00DB1285" w:rsidRPr="00497323">
        <w:rPr>
          <w:sz w:val="18"/>
          <w:szCs w:val="18"/>
        </w:rPr>
        <w:t>majetku, pri ktorom má účtovná jednotka</w:t>
      </w:r>
      <w:r w:rsidR="00E924CA">
        <w:rPr>
          <w:sz w:val="18"/>
          <w:szCs w:val="18"/>
        </w:rPr>
        <w:t xml:space="preserve"> obmedzené právo s ním nakladať: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4"/>
        <w:gridCol w:w="4220"/>
      </w:tblGrid>
      <w:tr w:rsidR="00E924CA" w:rsidRPr="00B80FC6" w:rsidTr="00B80FC6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D77DBF" w:rsidP="00D77DB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Prehľad d</w:t>
            </w:r>
            <w:r w:rsidR="00E924CA" w:rsidRPr="00B80FC6">
              <w:rPr>
                <w:b/>
                <w:sz w:val="16"/>
                <w:szCs w:val="16"/>
              </w:rPr>
              <w:t>lho</w:t>
            </w:r>
            <w:r>
              <w:rPr>
                <w:b/>
                <w:sz w:val="16"/>
                <w:szCs w:val="16"/>
              </w:rPr>
              <w:t>dobého majetku</w:t>
            </w: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majetku</w:t>
            </w:r>
          </w:p>
        </w:tc>
      </w:tr>
      <w:tr w:rsidR="00E924CA" w:rsidRPr="00B80FC6" w:rsidTr="00C64368">
        <w:trPr>
          <w:trHeight w:val="284"/>
        </w:trPr>
        <w:tc>
          <w:tcPr>
            <w:tcW w:w="606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4282" w:type="dxa"/>
            <w:shd w:val="clear" w:color="auto" w:fill="auto"/>
            <w:vAlign w:val="center"/>
          </w:tcPr>
          <w:p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497323" w:rsidRPr="00497323" w:rsidRDefault="00497323" w:rsidP="00E924CA">
      <w:pPr>
        <w:spacing w:before="0" w:after="0" w:line="240" w:lineRule="auto"/>
        <w:rPr>
          <w:sz w:val="18"/>
          <w:szCs w:val="18"/>
        </w:rPr>
      </w:pPr>
    </w:p>
    <w:p w:rsidR="00054FC8" w:rsidRDefault="00054FC8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spôsobe a výške poistenia dlhodobého nehmotného majetku a dlhodobého hmotného majetku.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5"/>
        <w:gridCol w:w="2949"/>
        <w:gridCol w:w="2950"/>
      </w:tblGrid>
      <w:tr w:rsidR="00E924CA" w:rsidRPr="00B80FC6" w:rsidTr="00B80FC6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majetok</w:t>
            </w: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Spôsob poistenia</w:t>
            </w: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Výška poistenia</w:t>
            </w:r>
          </w:p>
        </w:tc>
      </w:tr>
      <w:tr w:rsidR="00E924CA" w:rsidRPr="00B80FC6" w:rsidTr="00C64368">
        <w:trPr>
          <w:trHeight w:val="284"/>
        </w:trPr>
        <w:tc>
          <w:tcPr>
            <w:tcW w:w="436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991" w:type="dxa"/>
            <w:shd w:val="clear" w:color="auto" w:fill="auto"/>
            <w:vAlign w:val="center"/>
          </w:tcPr>
          <w:p w:rsidR="00E924CA" w:rsidRPr="00B80FC6" w:rsidRDefault="00E924CA" w:rsidP="00B80FC6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992" w:type="dxa"/>
            <w:shd w:val="clear" w:color="auto" w:fill="auto"/>
            <w:vAlign w:val="center"/>
          </w:tcPr>
          <w:p w:rsidR="00E924CA" w:rsidRPr="00B80FC6" w:rsidRDefault="00E924C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E924CA">
      <w:pPr>
        <w:spacing w:before="0" w:after="0" w:line="240" w:lineRule="auto"/>
        <w:rPr>
          <w:sz w:val="18"/>
          <w:szCs w:val="18"/>
        </w:rPr>
      </w:pPr>
    </w:p>
    <w:p w:rsidR="00DB1285" w:rsidRDefault="00177903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Údaje o štruktúre dlhodobého finančného majetku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 a jeho umiestnenie v členení podľa položiek súvahy a o zmenách, ktoré sa uskutočnili v priebehu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 v jednotlivých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ožkách dlhodobého  finančného  majetku.</w:t>
      </w:r>
    </w:p>
    <w:p w:rsidR="001B753C" w:rsidRPr="001B753C" w:rsidRDefault="001B753C" w:rsidP="001B753C">
      <w:pPr>
        <w:spacing w:before="0" w:line="240" w:lineRule="auto"/>
        <w:rPr>
          <w:i/>
          <w:sz w:val="18"/>
          <w:szCs w:val="18"/>
        </w:rPr>
      </w:pPr>
      <w:r w:rsidRPr="001B753C">
        <w:rPr>
          <w:b/>
          <w:i/>
          <w:sz w:val="18"/>
          <w:szCs w:val="18"/>
        </w:rPr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Pr="001B753C">
        <w:rPr>
          <w:b/>
          <w:i/>
          <w:sz w:val="18"/>
          <w:szCs w:val="18"/>
        </w:rPr>
        <w:t>o zmenách jednotlivých položiek dlhodobého finančného majetku: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9"/>
        <w:gridCol w:w="982"/>
        <w:gridCol w:w="1019"/>
        <w:gridCol w:w="979"/>
        <w:gridCol w:w="979"/>
        <w:gridCol w:w="979"/>
        <w:gridCol w:w="981"/>
        <w:gridCol w:w="981"/>
        <w:gridCol w:w="979"/>
      </w:tblGrid>
      <w:tr w:rsidR="00E924CA" w:rsidRPr="00E924CA" w:rsidTr="00E924CA">
        <w:trPr>
          <w:trHeight w:val="1632"/>
        </w:trPr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v ovládanej osobe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Podielové cenné papiere a podiely v obchodnej spoločnosti s podstatným vplyvom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Dlhové cenné papiere držané do splatnosti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Pôžičky podnikom v skupine a ostatné pôžičky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Ostatný dlhodobý finančný majetok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Obstaranie dlhodobého finančného majetku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Poskytnuté preddavky na dlhodobý finančný  majetok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center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Prvotné ocenenie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 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Presuny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Opravné položky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28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E924CA">
        <w:trPr>
          <w:trHeight w:val="288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/>
                <w:bCs/>
                <w:color w:val="000000"/>
                <w:sz w:val="16"/>
                <w:szCs w:val="16"/>
                <w:lang w:eastAsia="sk-SK"/>
              </w:rPr>
              <w:t>Zostatková hodnota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začiatku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E924CA" w:rsidRPr="00E924CA" w:rsidTr="00C64368">
        <w:trPr>
          <w:trHeight w:val="408"/>
        </w:trPr>
        <w:tc>
          <w:tcPr>
            <w:tcW w:w="11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E924CA">
            <w:pPr>
              <w:spacing w:before="0" w:after="0" w:line="240" w:lineRule="auto"/>
              <w:jc w:val="lef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bCs/>
                <w:color w:val="000000"/>
                <w:sz w:val="16"/>
                <w:szCs w:val="16"/>
                <w:lang w:eastAsia="sk-SK"/>
              </w:rPr>
              <w:t>Stav na konci bežného účtovného obdobia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CA" w:rsidRPr="00E924CA" w:rsidRDefault="00E924CA" w:rsidP="00C64368">
            <w:pPr>
              <w:spacing w:before="0" w:after="0" w:line="240" w:lineRule="auto"/>
              <w:jc w:val="right"/>
              <w:rPr>
                <w:rFonts w:cs="Calibri"/>
                <w:color w:val="000000"/>
                <w:sz w:val="16"/>
                <w:szCs w:val="16"/>
                <w:lang w:eastAsia="sk-SK"/>
              </w:rPr>
            </w:pPr>
            <w:r w:rsidRPr="00E924CA">
              <w:rPr>
                <w:rFonts w:cs="Calibri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E924CA" w:rsidRDefault="00E924CA" w:rsidP="00E924CA">
      <w:pPr>
        <w:spacing w:before="0" w:line="240" w:lineRule="auto"/>
        <w:rPr>
          <w:sz w:val="18"/>
          <w:szCs w:val="18"/>
        </w:rPr>
      </w:pPr>
    </w:p>
    <w:p w:rsidR="003F1E04" w:rsidRPr="003F1E04" w:rsidRDefault="001C3B76" w:rsidP="003F1E04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  <w:r w:rsidR="003F1E04" w:rsidRPr="003F1E04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4</w:t>
      </w:r>
      <w:r w:rsidR="0026384B" w:rsidRPr="0026384B">
        <w:rPr>
          <w:b/>
          <w:i/>
          <w:sz w:val="18"/>
          <w:szCs w:val="18"/>
        </w:rPr>
        <w:t xml:space="preserve">  </w:t>
      </w:r>
      <w:r w:rsidR="003F1E04" w:rsidRPr="003F1E04">
        <w:rPr>
          <w:b/>
          <w:i/>
          <w:sz w:val="18"/>
          <w:szCs w:val="18"/>
        </w:rPr>
        <w:t xml:space="preserve">o štruktúre dlhodobého finančného majetku 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1"/>
        <w:gridCol w:w="969"/>
        <w:gridCol w:w="1109"/>
        <w:gridCol w:w="1526"/>
        <w:gridCol w:w="1510"/>
        <w:gridCol w:w="1540"/>
        <w:gridCol w:w="1593"/>
      </w:tblGrid>
      <w:tr w:rsidR="001B753C" w:rsidRPr="001B753C" w:rsidTr="001B753C">
        <w:trPr>
          <w:trHeight w:val="922"/>
        </w:trPr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Názov spoločnosti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na základnom imaní (v %)</w:t>
            </w:r>
          </w:p>
        </w:tc>
        <w:tc>
          <w:tcPr>
            <w:tcW w:w="5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Podiel účtovnej jednotky na hlasovacích právach</w:t>
            </w:r>
          </w:p>
        </w:tc>
        <w:tc>
          <w:tcPr>
            <w:tcW w:w="1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Hodnota vlastného imania ku koncu</w:t>
            </w:r>
          </w:p>
        </w:tc>
        <w:tc>
          <w:tcPr>
            <w:tcW w:w="154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Účtovná hodnota ku koncu</w:t>
            </w:r>
          </w:p>
        </w:tc>
      </w:tr>
      <w:tr w:rsidR="001B753C" w:rsidRPr="001B753C" w:rsidTr="001B753C">
        <w:trPr>
          <w:trHeight w:val="694"/>
        </w:trPr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left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(v %)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jc w:val="center"/>
              <w:rPr>
                <w:b/>
                <w:bCs/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b/>
                <w:bCs/>
                <w:color w:val="000000"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1B753C" w:rsidRPr="001B753C" w:rsidTr="00C64368">
        <w:trPr>
          <w:trHeight w:val="288"/>
        </w:trPr>
        <w:tc>
          <w:tcPr>
            <w:tcW w:w="9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1B753C">
            <w:pPr>
              <w:spacing w:before="0" w:after="0" w:line="240" w:lineRule="auto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5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753C" w:rsidRPr="001B753C" w:rsidRDefault="001B753C" w:rsidP="00C64368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  <w:lang w:eastAsia="sk-SK"/>
              </w:rPr>
            </w:pPr>
            <w:r w:rsidRPr="001B753C">
              <w:rPr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</w:tbl>
    <w:p w:rsidR="001B753C" w:rsidRPr="00497323" w:rsidRDefault="001B753C" w:rsidP="00E924CA">
      <w:pPr>
        <w:spacing w:before="0" w:line="240" w:lineRule="auto"/>
        <w:rPr>
          <w:sz w:val="18"/>
          <w:szCs w:val="18"/>
        </w:rPr>
      </w:pPr>
    </w:p>
    <w:p w:rsidR="00A52D44" w:rsidRDefault="00A52D4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Informácia o výške tvorby, z</w:t>
      </w:r>
      <w:r w:rsidR="007621A8" w:rsidRPr="00497323">
        <w:rPr>
          <w:sz w:val="18"/>
          <w:szCs w:val="18"/>
        </w:rPr>
        <w:t>níženia</w:t>
      </w:r>
      <w:r w:rsidRPr="00497323">
        <w:rPr>
          <w:sz w:val="18"/>
          <w:szCs w:val="18"/>
        </w:rPr>
        <w:t xml:space="preserve"> a 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 xml:space="preserve"> opravných položiek k dlhodobému finančnému majetku a opis dôvodu ich </w:t>
      </w:r>
      <w:r w:rsidR="007621A8" w:rsidRPr="00497323">
        <w:rPr>
          <w:sz w:val="18"/>
          <w:szCs w:val="18"/>
        </w:rPr>
        <w:t>tvorby</w:t>
      </w:r>
      <w:r w:rsidRPr="00497323">
        <w:rPr>
          <w:sz w:val="18"/>
          <w:szCs w:val="18"/>
        </w:rPr>
        <w:t>, zníženia a </w:t>
      </w:r>
      <w:r w:rsidR="007621A8" w:rsidRPr="00497323">
        <w:rPr>
          <w:sz w:val="18"/>
          <w:szCs w:val="18"/>
        </w:rPr>
        <w:t>zúčtovania</w:t>
      </w:r>
      <w:r w:rsidRPr="00497323">
        <w:rPr>
          <w:sz w:val="18"/>
          <w:szCs w:val="1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0"/>
        <w:gridCol w:w="1350"/>
        <w:gridCol w:w="1349"/>
        <w:gridCol w:w="1345"/>
        <w:gridCol w:w="1352"/>
        <w:gridCol w:w="1351"/>
        <w:gridCol w:w="1867"/>
      </w:tblGrid>
      <w:tr w:rsidR="00B80FC6" w:rsidRPr="00B80FC6" w:rsidTr="00B80FC6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Dlhodobý finančný majetok</w:t>
            </w:r>
          </w:p>
        </w:tc>
        <w:tc>
          <w:tcPr>
            <w:tcW w:w="1375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461D4F" w:rsidRPr="00B80FC6" w:rsidRDefault="00461D4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 dôvodu ich tvorby, zníženia a zúčtovania</w:t>
            </w:r>
          </w:p>
        </w:tc>
      </w:tr>
      <w:tr w:rsidR="00B80FC6" w:rsidRPr="00B80FC6" w:rsidTr="00C64368">
        <w:trPr>
          <w:trHeight w:val="284"/>
        </w:trPr>
        <w:tc>
          <w:tcPr>
            <w:tcW w:w="1622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376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19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E924CA" w:rsidRPr="00497323" w:rsidRDefault="00E924CA" w:rsidP="003F1E04">
      <w:pPr>
        <w:spacing w:before="0" w:after="0" w:line="240" w:lineRule="auto"/>
        <w:rPr>
          <w:sz w:val="18"/>
          <w:szCs w:val="18"/>
        </w:rPr>
      </w:pPr>
    </w:p>
    <w:p w:rsidR="009C1A76" w:rsidRDefault="007A16A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F34521" w:rsidRPr="00497323">
        <w:rPr>
          <w:sz w:val="18"/>
          <w:szCs w:val="18"/>
        </w:rPr>
        <w:t xml:space="preserve">o </w:t>
      </w:r>
      <w:r w:rsidRPr="00497323">
        <w:rPr>
          <w:sz w:val="18"/>
          <w:szCs w:val="18"/>
        </w:rPr>
        <w:t xml:space="preserve">významných </w:t>
      </w:r>
      <w:r w:rsidR="00F530C7" w:rsidRPr="00497323">
        <w:rPr>
          <w:sz w:val="18"/>
          <w:szCs w:val="18"/>
        </w:rPr>
        <w:t>pol</w:t>
      </w:r>
      <w:r w:rsidRPr="00497323">
        <w:rPr>
          <w:sz w:val="18"/>
          <w:szCs w:val="18"/>
        </w:rPr>
        <w:t>ožk</w:t>
      </w:r>
      <w:r w:rsidR="00F34521" w:rsidRPr="00497323">
        <w:rPr>
          <w:sz w:val="18"/>
          <w:szCs w:val="18"/>
        </w:rPr>
        <w:t>ách</w:t>
      </w:r>
      <w:r w:rsidRPr="00497323">
        <w:rPr>
          <w:sz w:val="18"/>
          <w:szCs w:val="18"/>
        </w:rPr>
        <w:t xml:space="preserve"> krátkodobého finančného majetku</w:t>
      </w:r>
      <w:r w:rsidR="00C72ECC" w:rsidRPr="00497323">
        <w:rPr>
          <w:sz w:val="18"/>
          <w:szCs w:val="18"/>
        </w:rPr>
        <w:t xml:space="preserve"> a </w:t>
      </w:r>
      <w:r w:rsidR="00F34521" w:rsidRPr="00497323">
        <w:rPr>
          <w:sz w:val="18"/>
          <w:szCs w:val="18"/>
        </w:rPr>
        <w:t> o ocenení krátkodobého finančného majetku  reálnou hodnotou ku dňu, ku ktorému sa zostavuje účtovná závierka, pričom sa uvádza vplyv takéhoto ocenenia na výsledok hospodárenia</w:t>
      </w:r>
      <w:r w:rsidR="00C113D7" w:rsidRPr="00497323">
        <w:rPr>
          <w:sz w:val="18"/>
          <w:szCs w:val="18"/>
        </w:rPr>
        <w:t xml:space="preserve"> účtovnej jednotky</w:t>
      </w:r>
      <w:r w:rsidR="00F34521" w:rsidRPr="00497323">
        <w:rPr>
          <w:sz w:val="18"/>
          <w:szCs w:val="18"/>
        </w:rPr>
        <w:t>.</w:t>
      </w:r>
    </w:p>
    <w:p w:rsidR="0055543B" w:rsidRPr="0055543B" w:rsidRDefault="0055543B" w:rsidP="0055543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55543B">
        <w:rPr>
          <w:b/>
          <w:i/>
          <w:sz w:val="18"/>
          <w:szCs w:val="18"/>
        </w:rPr>
        <w:t xml:space="preserve">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6</w:t>
      </w:r>
      <w:r w:rsidR="0026384B" w:rsidRPr="0026384B">
        <w:rPr>
          <w:b/>
          <w:i/>
          <w:sz w:val="18"/>
          <w:szCs w:val="18"/>
        </w:rPr>
        <w:t xml:space="preserve">  </w:t>
      </w:r>
      <w:r w:rsidRPr="0055543B">
        <w:rPr>
          <w:b/>
          <w:i/>
          <w:sz w:val="18"/>
          <w:szCs w:val="18"/>
        </w:rPr>
        <w:t>o položkách krátkodobého finančného majetku</w:t>
      </w: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 w:rsidRPr="0055543B">
        <w:rPr>
          <w:b/>
          <w:i/>
          <w:sz w:val="18"/>
          <w:szCs w:val="18"/>
        </w:rPr>
        <w:t>Tabuľka č. 1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3445"/>
        <w:gridCol w:w="3460"/>
      </w:tblGrid>
      <w:tr w:rsidR="00B80FC6" w:rsidRPr="00B80FC6" w:rsidTr="00B80FC6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Pokladnica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712,11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731,83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Ceniny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Bežné bankové účty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12456,81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15741,65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55543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Peniaze na ceste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B80FC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80FC6" w:rsidRPr="00B80FC6" w:rsidTr="00C64368">
        <w:trPr>
          <w:trHeight w:val="284"/>
        </w:trPr>
        <w:tc>
          <w:tcPr>
            <w:tcW w:w="3326" w:type="dxa"/>
            <w:shd w:val="clear" w:color="auto" w:fill="auto"/>
            <w:vAlign w:val="center"/>
          </w:tcPr>
          <w:p w:rsidR="0055543B" w:rsidRPr="00B80FC6" w:rsidRDefault="0055543B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8D6513" w:rsidRDefault="00BC0CFA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13168,92</w:t>
            </w:r>
          </w:p>
        </w:tc>
        <w:tc>
          <w:tcPr>
            <w:tcW w:w="3528" w:type="dxa"/>
            <w:shd w:val="clear" w:color="auto" w:fill="auto"/>
            <w:vAlign w:val="center"/>
          </w:tcPr>
          <w:p w:rsidR="0055543B" w:rsidRPr="008D6513" w:rsidRDefault="00BC0CFA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16473,48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55543B" w:rsidRPr="0055543B" w:rsidRDefault="0055543B" w:rsidP="0055543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1730"/>
        <w:gridCol w:w="1727"/>
        <w:gridCol w:w="1722"/>
        <w:gridCol w:w="1731"/>
      </w:tblGrid>
      <w:tr w:rsidR="00B80FC6" w:rsidRPr="00B80FC6" w:rsidTr="00584449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Prírastky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Úbytky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Stav na konci bežného účtovného obdobia</w:t>
            </w:r>
          </w:p>
        </w:tc>
      </w:tr>
      <w:tr w:rsidR="00B80FC6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 obchodovanie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279FB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279FB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279FB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279FB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84449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584449" w:rsidRPr="00B80FC6" w:rsidRDefault="00584449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584449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B80FC6" w:rsidTr="00BF54DF">
        <w:trPr>
          <w:trHeight w:val="284"/>
        </w:trPr>
        <w:tc>
          <w:tcPr>
            <w:tcW w:w="3246" w:type="dxa"/>
            <w:shd w:val="clear" w:color="auto" w:fill="auto"/>
            <w:vAlign w:val="center"/>
          </w:tcPr>
          <w:p w:rsidR="002E0A97" w:rsidRPr="00B80FC6" w:rsidRDefault="002E0A97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730" w:type="dxa"/>
            <w:shd w:val="clear" w:color="auto" w:fill="auto"/>
            <w:vAlign w:val="center"/>
          </w:tcPr>
          <w:p w:rsidR="002E0A97" w:rsidRPr="008D651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7" w:type="dxa"/>
            <w:shd w:val="clear" w:color="auto" w:fill="auto"/>
            <w:vAlign w:val="center"/>
          </w:tcPr>
          <w:p w:rsidR="002E0A97" w:rsidRPr="008D651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22" w:type="dxa"/>
            <w:shd w:val="clear" w:color="auto" w:fill="auto"/>
            <w:vAlign w:val="center"/>
          </w:tcPr>
          <w:p w:rsidR="002E0A97" w:rsidRPr="008D651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731" w:type="dxa"/>
            <w:shd w:val="clear" w:color="auto" w:fill="auto"/>
            <w:vAlign w:val="center"/>
          </w:tcPr>
          <w:p w:rsidR="002E0A97" w:rsidRPr="008D651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55543B" w:rsidRDefault="0055543B" w:rsidP="0055543B">
      <w:pPr>
        <w:spacing w:before="0" w:after="0" w:line="240" w:lineRule="auto"/>
        <w:rPr>
          <w:i/>
          <w:sz w:val="18"/>
          <w:szCs w:val="18"/>
        </w:rPr>
      </w:pPr>
    </w:p>
    <w:p w:rsidR="002279FB" w:rsidRPr="0055543B" w:rsidRDefault="002279FB" w:rsidP="002279FB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Tabuľka č. 3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2287"/>
        <w:gridCol w:w="2321"/>
        <w:gridCol w:w="2303"/>
      </w:tblGrid>
      <w:tr w:rsidR="00B80FC6" w:rsidRPr="00B80FC6" w:rsidTr="00B80FC6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Zvýšenie/ zníženie hodnoty</w:t>
            </w:r>
          </w:p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B80FC6">
              <w:rPr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Majetkové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Dlhové cenné papiere na obchodovanie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sz w:val="16"/>
                <w:szCs w:val="16"/>
              </w:rPr>
            </w:pPr>
            <w:r w:rsidRPr="00B80FC6">
              <w:rPr>
                <w:sz w:val="16"/>
                <w:szCs w:val="16"/>
              </w:rPr>
              <w:t>Ostatné realizovateľné cenné papiere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B80FC6" w:rsidRPr="00B80FC6" w:rsidTr="00C64368">
        <w:trPr>
          <w:trHeight w:val="284"/>
        </w:trPr>
        <w:tc>
          <w:tcPr>
            <w:tcW w:w="3331" w:type="dxa"/>
            <w:shd w:val="clear" w:color="auto" w:fill="auto"/>
            <w:vAlign w:val="center"/>
          </w:tcPr>
          <w:p w:rsidR="002279FB" w:rsidRPr="00B80FC6" w:rsidRDefault="002279FB" w:rsidP="00B80FC6">
            <w:pPr>
              <w:spacing w:before="0" w:after="0" w:line="240" w:lineRule="auto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2351" w:type="dxa"/>
            <w:shd w:val="clear" w:color="auto" w:fill="auto"/>
            <w:vAlign w:val="center"/>
          </w:tcPr>
          <w:p w:rsidR="002279FB" w:rsidRPr="00B80FC6" w:rsidRDefault="002279FB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2279FB" w:rsidRPr="0055543B" w:rsidRDefault="002279FB" w:rsidP="0055543B">
      <w:pPr>
        <w:spacing w:before="0" w:after="0" w:line="240" w:lineRule="auto"/>
        <w:rPr>
          <w:i/>
          <w:sz w:val="18"/>
          <w:szCs w:val="18"/>
        </w:rPr>
      </w:pPr>
    </w:p>
    <w:p w:rsidR="009B4F0F" w:rsidRDefault="009C1A76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 opravných polož</w:t>
      </w:r>
      <w:r w:rsidR="00C72ECC" w:rsidRPr="00497323">
        <w:rPr>
          <w:sz w:val="18"/>
          <w:szCs w:val="18"/>
        </w:rPr>
        <w:t>ie</w:t>
      </w:r>
      <w:r w:rsidR="00060214" w:rsidRPr="00497323">
        <w:rPr>
          <w:sz w:val="18"/>
          <w:szCs w:val="18"/>
        </w:rPr>
        <w:t>k k</w:t>
      </w:r>
      <w:r w:rsidR="00F34521" w:rsidRPr="00497323">
        <w:rPr>
          <w:sz w:val="18"/>
          <w:szCs w:val="18"/>
        </w:rPr>
        <w:t> </w:t>
      </w:r>
      <w:r w:rsidR="00060214" w:rsidRPr="00497323">
        <w:rPr>
          <w:sz w:val="18"/>
          <w:szCs w:val="18"/>
        </w:rPr>
        <w:t>zásobám</w:t>
      </w:r>
      <w:r w:rsidR="00F34521" w:rsidRPr="00497323">
        <w:rPr>
          <w:sz w:val="18"/>
          <w:szCs w:val="18"/>
        </w:rPr>
        <w:t>, pričom sa u</w:t>
      </w:r>
      <w:r w:rsidR="009B4F0F" w:rsidRPr="00497323">
        <w:rPr>
          <w:sz w:val="18"/>
          <w:szCs w:val="18"/>
        </w:rPr>
        <w:t xml:space="preserve">vádza </w:t>
      </w:r>
      <w:r w:rsidR="002D701F" w:rsidRPr="00497323">
        <w:rPr>
          <w:sz w:val="18"/>
          <w:szCs w:val="18"/>
        </w:rPr>
        <w:t xml:space="preserve">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 xml:space="preserve">zúčtovanie opravných položiek počas bežného účtovného obdobia a stav na konci bežného účtovného obdobia, ako aj </w:t>
      </w:r>
      <w:r w:rsidR="009B4F0F" w:rsidRPr="00497323">
        <w:rPr>
          <w:sz w:val="18"/>
          <w:szCs w:val="18"/>
        </w:rPr>
        <w:t>dôvod tvorby</w:t>
      </w:r>
      <w:r w:rsidR="00CA17C9" w:rsidRPr="00497323">
        <w:rPr>
          <w:sz w:val="18"/>
          <w:szCs w:val="18"/>
        </w:rPr>
        <w:t>, zníženia</w:t>
      </w:r>
      <w:r w:rsidR="00151783" w:rsidRPr="00497323">
        <w:rPr>
          <w:sz w:val="18"/>
          <w:szCs w:val="18"/>
        </w:rPr>
        <w:t xml:space="preserve"> a</w:t>
      </w:r>
      <w:r w:rsidR="00F914BA" w:rsidRPr="00497323">
        <w:rPr>
          <w:sz w:val="18"/>
          <w:szCs w:val="18"/>
        </w:rPr>
        <w:t>lebo</w:t>
      </w:r>
      <w:r w:rsidR="00151783" w:rsidRPr="00497323">
        <w:rPr>
          <w:sz w:val="18"/>
          <w:szCs w:val="18"/>
        </w:rPr>
        <w:t xml:space="preserve"> zúčtovania</w:t>
      </w:r>
      <w:r w:rsidR="009B4F0F" w:rsidRPr="00497323">
        <w:rPr>
          <w:sz w:val="18"/>
          <w:szCs w:val="18"/>
        </w:rPr>
        <w:t xml:space="preserve"> opravných položiek k zásobám.</w:t>
      </w:r>
    </w:p>
    <w:p w:rsid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  <w:r w:rsidRPr="002279FB">
        <w:rPr>
          <w:b/>
          <w:i/>
          <w:sz w:val="18"/>
          <w:szCs w:val="18"/>
        </w:rPr>
        <w:lastRenderedPageBreak/>
        <w:t xml:space="preserve">Tabuľka </w:t>
      </w:r>
      <w:r w:rsidR="0026384B" w:rsidRPr="0026384B">
        <w:rPr>
          <w:b/>
          <w:i/>
          <w:sz w:val="18"/>
          <w:szCs w:val="18"/>
        </w:rPr>
        <w:t xml:space="preserve">k čl. III ods. </w:t>
      </w:r>
      <w:r w:rsidR="0026384B">
        <w:rPr>
          <w:b/>
          <w:i/>
          <w:sz w:val="18"/>
          <w:szCs w:val="18"/>
        </w:rPr>
        <w:t>7</w:t>
      </w:r>
      <w:r w:rsidR="0026384B" w:rsidRPr="0026384B">
        <w:rPr>
          <w:b/>
          <w:i/>
          <w:sz w:val="18"/>
          <w:szCs w:val="18"/>
        </w:rPr>
        <w:t xml:space="preserve">  </w:t>
      </w:r>
      <w:r w:rsidRPr="002279FB">
        <w:rPr>
          <w:b/>
          <w:i/>
          <w:sz w:val="18"/>
          <w:szCs w:val="18"/>
        </w:rPr>
        <w:t xml:space="preserve">o vývoji opravných položiek k zásobám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1583"/>
        <w:gridCol w:w="1583"/>
        <w:gridCol w:w="1582"/>
        <w:gridCol w:w="1582"/>
        <w:gridCol w:w="1582"/>
      </w:tblGrid>
      <w:tr w:rsidR="002279FB" w:rsidRPr="002279FB" w:rsidTr="002279FB">
        <w:trPr>
          <w:trHeight w:val="284"/>
        </w:trPr>
        <w:tc>
          <w:tcPr>
            <w:tcW w:w="1119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Druh zásob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76" w:type="pct"/>
            <w:vAlign w:val="center"/>
          </w:tcPr>
          <w:p w:rsidR="002279FB" w:rsidRPr="002279FB" w:rsidRDefault="002279FB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 xml:space="preserve">Výrobky 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Zvieratá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C049C" w:rsidRPr="002279FB" w:rsidTr="00BF54DF">
        <w:trPr>
          <w:trHeight w:val="284"/>
        </w:trPr>
        <w:tc>
          <w:tcPr>
            <w:tcW w:w="1119" w:type="pct"/>
            <w:vAlign w:val="center"/>
          </w:tcPr>
          <w:p w:rsidR="005C049C" w:rsidRPr="002279FB" w:rsidRDefault="005C049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Tovar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5C049C" w:rsidRPr="00B80FC6" w:rsidRDefault="005C049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5C049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2E0A97" w:rsidRPr="002279FB" w:rsidTr="00BF54DF">
        <w:trPr>
          <w:trHeight w:val="284"/>
        </w:trPr>
        <w:tc>
          <w:tcPr>
            <w:tcW w:w="1119" w:type="pct"/>
            <w:vAlign w:val="center"/>
          </w:tcPr>
          <w:p w:rsidR="002E0A97" w:rsidRPr="002279FB" w:rsidRDefault="002E0A97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2279FB">
              <w:rPr>
                <w:sz w:val="16"/>
                <w:szCs w:val="16"/>
              </w:rPr>
              <w:t>Poskytnutý preddavok na zásoby</w:t>
            </w: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  <w:tr w:rsidR="002E0A97" w:rsidRPr="002279FB" w:rsidTr="00BF54DF">
        <w:trPr>
          <w:trHeight w:val="284"/>
        </w:trPr>
        <w:tc>
          <w:tcPr>
            <w:tcW w:w="1119" w:type="pct"/>
            <w:vAlign w:val="center"/>
          </w:tcPr>
          <w:p w:rsidR="002E0A97" w:rsidRPr="002279FB" w:rsidRDefault="002E0A97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2279FB">
              <w:rPr>
                <w:b/>
                <w:sz w:val="16"/>
                <w:szCs w:val="16"/>
              </w:rPr>
              <w:t>Zásoby spolu</w:t>
            </w:r>
          </w:p>
        </w:tc>
        <w:tc>
          <w:tcPr>
            <w:tcW w:w="776" w:type="pct"/>
            <w:vAlign w:val="center"/>
          </w:tcPr>
          <w:p w:rsidR="002E0A97" w:rsidRPr="008D651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76" w:type="pct"/>
            <w:vAlign w:val="center"/>
          </w:tcPr>
          <w:p w:rsidR="002E0A97" w:rsidRPr="008D6513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76" w:type="pct"/>
            <w:vAlign w:val="center"/>
          </w:tcPr>
          <w:p w:rsidR="002E0A97" w:rsidRPr="008D651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2279FB" w:rsidRPr="002279FB" w:rsidRDefault="002279FB" w:rsidP="002279FB">
      <w:pPr>
        <w:spacing w:before="0" w:line="240" w:lineRule="auto"/>
        <w:rPr>
          <w:b/>
          <w:i/>
          <w:sz w:val="18"/>
          <w:szCs w:val="18"/>
        </w:rPr>
      </w:pPr>
    </w:p>
    <w:p w:rsidR="009B4F0F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významných pohľadávok v nadväznosti na položky súvahy</w:t>
      </w:r>
      <w:r w:rsidR="009B4F0F" w:rsidRPr="00497323">
        <w:rPr>
          <w:sz w:val="18"/>
          <w:szCs w:val="18"/>
        </w:rPr>
        <w:t xml:space="preserve"> a v členení na pohľadávky za hlavnú činnosť a podnikateľskú činnosť.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5097"/>
        <w:gridCol w:w="2039"/>
      </w:tblGrid>
      <w:tr w:rsidR="00D77DBF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Významné pohľadávky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873" w:type="pct"/>
            <w:vAlign w:val="center"/>
          </w:tcPr>
          <w:p w:rsidR="00D77DBF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D77DBF" w:rsidRPr="00B80FC6" w:rsidTr="00C64368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D77DBF" w:rsidRPr="00B80FC6" w:rsidRDefault="00D77DBF" w:rsidP="00B80FC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873" w:type="pct"/>
            <w:vAlign w:val="center"/>
          </w:tcPr>
          <w:p w:rsidR="00D77DBF" w:rsidRPr="00B80FC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725021" w:rsidRPr="00497323" w:rsidRDefault="00725021" w:rsidP="00725021">
      <w:pPr>
        <w:spacing w:before="0" w:after="0" w:line="240" w:lineRule="auto"/>
        <w:rPr>
          <w:sz w:val="18"/>
          <w:szCs w:val="18"/>
        </w:rPr>
      </w:pPr>
    </w:p>
    <w:p w:rsidR="00DB1285" w:rsidRDefault="003D6571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</w:t>
      </w:r>
      <w:r w:rsidR="00DB1285" w:rsidRPr="00497323">
        <w:rPr>
          <w:sz w:val="18"/>
          <w:szCs w:val="18"/>
        </w:rPr>
        <w:t> opravných polož</w:t>
      </w:r>
      <w:r w:rsidR="00C72ECC" w:rsidRPr="00497323">
        <w:rPr>
          <w:sz w:val="18"/>
          <w:szCs w:val="18"/>
        </w:rPr>
        <w:t>ie</w:t>
      </w:r>
      <w:r w:rsidR="00DB1285" w:rsidRPr="00497323">
        <w:rPr>
          <w:sz w:val="18"/>
          <w:szCs w:val="18"/>
        </w:rPr>
        <w:t>k k</w:t>
      </w:r>
      <w:r w:rsidR="002D701F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pohľadávkam</w:t>
      </w:r>
      <w:r w:rsidR="002D701F" w:rsidRPr="00497323">
        <w:rPr>
          <w:sz w:val="18"/>
          <w:szCs w:val="18"/>
        </w:rPr>
        <w:t>,</w:t>
      </w:r>
      <w:r w:rsidR="00DB1285" w:rsidRPr="00497323">
        <w:rPr>
          <w:sz w:val="18"/>
          <w:szCs w:val="18"/>
        </w:rPr>
        <w:t xml:space="preserve"> </w:t>
      </w:r>
      <w:r w:rsidR="002D701F" w:rsidRPr="00497323">
        <w:rPr>
          <w:sz w:val="18"/>
          <w:szCs w:val="18"/>
        </w:rPr>
        <w:t xml:space="preserve">pričom sa uvádza ich stav na začiatku bežného účtovného obdobia, tvorba, </w:t>
      </w:r>
      <w:r w:rsidR="00F914BA" w:rsidRPr="00497323">
        <w:rPr>
          <w:sz w:val="18"/>
          <w:szCs w:val="18"/>
        </w:rPr>
        <w:t xml:space="preserve">zníženie alebo </w:t>
      </w:r>
      <w:r w:rsidR="002D701F" w:rsidRPr="00497323">
        <w:rPr>
          <w:sz w:val="18"/>
          <w:szCs w:val="18"/>
        </w:rPr>
        <w:t>zúčtovanie opravných položiek počas bežného účtovného obdobia a stav na konci bežného účtovného obdobia, ako aj dôvod tvorby</w:t>
      </w:r>
      <w:r w:rsidR="00F914BA" w:rsidRPr="00497323">
        <w:rPr>
          <w:sz w:val="18"/>
          <w:szCs w:val="18"/>
        </w:rPr>
        <w:t xml:space="preserve">, zníženia </w:t>
      </w:r>
      <w:r w:rsidR="002D701F" w:rsidRPr="00497323">
        <w:rPr>
          <w:sz w:val="18"/>
          <w:szCs w:val="18"/>
        </w:rPr>
        <w:t>a</w:t>
      </w:r>
      <w:r w:rsidR="00F914BA" w:rsidRPr="00497323">
        <w:rPr>
          <w:sz w:val="18"/>
          <w:szCs w:val="18"/>
        </w:rPr>
        <w:t>lebo</w:t>
      </w:r>
      <w:r w:rsidR="002D701F" w:rsidRPr="00497323">
        <w:rPr>
          <w:sz w:val="18"/>
          <w:szCs w:val="18"/>
        </w:rPr>
        <w:t xml:space="preserve"> zúčtovania opravných položiek k pohľadávkam.</w:t>
      </w:r>
    </w:p>
    <w:p w:rsidR="0026384B" w:rsidRPr="0026384B" w:rsidRDefault="0026384B" w:rsidP="0026384B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26384B">
        <w:rPr>
          <w:b/>
          <w:i/>
          <w:sz w:val="18"/>
          <w:szCs w:val="18"/>
        </w:rPr>
        <w:t>abuľka k čl. III ods. 9  o vývoji opravných položiek k pohľadávkam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6"/>
        <w:gridCol w:w="1546"/>
        <w:gridCol w:w="1547"/>
        <w:gridCol w:w="1545"/>
        <w:gridCol w:w="1547"/>
        <w:gridCol w:w="1543"/>
      </w:tblGrid>
      <w:tr w:rsidR="00461D4F" w:rsidRPr="00461D4F" w:rsidTr="002E0A97">
        <w:trPr>
          <w:trHeight w:val="608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Druh pohľadávok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75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z obchodného styku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Ostatné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voči účastníkom združení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461D4F" w:rsidTr="00BF54DF">
        <w:trPr>
          <w:trHeight w:val="284"/>
        </w:trPr>
        <w:tc>
          <w:tcPr>
            <w:tcW w:w="1209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Iné pohľadávky</w:t>
            </w: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9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2E0A97" w:rsidRPr="00461D4F" w:rsidTr="00BF54DF">
        <w:trPr>
          <w:trHeight w:val="284"/>
        </w:trPr>
        <w:tc>
          <w:tcPr>
            <w:tcW w:w="1209" w:type="pct"/>
            <w:vAlign w:val="center"/>
          </w:tcPr>
          <w:p w:rsidR="002E0A97" w:rsidRPr="00461D4F" w:rsidRDefault="002E0A97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758" w:type="pct"/>
            <w:vAlign w:val="center"/>
          </w:tcPr>
          <w:p w:rsidR="002E0A97" w:rsidRPr="00C54F78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2E0A97" w:rsidRPr="00C54F78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8" w:type="pct"/>
            <w:vAlign w:val="center"/>
          </w:tcPr>
          <w:p w:rsidR="002E0A97" w:rsidRPr="00C54F78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59" w:type="pct"/>
            <w:vAlign w:val="center"/>
          </w:tcPr>
          <w:p w:rsidR="002E0A97" w:rsidRPr="00C54F78" w:rsidRDefault="002E0A97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58" w:type="pct"/>
            <w:vAlign w:val="center"/>
          </w:tcPr>
          <w:p w:rsidR="002E0A97" w:rsidRPr="00C54F78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26384B" w:rsidRPr="00497323" w:rsidRDefault="0026384B" w:rsidP="00461D4F">
      <w:pPr>
        <w:spacing w:before="0" w:after="0" w:line="240" w:lineRule="auto"/>
        <w:rPr>
          <w:sz w:val="18"/>
          <w:szCs w:val="18"/>
        </w:rPr>
      </w:pPr>
    </w:p>
    <w:p w:rsidR="00D87E14" w:rsidRDefault="00D87E14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pohľadávok do lehoty sp</w:t>
      </w:r>
      <w:r w:rsidR="00503A66" w:rsidRPr="00497323">
        <w:rPr>
          <w:sz w:val="18"/>
          <w:szCs w:val="18"/>
        </w:rPr>
        <w:t>latnosti a po lehote splatnosti.</w:t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 w:rsidRPr="00461D4F">
        <w:rPr>
          <w:b/>
          <w:i/>
          <w:sz w:val="18"/>
          <w:szCs w:val="18"/>
        </w:rPr>
        <w:t xml:space="preserve">Tabuľka k čl. III ods. 10  o pohľadávkach do lehoty splatnosti a po lehote splatnosti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8"/>
        <w:gridCol w:w="3058"/>
        <w:gridCol w:w="3058"/>
      </w:tblGrid>
      <w:tr w:rsidR="00461D4F" w:rsidRPr="007002DC" w:rsidTr="00945816">
        <w:trPr>
          <w:trHeight w:val="284"/>
        </w:trPr>
        <w:tc>
          <w:tcPr>
            <w:tcW w:w="2000" w:type="pct"/>
            <w:vMerge w:val="restart"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461D4F" w:rsidRPr="007002DC" w:rsidTr="00945816">
        <w:trPr>
          <w:trHeight w:val="284"/>
        </w:trPr>
        <w:tc>
          <w:tcPr>
            <w:tcW w:w="2000" w:type="pct"/>
            <w:vMerge/>
          </w:tcPr>
          <w:p w:rsidR="00461D4F" w:rsidRPr="00461D4F" w:rsidRDefault="00461D4F" w:rsidP="00461D4F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do lehoty splatnosti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461D4F">
              <w:rPr>
                <w:sz w:val="16"/>
                <w:szCs w:val="16"/>
              </w:rPr>
              <w:t>Pohľadávky po lehote splatnosti</w:t>
            </w: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461D4F" w:rsidRPr="00461D4F" w:rsidRDefault="00461D4F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461D4F" w:rsidRPr="007002DC" w:rsidTr="00BF54DF">
        <w:trPr>
          <w:trHeight w:val="284"/>
        </w:trPr>
        <w:tc>
          <w:tcPr>
            <w:tcW w:w="2000" w:type="pct"/>
            <w:vAlign w:val="center"/>
          </w:tcPr>
          <w:p w:rsidR="00461D4F" w:rsidRPr="00461D4F" w:rsidRDefault="00461D4F" w:rsidP="00461D4F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</w:rPr>
              <w:t>Pohľadávky spolu</w:t>
            </w:r>
          </w:p>
        </w:tc>
        <w:tc>
          <w:tcPr>
            <w:tcW w:w="1500" w:type="pct"/>
            <w:vAlign w:val="center"/>
          </w:tcPr>
          <w:p w:rsidR="00461D4F" w:rsidRPr="00C54F78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-223,5</w:t>
            </w:r>
          </w:p>
        </w:tc>
        <w:tc>
          <w:tcPr>
            <w:tcW w:w="1500" w:type="pct"/>
            <w:vAlign w:val="center"/>
          </w:tcPr>
          <w:p w:rsidR="00461D4F" w:rsidRPr="00C54F78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461D4F" w:rsidRPr="00497323" w:rsidRDefault="00461D4F" w:rsidP="00461D4F">
      <w:pPr>
        <w:spacing w:before="0" w:after="0" w:line="240" w:lineRule="auto"/>
        <w:rPr>
          <w:sz w:val="18"/>
          <w:szCs w:val="18"/>
        </w:rPr>
      </w:pPr>
    </w:p>
    <w:p w:rsidR="003C3DA6" w:rsidRDefault="00DB1285" w:rsidP="00497323">
      <w:pPr>
        <w:numPr>
          <w:ilvl w:val="0"/>
          <w:numId w:val="13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významných polož</w:t>
      </w:r>
      <w:r w:rsidR="003D6571" w:rsidRPr="00497323">
        <w:rPr>
          <w:sz w:val="18"/>
          <w:szCs w:val="18"/>
        </w:rPr>
        <w:t>ie</w:t>
      </w:r>
      <w:r w:rsidRPr="00497323">
        <w:rPr>
          <w:sz w:val="18"/>
          <w:szCs w:val="18"/>
        </w:rPr>
        <w:t>k časového rozlíšenia nákladov budúcich období a príjmov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5097"/>
        <w:gridCol w:w="2039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nákladov 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Opis</w:t>
            </w:r>
          </w:p>
        </w:tc>
        <w:tc>
          <w:tcPr>
            <w:tcW w:w="1090" w:type="pct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časové rozlíšenie nákladov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:rsidR="009B4B0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B80FC6">
            <w:pPr>
              <w:numPr>
                <w:ilvl w:val="0"/>
                <w:numId w:val="16"/>
              </w:num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>príjmy budúcich období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9B4B0C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90" w:type="pct"/>
            <w:vAlign w:val="center"/>
          </w:tcPr>
          <w:p w:rsidR="009B4B0C" w:rsidRPr="00B80FC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461D4F" w:rsidRPr="00497323" w:rsidRDefault="00461D4F" w:rsidP="00461D4F">
      <w:pPr>
        <w:spacing w:before="0" w:line="240" w:lineRule="auto"/>
        <w:rPr>
          <w:sz w:val="18"/>
          <w:szCs w:val="18"/>
        </w:rPr>
      </w:pPr>
    </w:p>
    <w:p w:rsidR="00922A1B" w:rsidRPr="00497323" w:rsidRDefault="00922A1B" w:rsidP="00497323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a výška zmien vlastných zdrojov krytia neobežného majetku a obežného majetku podľa položiek súvahy za </w:t>
      </w:r>
      <w:r w:rsidR="00F914BA" w:rsidRPr="00497323">
        <w:rPr>
          <w:sz w:val="18"/>
          <w:szCs w:val="18"/>
        </w:rPr>
        <w:t xml:space="preserve">bežné </w:t>
      </w:r>
      <w:r w:rsidRPr="00497323">
        <w:rPr>
          <w:sz w:val="18"/>
          <w:szCs w:val="18"/>
        </w:rPr>
        <w:t xml:space="preserve">účtovné obdobie, a to </w:t>
      </w:r>
    </w:p>
    <w:p w:rsidR="00922A1B" w:rsidRPr="00497323" w:rsidRDefault="00922A1B" w:rsidP="00461D4F">
      <w:pPr>
        <w:numPr>
          <w:ilvl w:val="0"/>
          <w:numId w:val="17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základného imania, nadačného imania v nadáciách, výška vkladov zakladateľov</w:t>
      </w:r>
      <w:r w:rsidR="00F914BA" w:rsidRPr="00497323">
        <w:rPr>
          <w:sz w:val="18"/>
          <w:szCs w:val="18"/>
        </w:rPr>
        <w:t xml:space="preserve"> alebo zriaďovateľov</w:t>
      </w:r>
      <w:r w:rsidRPr="00497323">
        <w:rPr>
          <w:sz w:val="18"/>
          <w:szCs w:val="18"/>
        </w:rPr>
        <w:t xml:space="preserve">, prioritný majetok v neziskových organizáciách poskytujúcich všeobecne prospešné služby, prevody zdrojov z fondov </w:t>
      </w:r>
      <w:r w:rsidR="00F914BA" w:rsidRPr="00497323">
        <w:rPr>
          <w:sz w:val="18"/>
          <w:szCs w:val="18"/>
        </w:rPr>
        <w:t>účtovnej jednotky</w:t>
      </w:r>
      <w:r w:rsidRPr="00497323">
        <w:rPr>
          <w:sz w:val="18"/>
          <w:szCs w:val="18"/>
        </w:rPr>
        <w:t xml:space="preserve"> a podobne; za jednotlivé položky sa uvádza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jednotlivé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</w:t>
      </w:r>
    </w:p>
    <w:p w:rsidR="009B4F0F" w:rsidRDefault="00922A1B" w:rsidP="00461D4F">
      <w:pPr>
        <w:numPr>
          <w:ilvl w:val="0"/>
          <w:numId w:val="17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 xml:space="preserve">opis jednotlivých druhov fondov, ktoré tvorí účtovná jednotka, stav na začiatku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 xml:space="preserve">účtovného obdobia, prírastky, úbytky, presuny a zostatok na konci </w:t>
      </w:r>
      <w:r w:rsidR="00F914BA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obdobia.</w:t>
      </w:r>
      <w:r w:rsidR="009B4F0F" w:rsidRPr="00497323">
        <w:rPr>
          <w:sz w:val="18"/>
          <w:szCs w:val="18"/>
        </w:rPr>
        <w:t xml:space="preserve"> </w:t>
      </w:r>
    </w:p>
    <w:p w:rsidR="00C64368" w:rsidRDefault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br w:type="page"/>
      </w:r>
    </w:p>
    <w:p w:rsidR="00461D4F" w:rsidRPr="00461D4F" w:rsidRDefault="00461D4F" w:rsidP="00461D4F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lastRenderedPageBreak/>
        <w:t>T</w:t>
      </w:r>
      <w:r w:rsidRPr="00461D4F">
        <w:rPr>
          <w:b/>
          <w:i/>
          <w:sz w:val="18"/>
          <w:szCs w:val="18"/>
        </w:rPr>
        <w:t>abuľka k čl. III ods. 12 o zmenách vlastných zdrojov krytia neobežného majetku a obežného majetku</w:t>
      </w:r>
      <w:r w:rsidRPr="00461D4F">
        <w:rPr>
          <w:i/>
          <w:sz w:val="18"/>
          <w:szCs w:val="18"/>
        </w:rPr>
        <w:t xml:space="preserve">    </w:t>
      </w:r>
    </w:p>
    <w:tbl>
      <w:tblPr>
        <w:tblW w:w="44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37"/>
        <w:gridCol w:w="1089"/>
        <w:gridCol w:w="1090"/>
        <w:gridCol w:w="1090"/>
        <w:gridCol w:w="1090"/>
        <w:gridCol w:w="1099"/>
      </w:tblGrid>
      <w:tr w:rsidR="00CD3920" w:rsidRPr="00CD3920" w:rsidTr="00B92942">
        <w:trPr>
          <w:trHeight w:val="284"/>
        </w:trPr>
        <w:tc>
          <w:tcPr>
            <w:tcW w:w="2000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Prírastky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(+)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Úbytky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(-)</w:t>
            </w:r>
          </w:p>
        </w:tc>
        <w:tc>
          <w:tcPr>
            <w:tcW w:w="599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Presuny</w:t>
            </w:r>
          </w:p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(+, -)</w:t>
            </w:r>
          </w:p>
        </w:tc>
        <w:tc>
          <w:tcPr>
            <w:tcW w:w="605" w:type="pct"/>
            <w:vAlign w:val="center"/>
          </w:tcPr>
          <w:p w:rsidR="00461D4F" w:rsidRPr="00CD3920" w:rsidRDefault="00461D4F" w:rsidP="00CD392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461D4F" w:rsidRPr="00CD3920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:rsidR="00461D4F" w:rsidRPr="00CD3920" w:rsidRDefault="00461D4F" w:rsidP="00F35F00">
            <w:pPr>
              <w:spacing w:before="0" w:after="0" w:line="240" w:lineRule="auto"/>
              <w:jc w:val="left"/>
              <w:rPr>
                <w:sz w:val="16"/>
                <w:szCs w:val="16"/>
                <w:lang w:eastAsia="sk-SK"/>
              </w:rPr>
            </w:pPr>
            <w:r w:rsidRPr="00CD3920">
              <w:rPr>
                <w:b/>
                <w:sz w:val="16"/>
                <w:szCs w:val="16"/>
              </w:rPr>
              <w:t>Imanie a fondy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Základné imanie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 xml:space="preserve">z toho: </w:t>
            </w:r>
          </w:p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nadačné imanie v nadácii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vklady zakladateľov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CD3920">
            <w:pPr>
              <w:numPr>
                <w:ilvl w:val="0"/>
                <w:numId w:val="18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prioritný majetok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podľa osobitného predpisu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 reprodukcie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B92942" w:rsidRPr="00CD3920" w:rsidTr="00B92942">
        <w:trPr>
          <w:trHeight w:val="284"/>
        </w:trPr>
        <w:tc>
          <w:tcPr>
            <w:tcW w:w="5000" w:type="pct"/>
            <w:gridSpan w:val="6"/>
            <w:vAlign w:val="center"/>
          </w:tcPr>
          <w:p w:rsidR="00B92942" w:rsidRPr="00194A51" w:rsidRDefault="00B92942" w:rsidP="00CD392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94A51">
              <w:rPr>
                <w:sz w:val="16"/>
                <w:szCs w:val="16"/>
              </w:rPr>
              <w:t>Fondy zo zisku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Rezervný fond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Fondy tvorené zo zisku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Ostatné fondy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Nevysporiadaný výsledok hospodárenia minulých rokov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1,05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1,05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D3920">
              <w:rPr>
                <w:sz w:val="16"/>
                <w:szCs w:val="16"/>
              </w:rPr>
              <w:t>Výsledok hospodárenia za účtovné obdobie</w:t>
            </w:r>
          </w:p>
        </w:tc>
        <w:tc>
          <w:tcPr>
            <w:tcW w:w="599" w:type="pct"/>
            <w:vAlign w:val="center"/>
          </w:tcPr>
          <w:p w:rsidR="00194A51" w:rsidRPr="00194A51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81302,4</w:t>
            </w:r>
          </w:p>
        </w:tc>
        <w:tc>
          <w:tcPr>
            <w:tcW w:w="599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81302,4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194A51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94A51" w:rsidRPr="00CD3920" w:rsidTr="00BF54DF">
        <w:trPr>
          <w:trHeight w:val="284"/>
        </w:trPr>
        <w:tc>
          <w:tcPr>
            <w:tcW w:w="2000" w:type="pct"/>
            <w:vAlign w:val="center"/>
          </w:tcPr>
          <w:p w:rsidR="00194A51" w:rsidRPr="00CD3920" w:rsidRDefault="00194A51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CD3920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599" w:type="pct"/>
            <w:vAlign w:val="center"/>
          </w:tcPr>
          <w:p w:rsidR="00194A51" w:rsidRPr="00CD392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1,05</w:t>
            </w:r>
          </w:p>
        </w:tc>
        <w:tc>
          <w:tcPr>
            <w:tcW w:w="599" w:type="pct"/>
            <w:vAlign w:val="center"/>
          </w:tcPr>
          <w:p w:rsidR="00194A51" w:rsidRPr="00CD392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81302,4</w:t>
            </w:r>
          </w:p>
        </w:tc>
        <w:tc>
          <w:tcPr>
            <w:tcW w:w="599" w:type="pct"/>
            <w:vAlign w:val="center"/>
          </w:tcPr>
          <w:p w:rsidR="00194A51" w:rsidRPr="00CD392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81302,4</w:t>
            </w:r>
          </w:p>
        </w:tc>
        <w:tc>
          <w:tcPr>
            <w:tcW w:w="599" w:type="pct"/>
            <w:vAlign w:val="center"/>
          </w:tcPr>
          <w:p w:rsidR="00194A51" w:rsidRPr="00CD3920" w:rsidRDefault="00194A51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05" w:type="pct"/>
            <w:vAlign w:val="center"/>
          </w:tcPr>
          <w:p w:rsidR="00194A51" w:rsidRPr="00CD392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1,05</w:t>
            </w:r>
          </w:p>
        </w:tc>
      </w:tr>
    </w:tbl>
    <w:p w:rsidR="00945816" w:rsidRDefault="00945816" w:rsidP="00945816">
      <w:pPr>
        <w:spacing w:before="0" w:after="0" w:line="240" w:lineRule="auto"/>
        <w:rPr>
          <w:sz w:val="18"/>
          <w:szCs w:val="18"/>
        </w:rPr>
      </w:pPr>
    </w:p>
    <w:p w:rsidR="00DB1285" w:rsidRDefault="00EC748F" w:rsidP="00ED0FB2">
      <w:pPr>
        <w:numPr>
          <w:ilvl w:val="0"/>
          <w:numId w:val="13"/>
        </w:numPr>
        <w:spacing w:before="0" w:line="240" w:lineRule="auto"/>
        <w:ind w:left="357"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Informácia </w:t>
      </w:r>
      <w:r w:rsidR="00DB1285" w:rsidRPr="00497323">
        <w:rPr>
          <w:sz w:val="18"/>
          <w:szCs w:val="18"/>
        </w:rPr>
        <w:t>o</w:t>
      </w:r>
      <w:r w:rsidR="004A32A4" w:rsidRPr="00497323">
        <w:rPr>
          <w:sz w:val="18"/>
          <w:szCs w:val="18"/>
        </w:rPr>
        <w:t> </w:t>
      </w:r>
      <w:r w:rsidR="00DB1285" w:rsidRPr="00497323">
        <w:rPr>
          <w:sz w:val="18"/>
          <w:szCs w:val="18"/>
        </w:rPr>
        <w:t>rozdelení</w:t>
      </w:r>
      <w:r w:rsidR="004A32A4" w:rsidRPr="00497323">
        <w:rPr>
          <w:sz w:val="18"/>
          <w:szCs w:val="18"/>
        </w:rPr>
        <w:t xml:space="preserve"> účtovného</w:t>
      </w:r>
      <w:r w:rsidR="00DB1285" w:rsidRPr="00497323">
        <w:rPr>
          <w:sz w:val="18"/>
          <w:szCs w:val="18"/>
        </w:rPr>
        <w:t xml:space="preserve"> </w:t>
      </w:r>
      <w:r w:rsidR="00922A1B" w:rsidRPr="00497323">
        <w:rPr>
          <w:sz w:val="18"/>
          <w:szCs w:val="18"/>
        </w:rPr>
        <w:t>zisku alebo vysporiadaní</w:t>
      </w:r>
      <w:r w:rsidR="004A32A4" w:rsidRPr="00497323">
        <w:rPr>
          <w:sz w:val="18"/>
          <w:szCs w:val="18"/>
        </w:rPr>
        <w:t xml:space="preserve"> účtovnej</w:t>
      </w:r>
      <w:r w:rsidR="00922A1B" w:rsidRPr="00497323">
        <w:rPr>
          <w:sz w:val="18"/>
          <w:szCs w:val="18"/>
        </w:rPr>
        <w:t xml:space="preserve"> straty vykázanej v minulých účtovných obdobiach.</w:t>
      </w:r>
    </w:p>
    <w:p w:rsidR="00361BA8" w:rsidRPr="00361BA8" w:rsidRDefault="00361BA8" w:rsidP="00361BA8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361BA8">
        <w:rPr>
          <w:b/>
          <w:i/>
          <w:sz w:val="18"/>
          <w:szCs w:val="18"/>
        </w:rPr>
        <w:t>abuľka k čl. III ods. 13 o rozdelení účtovného zisku alebo vysporiadaní účtovnej straty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6"/>
        <w:gridCol w:w="4418"/>
      </w:tblGrid>
      <w:tr w:rsidR="00361BA8" w:rsidRPr="00361BA8" w:rsidTr="00361BA8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Názov položky</w:t>
            </w:r>
          </w:p>
        </w:tc>
        <w:tc>
          <w:tcPr>
            <w:tcW w:w="2167" w:type="pct"/>
            <w:vAlign w:val="center"/>
          </w:tcPr>
          <w:p w:rsidR="00361BA8" w:rsidRPr="00361BA8" w:rsidRDefault="00361BA8" w:rsidP="00F35F00">
            <w:pPr>
              <w:pStyle w:val="TopHeader"/>
              <w:rPr>
                <w:rFonts w:cs="Arial"/>
                <w:sz w:val="16"/>
                <w:szCs w:val="16"/>
              </w:rPr>
            </w:pPr>
            <w:r w:rsidRPr="00361BA8">
              <w:rPr>
                <w:rFonts w:cs="Arial"/>
                <w:sz w:val="16"/>
                <w:szCs w:val="16"/>
              </w:rPr>
              <w:t>Bezprostredne predchádzajúce účtovné obdobie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</w:t>
            </w:r>
            <w:r w:rsidRPr="00361BA8">
              <w:rPr>
                <w:sz w:val="16"/>
                <w:szCs w:val="16"/>
              </w:rPr>
              <w:t>ondu tvoreného podľa osobitného predpisu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Prevod  do n</w:t>
            </w:r>
            <w:r w:rsidRPr="00361BA8">
              <w:rPr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b/>
                <w:bCs/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BC0CFA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361BA8" w:rsidRPr="00361BA8" w:rsidTr="00361BA8">
        <w:trPr>
          <w:trHeight w:val="284"/>
        </w:trPr>
        <w:tc>
          <w:tcPr>
            <w:tcW w:w="5000" w:type="pct"/>
            <w:gridSpan w:val="2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>Prevod do n</w:t>
            </w:r>
            <w:r w:rsidRPr="00361BA8">
              <w:rPr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361BA8" w:rsidRPr="00361BA8" w:rsidTr="00BF54DF">
        <w:trPr>
          <w:trHeight w:val="284"/>
        </w:trPr>
        <w:tc>
          <w:tcPr>
            <w:tcW w:w="2833" w:type="pct"/>
            <w:noWrap/>
            <w:vAlign w:val="center"/>
          </w:tcPr>
          <w:p w:rsidR="00361BA8" w:rsidRPr="00361BA8" w:rsidRDefault="00361BA8" w:rsidP="00F35F00">
            <w:pPr>
              <w:spacing w:before="0" w:after="0" w:line="240" w:lineRule="auto"/>
              <w:rPr>
                <w:color w:val="000000"/>
                <w:sz w:val="16"/>
                <w:szCs w:val="16"/>
              </w:rPr>
            </w:pPr>
            <w:r w:rsidRPr="00361BA8">
              <w:rPr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2167" w:type="pct"/>
            <w:noWrap/>
            <w:vAlign w:val="center"/>
          </w:tcPr>
          <w:p w:rsidR="00361BA8" w:rsidRPr="00361BA8" w:rsidRDefault="00361BA8" w:rsidP="00BF54DF">
            <w:pPr>
              <w:spacing w:before="0" w:after="0" w:line="240" w:lineRule="auto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Opis a výška cudzích zdrojov, a</w:t>
      </w:r>
      <w:r w:rsidR="00361BA8">
        <w:rPr>
          <w:sz w:val="18"/>
          <w:szCs w:val="18"/>
        </w:rPr>
        <w:t> </w:t>
      </w:r>
      <w:r w:rsidRPr="00497323">
        <w:rPr>
          <w:sz w:val="18"/>
          <w:szCs w:val="18"/>
        </w:rPr>
        <w:t>to</w:t>
      </w:r>
    </w:p>
    <w:p w:rsidR="00361BA8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lastRenderedPageBreak/>
        <w:t>údaje o jednotlivých druhoch rezerv, ktoré tvorí účtovná jednotka; uvádza sa stav rezerv na začiatku</w:t>
      </w:r>
      <w:r w:rsidR="00F914BA" w:rsidRPr="00497323">
        <w:rPr>
          <w:sz w:val="18"/>
          <w:szCs w:val="18"/>
        </w:rPr>
        <w:t xml:space="preserve"> bežného</w:t>
      </w:r>
      <w:r w:rsidRPr="00497323">
        <w:rPr>
          <w:sz w:val="18"/>
          <w:szCs w:val="18"/>
        </w:rPr>
        <w:t xml:space="preserve"> účtovného obdobia, ich tvorba, zníženie, použitie a</w:t>
      </w:r>
      <w:r w:rsidR="00F914BA" w:rsidRPr="00497323">
        <w:rPr>
          <w:sz w:val="18"/>
          <w:szCs w:val="18"/>
        </w:rPr>
        <w:t>lebo</w:t>
      </w:r>
      <w:r w:rsidRPr="00497323">
        <w:rPr>
          <w:sz w:val="18"/>
          <w:szCs w:val="18"/>
        </w:rPr>
        <w:t xml:space="preserve"> zrušenie počas</w:t>
      </w:r>
      <w:r w:rsidR="00F914BA" w:rsidRPr="00497323">
        <w:rPr>
          <w:sz w:val="18"/>
          <w:szCs w:val="18"/>
        </w:rPr>
        <w:t xml:space="preserve"> bežného</w:t>
      </w:r>
      <w:r w:rsidR="001313A2" w:rsidRPr="00497323">
        <w:rPr>
          <w:sz w:val="18"/>
          <w:szCs w:val="18"/>
        </w:rPr>
        <w:t xml:space="preserve"> účtovného obdobia</w:t>
      </w:r>
      <w:r w:rsidRPr="00497323">
        <w:rPr>
          <w:sz w:val="18"/>
          <w:szCs w:val="18"/>
        </w:rPr>
        <w:t xml:space="preserve"> a zostatok rezervy na konci </w:t>
      </w:r>
      <w:r w:rsidR="001313A2" w:rsidRPr="00497323">
        <w:rPr>
          <w:sz w:val="18"/>
          <w:szCs w:val="18"/>
        </w:rPr>
        <w:t xml:space="preserve">bežného </w:t>
      </w:r>
      <w:r w:rsidRPr="00497323">
        <w:rPr>
          <w:sz w:val="18"/>
          <w:szCs w:val="18"/>
        </w:rPr>
        <w:t>účtovného obdobia, pričom sa uvedie pre</w:t>
      </w:r>
      <w:r w:rsidR="00361BA8">
        <w:rPr>
          <w:sz w:val="18"/>
          <w:szCs w:val="18"/>
        </w:rPr>
        <w:t>dpokladaný rok použitia rezervy</w:t>
      </w:r>
    </w:p>
    <w:p w:rsidR="00EE59DC" w:rsidRPr="00EE59DC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EE59DC">
        <w:rPr>
          <w:b/>
          <w:i/>
          <w:sz w:val="18"/>
          <w:szCs w:val="18"/>
        </w:rPr>
        <w:t>abuľka k čl. III ods. 14 písm. a) o  tvorbe a použití rezerv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1442"/>
        <w:gridCol w:w="1441"/>
        <w:gridCol w:w="1441"/>
        <w:gridCol w:w="1441"/>
        <w:gridCol w:w="1441"/>
      </w:tblGrid>
      <w:tr w:rsidR="00EE59DC" w:rsidRPr="00EE59DC" w:rsidTr="00EE59DC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Druh rezervy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Tvorba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Použitie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Zákonné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EE59DC">
              <w:rPr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Ostatné 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  <w:tr w:rsidR="00EE59DC" w:rsidRPr="00EE59DC" w:rsidTr="00BF54DF">
        <w:trPr>
          <w:trHeight w:val="284"/>
        </w:trPr>
        <w:tc>
          <w:tcPr>
            <w:tcW w:w="1465" w:type="pct"/>
            <w:vAlign w:val="center"/>
          </w:tcPr>
          <w:p w:rsidR="00EE59DC" w:rsidRPr="00EE59DC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EE59DC">
              <w:rPr>
                <w:b/>
                <w:sz w:val="16"/>
                <w:szCs w:val="16"/>
              </w:rPr>
              <w:t>Rezervy spolu</w:t>
            </w: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707" w:type="pct"/>
            <w:vAlign w:val="center"/>
          </w:tcPr>
          <w:p w:rsidR="00EE59DC" w:rsidRPr="00EE59DC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707" w:type="pct"/>
            <w:vAlign w:val="center"/>
          </w:tcPr>
          <w:p w:rsidR="00EE59DC" w:rsidRPr="00EE59DC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</w:t>
      </w:r>
      <w:r w:rsidR="001313A2" w:rsidRPr="00497323">
        <w:rPr>
          <w:sz w:val="18"/>
          <w:szCs w:val="18"/>
        </w:rPr>
        <w:t xml:space="preserve"> významných položkách na účtoch 325 - Ostatné záväzky a 379 – Iné </w:t>
      </w:r>
      <w:r w:rsidRPr="00497323">
        <w:rPr>
          <w:sz w:val="18"/>
          <w:szCs w:val="18"/>
        </w:rPr>
        <w:t>záväzk</w:t>
      </w:r>
      <w:r w:rsidR="001313A2" w:rsidRPr="00497323">
        <w:rPr>
          <w:sz w:val="18"/>
          <w:szCs w:val="18"/>
        </w:rPr>
        <w:t>y</w:t>
      </w:r>
      <w:r w:rsidRPr="00497323">
        <w:rPr>
          <w:sz w:val="18"/>
          <w:szCs w:val="18"/>
        </w:rPr>
        <w:t>; uvádza sa začiatočný stav, prírastky, úbytky a konečný zostatok podľa jednotlivých druhov záväzkov,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945816" w:rsidRPr="00CF7E2A" w:rsidTr="00AC244D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Významné položky ostatných a iných záväzkov 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Začiatočný stav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eastAsia="sk-SK"/>
              </w:rPr>
              <w:t>Konečný zostatok</w:t>
            </w:r>
          </w:p>
        </w:tc>
      </w:tr>
      <w:tr w:rsidR="00945816" w:rsidRPr="00CF7E2A" w:rsidTr="00C64368">
        <w:trPr>
          <w:trHeight w:val="284"/>
        </w:trPr>
        <w:tc>
          <w:tcPr>
            <w:tcW w:w="4181" w:type="dxa"/>
            <w:vAlign w:val="center"/>
          </w:tcPr>
          <w:p w:rsidR="00945816" w:rsidRPr="00CF7E2A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945816" w:rsidRPr="00CF7E2A" w:rsidRDefault="0094581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 o výške záväzkov do lehoty splatnosti a po lehote splatnosti,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8"/>
        <w:gridCol w:w="3058"/>
        <w:gridCol w:w="3058"/>
      </w:tblGrid>
      <w:tr w:rsidR="00945816" w:rsidRPr="007002DC" w:rsidTr="00AC244D">
        <w:trPr>
          <w:trHeight w:val="284"/>
        </w:trPr>
        <w:tc>
          <w:tcPr>
            <w:tcW w:w="2000" w:type="pct"/>
            <w:vMerge w:val="restart"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gridSpan w:val="2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5816" w:rsidRPr="007002DC" w:rsidTr="00AC244D">
        <w:trPr>
          <w:trHeight w:val="284"/>
        </w:trPr>
        <w:tc>
          <w:tcPr>
            <w:tcW w:w="2000" w:type="pct"/>
            <w:vMerge/>
          </w:tcPr>
          <w:p w:rsidR="00945816" w:rsidRPr="00461D4F" w:rsidRDefault="00945816" w:rsidP="00AC244D">
            <w:pPr>
              <w:spacing w:before="0" w:after="0" w:line="240" w:lineRule="auto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461D4F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do lehoty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Záväzky</w:t>
            </w:r>
            <w:r w:rsidRPr="00461D4F">
              <w:rPr>
                <w:sz w:val="16"/>
                <w:szCs w:val="16"/>
              </w:rPr>
              <w:t xml:space="preserve"> po lehote splatnosti</w:t>
            </w: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00" w:type="pct"/>
            <w:vAlign w:val="center"/>
          </w:tcPr>
          <w:p w:rsidR="00945816" w:rsidRPr="00461D4F" w:rsidRDefault="00945816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45816" w:rsidRPr="007002DC" w:rsidTr="00BF54DF">
        <w:trPr>
          <w:trHeight w:val="284"/>
        </w:trPr>
        <w:tc>
          <w:tcPr>
            <w:tcW w:w="2000" w:type="pct"/>
            <w:vAlign w:val="center"/>
          </w:tcPr>
          <w:p w:rsidR="00945816" w:rsidRPr="00461D4F" w:rsidRDefault="00945816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Záväzky </w:t>
            </w:r>
            <w:r w:rsidRPr="00461D4F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500" w:type="pct"/>
            <w:vAlign w:val="center"/>
          </w:tcPr>
          <w:p w:rsidR="00945816" w:rsidRPr="00461D4F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12944,37</w:t>
            </w:r>
          </w:p>
        </w:tc>
        <w:tc>
          <w:tcPr>
            <w:tcW w:w="1500" w:type="pct"/>
            <w:vAlign w:val="center"/>
          </w:tcPr>
          <w:p w:rsidR="00945816" w:rsidRPr="00461D4F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19292,62</w:t>
            </w:r>
          </w:p>
        </w:tc>
      </w:tr>
    </w:tbl>
    <w:p w:rsidR="00945816" w:rsidRDefault="00945816" w:rsidP="00945816">
      <w:pPr>
        <w:spacing w:before="0" w:after="0" w:line="240" w:lineRule="auto"/>
        <w:ind w:left="363"/>
        <w:rPr>
          <w:sz w:val="18"/>
          <w:szCs w:val="18"/>
        </w:rPr>
      </w:pPr>
    </w:p>
    <w:p w:rsidR="00A56B88" w:rsidRPr="00497323" w:rsidRDefault="00A56B88" w:rsidP="00A56B88">
      <w:pPr>
        <w:numPr>
          <w:ilvl w:val="0"/>
          <w:numId w:val="19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prehľad o výške záväzkov podľa zostatkovej doby splatnosti v členení podľa položiek súvahy 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A56B88" w:rsidRPr="00497323" w:rsidRDefault="00A56B88" w:rsidP="00A56B88">
      <w:pPr>
        <w:numPr>
          <w:ilvl w:val="2"/>
          <w:numId w:val="12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A56B88" w:rsidRDefault="00A56B88" w:rsidP="00A56B88">
      <w:pPr>
        <w:numPr>
          <w:ilvl w:val="2"/>
          <w:numId w:val="12"/>
        </w:numPr>
        <w:spacing w:before="0" w:after="0" w:line="240" w:lineRule="auto"/>
        <w:ind w:left="1077" w:hanging="357"/>
        <w:rPr>
          <w:sz w:val="18"/>
          <w:szCs w:val="18"/>
        </w:rPr>
      </w:pPr>
      <w:r w:rsidRPr="00497323">
        <w:rPr>
          <w:sz w:val="18"/>
          <w:szCs w:val="18"/>
        </w:rPr>
        <w:t>viac ako päť rokov</w:t>
      </w:r>
    </w:p>
    <w:p w:rsidR="00A56B88" w:rsidRPr="00497323" w:rsidRDefault="00A56B88" w:rsidP="00A56B88">
      <w:pPr>
        <w:spacing w:before="0" w:after="0" w:line="240" w:lineRule="auto"/>
        <w:ind w:left="720"/>
        <w:rPr>
          <w:sz w:val="18"/>
          <w:szCs w:val="18"/>
        </w:rPr>
      </w:pPr>
    </w:p>
    <w:p w:rsidR="00EE59DC" w:rsidRPr="001C3B76" w:rsidRDefault="00EE59DC" w:rsidP="00EE59DC">
      <w:pPr>
        <w:spacing w:before="0" w:line="240" w:lineRule="auto"/>
        <w:ind w:left="360"/>
        <w:rPr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c) a d) o 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96"/>
        <w:gridCol w:w="2549"/>
        <w:gridCol w:w="2549"/>
      </w:tblGrid>
      <w:tr w:rsidR="00EE59DC" w:rsidRPr="00F35F00" w:rsidTr="00EE59DC">
        <w:trPr>
          <w:trHeight w:val="284"/>
        </w:trPr>
        <w:tc>
          <w:tcPr>
            <w:tcW w:w="2500" w:type="pct"/>
            <w:vMerge w:val="restar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Druh záväzkov</w:t>
            </w:r>
          </w:p>
        </w:tc>
        <w:tc>
          <w:tcPr>
            <w:tcW w:w="2839" w:type="pct"/>
            <w:gridSpan w:val="2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EE59DC" w:rsidRPr="00F35F00" w:rsidTr="00EE59DC">
        <w:trPr>
          <w:trHeight w:val="284"/>
        </w:trPr>
        <w:tc>
          <w:tcPr>
            <w:tcW w:w="2500" w:type="pct"/>
            <w:vMerge/>
          </w:tcPr>
          <w:p w:rsidR="00EE59DC" w:rsidRPr="00F35F00" w:rsidRDefault="00EE59DC" w:rsidP="00F35F00">
            <w:pPr>
              <w:spacing w:before="0"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125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1533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po lehote splatnosti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  <w:lang w:eastAsia="sk-SK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11683,31</w:t>
            </w:r>
          </w:p>
        </w:tc>
        <w:tc>
          <w:tcPr>
            <w:tcW w:w="1533" w:type="pct"/>
            <w:vAlign w:val="center"/>
          </w:tcPr>
          <w:p w:rsidR="00EE59DC" w:rsidRPr="00F35F0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18251,34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F35F00">
              <w:rPr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1250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33" w:type="pct"/>
            <w:vAlign w:val="center"/>
          </w:tcPr>
          <w:p w:rsidR="00EE59DC" w:rsidRPr="00F35F00" w:rsidRDefault="00EE59D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1261,06</w:t>
            </w:r>
          </w:p>
        </w:tc>
        <w:tc>
          <w:tcPr>
            <w:tcW w:w="1533" w:type="pct"/>
            <w:vAlign w:val="center"/>
          </w:tcPr>
          <w:p w:rsidR="00EE59DC" w:rsidRPr="00F35F0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1041,28</w:t>
            </w:r>
          </w:p>
        </w:tc>
      </w:tr>
      <w:tr w:rsidR="00EE59DC" w:rsidRPr="00F35F00" w:rsidTr="00BF54DF">
        <w:trPr>
          <w:trHeight w:val="284"/>
        </w:trPr>
        <w:tc>
          <w:tcPr>
            <w:tcW w:w="2500" w:type="pct"/>
            <w:vAlign w:val="center"/>
          </w:tcPr>
          <w:p w:rsidR="00EE59DC" w:rsidRPr="00F35F00" w:rsidRDefault="00EE59DC" w:rsidP="00F35F00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F35F00">
              <w:rPr>
                <w:b/>
                <w:sz w:val="16"/>
                <w:szCs w:val="16"/>
              </w:rPr>
              <w:t>Krátkodobé a dlhodobé záväzky spolu</w:t>
            </w:r>
          </w:p>
        </w:tc>
        <w:tc>
          <w:tcPr>
            <w:tcW w:w="1250" w:type="pct"/>
            <w:vAlign w:val="center"/>
          </w:tcPr>
          <w:p w:rsidR="00EE59DC" w:rsidRPr="00F35F0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12944,37</w:t>
            </w:r>
          </w:p>
        </w:tc>
        <w:tc>
          <w:tcPr>
            <w:tcW w:w="1533" w:type="pct"/>
            <w:vAlign w:val="center"/>
          </w:tcPr>
          <w:p w:rsidR="00EE59DC" w:rsidRPr="00F35F00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19292,62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 záväzkoch zo sociálneho fondu; uvádza sa začiatočný stav, tvorba a čerpanie sociálneho fondu počas účtovného obdobia a zostatok na konci účtovného obdobia,</w:t>
      </w:r>
    </w:p>
    <w:p w:rsidR="00F35F00" w:rsidRPr="001C3B76" w:rsidRDefault="00F35F00" w:rsidP="00F35F00">
      <w:pPr>
        <w:spacing w:before="0" w:line="240" w:lineRule="auto"/>
        <w:ind w:left="360"/>
        <w:rPr>
          <w:b/>
          <w:i/>
          <w:sz w:val="18"/>
          <w:szCs w:val="18"/>
        </w:rPr>
      </w:pPr>
      <w:r w:rsidRPr="001C3B76">
        <w:rPr>
          <w:b/>
          <w:i/>
          <w:sz w:val="18"/>
          <w:szCs w:val="18"/>
        </w:rPr>
        <w:t>Tabuľka k čl. III ods. 14 písm. e) o vývoji sociálneho fondu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1"/>
        <w:gridCol w:w="3215"/>
        <w:gridCol w:w="3168"/>
      </w:tblGrid>
      <w:tr w:rsidR="00F35F00" w:rsidRPr="00F35F00" w:rsidTr="0017369E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Sociálny fond</w:t>
            </w:r>
          </w:p>
        </w:tc>
        <w:tc>
          <w:tcPr>
            <w:tcW w:w="1577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1555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1577" w:type="pct"/>
            <w:vAlign w:val="center"/>
          </w:tcPr>
          <w:p w:rsidR="00F35F00" w:rsidRPr="00804636" w:rsidRDefault="00BC0CFA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1041,28</w:t>
            </w:r>
          </w:p>
        </w:tc>
        <w:tc>
          <w:tcPr>
            <w:tcW w:w="1555" w:type="pct"/>
            <w:vAlign w:val="center"/>
          </w:tcPr>
          <w:p w:rsidR="00F35F00" w:rsidRPr="00804636" w:rsidRDefault="00BC0CFA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818,69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na ťarchu nákladov</w:t>
            </w:r>
          </w:p>
        </w:tc>
        <w:tc>
          <w:tcPr>
            <w:tcW w:w="1577" w:type="pct"/>
            <w:vAlign w:val="center"/>
          </w:tcPr>
          <w:p w:rsidR="00F35F00" w:rsidRPr="00804636" w:rsidRDefault="00BB0F6B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219,78</w:t>
            </w:r>
          </w:p>
        </w:tc>
        <w:tc>
          <w:tcPr>
            <w:tcW w:w="1555" w:type="pct"/>
            <w:vAlign w:val="center"/>
          </w:tcPr>
          <w:p w:rsidR="00F35F00" w:rsidRPr="00804636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Tvorba zo zisku</w:t>
            </w:r>
          </w:p>
        </w:tc>
        <w:tc>
          <w:tcPr>
            <w:tcW w:w="1577" w:type="pct"/>
            <w:vAlign w:val="center"/>
          </w:tcPr>
          <w:p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  <w:tc>
          <w:tcPr>
            <w:tcW w:w="1555" w:type="pct"/>
            <w:vAlign w:val="center"/>
          </w:tcPr>
          <w:p w:rsidR="00F35F00" w:rsidRPr="007701E2" w:rsidRDefault="00F35F00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sz w:val="16"/>
                <w:szCs w:val="16"/>
              </w:rPr>
            </w:pPr>
            <w:r w:rsidRPr="00804636">
              <w:rPr>
                <w:rFonts w:cs="Calibri"/>
                <w:sz w:val="16"/>
                <w:szCs w:val="16"/>
              </w:rPr>
              <w:t>Čerpanie</w:t>
            </w:r>
          </w:p>
        </w:tc>
        <w:tc>
          <w:tcPr>
            <w:tcW w:w="1577" w:type="pct"/>
            <w:vAlign w:val="center"/>
          </w:tcPr>
          <w:p w:rsidR="00F35F00" w:rsidRPr="003C078A" w:rsidRDefault="00BC0CFA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55" w:type="pct"/>
            <w:vAlign w:val="center"/>
          </w:tcPr>
          <w:p w:rsidR="00F35F00" w:rsidRPr="003C078A" w:rsidRDefault="00BB0F6B" w:rsidP="00BF54DF">
            <w:pPr>
              <w:spacing w:before="0" w:after="0" w:line="240" w:lineRule="auto"/>
              <w:jc w:val="right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</w:rPr>
              <w:t>0</w:t>
            </w:r>
          </w:p>
        </w:tc>
      </w:tr>
      <w:tr w:rsidR="00F35F00" w:rsidRPr="00F35F00" w:rsidTr="00BF54DF">
        <w:trPr>
          <w:trHeight w:val="284"/>
        </w:trPr>
        <w:tc>
          <w:tcPr>
            <w:tcW w:w="1869" w:type="pct"/>
            <w:vAlign w:val="center"/>
          </w:tcPr>
          <w:p w:rsidR="00F35F00" w:rsidRPr="00804636" w:rsidRDefault="00F35F00" w:rsidP="00F35F00">
            <w:pPr>
              <w:spacing w:before="0" w:after="0" w:line="240" w:lineRule="auto"/>
              <w:jc w:val="left"/>
              <w:rPr>
                <w:rFonts w:cs="Calibri"/>
                <w:b/>
                <w:sz w:val="16"/>
                <w:szCs w:val="16"/>
              </w:rPr>
            </w:pPr>
            <w:r w:rsidRPr="00804636">
              <w:rPr>
                <w:rFonts w:cs="Calibri"/>
                <w:b/>
                <w:sz w:val="16"/>
                <w:szCs w:val="16"/>
              </w:rPr>
              <w:lastRenderedPageBreak/>
              <w:t>Stav k poslednému dňu účtovného obdobia</w:t>
            </w:r>
          </w:p>
        </w:tc>
        <w:tc>
          <w:tcPr>
            <w:tcW w:w="1577" w:type="pct"/>
            <w:vAlign w:val="center"/>
          </w:tcPr>
          <w:p w:rsidR="00F35F00" w:rsidRPr="00804636" w:rsidRDefault="00BC0CFA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821,5</w:t>
            </w:r>
          </w:p>
        </w:tc>
        <w:tc>
          <w:tcPr>
            <w:tcW w:w="1555" w:type="pct"/>
            <w:vAlign w:val="center"/>
          </w:tcPr>
          <w:p w:rsidR="00F35F00" w:rsidRPr="003C078A" w:rsidRDefault="00BC0CFA" w:rsidP="00BF54DF">
            <w:pPr>
              <w:spacing w:before="0" w:after="0" w:line="240" w:lineRule="auto"/>
              <w:jc w:val="right"/>
              <w:rPr>
                <w:rFonts w:cs="Calibri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596,1</w:t>
            </w:r>
          </w:p>
        </w:tc>
      </w:tr>
    </w:tbl>
    <w:p w:rsidR="00C43EF0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:rsidR="0017369E" w:rsidRPr="0017369E" w:rsidRDefault="0017369E" w:rsidP="001C3B76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17369E">
        <w:rPr>
          <w:b/>
          <w:i/>
          <w:sz w:val="18"/>
          <w:szCs w:val="18"/>
        </w:rPr>
        <w:t>abuľka k čl. III ods. 14 písm. f) o bankových úveroch, pôžičkách a návratných finančných výpomociach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607"/>
        <w:gridCol w:w="1339"/>
        <w:gridCol w:w="1339"/>
        <w:gridCol w:w="1340"/>
        <w:gridCol w:w="1340"/>
        <w:gridCol w:w="1369"/>
      </w:tblGrid>
      <w:tr w:rsidR="0017369E" w:rsidRPr="0017369E" w:rsidTr="00CF7E2A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Druh cudzieho zdroja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Výška úroku v %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Splatnosť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Forma zabezpečenia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659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Krátkodobý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17369E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Pôžička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Návratná finančná výpomoc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17369E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17369E">
              <w:rPr>
                <w:sz w:val="16"/>
                <w:szCs w:val="16"/>
              </w:rPr>
              <w:t>Dlhodobý bankový úver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17369E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17369E" w:rsidRPr="0017369E" w:rsidTr="00BF54DF">
        <w:trPr>
          <w:trHeight w:val="284"/>
        </w:trPr>
        <w:tc>
          <w:tcPr>
            <w:tcW w:w="1405" w:type="pct"/>
            <w:vAlign w:val="center"/>
          </w:tcPr>
          <w:p w:rsidR="0017369E" w:rsidRPr="0017369E" w:rsidRDefault="0017369E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17369E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300" w:type="pct"/>
            <w:vAlign w:val="center"/>
          </w:tcPr>
          <w:p w:rsidR="0017369E" w:rsidRPr="0017369E" w:rsidRDefault="0017369E" w:rsidP="0017369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17369E" w:rsidRDefault="0017369E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659" w:type="pct"/>
            <w:vAlign w:val="center"/>
          </w:tcPr>
          <w:p w:rsidR="0017369E" w:rsidRPr="00700A2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  <w:tc>
          <w:tcPr>
            <w:tcW w:w="659" w:type="pct"/>
            <w:vAlign w:val="center"/>
          </w:tcPr>
          <w:p w:rsidR="0017369E" w:rsidRPr="00700A23" w:rsidRDefault="00BC0CFA" w:rsidP="00BF54DF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</w:t>
            </w:r>
          </w:p>
        </w:tc>
      </w:tr>
    </w:tbl>
    <w:p w:rsidR="00935EE7" w:rsidRDefault="00C43EF0" w:rsidP="00361BA8">
      <w:pPr>
        <w:numPr>
          <w:ilvl w:val="0"/>
          <w:numId w:val="19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prehľad o významných položkách časového rozlíšenia výdavkov budúcich období.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8"/>
        <w:gridCol w:w="5097"/>
        <w:gridCol w:w="2039"/>
      </w:tblGrid>
      <w:tr w:rsidR="009B4B0C" w:rsidRPr="00B80FC6" w:rsidTr="00D77DB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Významné položky časového rozlíšenia </w:t>
            </w:r>
            <w:r>
              <w:rPr>
                <w:b/>
                <w:sz w:val="16"/>
                <w:szCs w:val="16"/>
              </w:rPr>
              <w:t>výdavkov budúcich období</w:t>
            </w:r>
          </w:p>
        </w:tc>
        <w:tc>
          <w:tcPr>
            <w:tcW w:w="2194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B80FC6">
              <w:rPr>
                <w:b/>
                <w:sz w:val="16"/>
                <w:szCs w:val="16"/>
              </w:rPr>
              <w:t xml:space="preserve">Opis </w:t>
            </w:r>
          </w:p>
        </w:tc>
        <w:tc>
          <w:tcPr>
            <w:tcW w:w="1139" w:type="pct"/>
            <w:vAlign w:val="center"/>
          </w:tcPr>
          <w:p w:rsidR="009B4B0C" w:rsidRPr="00B80FC6" w:rsidRDefault="00D77DBF" w:rsidP="00D77DBF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Suma</w:t>
            </w:r>
          </w:p>
        </w:tc>
      </w:tr>
      <w:tr w:rsidR="009B4B0C" w:rsidRPr="00B80FC6" w:rsidTr="00BF54DF">
        <w:trPr>
          <w:trHeight w:val="284"/>
        </w:trPr>
        <w:tc>
          <w:tcPr>
            <w:tcW w:w="1500" w:type="pct"/>
            <w:shd w:val="clear" w:color="auto" w:fill="auto"/>
            <w:vAlign w:val="center"/>
          </w:tcPr>
          <w:p w:rsidR="009B4B0C" w:rsidRPr="00B80FC6" w:rsidRDefault="009B4B0C" w:rsidP="00A96E6D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2500" w:type="pct"/>
            <w:shd w:val="clear" w:color="auto" w:fill="auto"/>
            <w:vAlign w:val="center"/>
          </w:tcPr>
          <w:p w:rsidR="009B4B0C" w:rsidRPr="00B80FC6" w:rsidRDefault="009B4B0C" w:rsidP="00AC244D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39" w:type="pct"/>
            <w:vAlign w:val="center"/>
          </w:tcPr>
          <w:p w:rsidR="009B4B0C" w:rsidRPr="00B80FC6" w:rsidRDefault="009B4B0C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45816" w:rsidRDefault="00945816" w:rsidP="00945816">
      <w:pPr>
        <w:spacing w:before="0" w:after="0" w:line="240" w:lineRule="auto"/>
        <w:ind w:left="3"/>
        <w:rPr>
          <w:sz w:val="18"/>
          <w:szCs w:val="18"/>
        </w:rPr>
      </w:pPr>
    </w:p>
    <w:p w:rsidR="00C43EF0" w:rsidRPr="00497323" w:rsidRDefault="00C43EF0" w:rsidP="00CF7E2A">
      <w:pPr>
        <w:numPr>
          <w:ilvl w:val="0"/>
          <w:numId w:val="1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Prehľad o významných položkách výnosov budúcich období v členení najmä na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bezodplatne nadobudnutého dlhodobého majetku,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dotácie,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dotácie alebo grantu,</w:t>
      </w:r>
    </w:p>
    <w:p w:rsidR="00C43EF0" w:rsidRPr="00497323" w:rsidRDefault="00C43EF0" w:rsidP="00CF7E2A">
      <w:pPr>
        <w:numPr>
          <w:ilvl w:val="0"/>
          <w:numId w:val="21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zostatok nepoužitej časti podielu zaplatenej dane,</w:t>
      </w:r>
    </w:p>
    <w:p w:rsidR="00C43EF0" w:rsidRDefault="00C43EF0" w:rsidP="00CF7E2A">
      <w:pPr>
        <w:numPr>
          <w:ilvl w:val="0"/>
          <w:numId w:val="21"/>
        </w:numPr>
        <w:spacing w:before="0" w:line="240" w:lineRule="auto"/>
        <w:ind w:left="714" w:hanging="357"/>
        <w:rPr>
          <w:sz w:val="18"/>
          <w:szCs w:val="18"/>
        </w:rPr>
      </w:pPr>
      <w:r w:rsidRPr="00497323">
        <w:rPr>
          <w:sz w:val="18"/>
          <w:szCs w:val="18"/>
        </w:rPr>
        <w:t>zostatkovú hodnotu dlhodobého majetku obstaraného z podielu zaplatenej dane.</w:t>
      </w:r>
    </w:p>
    <w:p w:rsidR="00CF7E2A" w:rsidRPr="00CF7E2A" w:rsidRDefault="00CF7E2A" w:rsidP="00CF7E2A">
      <w:pPr>
        <w:spacing w:before="0" w:line="240" w:lineRule="auto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  <w:lang w:eastAsia="sk-SK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obstaraného z dotácie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majetku  obstaraného z finančného daru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grantu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F7E2A" w:rsidRPr="00CF7E2A" w:rsidRDefault="00CF7E2A" w:rsidP="00CF7E2A">
      <w:pPr>
        <w:spacing w:before="0" w:after="0" w:line="240" w:lineRule="auto"/>
        <w:rPr>
          <w:sz w:val="16"/>
          <w:szCs w:val="16"/>
        </w:rPr>
      </w:pPr>
    </w:p>
    <w:p w:rsidR="00935EE7" w:rsidRPr="00497323" w:rsidRDefault="00935EE7" w:rsidP="00CF7E2A">
      <w:pPr>
        <w:numPr>
          <w:ilvl w:val="0"/>
          <w:numId w:val="1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Údaje o majetku prenajatom formou finančného prenájmu, a to</w:t>
      </w:r>
    </w:p>
    <w:p w:rsidR="00935EE7" w:rsidRDefault="00935EE7" w:rsidP="00CF7E2A">
      <w:pPr>
        <w:numPr>
          <w:ilvl w:val="0"/>
          <w:numId w:val="23"/>
        </w:numPr>
        <w:spacing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celková suma dohodnutých platieb ku dňu, ku ktorému sa zostavuje účtovná závierka, v členení na istinu a finančný náklad,</w:t>
      </w:r>
    </w:p>
    <w:tbl>
      <w:tblPr>
        <w:tblW w:w="51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CF7E2A" w:rsidRPr="00804636" w:rsidTr="001C3B76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 istiny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Finančný náklad</w:t>
            </w:r>
          </w:p>
        </w:tc>
      </w:tr>
      <w:tr w:rsidR="00CF7E2A" w:rsidRPr="00804636" w:rsidTr="00BF54DF">
        <w:trPr>
          <w:trHeight w:val="284"/>
        </w:trPr>
        <w:tc>
          <w:tcPr>
            <w:tcW w:w="2500" w:type="pct"/>
            <w:shd w:val="clear" w:color="auto" w:fill="auto"/>
            <w:vAlign w:val="center"/>
          </w:tcPr>
          <w:p w:rsidR="00CF7E2A" w:rsidRPr="00804636" w:rsidRDefault="00BC0CF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500" w:type="pct"/>
            <w:shd w:val="clear" w:color="auto" w:fill="auto"/>
            <w:vAlign w:val="center"/>
          </w:tcPr>
          <w:p w:rsidR="00CF7E2A" w:rsidRPr="00804636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F7E2A" w:rsidRPr="00497323" w:rsidRDefault="00CF7E2A" w:rsidP="00CF7E2A">
      <w:pPr>
        <w:spacing w:before="0" w:after="0" w:line="240" w:lineRule="auto"/>
        <w:ind w:left="360"/>
        <w:jc w:val="center"/>
        <w:rPr>
          <w:sz w:val="18"/>
          <w:szCs w:val="18"/>
        </w:rPr>
      </w:pPr>
    </w:p>
    <w:p w:rsidR="00935EE7" w:rsidRPr="00497323" w:rsidRDefault="00935EE7" w:rsidP="00CF7E2A">
      <w:pPr>
        <w:numPr>
          <w:ilvl w:val="0"/>
          <w:numId w:val="23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 xml:space="preserve">suma istiny a finančného nákladu podľa doby splatnosti 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do jedného roka vrátane,</w:t>
      </w:r>
    </w:p>
    <w:p w:rsidR="00935EE7" w:rsidRPr="00497323" w:rsidRDefault="00935EE7" w:rsidP="00CF7E2A">
      <w:pPr>
        <w:numPr>
          <w:ilvl w:val="0"/>
          <w:numId w:val="24"/>
        </w:numPr>
        <w:spacing w:before="0" w:after="0" w:line="240" w:lineRule="auto"/>
        <w:ind w:hanging="357"/>
        <w:rPr>
          <w:sz w:val="18"/>
          <w:szCs w:val="18"/>
        </w:rPr>
      </w:pPr>
      <w:r w:rsidRPr="00497323">
        <w:rPr>
          <w:sz w:val="18"/>
          <w:szCs w:val="18"/>
        </w:rPr>
        <w:t>od jedného roka do piatich rokov vrátane,</w:t>
      </w:r>
    </w:p>
    <w:p w:rsidR="00801336" w:rsidRPr="00497323" w:rsidRDefault="00935EE7" w:rsidP="00CF7E2A">
      <w:pPr>
        <w:numPr>
          <w:ilvl w:val="0"/>
          <w:numId w:val="24"/>
        </w:numPr>
        <w:spacing w:before="0" w:line="240" w:lineRule="auto"/>
        <w:rPr>
          <w:sz w:val="18"/>
          <w:szCs w:val="18"/>
        </w:rPr>
      </w:pPr>
      <w:r w:rsidRPr="00497323">
        <w:rPr>
          <w:sz w:val="18"/>
          <w:szCs w:val="18"/>
        </w:rPr>
        <w:t>viac ako päť rokov.</w:t>
      </w:r>
    </w:p>
    <w:p w:rsidR="00CF7E2A" w:rsidRPr="00C64368" w:rsidRDefault="00CF7E2A" w:rsidP="00C64368">
      <w:pPr>
        <w:spacing w:before="0" w:after="0" w:line="240" w:lineRule="auto"/>
        <w:jc w:val="left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CF7E2A">
        <w:rPr>
          <w:b/>
          <w:i/>
          <w:sz w:val="18"/>
          <w:szCs w:val="18"/>
        </w:rPr>
        <w:t>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1"/>
        <w:gridCol w:w="1550"/>
        <w:gridCol w:w="1550"/>
        <w:gridCol w:w="1550"/>
        <w:gridCol w:w="1551"/>
      </w:tblGrid>
      <w:tr w:rsidR="00CF7E2A" w:rsidRPr="00CF7E2A" w:rsidTr="00CF7E2A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Záväzok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Istina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</w:rPr>
              <w:t>Finančný náklad</w:t>
            </w:r>
          </w:p>
        </w:tc>
        <w:tc>
          <w:tcPr>
            <w:tcW w:w="155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CF7E2A">
              <w:rPr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Celková suma dohodnutých platieb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lastRenderedPageBreak/>
              <w:t>do jedného roka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od jedného roka do piatich  rokov vrátane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CF7E2A" w:rsidRPr="00CF7E2A" w:rsidTr="00BF54DF">
        <w:trPr>
          <w:trHeight w:val="284"/>
        </w:trPr>
        <w:tc>
          <w:tcPr>
            <w:tcW w:w="4181" w:type="dxa"/>
            <w:vAlign w:val="center"/>
          </w:tcPr>
          <w:p w:rsidR="00CF7E2A" w:rsidRPr="00CF7E2A" w:rsidRDefault="00CF7E2A" w:rsidP="00CF7E2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CF7E2A">
              <w:rPr>
                <w:sz w:val="16"/>
                <w:szCs w:val="16"/>
              </w:rPr>
              <w:t>viac ako päť rokov</w:t>
            </w: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0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551" w:type="dxa"/>
            <w:vAlign w:val="center"/>
          </w:tcPr>
          <w:p w:rsidR="00CF7E2A" w:rsidRPr="00CF7E2A" w:rsidRDefault="00CF7E2A" w:rsidP="00BF54DF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:rsidR="00C64368" w:rsidRDefault="00C64368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</w:p>
    <w:p w:rsidR="00DB1285" w:rsidRPr="001C3B76" w:rsidRDefault="00465353" w:rsidP="001C3B76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1C3B76">
        <w:rPr>
          <w:b/>
          <w:bCs/>
          <w:kern w:val="32"/>
          <w:szCs w:val="20"/>
        </w:rPr>
        <w:t xml:space="preserve">Čl. </w:t>
      </w:r>
      <w:r w:rsidR="00DB1285" w:rsidRPr="001C3B76">
        <w:rPr>
          <w:b/>
          <w:bCs/>
          <w:kern w:val="32"/>
          <w:szCs w:val="20"/>
        </w:rPr>
        <w:t>IV</w:t>
      </w:r>
    </w:p>
    <w:p w:rsidR="00DB1285" w:rsidRPr="001C3B76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1C3B76">
        <w:rPr>
          <w:b/>
          <w:bCs/>
          <w:szCs w:val="20"/>
        </w:rPr>
        <w:t>Informácie, ktoré dopĺňajú a vysvetľujú údaje vo výkaze ziskov a strát</w:t>
      </w:r>
    </w:p>
    <w:p w:rsidR="00DB1285" w:rsidRDefault="00C72ECC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</w:t>
      </w:r>
      <w:r w:rsidR="00DB1285" w:rsidRPr="00945816">
        <w:rPr>
          <w:sz w:val="18"/>
          <w:szCs w:val="18"/>
        </w:rPr>
        <w:t>trž</w:t>
      </w:r>
      <w:r w:rsidRPr="00945816">
        <w:rPr>
          <w:sz w:val="18"/>
          <w:szCs w:val="18"/>
        </w:rPr>
        <w:t>ie</w:t>
      </w:r>
      <w:r w:rsidR="00DB1285" w:rsidRPr="00945816">
        <w:rPr>
          <w:sz w:val="18"/>
          <w:szCs w:val="18"/>
        </w:rPr>
        <w:t xml:space="preserve">b za vlastné výkony a tovar s uvedením ich opisu a vyčíslením hodnoty tržieb podľa jednotlivých hlavných druhov výrobkov,  služieb </w:t>
      </w:r>
      <w:r w:rsidR="00584420" w:rsidRPr="00945816">
        <w:rPr>
          <w:sz w:val="18"/>
          <w:szCs w:val="18"/>
        </w:rPr>
        <w:t>hlavnej činnosti a podnikateľskej činnosti</w:t>
      </w:r>
      <w:r w:rsidR="00DB1285" w:rsidRPr="00945816">
        <w:rPr>
          <w:sz w:val="18"/>
          <w:szCs w:val="18"/>
        </w:rPr>
        <w:t xml:space="preserve"> účtovnej jednotky.</w:t>
      </w:r>
    </w:p>
    <w:tbl>
      <w:tblPr>
        <w:tblW w:w="5000" w:type="pct"/>
        <w:jc w:val="righ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050"/>
        <w:gridCol w:w="2993"/>
        <w:gridCol w:w="2995"/>
      </w:tblGrid>
      <w:tr w:rsidR="00945816" w:rsidRPr="00945816" w:rsidTr="001C3B76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3631BA" w:rsidP="009B4B0C">
            <w:pPr>
              <w:pStyle w:val="Nadpis3"/>
              <w:spacing w:before="0" w:after="0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Prehľad </w:t>
            </w:r>
            <w:r w:rsidR="009B4B0C">
              <w:rPr>
                <w:rFonts w:ascii="Arial Narrow" w:hAnsi="Arial Narrow"/>
                <w:sz w:val="16"/>
                <w:szCs w:val="16"/>
              </w:rPr>
              <w:t>t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rž</w:t>
            </w:r>
            <w:r w:rsidR="009B4B0C">
              <w:rPr>
                <w:rFonts w:ascii="Arial Narrow" w:hAnsi="Arial Narrow"/>
                <w:sz w:val="16"/>
                <w:szCs w:val="16"/>
              </w:rPr>
              <w:t>ie</w:t>
            </w:r>
            <w:r w:rsidR="00945816" w:rsidRPr="00945816">
              <w:rPr>
                <w:rFonts w:ascii="Arial Narrow" w:hAnsi="Arial Narrow"/>
                <w:sz w:val="16"/>
                <w:szCs w:val="16"/>
              </w:rPr>
              <w:t>b za vlastné výkony a tovar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Hlavná činnosť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945816" w:rsidP="00945816">
            <w:pPr>
              <w:spacing w:before="0" w:after="0" w:line="240" w:lineRule="auto"/>
              <w:jc w:val="center"/>
              <w:rPr>
                <w:b/>
                <w:snapToGrid w:val="0"/>
                <w:color w:val="000000"/>
                <w:sz w:val="16"/>
                <w:szCs w:val="16"/>
              </w:rPr>
            </w:pPr>
            <w:r w:rsidRPr="00945816">
              <w:rPr>
                <w:b/>
                <w:snapToGrid w:val="0"/>
                <w:color w:val="000000"/>
                <w:sz w:val="16"/>
                <w:szCs w:val="16"/>
              </w:rPr>
              <w:t>Podnikateľská činnosť</w:t>
            </w:r>
          </w:p>
        </w:tc>
      </w:tr>
      <w:tr w:rsidR="00945816" w:rsidRPr="00945816" w:rsidTr="00BF54DF">
        <w:trPr>
          <w:trHeight w:val="284"/>
          <w:jc w:val="right"/>
        </w:trPr>
        <w:tc>
          <w:tcPr>
            <w:tcW w:w="20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BC0CFA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8793,45</w:t>
            </w:r>
          </w:p>
        </w:tc>
        <w:tc>
          <w:tcPr>
            <w:tcW w:w="149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BC0CFA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8793,45</w:t>
            </w:r>
          </w:p>
        </w:tc>
        <w:tc>
          <w:tcPr>
            <w:tcW w:w="14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5816" w:rsidRPr="00945816" w:rsidRDefault="00BC0CFA" w:rsidP="00BF54DF">
            <w:pPr>
              <w:spacing w:before="0" w:after="0" w:line="240" w:lineRule="auto"/>
              <w:jc w:val="right"/>
              <w:rPr>
                <w:snapToGrid w:val="0"/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:rsidR="00945816" w:rsidRPr="00945816" w:rsidRDefault="00945816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45BCA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Opis a vyčíslenie hodnoty významných </w:t>
      </w:r>
      <w:r w:rsidR="001B426C" w:rsidRPr="00945816">
        <w:rPr>
          <w:sz w:val="18"/>
          <w:szCs w:val="18"/>
        </w:rPr>
        <w:t>po</w:t>
      </w:r>
      <w:r w:rsidRPr="00945816">
        <w:rPr>
          <w:sz w:val="18"/>
          <w:szCs w:val="18"/>
        </w:rPr>
        <w:t>ložiek prijatých darov, osobitných výnosov</w:t>
      </w:r>
      <w:r w:rsidR="00FE1A4B" w:rsidRPr="00945816">
        <w:rPr>
          <w:sz w:val="18"/>
          <w:szCs w:val="18"/>
        </w:rPr>
        <w:t>,</w:t>
      </w:r>
      <w:r w:rsidRPr="00945816">
        <w:rPr>
          <w:sz w:val="18"/>
          <w:szCs w:val="18"/>
        </w:rPr>
        <w:t> zákonných poplatkov</w:t>
      </w:r>
      <w:r w:rsidR="00FE1A4B" w:rsidRPr="00945816">
        <w:rPr>
          <w:sz w:val="18"/>
          <w:szCs w:val="18"/>
        </w:rPr>
        <w:t xml:space="preserve"> a iných ostatných výnosov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ED0FB2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prijatých darov, osobitných výnosov, zákonných poplatkov a iných ostatných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095723" w:rsidRDefault="00095723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 xml:space="preserve">Prehľad  dotácií a grantov, ktoré účtovná jednotka prijala v priebehu </w:t>
      </w:r>
      <w:r w:rsidR="002451AE" w:rsidRPr="00945816">
        <w:rPr>
          <w:sz w:val="18"/>
          <w:szCs w:val="18"/>
        </w:rPr>
        <w:t xml:space="preserve">bežného </w:t>
      </w:r>
      <w:r w:rsidRPr="00945816">
        <w:rPr>
          <w:sz w:val="18"/>
          <w:szCs w:val="18"/>
        </w:rPr>
        <w:t>účtovného obdobia.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B4B0C" w:rsidRPr="00804636" w:rsidRDefault="009B4B0C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B4B0C" w:rsidRPr="00804636" w:rsidRDefault="00BC0CF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69135,88</w:t>
            </w:r>
          </w:p>
        </w:tc>
      </w:tr>
    </w:tbl>
    <w:p w:rsidR="009B4B0C" w:rsidRDefault="009B4B0C" w:rsidP="009B4B0C">
      <w:pPr>
        <w:spacing w:before="0" w:after="0" w:line="240" w:lineRule="auto"/>
        <w:ind w:left="6"/>
        <w:rPr>
          <w:sz w:val="18"/>
          <w:szCs w:val="18"/>
        </w:rPr>
      </w:pPr>
    </w:p>
    <w:p w:rsidR="00FE1A4B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výnosov; uvádza sa a</w:t>
      </w:r>
      <w:r w:rsidR="00C113D7" w:rsidRPr="00945816">
        <w:rPr>
          <w:sz w:val="18"/>
          <w:szCs w:val="18"/>
        </w:rPr>
        <w:t xml:space="preserve">j celková suma kurzových ziskov, pričom </w:t>
      </w:r>
      <w:r w:rsidRPr="00945816">
        <w:rPr>
          <w:sz w:val="18"/>
          <w:szCs w:val="18"/>
        </w:rPr>
        <w:t xml:space="preserve"> osobitne sa uvádza hodnota kurzových ziskov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výnosov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ziskov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ziskov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ostatné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B4B0C" w:rsidRPr="00945816" w:rsidRDefault="009B4B0C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vyčíslenie hodnoty významných položiek nákladov</w:t>
      </w:r>
      <w:r w:rsidR="00C96AEB" w:rsidRPr="00945816">
        <w:rPr>
          <w:sz w:val="18"/>
          <w:szCs w:val="18"/>
        </w:rPr>
        <w:t>, náklad</w:t>
      </w:r>
      <w:r w:rsidR="002451AE" w:rsidRPr="00945816">
        <w:rPr>
          <w:sz w:val="18"/>
          <w:szCs w:val="18"/>
        </w:rPr>
        <w:t>ov</w:t>
      </w:r>
      <w:r w:rsidR="00C96AEB" w:rsidRPr="00945816">
        <w:rPr>
          <w:sz w:val="18"/>
          <w:szCs w:val="18"/>
        </w:rPr>
        <w:t xml:space="preserve"> na</w:t>
      </w:r>
      <w:r w:rsidRPr="00945816">
        <w:rPr>
          <w:sz w:val="18"/>
          <w:szCs w:val="18"/>
        </w:rPr>
        <w:t xml:space="preserve"> ostatné služby, osobitn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 xml:space="preserve"> a in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ostatn</w:t>
      </w:r>
      <w:r w:rsidR="002451AE" w:rsidRPr="00945816">
        <w:rPr>
          <w:sz w:val="18"/>
          <w:szCs w:val="18"/>
        </w:rPr>
        <w:t>ých</w:t>
      </w:r>
      <w:r w:rsidRPr="00945816">
        <w:rPr>
          <w:sz w:val="18"/>
          <w:szCs w:val="18"/>
        </w:rPr>
        <w:t xml:space="preserve"> náklad</w:t>
      </w:r>
      <w:r w:rsidR="002451AE" w:rsidRPr="00945816">
        <w:rPr>
          <w:sz w:val="18"/>
          <w:szCs w:val="18"/>
        </w:rPr>
        <w:t>ov</w:t>
      </w:r>
      <w:r w:rsidRPr="00945816">
        <w:rPr>
          <w:sz w:val="18"/>
          <w:szCs w:val="18"/>
        </w:rPr>
        <w:t>.</w:t>
      </w:r>
      <w:r w:rsidR="00584420" w:rsidRPr="00945816">
        <w:rPr>
          <w:sz w:val="18"/>
          <w:szCs w:val="18"/>
        </w:rPr>
        <w:t xml:space="preserve">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 xml:space="preserve">Opis významných </w:t>
            </w:r>
            <w:r w:rsidR="00980C8A" w:rsidRPr="00804636">
              <w:rPr>
                <w:b/>
                <w:sz w:val="16"/>
                <w:szCs w:val="16"/>
              </w:rPr>
              <w:t>nákladov, nákladov na ostatné služby, osobitné náklady a iné ostatné náklady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D77DBF" w:rsidRPr="00804636" w:rsidRDefault="00D77DBF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D77DBF" w:rsidRPr="00804636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D77DBF" w:rsidRPr="00945816" w:rsidRDefault="00D77DBF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624714" w:rsidRDefault="00CD361E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Prehľad o ú</w:t>
      </w:r>
      <w:r w:rsidR="006F4A29" w:rsidRPr="00945816">
        <w:rPr>
          <w:sz w:val="18"/>
          <w:szCs w:val="18"/>
        </w:rPr>
        <w:t>čel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a výšk</w:t>
      </w:r>
      <w:r w:rsidRPr="00945816">
        <w:rPr>
          <w:sz w:val="18"/>
          <w:szCs w:val="18"/>
        </w:rPr>
        <w:t>e</w:t>
      </w:r>
      <w:r w:rsidR="006F4A29" w:rsidRPr="00945816">
        <w:rPr>
          <w:sz w:val="18"/>
          <w:szCs w:val="18"/>
        </w:rPr>
        <w:t xml:space="preserve"> použitia podielu zaplatenej dane</w:t>
      </w:r>
      <w:r w:rsidRPr="00945816">
        <w:rPr>
          <w:sz w:val="18"/>
          <w:szCs w:val="18"/>
        </w:rPr>
        <w:t xml:space="preserve"> </w:t>
      </w:r>
      <w:r w:rsidR="00C96AEB" w:rsidRPr="00945816">
        <w:rPr>
          <w:sz w:val="18"/>
          <w:szCs w:val="18"/>
        </w:rPr>
        <w:t>za bežné účtovné obdobie</w:t>
      </w:r>
      <w:r w:rsidRPr="00945816">
        <w:rPr>
          <w:sz w:val="18"/>
          <w:szCs w:val="18"/>
        </w:rPr>
        <w:t>.</w:t>
      </w:r>
    </w:p>
    <w:p w:rsidR="00D77DBF" w:rsidRPr="00D77DBF" w:rsidRDefault="00D77DBF" w:rsidP="00D77DBF">
      <w:pPr>
        <w:spacing w:before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>T</w:t>
      </w:r>
      <w:r w:rsidRPr="00D77DBF">
        <w:rPr>
          <w:b/>
          <w:sz w:val="18"/>
          <w:szCs w:val="18"/>
        </w:rPr>
        <w:t xml:space="preserve">abuľka k čl. IV  ods. 6 o účele a výške použitia podielu zaplatenej dane    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4"/>
        <w:gridCol w:w="2812"/>
        <w:gridCol w:w="2310"/>
      </w:tblGrid>
      <w:tr w:rsidR="00D77DBF" w:rsidRPr="00D77DBF" w:rsidTr="001C3B76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1394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2461" w:type="pct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394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D77DBF" w:rsidRPr="00D77DBF" w:rsidTr="00C64368">
        <w:trPr>
          <w:trHeight w:val="284"/>
        </w:trPr>
        <w:tc>
          <w:tcPr>
            <w:tcW w:w="3855" w:type="pct"/>
            <w:gridSpan w:val="2"/>
            <w:vAlign w:val="center"/>
          </w:tcPr>
          <w:p w:rsidR="00D77DBF" w:rsidRPr="00D77DBF" w:rsidRDefault="00D77DBF" w:rsidP="00C91CBE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D77DBF">
              <w:rPr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1145" w:type="pct"/>
            <w:vAlign w:val="center"/>
          </w:tcPr>
          <w:p w:rsidR="00D77DBF" w:rsidRPr="00D77DBF" w:rsidRDefault="00D77DBF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77DBF" w:rsidRDefault="00D77DBF" w:rsidP="00D77DBF">
      <w:pPr>
        <w:spacing w:before="0" w:after="0" w:line="240" w:lineRule="auto"/>
        <w:ind w:left="6"/>
        <w:rPr>
          <w:sz w:val="18"/>
          <w:szCs w:val="18"/>
        </w:rPr>
      </w:pPr>
    </w:p>
    <w:p w:rsidR="00DB1285" w:rsidRDefault="00DB1285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Opis a suma významných položiek finančných nákladov; uvádza sa aj celková suma kurzových strát</w:t>
      </w:r>
      <w:r w:rsidR="00C113D7" w:rsidRPr="00945816">
        <w:rPr>
          <w:sz w:val="18"/>
          <w:szCs w:val="18"/>
        </w:rPr>
        <w:t>, pričom</w:t>
      </w:r>
      <w:r w:rsidRPr="00945816">
        <w:rPr>
          <w:sz w:val="18"/>
          <w:szCs w:val="18"/>
        </w:rPr>
        <w:t xml:space="preserve"> osobitne sa uvádza hodnota kurzových strát účtovaná ku dňu, ku ktorému sa zostavuje účtovná závierka.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1"/>
        <w:gridCol w:w="3155"/>
      </w:tblGrid>
      <w:tr w:rsidR="00ED0FB2" w:rsidRPr="00804636" w:rsidTr="001C3B76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 významných položiek finančných nákladov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Suma</w:t>
            </w: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celková hodnota kurzových strát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>hodnota kurzových strát ku dňu účtovnej závierky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ED0FB2" w:rsidRPr="00804636" w:rsidTr="00C64368">
        <w:trPr>
          <w:trHeight w:val="284"/>
        </w:trPr>
        <w:tc>
          <w:tcPr>
            <w:tcW w:w="3436" w:type="pct"/>
            <w:shd w:val="clear" w:color="auto" w:fill="auto"/>
            <w:vAlign w:val="center"/>
          </w:tcPr>
          <w:p w:rsidR="00980C8A" w:rsidRPr="00804636" w:rsidRDefault="00980C8A" w:rsidP="00804636">
            <w:pPr>
              <w:numPr>
                <w:ilvl w:val="0"/>
                <w:numId w:val="27"/>
              </w:num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804636">
              <w:rPr>
                <w:sz w:val="16"/>
                <w:szCs w:val="16"/>
              </w:rPr>
              <w:t xml:space="preserve">ostatné 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80C8A" w:rsidRPr="00804636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980C8A" w:rsidRPr="00945816" w:rsidRDefault="00980C8A" w:rsidP="00980C8A">
      <w:pPr>
        <w:spacing w:before="0" w:after="0" w:line="240" w:lineRule="auto"/>
        <w:ind w:left="6"/>
        <w:rPr>
          <w:sz w:val="18"/>
          <w:szCs w:val="18"/>
        </w:rPr>
      </w:pPr>
    </w:p>
    <w:p w:rsidR="00C96AEB" w:rsidRPr="00945816" w:rsidRDefault="00B867C2" w:rsidP="00945816">
      <w:pPr>
        <w:numPr>
          <w:ilvl w:val="0"/>
          <w:numId w:val="25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V ú</w:t>
      </w:r>
      <w:r w:rsidR="0072048D" w:rsidRPr="00945816">
        <w:rPr>
          <w:sz w:val="18"/>
          <w:szCs w:val="18"/>
        </w:rPr>
        <w:t>čtovn</w:t>
      </w:r>
      <w:r w:rsidRPr="00945816">
        <w:rPr>
          <w:sz w:val="18"/>
          <w:szCs w:val="18"/>
        </w:rPr>
        <w:t>ej</w:t>
      </w:r>
      <w:r w:rsidR="0072048D" w:rsidRPr="00945816">
        <w:rPr>
          <w:sz w:val="18"/>
          <w:szCs w:val="18"/>
        </w:rPr>
        <w:t xml:space="preserve"> jednotk</w:t>
      </w:r>
      <w:r w:rsidRPr="00945816">
        <w:rPr>
          <w:sz w:val="18"/>
          <w:szCs w:val="18"/>
        </w:rPr>
        <w:t>e</w:t>
      </w:r>
      <w:r w:rsidR="0072048D" w:rsidRPr="00945816">
        <w:rPr>
          <w:sz w:val="18"/>
          <w:szCs w:val="18"/>
        </w:rPr>
        <w:t xml:space="preserve">, ktorá má povinnosť overenia účtovnej závierky audítorom, </w:t>
      </w:r>
      <w:r w:rsidRPr="00945816">
        <w:rPr>
          <w:sz w:val="18"/>
          <w:szCs w:val="18"/>
        </w:rPr>
        <w:t xml:space="preserve">sa </w:t>
      </w:r>
      <w:r w:rsidR="00C96AEB" w:rsidRPr="00945816">
        <w:rPr>
          <w:sz w:val="18"/>
          <w:szCs w:val="18"/>
        </w:rPr>
        <w:t>uvedie vymedzenie a suma nákladov za účtovné obdobie v členení na náklady za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overenie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uisťovacie audítorské služby s výnimkou overenia účtovnej závierky,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lastRenderedPageBreak/>
        <w:t>súvisiace audítorské služby,</w:t>
      </w:r>
    </w:p>
    <w:p w:rsidR="00C96AEB" w:rsidRPr="00945816" w:rsidRDefault="00C96AEB" w:rsidP="00980C8A">
      <w:pPr>
        <w:numPr>
          <w:ilvl w:val="0"/>
          <w:numId w:val="26"/>
        </w:numPr>
        <w:spacing w:before="0" w:after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daňové poradenstvo,</w:t>
      </w:r>
    </w:p>
    <w:p w:rsidR="0041789F" w:rsidRDefault="00C96AEB" w:rsidP="00980C8A">
      <w:pPr>
        <w:numPr>
          <w:ilvl w:val="0"/>
          <w:numId w:val="26"/>
        </w:numPr>
        <w:spacing w:before="0" w:line="240" w:lineRule="auto"/>
        <w:ind w:hanging="357"/>
        <w:rPr>
          <w:sz w:val="18"/>
          <w:szCs w:val="18"/>
        </w:rPr>
      </w:pPr>
      <w:r w:rsidRPr="00945816">
        <w:rPr>
          <w:sz w:val="18"/>
          <w:szCs w:val="18"/>
        </w:rPr>
        <w:t>ostatné neaudítorské služby.</w:t>
      </w:r>
    </w:p>
    <w:p w:rsidR="00C64368" w:rsidRDefault="00C64368" w:rsidP="00980C8A">
      <w:pPr>
        <w:spacing w:before="0" w:line="240" w:lineRule="auto"/>
        <w:rPr>
          <w:b/>
          <w:i/>
          <w:sz w:val="18"/>
          <w:szCs w:val="18"/>
        </w:rPr>
      </w:pPr>
    </w:p>
    <w:p w:rsidR="00980C8A" w:rsidRPr="00980C8A" w:rsidRDefault="00980C8A" w:rsidP="00980C8A">
      <w:pPr>
        <w:spacing w:before="0"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</w:t>
      </w:r>
      <w:r w:rsidRPr="00980C8A">
        <w:rPr>
          <w:b/>
          <w:i/>
          <w:sz w:val="18"/>
          <w:szCs w:val="18"/>
        </w:rPr>
        <w:t>abuľka k čl. IV  ods. 8 o nákladoch vynaložených v súvislosti s auditom účtovnej závierky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8"/>
        <w:gridCol w:w="3268"/>
      </w:tblGrid>
      <w:tr w:rsidR="00980C8A" w:rsidRPr="00980C8A" w:rsidTr="001C3B76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overenie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uisťovacie audítorské služby s výnimkou overenia účtovnej závierky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súvisiace 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daňové poradenstvo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 w:rsidRPr="00980C8A">
              <w:rPr>
                <w:sz w:val="16"/>
                <w:szCs w:val="16"/>
              </w:rPr>
              <w:t>ostatné neaudítorské služby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  <w:tr w:rsidR="00980C8A" w:rsidRPr="00980C8A" w:rsidTr="00C64368">
        <w:trPr>
          <w:trHeight w:val="284"/>
        </w:trPr>
        <w:tc>
          <w:tcPr>
            <w:tcW w:w="3380" w:type="pct"/>
            <w:vAlign w:val="center"/>
          </w:tcPr>
          <w:p w:rsidR="00980C8A" w:rsidRPr="00980C8A" w:rsidRDefault="00980C8A" w:rsidP="00980C8A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980C8A">
              <w:rPr>
                <w:b/>
                <w:sz w:val="16"/>
                <w:szCs w:val="16"/>
              </w:rPr>
              <w:t>Spolu</w:t>
            </w:r>
          </w:p>
        </w:tc>
        <w:tc>
          <w:tcPr>
            <w:tcW w:w="1620" w:type="pct"/>
            <w:vAlign w:val="center"/>
          </w:tcPr>
          <w:p w:rsidR="00980C8A" w:rsidRPr="00980C8A" w:rsidRDefault="00980C8A" w:rsidP="00C64368">
            <w:pPr>
              <w:spacing w:before="0" w:after="0" w:line="240" w:lineRule="auto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980C8A" w:rsidRDefault="00980C8A" w:rsidP="00980C8A">
      <w:pPr>
        <w:spacing w:before="0" w:after="0" w:line="240" w:lineRule="auto"/>
        <w:rPr>
          <w:sz w:val="18"/>
          <w:szCs w:val="18"/>
        </w:rPr>
      </w:pPr>
    </w:p>
    <w:p w:rsidR="00980C8A" w:rsidRPr="00945816" w:rsidRDefault="00980C8A" w:rsidP="00980C8A">
      <w:pPr>
        <w:spacing w:before="0" w:after="0" w:line="240" w:lineRule="auto"/>
        <w:rPr>
          <w:sz w:val="18"/>
          <w:szCs w:val="18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kern w:val="32"/>
          <w:szCs w:val="20"/>
        </w:rPr>
      </w:pPr>
      <w:r w:rsidRPr="00A208AF">
        <w:rPr>
          <w:b/>
          <w:bCs/>
          <w:kern w:val="32"/>
          <w:szCs w:val="20"/>
        </w:rPr>
        <w:t>Čl. V</w:t>
      </w:r>
    </w:p>
    <w:p w:rsidR="00DB1285" w:rsidRPr="00A208AF" w:rsidRDefault="00DB1285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Opis údajov na podsúvahových účtoch</w:t>
      </w:r>
    </w:p>
    <w:p w:rsidR="00DB1285" w:rsidRDefault="00DB1285" w:rsidP="00CD361E">
      <w:pPr>
        <w:spacing w:before="0" w:line="240" w:lineRule="auto"/>
        <w:rPr>
          <w:sz w:val="16"/>
          <w:szCs w:val="16"/>
        </w:rPr>
      </w:pPr>
      <w:r w:rsidRPr="00A208AF">
        <w:rPr>
          <w:sz w:val="16"/>
          <w:szCs w:val="16"/>
        </w:rPr>
        <w:t>Významné položky prenajatého majetku, majetku prijatého do úschovy,  odpísané pohľadávky a prípadné ďalšie položky.</w:t>
      </w:r>
    </w:p>
    <w:tbl>
      <w:tblPr>
        <w:tblW w:w="49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792"/>
        <w:gridCol w:w="3255"/>
      </w:tblGrid>
      <w:tr w:rsidR="00F4760B" w:rsidRPr="00F4760B" w:rsidTr="001C3B76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sz w:val="16"/>
                <w:szCs w:val="16"/>
              </w:rPr>
              <w:t>Významné položky</w:t>
            </w:r>
          </w:p>
        </w:tc>
        <w:tc>
          <w:tcPr>
            <w:tcW w:w="1620" w:type="pct"/>
            <w:vAlign w:val="center"/>
          </w:tcPr>
          <w:p w:rsidR="00F4760B" w:rsidRPr="00F4760B" w:rsidRDefault="00F4760B" w:rsidP="00F4760B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>Hodnota majetku</w:t>
            </w:r>
          </w:p>
        </w:tc>
      </w:tr>
      <w:tr w:rsidR="00F4760B" w:rsidRPr="00F4760B" w:rsidTr="00C64368">
        <w:trPr>
          <w:trHeight w:val="284"/>
          <w:jc w:val="center"/>
        </w:trPr>
        <w:tc>
          <w:tcPr>
            <w:tcW w:w="3380" w:type="pct"/>
            <w:vAlign w:val="center"/>
          </w:tcPr>
          <w:p w:rsidR="00F4760B" w:rsidRPr="00F4760B" w:rsidRDefault="009244A6" w:rsidP="00F4760B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Krátkodobý majetok v operatívnej evidencii</w:t>
            </w:r>
          </w:p>
        </w:tc>
        <w:tc>
          <w:tcPr>
            <w:tcW w:w="1620" w:type="pct"/>
            <w:vAlign w:val="center"/>
          </w:tcPr>
          <w:p w:rsidR="00F4760B" w:rsidRPr="00F4760B" w:rsidRDefault="009244A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17 470,40</w:t>
            </w:r>
            <w:bookmarkStart w:id="0" w:name="_GoBack"/>
            <w:bookmarkEnd w:id="0"/>
          </w:p>
        </w:tc>
      </w:tr>
    </w:tbl>
    <w:p w:rsidR="00980C8A" w:rsidRPr="00A208AF" w:rsidRDefault="00980C8A" w:rsidP="00F4760B">
      <w:pPr>
        <w:spacing w:before="0" w:after="0" w:line="240" w:lineRule="auto"/>
        <w:rPr>
          <w:sz w:val="16"/>
          <w:szCs w:val="16"/>
        </w:rPr>
      </w:pPr>
    </w:p>
    <w:p w:rsidR="00DB1285" w:rsidRPr="00A208AF" w:rsidRDefault="00465353" w:rsidP="00F4760B">
      <w:pPr>
        <w:keepNext/>
        <w:spacing w:before="0" w:after="0" w:line="240" w:lineRule="auto"/>
        <w:jc w:val="center"/>
        <w:outlineLvl w:val="0"/>
        <w:rPr>
          <w:b/>
          <w:bCs/>
          <w:szCs w:val="20"/>
        </w:rPr>
      </w:pPr>
      <w:r w:rsidRPr="00A208AF">
        <w:rPr>
          <w:b/>
          <w:bCs/>
          <w:szCs w:val="20"/>
        </w:rPr>
        <w:t xml:space="preserve">Čl. </w:t>
      </w:r>
      <w:r w:rsidR="00DB1285" w:rsidRPr="00A208AF">
        <w:rPr>
          <w:b/>
          <w:bCs/>
          <w:szCs w:val="20"/>
        </w:rPr>
        <w:t>VI</w:t>
      </w:r>
    </w:p>
    <w:p w:rsidR="00DB1285" w:rsidRPr="00A208AF" w:rsidRDefault="00963659" w:rsidP="00CD361E">
      <w:pPr>
        <w:keepNext/>
        <w:spacing w:before="0" w:line="240" w:lineRule="auto"/>
        <w:jc w:val="center"/>
        <w:outlineLvl w:val="1"/>
        <w:rPr>
          <w:b/>
          <w:bCs/>
          <w:szCs w:val="20"/>
        </w:rPr>
      </w:pPr>
      <w:r w:rsidRPr="00A208AF">
        <w:rPr>
          <w:b/>
          <w:bCs/>
          <w:szCs w:val="20"/>
        </w:rPr>
        <w:t>Ďalšie informácie</w:t>
      </w:r>
    </w:p>
    <w:p w:rsidR="00CC7A3D" w:rsidRDefault="00CC7A3D" w:rsidP="00F4760B">
      <w:pPr>
        <w:pStyle w:val="Textopatrenia"/>
        <w:numPr>
          <w:ilvl w:val="0"/>
          <w:numId w:val="28"/>
        </w:numPr>
        <w:rPr>
          <w:sz w:val="16"/>
          <w:szCs w:val="16"/>
        </w:rPr>
      </w:pPr>
      <w:r w:rsidRPr="00A208AF">
        <w:rPr>
          <w:sz w:val="16"/>
          <w:szCs w:val="16"/>
        </w:rPr>
        <w:t>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2"/>
        <w:gridCol w:w="3256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aktív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F4760B" w:rsidRDefault="00CC7A3D" w:rsidP="00804636">
      <w:pPr>
        <w:pStyle w:val="Textopatrenia"/>
        <w:numPr>
          <w:ilvl w:val="0"/>
          <w:numId w:val="28"/>
        </w:numPr>
        <w:spacing w:before="0"/>
        <w:ind w:left="357" w:hanging="357"/>
        <w:rPr>
          <w:sz w:val="16"/>
          <w:szCs w:val="16"/>
        </w:rPr>
      </w:pPr>
      <w:r w:rsidRPr="00F4760B">
        <w:rPr>
          <w:sz w:val="16"/>
          <w:szCs w:val="16"/>
        </w:rPr>
        <w:t>Opis a hodnota iných pasív vyplývajúcich zo súdnych rozhodnutí, z poskytnutých záruk, zo všeobecne záväzných právnych predpisov, z ručenia podľa jednotlivých druhov ručenia;  takýmito inými pasívami sú</w:t>
      </w:r>
      <w:r w:rsidR="002A4EDB" w:rsidRPr="00F4760B">
        <w:rPr>
          <w:sz w:val="16"/>
          <w:szCs w:val="16"/>
        </w:rPr>
        <w:t>:</w:t>
      </w:r>
    </w:p>
    <w:p w:rsidR="00CC7A3D" w:rsidRPr="00A208AF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CC7A3D" w:rsidRDefault="00CC7A3D" w:rsidP="00804636">
      <w:pPr>
        <w:pStyle w:val="Textopatrenia"/>
        <w:numPr>
          <w:ilvl w:val="0"/>
          <w:numId w:val="29"/>
        </w:numPr>
        <w:spacing w:before="0"/>
        <w:rPr>
          <w:sz w:val="16"/>
          <w:szCs w:val="16"/>
        </w:rPr>
      </w:pPr>
      <w:r w:rsidRPr="00A208AF">
        <w:rPr>
          <w:sz w:val="16"/>
          <w:szCs w:val="16"/>
          <w:lang w:eastAsia="sk-SK"/>
        </w:rPr>
        <w:t>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2"/>
        <w:gridCol w:w="3256"/>
      </w:tblGrid>
      <w:tr w:rsidR="00804636" w:rsidRPr="00F4760B" w:rsidTr="00C91CBE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Opis iných pasív</w:t>
            </w:r>
          </w:p>
        </w:tc>
        <w:tc>
          <w:tcPr>
            <w:tcW w:w="1609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F4760B">
              <w:rPr>
                <w:b/>
                <w:bCs/>
                <w:sz w:val="16"/>
                <w:szCs w:val="16"/>
              </w:rPr>
              <w:t xml:space="preserve">Hodnota 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3391" w:type="pct"/>
            <w:vAlign w:val="center"/>
          </w:tcPr>
          <w:p w:rsidR="00804636" w:rsidRPr="00F4760B" w:rsidRDefault="00804636" w:rsidP="00C91CBE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609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CC7A3D" w:rsidRPr="00A208AF" w:rsidRDefault="00CC7A3D" w:rsidP="00804636">
      <w:pPr>
        <w:pStyle w:val="Textopatrenia"/>
        <w:numPr>
          <w:ilvl w:val="0"/>
          <w:numId w:val="28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Opis významných položiek ostatných finančných povinností, ktoré sa nesledujú v účtovníctve a neuvádzajú sa v súvahe; pri každej položke sa uvádza jej opis, výška a údaj, či sa týka spriaznených osôb, a to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devízových termínovaných obchodov a iných finančných derivátov,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opčných obchodov,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zákonná povinnosť alebo zmluvná povinnosť odobrať určité produkty alebo služby, napríklad z dodávateľských alebo odberateľských zmlúv,</w:t>
      </w:r>
    </w:p>
    <w:p w:rsidR="00CC7A3D" w:rsidRPr="00A208AF" w:rsidRDefault="00CC7A3D" w:rsidP="00804636">
      <w:pPr>
        <w:pStyle w:val="Textopatrenia"/>
        <w:numPr>
          <w:ilvl w:val="0"/>
          <w:numId w:val="31"/>
        </w:numPr>
        <w:spacing w:before="0" w:after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povinnosť z leasingových, nájomných, servisných, poistných, koncesionárskych, licenčných zmlúv a podobných zmlúv,</w:t>
      </w:r>
    </w:p>
    <w:p w:rsidR="00CC7A3D" w:rsidRDefault="00CC7A3D" w:rsidP="00804636">
      <w:pPr>
        <w:pStyle w:val="Textopatrenia"/>
        <w:numPr>
          <w:ilvl w:val="0"/>
          <w:numId w:val="31"/>
        </w:numPr>
        <w:spacing w:before="0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iné povinnosti.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67"/>
        <w:gridCol w:w="2380"/>
        <w:gridCol w:w="3371"/>
      </w:tblGrid>
      <w:tr w:rsidR="00804636" w:rsidRPr="00F4760B" w:rsidTr="00804636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left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Opis</w:t>
            </w:r>
            <w:r>
              <w:rPr>
                <w:b/>
                <w:sz w:val="16"/>
                <w:szCs w:val="16"/>
              </w:rPr>
              <w:t xml:space="preserve"> významných položiek ostatných finančných povinností</w:t>
            </w:r>
          </w:p>
        </w:tc>
        <w:tc>
          <w:tcPr>
            <w:tcW w:w="117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Výška</w:t>
            </w:r>
          </w:p>
        </w:tc>
        <w:tc>
          <w:tcPr>
            <w:tcW w:w="1666" w:type="pct"/>
            <w:vAlign w:val="center"/>
          </w:tcPr>
          <w:p w:rsidR="00804636" w:rsidRPr="00804636" w:rsidRDefault="00804636" w:rsidP="00804636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804636">
              <w:rPr>
                <w:b/>
                <w:sz w:val="16"/>
                <w:szCs w:val="16"/>
              </w:rPr>
              <w:t>Spriaznené osoby</w:t>
            </w:r>
          </w:p>
        </w:tc>
      </w:tr>
      <w:tr w:rsidR="00804636" w:rsidRPr="00F4760B" w:rsidTr="00C64368">
        <w:trPr>
          <w:trHeight w:val="284"/>
          <w:jc w:val="center"/>
        </w:trPr>
        <w:tc>
          <w:tcPr>
            <w:tcW w:w="2158" w:type="pct"/>
            <w:vAlign w:val="center"/>
          </w:tcPr>
          <w:p w:rsidR="00804636" w:rsidRPr="00F4760B" w:rsidRDefault="00804636" w:rsidP="00804636">
            <w:pPr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176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666" w:type="pct"/>
            <w:vAlign w:val="center"/>
          </w:tcPr>
          <w:p w:rsidR="00804636" w:rsidRPr="00F4760B" w:rsidRDefault="00804636" w:rsidP="00C64368">
            <w:pPr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</w:tr>
    </w:tbl>
    <w:p w:rsidR="00804636" w:rsidRDefault="00804636" w:rsidP="00804636">
      <w:pPr>
        <w:pStyle w:val="Textopatrenia"/>
        <w:numPr>
          <w:ilvl w:val="0"/>
          <w:numId w:val="0"/>
        </w:numPr>
        <w:spacing w:before="0" w:after="0"/>
        <w:rPr>
          <w:sz w:val="16"/>
          <w:szCs w:val="16"/>
        </w:rPr>
      </w:pPr>
    </w:p>
    <w:p w:rsidR="00DB1285" w:rsidRPr="00A208AF" w:rsidRDefault="00DB1285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 xml:space="preserve">Prehľad nehnuteľných kultúrnych pamiatok, ktoré sú v správe alebo </w:t>
      </w:r>
      <w:r w:rsidR="000D2853" w:rsidRPr="00A208AF">
        <w:rPr>
          <w:sz w:val="16"/>
          <w:szCs w:val="16"/>
        </w:rPr>
        <w:t>vo</w:t>
      </w:r>
      <w:r w:rsidR="00E03790" w:rsidRPr="00A208AF">
        <w:rPr>
          <w:sz w:val="16"/>
          <w:szCs w:val="16"/>
        </w:rPr>
        <w:t xml:space="preserve"> </w:t>
      </w:r>
      <w:r w:rsidRPr="00A208AF">
        <w:rPr>
          <w:sz w:val="16"/>
          <w:szCs w:val="16"/>
        </w:rPr>
        <w:t>vlastníctve účtovnej jednotky.</w:t>
      </w:r>
    </w:p>
    <w:p w:rsidR="00F722A3" w:rsidRPr="00A208AF" w:rsidRDefault="00963659" w:rsidP="00804636">
      <w:pPr>
        <w:numPr>
          <w:ilvl w:val="0"/>
          <w:numId w:val="28"/>
        </w:numPr>
        <w:spacing w:before="0" w:line="240" w:lineRule="auto"/>
        <w:ind w:hanging="357"/>
        <w:rPr>
          <w:sz w:val="16"/>
          <w:szCs w:val="16"/>
        </w:rPr>
      </w:pPr>
      <w:r w:rsidRPr="00A208AF">
        <w:rPr>
          <w:sz w:val="16"/>
          <w:szCs w:val="16"/>
        </w:rPr>
        <w:t>Informácie o významných skutočnostiach, ktoré nastali medzi dňom, ku ktorému sa zostavuje účtovná závierka a dňom jej zostavenia.</w:t>
      </w:r>
    </w:p>
    <w:sectPr w:rsidR="00F722A3" w:rsidRPr="00A208AF" w:rsidSect="00801BFA">
      <w:footerReference w:type="default" r:id="rId7"/>
      <w:pgSz w:w="11906" w:h="16838" w:code="9"/>
      <w:pgMar w:top="1304" w:right="964" w:bottom="1021" w:left="964" w:header="709" w:footer="454" w:gutter="0"/>
      <w:pgNumType w:start="7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E0F" w:rsidRDefault="001B5E0F" w:rsidP="00347C39">
      <w:pPr>
        <w:spacing w:before="0" w:after="0" w:line="240" w:lineRule="auto"/>
      </w:pPr>
      <w:r>
        <w:separator/>
      </w:r>
    </w:p>
  </w:endnote>
  <w:endnote w:type="continuationSeparator" w:id="0">
    <w:p w:rsidR="001B5E0F" w:rsidRDefault="001B5E0F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D64" w:rsidRDefault="00385D64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9244A6">
      <w:rPr>
        <w:noProof/>
      </w:rPr>
      <w:t>17</w:t>
    </w:r>
    <w:r>
      <w:fldChar w:fldCharType="end"/>
    </w:r>
  </w:p>
  <w:p w:rsidR="00385D64" w:rsidRDefault="00385D6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E0F" w:rsidRDefault="001B5E0F" w:rsidP="00347C39">
      <w:pPr>
        <w:spacing w:before="0" w:after="0" w:line="240" w:lineRule="auto"/>
      </w:pPr>
      <w:r>
        <w:separator/>
      </w:r>
    </w:p>
  </w:footnote>
  <w:footnote w:type="continuationSeparator" w:id="0">
    <w:p w:rsidR="001B5E0F" w:rsidRDefault="001B5E0F" w:rsidP="00347C3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D3DAE"/>
    <w:multiLevelType w:val="hybridMultilevel"/>
    <w:tmpl w:val="E5CED4D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155FEB"/>
    <w:multiLevelType w:val="hybridMultilevel"/>
    <w:tmpl w:val="A05696EC"/>
    <w:lvl w:ilvl="0" w:tplc="7D5EDB2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1E1F5F"/>
    <w:multiLevelType w:val="hybridMultilevel"/>
    <w:tmpl w:val="4F609B2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40647D"/>
    <w:multiLevelType w:val="hybridMultilevel"/>
    <w:tmpl w:val="48E85B4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94017C"/>
    <w:multiLevelType w:val="hybridMultilevel"/>
    <w:tmpl w:val="361E8D9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9521A2D"/>
    <w:multiLevelType w:val="hybridMultilevel"/>
    <w:tmpl w:val="E1EEEAE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BDC035E"/>
    <w:multiLevelType w:val="multilevel"/>
    <w:tmpl w:val="4F0872E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21AC047F"/>
    <w:multiLevelType w:val="hybridMultilevel"/>
    <w:tmpl w:val="BFA018D8"/>
    <w:lvl w:ilvl="0" w:tplc="5F6065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7C15CF6"/>
    <w:multiLevelType w:val="hybridMultilevel"/>
    <w:tmpl w:val="13646A70"/>
    <w:lvl w:ilvl="0" w:tplc="041B0017">
      <w:start w:val="1"/>
      <w:numFmt w:val="lowerLetter"/>
      <w:lvlText w:val="%1)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77" w:hanging="360"/>
      </w:pPr>
    </w:lvl>
    <w:lvl w:ilvl="2" w:tplc="041B001B" w:tentative="1">
      <w:start w:val="1"/>
      <w:numFmt w:val="lowerRoman"/>
      <w:lvlText w:val="%3."/>
      <w:lvlJc w:val="right"/>
      <w:pPr>
        <w:ind w:left="2197" w:hanging="180"/>
      </w:pPr>
    </w:lvl>
    <w:lvl w:ilvl="3" w:tplc="041B000F" w:tentative="1">
      <w:start w:val="1"/>
      <w:numFmt w:val="decimal"/>
      <w:lvlText w:val="%4."/>
      <w:lvlJc w:val="left"/>
      <w:pPr>
        <w:ind w:left="2917" w:hanging="360"/>
      </w:pPr>
    </w:lvl>
    <w:lvl w:ilvl="4" w:tplc="041B0019" w:tentative="1">
      <w:start w:val="1"/>
      <w:numFmt w:val="lowerLetter"/>
      <w:lvlText w:val="%5."/>
      <w:lvlJc w:val="left"/>
      <w:pPr>
        <w:ind w:left="3637" w:hanging="360"/>
      </w:pPr>
    </w:lvl>
    <w:lvl w:ilvl="5" w:tplc="041B001B" w:tentative="1">
      <w:start w:val="1"/>
      <w:numFmt w:val="lowerRoman"/>
      <w:lvlText w:val="%6."/>
      <w:lvlJc w:val="right"/>
      <w:pPr>
        <w:ind w:left="4357" w:hanging="180"/>
      </w:pPr>
    </w:lvl>
    <w:lvl w:ilvl="6" w:tplc="041B000F" w:tentative="1">
      <w:start w:val="1"/>
      <w:numFmt w:val="decimal"/>
      <w:lvlText w:val="%7."/>
      <w:lvlJc w:val="left"/>
      <w:pPr>
        <w:ind w:left="5077" w:hanging="360"/>
      </w:pPr>
    </w:lvl>
    <w:lvl w:ilvl="7" w:tplc="041B0019" w:tentative="1">
      <w:start w:val="1"/>
      <w:numFmt w:val="lowerLetter"/>
      <w:lvlText w:val="%8."/>
      <w:lvlJc w:val="left"/>
      <w:pPr>
        <w:ind w:left="5797" w:hanging="360"/>
      </w:pPr>
    </w:lvl>
    <w:lvl w:ilvl="8" w:tplc="041B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>
    <w:nsid w:val="2AB8129D"/>
    <w:multiLevelType w:val="hybridMultilevel"/>
    <w:tmpl w:val="AA3C723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AA4F5B"/>
    <w:multiLevelType w:val="hybridMultilevel"/>
    <w:tmpl w:val="A6940BC0"/>
    <w:lvl w:ilvl="0" w:tplc="30EAF4E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2AD52B4"/>
    <w:multiLevelType w:val="hybridMultilevel"/>
    <w:tmpl w:val="0A0A8542"/>
    <w:lvl w:ilvl="0" w:tplc="041B000F">
      <w:start w:val="1"/>
      <w:numFmt w:val="decimal"/>
      <w:lvlText w:val="%1."/>
      <w:lvlJc w:val="left"/>
      <w:pPr>
        <w:ind w:left="766" w:hanging="360"/>
      </w:pPr>
    </w:lvl>
    <w:lvl w:ilvl="1" w:tplc="041B0019" w:tentative="1">
      <w:start w:val="1"/>
      <w:numFmt w:val="lowerLetter"/>
      <w:lvlText w:val="%2."/>
      <w:lvlJc w:val="left"/>
      <w:pPr>
        <w:ind w:left="1486" w:hanging="360"/>
      </w:pPr>
    </w:lvl>
    <w:lvl w:ilvl="2" w:tplc="041B001B" w:tentative="1">
      <w:start w:val="1"/>
      <w:numFmt w:val="lowerRoman"/>
      <w:lvlText w:val="%3."/>
      <w:lvlJc w:val="right"/>
      <w:pPr>
        <w:ind w:left="2206" w:hanging="180"/>
      </w:pPr>
    </w:lvl>
    <w:lvl w:ilvl="3" w:tplc="041B000F" w:tentative="1">
      <w:start w:val="1"/>
      <w:numFmt w:val="decimal"/>
      <w:lvlText w:val="%4."/>
      <w:lvlJc w:val="left"/>
      <w:pPr>
        <w:ind w:left="2926" w:hanging="360"/>
      </w:pPr>
    </w:lvl>
    <w:lvl w:ilvl="4" w:tplc="041B0019" w:tentative="1">
      <w:start w:val="1"/>
      <w:numFmt w:val="lowerLetter"/>
      <w:lvlText w:val="%5."/>
      <w:lvlJc w:val="left"/>
      <w:pPr>
        <w:ind w:left="3646" w:hanging="360"/>
      </w:pPr>
    </w:lvl>
    <w:lvl w:ilvl="5" w:tplc="041B001B" w:tentative="1">
      <w:start w:val="1"/>
      <w:numFmt w:val="lowerRoman"/>
      <w:lvlText w:val="%6."/>
      <w:lvlJc w:val="right"/>
      <w:pPr>
        <w:ind w:left="4366" w:hanging="180"/>
      </w:pPr>
    </w:lvl>
    <w:lvl w:ilvl="6" w:tplc="041B000F" w:tentative="1">
      <w:start w:val="1"/>
      <w:numFmt w:val="decimal"/>
      <w:lvlText w:val="%7."/>
      <w:lvlJc w:val="left"/>
      <w:pPr>
        <w:ind w:left="5086" w:hanging="360"/>
      </w:pPr>
    </w:lvl>
    <w:lvl w:ilvl="7" w:tplc="041B0019" w:tentative="1">
      <w:start w:val="1"/>
      <w:numFmt w:val="lowerLetter"/>
      <w:lvlText w:val="%8."/>
      <w:lvlJc w:val="left"/>
      <w:pPr>
        <w:ind w:left="5806" w:hanging="360"/>
      </w:pPr>
    </w:lvl>
    <w:lvl w:ilvl="8" w:tplc="041B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4">
    <w:nsid w:val="33657A1D"/>
    <w:multiLevelType w:val="hybridMultilevel"/>
    <w:tmpl w:val="07ACB0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D3C0F"/>
    <w:multiLevelType w:val="hybridMultilevel"/>
    <w:tmpl w:val="A692DE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E1792"/>
    <w:multiLevelType w:val="hybridMultilevel"/>
    <w:tmpl w:val="876234B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394675"/>
    <w:multiLevelType w:val="hybridMultilevel"/>
    <w:tmpl w:val="ABFA1DCE"/>
    <w:lvl w:ilvl="0" w:tplc="D9E494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F11041B"/>
    <w:multiLevelType w:val="hybridMultilevel"/>
    <w:tmpl w:val="B734C03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1">
    <w:nsid w:val="566E0C15"/>
    <w:multiLevelType w:val="hybridMultilevel"/>
    <w:tmpl w:val="D6B463E4"/>
    <w:lvl w:ilvl="0" w:tplc="6450DA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D386538"/>
    <w:multiLevelType w:val="hybridMultilevel"/>
    <w:tmpl w:val="3EBADA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4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2615167"/>
    <w:multiLevelType w:val="hybridMultilevel"/>
    <w:tmpl w:val="1C5C7578"/>
    <w:lvl w:ilvl="0" w:tplc="DE5E7A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4287614"/>
    <w:multiLevelType w:val="hybridMultilevel"/>
    <w:tmpl w:val="069AAB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6D23BE"/>
    <w:multiLevelType w:val="hybridMultilevel"/>
    <w:tmpl w:val="5F12C67C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20"/>
  </w:num>
  <w:num w:numId="2">
    <w:abstractNumId w:val="20"/>
  </w:num>
  <w:num w:numId="3">
    <w:abstractNumId w:val="5"/>
  </w:num>
  <w:num w:numId="4">
    <w:abstractNumId w:val="28"/>
  </w:num>
  <w:num w:numId="5">
    <w:abstractNumId w:val="9"/>
  </w:num>
  <w:num w:numId="6">
    <w:abstractNumId w:val="19"/>
  </w:num>
  <w:num w:numId="7">
    <w:abstractNumId w:val="23"/>
  </w:num>
  <w:num w:numId="8">
    <w:abstractNumId w:val="24"/>
  </w:num>
  <w:num w:numId="9">
    <w:abstractNumId w:val="23"/>
  </w:num>
  <w:num w:numId="10">
    <w:abstractNumId w:val="12"/>
  </w:num>
  <w:num w:numId="11">
    <w:abstractNumId w:val="25"/>
  </w:num>
  <w:num w:numId="12">
    <w:abstractNumId w:val="7"/>
  </w:num>
  <w:num w:numId="13">
    <w:abstractNumId w:val="17"/>
  </w:num>
  <w:num w:numId="14">
    <w:abstractNumId w:val="22"/>
  </w:num>
  <w:num w:numId="15">
    <w:abstractNumId w:val="10"/>
  </w:num>
  <w:num w:numId="16">
    <w:abstractNumId w:val="6"/>
  </w:num>
  <w:num w:numId="17">
    <w:abstractNumId w:val="18"/>
  </w:num>
  <w:num w:numId="18">
    <w:abstractNumId w:val="27"/>
  </w:num>
  <w:num w:numId="19">
    <w:abstractNumId w:val="16"/>
  </w:num>
  <w:num w:numId="20">
    <w:abstractNumId w:val="13"/>
  </w:num>
  <w:num w:numId="21">
    <w:abstractNumId w:val="2"/>
  </w:num>
  <w:num w:numId="22">
    <w:abstractNumId w:val="11"/>
  </w:num>
  <w:num w:numId="23">
    <w:abstractNumId w:val="15"/>
  </w:num>
  <w:num w:numId="24">
    <w:abstractNumId w:val="8"/>
  </w:num>
  <w:num w:numId="25">
    <w:abstractNumId w:val="21"/>
  </w:num>
  <w:num w:numId="26">
    <w:abstractNumId w:val="26"/>
  </w:num>
  <w:num w:numId="27">
    <w:abstractNumId w:val="0"/>
  </w:num>
  <w:num w:numId="28">
    <w:abstractNumId w:val="1"/>
  </w:num>
  <w:num w:numId="29">
    <w:abstractNumId w:val="4"/>
  </w:num>
  <w:num w:numId="30">
    <w:abstractNumId w:val="23"/>
  </w:num>
  <w:num w:numId="31">
    <w:abstractNumId w:val="3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defaultTabStop w:val="708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CFA"/>
    <w:rsid w:val="0000240E"/>
    <w:rsid w:val="000109BB"/>
    <w:rsid w:val="0001299B"/>
    <w:rsid w:val="00032B58"/>
    <w:rsid w:val="0003706B"/>
    <w:rsid w:val="00054FC8"/>
    <w:rsid w:val="00060214"/>
    <w:rsid w:val="00067E1D"/>
    <w:rsid w:val="00070270"/>
    <w:rsid w:val="000730DA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B4DA3"/>
    <w:rsid w:val="000C67C6"/>
    <w:rsid w:val="000D2853"/>
    <w:rsid w:val="000E0E48"/>
    <w:rsid w:val="000F08FF"/>
    <w:rsid w:val="000F117D"/>
    <w:rsid w:val="00104DB6"/>
    <w:rsid w:val="001058F5"/>
    <w:rsid w:val="00115F7E"/>
    <w:rsid w:val="00124B80"/>
    <w:rsid w:val="001313A2"/>
    <w:rsid w:val="001322DC"/>
    <w:rsid w:val="001322F7"/>
    <w:rsid w:val="00151783"/>
    <w:rsid w:val="00156A13"/>
    <w:rsid w:val="001622BD"/>
    <w:rsid w:val="001622F5"/>
    <w:rsid w:val="00166358"/>
    <w:rsid w:val="001720C1"/>
    <w:rsid w:val="0017369E"/>
    <w:rsid w:val="00177903"/>
    <w:rsid w:val="001800E7"/>
    <w:rsid w:val="00185097"/>
    <w:rsid w:val="00194A51"/>
    <w:rsid w:val="001A0486"/>
    <w:rsid w:val="001A0EE6"/>
    <w:rsid w:val="001B2ABE"/>
    <w:rsid w:val="001B426C"/>
    <w:rsid w:val="001B4A6D"/>
    <w:rsid w:val="001B5E0F"/>
    <w:rsid w:val="001B753C"/>
    <w:rsid w:val="001C3B76"/>
    <w:rsid w:val="001C4CBF"/>
    <w:rsid w:val="001D283D"/>
    <w:rsid w:val="001D6188"/>
    <w:rsid w:val="001D6FA9"/>
    <w:rsid w:val="001D7330"/>
    <w:rsid w:val="001F5A8E"/>
    <w:rsid w:val="001F67E7"/>
    <w:rsid w:val="00216DC9"/>
    <w:rsid w:val="00217AAD"/>
    <w:rsid w:val="002214A6"/>
    <w:rsid w:val="002279FB"/>
    <w:rsid w:val="00231291"/>
    <w:rsid w:val="00241349"/>
    <w:rsid w:val="002451AE"/>
    <w:rsid w:val="00247E8B"/>
    <w:rsid w:val="0025538D"/>
    <w:rsid w:val="0026384B"/>
    <w:rsid w:val="00267B6F"/>
    <w:rsid w:val="00275802"/>
    <w:rsid w:val="0029167C"/>
    <w:rsid w:val="00291988"/>
    <w:rsid w:val="00293AE7"/>
    <w:rsid w:val="002945C6"/>
    <w:rsid w:val="002961A2"/>
    <w:rsid w:val="002A4EDB"/>
    <w:rsid w:val="002B30E0"/>
    <w:rsid w:val="002B58C2"/>
    <w:rsid w:val="002C6F1A"/>
    <w:rsid w:val="002D3341"/>
    <w:rsid w:val="002D701F"/>
    <w:rsid w:val="002E0A97"/>
    <w:rsid w:val="003159EB"/>
    <w:rsid w:val="003166FF"/>
    <w:rsid w:val="003177FA"/>
    <w:rsid w:val="00322D87"/>
    <w:rsid w:val="00330341"/>
    <w:rsid w:val="00334E34"/>
    <w:rsid w:val="00347C39"/>
    <w:rsid w:val="00347F69"/>
    <w:rsid w:val="00350A9F"/>
    <w:rsid w:val="00361BA8"/>
    <w:rsid w:val="003631BA"/>
    <w:rsid w:val="00374517"/>
    <w:rsid w:val="003764E6"/>
    <w:rsid w:val="00385D64"/>
    <w:rsid w:val="003912C4"/>
    <w:rsid w:val="003A7E88"/>
    <w:rsid w:val="003B70D3"/>
    <w:rsid w:val="003C078A"/>
    <w:rsid w:val="003C399D"/>
    <w:rsid w:val="003C3DA6"/>
    <w:rsid w:val="003C4612"/>
    <w:rsid w:val="003D135F"/>
    <w:rsid w:val="003D6571"/>
    <w:rsid w:val="003F1E04"/>
    <w:rsid w:val="004012C2"/>
    <w:rsid w:val="00401F3C"/>
    <w:rsid w:val="0041789F"/>
    <w:rsid w:val="00417B4D"/>
    <w:rsid w:val="00421149"/>
    <w:rsid w:val="004334AB"/>
    <w:rsid w:val="004337D2"/>
    <w:rsid w:val="0043450C"/>
    <w:rsid w:val="004452B1"/>
    <w:rsid w:val="004535E0"/>
    <w:rsid w:val="00461D4F"/>
    <w:rsid w:val="00462F2C"/>
    <w:rsid w:val="00465353"/>
    <w:rsid w:val="00480A0A"/>
    <w:rsid w:val="0048316A"/>
    <w:rsid w:val="00485E4A"/>
    <w:rsid w:val="004879E7"/>
    <w:rsid w:val="004914B1"/>
    <w:rsid w:val="00497323"/>
    <w:rsid w:val="00497CF2"/>
    <w:rsid w:val="004A32A4"/>
    <w:rsid w:val="004B091D"/>
    <w:rsid w:val="004B20C5"/>
    <w:rsid w:val="004B4FEF"/>
    <w:rsid w:val="004C12F0"/>
    <w:rsid w:val="004E0D0D"/>
    <w:rsid w:val="004E2B6C"/>
    <w:rsid w:val="004E2F7F"/>
    <w:rsid w:val="004E5699"/>
    <w:rsid w:val="004F4338"/>
    <w:rsid w:val="004F702F"/>
    <w:rsid w:val="004F74A8"/>
    <w:rsid w:val="00503A66"/>
    <w:rsid w:val="00507837"/>
    <w:rsid w:val="0051276C"/>
    <w:rsid w:val="00516408"/>
    <w:rsid w:val="00532997"/>
    <w:rsid w:val="00537983"/>
    <w:rsid w:val="00550A76"/>
    <w:rsid w:val="0055543B"/>
    <w:rsid w:val="00557E46"/>
    <w:rsid w:val="00567CDB"/>
    <w:rsid w:val="005711EE"/>
    <w:rsid w:val="005724D6"/>
    <w:rsid w:val="00576E34"/>
    <w:rsid w:val="00584420"/>
    <w:rsid w:val="00584449"/>
    <w:rsid w:val="00585481"/>
    <w:rsid w:val="00587A0B"/>
    <w:rsid w:val="00587CEE"/>
    <w:rsid w:val="005A15BD"/>
    <w:rsid w:val="005A65F0"/>
    <w:rsid w:val="005C049C"/>
    <w:rsid w:val="005C0D84"/>
    <w:rsid w:val="005D12F9"/>
    <w:rsid w:val="005D3B38"/>
    <w:rsid w:val="005E285B"/>
    <w:rsid w:val="00624714"/>
    <w:rsid w:val="00626B80"/>
    <w:rsid w:val="00645BCA"/>
    <w:rsid w:val="0066065D"/>
    <w:rsid w:val="00661D7A"/>
    <w:rsid w:val="00663221"/>
    <w:rsid w:val="00691DCC"/>
    <w:rsid w:val="00695943"/>
    <w:rsid w:val="006A3414"/>
    <w:rsid w:val="006C3311"/>
    <w:rsid w:val="006D630A"/>
    <w:rsid w:val="006F4A29"/>
    <w:rsid w:val="007002DC"/>
    <w:rsid w:val="00700624"/>
    <w:rsid w:val="00700A23"/>
    <w:rsid w:val="0071137C"/>
    <w:rsid w:val="0072048D"/>
    <w:rsid w:val="00725021"/>
    <w:rsid w:val="00732D9B"/>
    <w:rsid w:val="0074467C"/>
    <w:rsid w:val="0075172B"/>
    <w:rsid w:val="007621A8"/>
    <w:rsid w:val="007701E2"/>
    <w:rsid w:val="007705F0"/>
    <w:rsid w:val="007713BE"/>
    <w:rsid w:val="00781B64"/>
    <w:rsid w:val="00783246"/>
    <w:rsid w:val="0079442F"/>
    <w:rsid w:val="007A16A5"/>
    <w:rsid w:val="007A5F0A"/>
    <w:rsid w:val="007B6599"/>
    <w:rsid w:val="007C00B1"/>
    <w:rsid w:val="007C2ED2"/>
    <w:rsid w:val="007C4F3A"/>
    <w:rsid w:val="007D2EF0"/>
    <w:rsid w:val="007E2351"/>
    <w:rsid w:val="007E7A9B"/>
    <w:rsid w:val="00800315"/>
    <w:rsid w:val="00801336"/>
    <w:rsid w:val="00801BFA"/>
    <w:rsid w:val="00804636"/>
    <w:rsid w:val="0082339E"/>
    <w:rsid w:val="008260E8"/>
    <w:rsid w:val="00831E64"/>
    <w:rsid w:val="00833369"/>
    <w:rsid w:val="0084066A"/>
    <w:rsid w:val="008601BD"/>
    <w:rsid w:val="00863CBA"/>
    <w:rsid w:val="008807A2"/>
    <w:rsid w:val="00886A8B"/>
    <w:rsid w:val="00896744"/>
    <w:rsid w:val="008A019A"/>
    <w:rsid w:val="008B408B"/>
    <w:rsid w:val="008B5731"/>
    <w:rsid w:val="008B61EE"/>
    <w:rsid w:val="008C171C"/>
    <w:rsid w:val="008C4390"/>
    <w:rsid w:val="008C4648"/>
    <w:rsid w:val="008C7870"/>
    <w:rsid w:val="008D6513"/>
    <w:rsid w:val="008E78DE"/>
    <w:rsid w:val="00900740"/>
    <w:rsid w:val="009045A6"/>
    <w:rsid w:val="00913895"/>
    <w:rsid w:val="00922A1B"/>
    <w:rsid w:val="009244A6"/>
    <w:rsid w:val="00935566"/>
    <w:rsid w:val="00935EE7"/>
    <w:rsid w:val="00945816"/>
    <w:rsid w:val="00953F35"/>
    <w:rsid w:val="00954CF3"/>
    <w:rsid w:val="00963659"/>
    <w:rsid w:val="00980C8A"/>
    <w:rsid w:val="0099008D"/>
    <w:rsid w:val="00990219"/>
    <w:rsid w:val="00994105"/>
    <w:rsid w:val="009A3F53"/>
    <w:rsid w:val="009B2B9F"/>
    <w:rsid w:val="009B4B0C"/>
    <w:rsid w:val="009B4F0F"/>
    <w:rsid w:val="009B6E6B"/>
    <w:rsid w:val="009C1A76"/>
    <w:rsid w:val="009D2887"/>
    <w:rsid w:val="009D688F"/>
    <w:rsid w:val="009E383F"/>
    <w:rsid w:val="009E7968"/>
    <w:rsid w:val="00A02521"/>
    <w:rsid w:val="00A04C8A"/>
    <w:rsid w:val="00A13D6A"/>
    <w:rsid w:val="00A208AF"/>
    <w:rsid w:val="00A231FB"/>
    <w:rsid w:val="00A238CA"/>
    <w:rsid w:val="00A278F3"/>
    <w:rsid w:val="00A27FEE"/>
    <w:rsid w:val="00A31253"/>
    <w:rsid w:val="00A40BE6"/>
    <w:rsid w:val="00A52D44"/>
    <w:rsid w:val="00A56B88"/>
    <w:rsid w:val="00A56E35"/>
    <w:rsid w:val="00A76253"/>
    <w:rsid w:val="00A81E92"/>
    <w:rsid w:val="00A96E6D"/>
    <w:rsid w:val="00AA5345"/>
    <w:rsid w:val="00AA53EE"/>
    <w:rsid w:val="00AA694C"/>
    <w:rsid w:val="00AB0E11"/>
    <w:rsid w:val="00AC025C"/>
    <w:rsid w:val="00AC244D"/>
    <w:rsid w:val="00AD41FA"/>
    <w:rsid w:val="00AD6FB7"/>
    <w:rsid w:val="00AE3F52"/>
    <w:rsid w:val="00AE6CFE"/>
    <w:rsid w:val="00AF1934"/>
    <w:rsid w:val="00B2594B"/>
    <w:rsid w:val="00B31455"/>
    <w:rsid w:val="00B419DA"/>
    <w:rsid w:val="00B449D5"/>
    <w:rsid w:val="00B46E31"/>
    <w:rsid w:val="00B514C1"/>
    <w:rsid w:val="00B643E5"/>
    <w:rsid w:val="00B6568B"/>
    <w:rsid w:val="00B712AC"/>
    <w:rsid w:val="00B7198A"/>
    <w:rsid w:val="00B80FC6"/>
    <w:rsid w:val="00B81256"/>
    <w:rsid w:val="00B867C2"/>
    <w:rsid w:val="00B92942"/>
    <w:rsid w:val="00BB0F6B"/>
    <w:rsid w:val="00BB1114"/>
    <w:rsid w:val="00BC0CFA"/>
    <w:rsid w:val="00BD1B88"/>
    <w:rsid w:val="00BD3B5B"/>
    <w:rsid w:val="00BE4FDD"/>
    <w:rsid w:val="00BE73E5"/>
    <w:rsid w:val="00BF54DF"/>
    <w:rsid w:val="00BF60F1"/>
    <w:rsid w:val="00BF6F6B"/>
    <w:rsid w:val="00C03F65"/>
    <w:rsid w:val="00C04D56"/>
    <w:rsid w:val="00C07F8A"/>
    <w:rsid w:val="00C113D7"/>
    <w:rsid w:val="00C20990"/>
    <w:rsid w:val="00C2684B"/>
    <w:rsid w:val="00C43EF0"/>
    <w:rsid w:val="00C54A7E"/>
    <w:rsid w:val="00C54F78"/>
    <w:rsid w:val="00C64368"/>
    <w:rsid w:val="00C72ECC"/>
    <w:rsid w:val="00C75A0B"/>
    <w:rsid w:val="00C85BC4"/>
    <w:rsid w:val="00C91CBE"/>
    <w:rsid w:val="00C953EB"/>
    <w:rsid w:val="00C96AEB"/>
    <w:rsid w:val="00C96CEF"/>
    <w:rsid w:val="00CA17C9"/>
    <w:rsid w:val="00CA4F0B"/>
    <w:rsid w:val="00CB36BD"/>
    <w:rsid w:val="00CC7A3D"/>
    <w:rsid w:val="00CD30C2"/>
    <w:rsid w:val="00CD361E"/>
    <w:rsid w:val="00CD3920"/>
    <w:rsid w:val="00CF7E2A"/>
    <w:rsid w:val="00D061E9"/>
    <w:rsid w:val="00D12140"/>
    <w:rsid w:val="00D203E4"/>
    <w:rsid w:val="00D31365"/>
    <w:rsid w:val="00D3293C"/>
    <w:rsid w:val="00D419FA"/>
    <w:rsid w:val="00D440D5"/>
    <w:rsid w:val="00D4487A"/>
    <w:rsid w:val="00D44BC7"/>
    <w:rsid w:val="00D47269"/>
    <w:rsid w:val="00D52CBA"/>
    <w:rsid w:val="00D60028"/>
    <w:rsid w:val="00D71FFB"/>
    <w:rsid w:val="00D75ED9"/>
    <w:rsid w:val="00D77265"/>
    <w:rsid w:val="00D77DBF"/>
    <w:rsid w:val="00D80618"/>
    <w:rsid w:val="00D81221"/>
    <w:rsid w:val="00D8629A"/>
    <w:rsid w:val="00D87E14"/>
    <w:rsid w:val="00D9188A"/>
    <w:rsid w:val="00DA0FB8"/>
    <w:rsid w:val="00DA56AB"/>
    <w:rsid w:val="00DB1285"/>
    <w:rsid w:val="00DB1DDE"/>
    <w:rsid w:val="00DB3C2D"/>
    <w:rsid w:val="00DB7319"/>
    <w:rsid w:val="00DC4CA6"/>
    <w:rsid w:val="00DE678D"/>
    <w:rsid w:val="00E03790"/>
    <w:rsid w:val="00E058C0"/>
    <w:rsid w:val="00E26CD4"/>
    <w:rsid w:val="00E45FBF"/>
    <w:rsid w:val="00E615E8"/>
    <w:rsid w:val="00E664B8"/>
    <w:rsid w:val="00E71E4D"/>
    <w:rsid w:val="00E858A4"/>
    <w:rsid w:val="00E924CA"/>
    <w:rsid w:val="00E947CE"/>
    <w:rsid w:val="00EA03F5"/>
    <w:rsid w:val="00EB0722"/>
    <w:rsid w:val="00EB13F8"/>
    <w:rsid w:val="00EB27D6"/>
    <w:rsid w:val="00EB7DD3"/>
    <w:rsid w:val="00EC48B8"/>
    <w:rsid w:val="00EC748F"/>
    <w:rsid w:val="00ED0FB2"/>
    <w:rsid w:val="00ED293C"/>
    <w:rsid w:val="00EE4EC7"/>
    <w:rsid w:val="00EE59DC"/>
    <w:rsid w:val="00EF7403"/>
    <w:rsid w:val="00F0620E"/>
    <w:rsid w:val="00F101CF"/>
    <w:rsid w:val="00F139AD"/>
    <w:rsid w:val="00F33C07"/>
    <w:rsid w:val="00F34521"/>
    <w:rsid w:val="00F35DE7"/>
    <w:rsid w:val="00F35F00"/>
    <w:rsid w:val="00F4760B"/>
    <w:rsid w:val="00F47645"/>
    <w:rsid w:val="00F530C7"/>
    <w:rsid w:val="00F67B06"/>
    <w:rsid w:val="00F722A3"/>
    <w:rsid w:val="00F72906"/>
    <w:rsid w:val="00F81F09"/>
    <w:rsid w:val="00F914BA"/>
    <w:rsid w:val="00F9577E"/>
    <w:rsid w:val="00FA0411"/>
    <w:rsid w:val="00FA3741"/>
    <w:rsid w:val="00FB606D"/>
    <w:rsid w:val="00FD4E5A"/>
    <w:rsid w:val="00FD4F62"/>
    <w:rsid w:val="00FD5377"/>
    <w:rsid w:val="00FE1A4B"/>
    <w:rsid w:val="00FE2296"/>
    <w:rsid w:val="00FE4CB7"/>
    <w:rsid w:val="00FE4D2F"/>
    <w:rsid w:val="00FF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693F9DAD-453E-4C5D-815E-B3B58E352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945816"/>
    <w:pPr>
      <w:keepNext/>
      <w:spacing w:before="240" w:after="60" w:line="240" w:lineRule="auto"/>
      <w:jc w:val="left"/>
      <w:outlineLvl w:val="2"/>
    </w:pPr>
    <w:rPr>
      <w:rFonts w:ascii="Arial" w:hAnsi="Arial"/>
      <w:b/>
      <w:bCs/>
      <w:sz w:val="26"/>
      <w:szCs w:val="26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Zkladntext">
    <w:name w:val="Body Text"/>
    <w:basedOn w:val="Normlny"/>
    <w:link w:val="ZkladntextChar"/>
    <w:rsid w:val="00497323"/>
    <w:pPr>
      <w:spacing w:before="0" w:after="0" w:line="240" w:lineRule="auto"/>
    </w:pPr>
    <w:rPr>
      <w:rFonts w:ascii="Arial" w:hAnsi="Arial" w:cs="Times New Roman"/>
      <w:sz w:val="24"/>
      <w:szCs w:val="20"/>
      <w:lang w:val="de-DE"/>
    </w:rPr>
  </w:style>
  <w:style w:type="character" w:customStyle="1" w:styleId="ZkladntextChar">
    <w:name w:val="Základný text Char"/>
    <w:link w:val="Zkladntext"/>
    <w:rsid w:val="00497323"/>
    <w:rPr>
      <w:rFonts w:ascii="Arial" w:hAnsi="Arial"/>
      <w:sz w:val="24"/>
      <w:lang w:val="de-DE" w:eastAsia="cs-CZ"/>
    </w:rPr>
  </w:style>
  <w:style w:type="paragraph" w:styleId="Odsekzoznamu">
    <w:name w:val="List Paragraph"/>
    <w:basedOn w:val="Normlny"/>
    <w:uiPriority w:val="34"/>
    <w:qFormat/>
    <w:rsid w:val="00497323"/>
    <w:pPr>
      <w:ind w:left="708"/>
    </w:pPr>
  </w:style>
  <w:style w:type="character" w:customStyle="1" w:styleId="Nadpis3Char">
    <w:name w:val="Nadpis 3 Char"/>
    <w:link w:val="Nadpis3"/>
    <w:rsid w:val="00945816"/>
    <w:rPr>
      <w:rFonts w:ascii="Arial" w:hAnsi="Arial" w:cs="Arial"/>
      <w:b/>
      <w:bCs/>
      <w:sz w:val="26"/>
      <w:szCs w:val="26"/>
      <w:lang w:val="cs-CZ" w:eastAsia="cs-CZ"/>
    </w:rPr>
  </w:style>
  <w:style w:type="paragraph" w:styleId="Hlavika">
    <w:name w:val="header"/>
    <w:basedOn w:val="Normlny"/>
    <w:link w:val="HlavikaChar"/>
    <w:uiPriority w:val="99"/>
    <w:unhideWhenUsed/>
    <w:rsid w:val="0080463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804636"/>
    <w:rPr>
      <w:rFonts w:ascii="Arial Narrow" w:hAnsi="Arial Narrow" w:cs="Arial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058F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058F5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7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7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06717503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71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1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1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7507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71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717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NK\Desktop\Poznamky.dotx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Poznamky.dotx</Template>
  <TotalTime>15</TotalTime>
  <Pages>1</Pages>
  <Words>3843</Words>
  <Characters>21910</Characters>
  <Application>Microsoft Office Word</Application>
  <DocSecurity>0</DocSecurity>
  <Lines>182</Lines>
  <Paragraphs>51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6" baseType="lpstr">
      <vt:lpstr>Príloha č</vt:lpstr>
      <vt:lpstr>Príloha č</vt:lpstr>
      <vt:lpstr>        </vt:lpstr>
      <vt:lpstr>        </vt:lpstr>
      <vt:lpstr>        Čl. I.</vt:lpstr>
      <vt:lpstr>    Všeobecné údaje</vt:lpstr>
      <vt:lpstr>Čl. II</vt:lpstr>
      <vt:lpstr>    Informácie o účtovných zásadách a účtovných metódach</vt:lpstr>
      <vt:lpstr>Čl. III</vt:lpstr>
      <vt:lpstr>    Informácie, ktoré dopĺňajú a vysvetľujú údaje v súvahe</vt:lpstr>
      <vt:lpstr>Čl. IV</vt:lpstr>
      <vt:lpstr>    Informácie, ktoré dopĺňajú a vysvetľujú údaje vo výkaze ziskov a strát</vt:lpstr>
      <vt:lpstr>Čl. V</vt:lpstr>
      <vt:lpstr>    Opis údajov na podsúvahových účtoch</vt:lpstr>
      <vt:lpstr>Čl. VI</vt:lpstr>
      <vt:lpstr>    Ďalšie informácie</vt:lpstr>
    </vt:vector>
  </TitlesOfParts>
  <Company>MF-SR</Company>
  <LinksUpToDate>false</LinksUpToDate>
  <CharactersWithSpaces>25702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MNK</dc:creator>
  <cp:lastModifiedBy>MNK</cp:lastModifiedBy>
  <cp:revision>5</cp:revision>
  <cp:lastPrinted>2014-01-20T21:18:00Z</cp:lastPrinted>
  <dcterms:created xsi:type="dcterms:W3CDTF">2022-03-16T10:53:00Z</dcterms:created>
  <dcterms:modified xsi:type="dcterms:W3CDTF">2022-03-16T15:23:00Z</dcterms:modified>
</cp:coreProperties>
</file>