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2351A0" w14:textId="77777777"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9FF4229" w14:textId="77777777"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14:paraId="009A1356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4880F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14:paraId="27447BAC" w14:textId="08575718"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</w:t>
      </w:r>
      <w:r w:rsidR="00A72BB1">
        <w:rPr>
          <w:rFonts w:ascii="Times New Roman" w:hAnsi="Times New Roman" w:cs="Times New Roman"/>
          <w:sz w:val="24"/>
          <w:szCs w:val="24"/>
        </w:rPr>
        <w:t>né meno účtovnej jednotky:</w:t>
      </w:r>
      <w:r w:rsidR="00A72BB1">
        <w:rPr>
          <w:rFonts w:ascii="Times New Roman" w:hAnsi="Times New Roman" w:cs="Times New Roman"/>
          <w:sz w:val="24"/>
          <w:szCs w:val="24"/>
        </w:rPr>
        <w:tab/>
      </w:r>
      <w:r w:rsidR="00396033">
        <w:rPr>
          <w:rFonts w:ascii="Times New Roman" w:hAnsi="Times New Roman" w:cs="Times New Roman"/>
          <w:sz w:val="24"/>
          <w:szCs w:val="24"/>
        </w:rPr>
        <w:t>REALI</w:t>
      </w:r>
      <w:r>
        <w:rPr>
          <w:rFonts w:ascii="Times New Roman" w:hAnsi="Times New Roman" w:cs="Times New Roman"/>
          <w:sz w:val="24"/>
          <w:szCs w:val="24"/>
        </w:rPr>
        <w:t xml:space="preserve"> s.</w:t>
      </w:r>
      <w:r w:rsidR="003960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r.</w:t>
      </w:r>
      <w:r w:rsidR="0039603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o.</w:t>
      </w:r>
    </w:p>
    <w:p w14:paraId="09493AC2" w14:textId="30EB81DF" w:rsidR="003B67B2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396033">
        <w:rPr>
          <w:rFonts w:ascii="Times New Roman" w:hAnsi="Times New Roman" w:cs="Times New Roman"/>
          <w:sz w:val="24"/>
          <w:szCs w:val="24"/>
        </w:rPr>
        <w:t>Obrancov mieru 354/32, 018 41  Dubnica nad Váhom</w:t>
      </w:r>
    </w:p>
    <w:p w14:paraId="595FE853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14:paraId="4F60910E" w14:textId="77777777"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14:paraId="46A9A099" w14:textId="77777777"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14:paraId="7482F79A" w14:textId="5C0BFE77" w:rsidR="003205A9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zostavovania závierky má spoločnosť počet zamestnancov</w:t>
      </w:r>
      <w:r w:rsidRPr="00D15B77">
        <w:rPr>
          <w:rFonts w:ascii="Times New Roman" w:hAnsi="Times New Roman" w:cs="Times New Roman"/>
          <w:sz w:val="24"/>
          <w:szCs w:val="24"/>
        </w:rPr>
        <w:t xml:space="preserve">: </w:t>
      </w:r>
      <w:r w:rsidR="00396033">
        <w:rPr>
          <w:rFonts w:ascii="Times New Roman" w:hAnsi="Times New Roman" w:cs="Times New Roman"/>
          <w:sz w:val="24"/>
          <w:szCs w:val="24"/>
        </w:rPr>
        <w:t>0</w:t>
      </w:r>
    </w:p>
    <w:p w14:paraId="5F61CFF8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6745534" w14:textId="77777777"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7F58C3F" w14:textId="77777777"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123D5B" w14:textId="77777777"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14:paraId="30C89843" w14:textId="77777777"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14:paraId="1A8611C4" w14:textId="77777777"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14:paraId="2464545C" w14:textId="77777777"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14:paraId="38052431" w14:textId="275B8B7A"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A72BB1">
        <w:rPr>
          <w:rFonts w:ascii="Times New Roman" w:hAnsi="Times New Roman" w:cs="Times New Roman"/>
          <w:sz w:val="24"/>
          <w:szCs w:val="24"/>
        </w:rPr>
        <w:t xml:space="preserve"> </w:t>
      </w:r>
      <w:r w:rsidR="00396033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2E1F7" w14:textId="77777777"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14:paraId="6DF37F98" w14:textId="1364454C"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Podnik </w:t>
      </w:r>
      <w:r w:rsidR="00396033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nakupoval </w:t>
      </w:r>
      <w:r w:rsidR="00396033">
        <w:rPr>
          <w:rFonts w:ascii="Times New Roman" w:hAnsi="Times New Roman" w:cs="Times New Roman"/>
          <w:sz w:val="24"/>
          <w:szCs w:val="24"/>
        </w:rPr>
        <w:t xml:space="preserve">v danom období </w:t>
      </w:r>
      <w:r>
        <w:rPr>
          <w:rFonts w:ascii="Times New Roman" w:hAnsi="Times New Roman" w:cs="Times New Roman"/>
          <w:sz w:val="24"/>
          <w:szCs w:val="24"/>
        </w:rPr>
        <w:t>zásoby.</w:t>
      </w:r>
    </w:p>
    <w:p w14:paraId="3172D345" w14:textId="6B58F9AE"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účtovaní zásob </w:t>
      </w:r>
      <w:r w:rsidR="00396033">
        <w:rPr>
          <w:rFonts w:ascii="Times New Roman" w:hAnsi="Times New Roman" w:cs="Times New Roman"/>
          <w:sz w:val="24"/>
          <w:szCs w:val="24"/>
        </w:rPr>
        <w:t xml:space="preserve">plánuje </w:t>
      </w:r>
      <w:r>
        <w:rPr>
          <w:rFonts w:ascii="Times New Roman" w:hAnsi="Times New Roman" w:cs="Times New Roman"/>
          <w:sz w:val="24"/>
          <w:szCs w:val="24"/>
        </w:rPr>
        <w:t xml:space="preserve">podnik </w:t>
      </w:r>
      <w:r w:rsidR="00396033">
        <w:rPr>
          <w:rFonts w:ascii="Times New Roman" w:hAnsi="Times New Roman" w:cs="Times New Roman"/>
          <w:sz w:val="24"/>
          <w:szCs w:val="24"/>
        </w:rPr>
        <w:t xml:space="preserve">postupovať </w:t>
      </w:r>
      <w:r>
        <w:rPr>
          <w:rFonts w:ascii="Times New Roman" w:hAnsi="Times New Roman" w:cs="Times New Roman"/>
          <w:sz w:val="24"/>
          <w:szCs w:val="24"/>
        </w:rPr>
        <w:t>podľa Postupov účtovania PÚ § 43: Spôsobom B účtovania zásob.</w:t>
      </w:r>
      <w:bookmarkStart w:id="0" w:name="_GoBack"/>
      <w:bookmarkEnd w:id="0"/>
    </w:p>
    <w:p w14:paraId="1D1FCB05" w14:textId="77777777"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14:paraId="742137A2" w14:textId="77777777"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t>Čl. II (2) c) Pohľadávky</w:t>
      </w:r>
    </w:p>
    <w:p w14:paraId="2D3400C2" w14:textId="63560FA3" w:rsidR="00396033" w:rsidRDefault="0039603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Podnik nenakupoval v danom období </w:t>
      </w:r>
      <w:r>
        <w:rPr>
          <w:rFonts w:ascii="Times New Roman" w:hAnsi="Times New Roman" w:cs="Times New Roman"/>
          <w:sz w:val="24"/>
          <w:szCs w:val="24"/>
        </w:rPr>
        <w:t>neúčtoval o pohľadávkach.</w:t>
      </w:r>
      <w:r w:rsidRPr="002843E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CF2837C" w14:textId="523DF02E"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14:paraId="3EAB0C68" w14:textId="77777777"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14:paraId="4307BBE3" w14:textId="77777777"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14:paraId="1ABFBF98" w14:textId="77777777"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14:paraId="3E4BDD42" w14:textId="77777777" w:rsidR="00396033" w:rsidRDefault="0039603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</w:p>
    <w:p w14:paraId="4925F2AD" w14:textId="77A2DED7"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lastRenderedPageBreak/>
        <w:t>Čl. II (3) Spôsob zostavenia odpisového plánu pre jednotlivé druhy dlhodobého majetku</w:t>
      </w:r>
    </w:p>
    <w:p w14:paraId="4FDBA320" w14:textId="77777777"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14:paraId="380DD905" w14:textId="7A639348" w:rsidR="00A72BB1" w:rsidRDefault="00396033" w:rsidP="00967673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zatiaľ nezostavovala účtovný plán</w:t>
      </w:r>
      <w:r w:rsidR="00967673">
        <w:rPr>
          <w:rFonts w:ascii="Times New Roman" w:hAnsi="Times New Roman" w:cs="Times New Roman"/>
          <w:sz w:val="24"/>
          <w:szCs w:val="24"/>
        </w:rPr>
        <w:t>.</w:t>
      </w:r>
    </w:p>
    <w:p w14:paraId="530C9433" w14:textId="77777777"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sectPr w:rsidR="00303F1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9164E2" w14:textId="77777777" w:rsidR="00734382" w:rsidRDefault="00734382" w:rsidP="003B67B2">
      <w:pPr>
        <w:spacing w:after="0" w:line="240" w:lineRule="auto"/>
      </w:pPr>
      <w:r>
        <w:separator/>
      </w:r>
    </w:p>
  </w:endnote>
  <w:endnote w:type="continuationSeparator" w:id="0">
    <w:p w14:paraId="1EAE20FA" w14:textId="77777777" w:rsidR="00734382" w:rsidRDefault="00734382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26504698"/>
      <w:docPartObj>
        <w:docPartGallery w:val="Page Numbers (Bottom of Page)"/>
        <w:docPartUnique/>
      </w:docPartObj>
    </w:sdtPr>
    <w:sdtEndPr/>
    <w:sdtContent>
      <w:p w14:paraId="18F57835" w14:textId="77777777"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2154">
          <w:rPr>
            <w:noProof/>
          </w:rPr>
          <w:t>1</w:t>
        </w:r>
        <w:r>
          <w:fldChar w:fldCharType="end"/>
        </w:r>
      </w:p>
    </w:sdtContent>
  </w:sdt>
  <w:p w14:paraId="1C115B14" w14:textId="77777777"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7B1E92" w14:textId="77777777" w:rsidR="00734382" w:rsidRDefault="00734382" w:rsidP="003B67B2">
      <w:pPr>
        <w:spacing w:after="0" w:line="240" w:lineRule="auto"/>
      </w:pPr>
      <w:r>
        <w:separator/>
      </w:r>
    </w:p>
  </w:footnote>
  <w:footnote w:type="continuationSeparator" w:id="0">
    <w:p w14:paraId="772795B1" w14:textId="77777777" w:rsidR="00734382" w:rsidRDefault="00734382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14:paraId="7820E200" w14:textId="77777777" w:rsidTr="003B67B2">
      <w:tc>
        <w:tcPr>
          <w:tcW w:w="2943" w:type="dxa"/>
        </w:tcPr>
        <w:p w14:paraId="6C1EE415" w14:textId="77777777"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14:paraId="208B1B41" w14:textId="77777777" w:rsidR="003B67B2" w:rsidRDefault="003B67B2">
    <w:pPr>
      <w:pStyle w:val="Hlavika"/>
    </w:pPr>
  </w:p>
  <w:p w14:paraId="13A14CD4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14:paraId="31645A7D" w14:textId="77777777" w:rsidTr="003B67B2">
      <w:tc>
        <w:tcPr>
          <w:tcW w:w="250" w:type="dxa"/>
        </w:tcPr>
        <w:p w14:paraId="2E0D2E0B" w14:textId="102BD6D2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14:paraId="4AAC2B58" w14:textId="45033337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3" w:type="dxa"/>
        </w:tcPr>
        <w:p w14:paraId="4A07B685" w14:textId="2D94A283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14:paraId="24F1E735" w14:textId="2A6AFACB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14:paraId="6F3F9C64" w14:textId="2F6863B1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4" w:type="dxa"/>
        </w:tcPr>
        <w:p w14:paraId="765F94BF" w14:textId="736E42A2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14:paraId="4BDA5D4B" w14:textId="4419A2BC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4" w:type="dxa"/>
        </w:tcPr>
        <w:p w14:paraId="1339F478" w14:textId="4FCBB097" w:rsidR="003B67B2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14:paraId="71F03E68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14:paraId="2897032F" w14:textId="77777777"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14:paraId="38729BC1" w14:textId="77777777" w:rsidTr="003B67B2">
      <w:tc>
        <w:tcPr>
          <w:tcW w:w="250" w:type="dxa"/>
        </w:tcPr>
        <w:p w14:paraId="4461EF07" w14:textId="2BF29238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14:paraId="7C1BA7EC" w14:textId="1A21F415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14:paraId="4C05F468" w14:textId="6D95B24E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14:paraId="1B7E145F" w14:textId="75BFA4D5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14:paraId="4EE04B24" w14:textId="6DF9CA4B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9</w:t>
          </w:r>
        </w:p>
      </w:tc>
      <w:tc>
        <w:tcPr>
          <w:tcW w:w="284" w:type="dxa"/>
        </w:tcPr>
        <w:p w14:paraId="0DAF7AA0" w14:textId="0424FD26" w:rsidR="003B67B2" w:rsidRPr="003205A9" w:rsidRDefault="00396033" w:rsidP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14:paraId="1FFFF7BC" w14:textId="7D47A0F5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4" w:type="dxa"/>
        </w:tcPr>
        <w:p w14:paraId="39CFB632" w14:textId="791E5B48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9</w:t>
          </w:r>
        </w:p>
      </w:tc>
      <w:tc>
        <w:tcPr>
          <w:tcW w:w="283" w:type="dxa"/>
        </w:tcPr>
        <w:p w14:paraId="708D8044" w14:textId="5E24B9C1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36" w:type="dxa"/>
        </w:tcPr>
        <w:p w14:paraId="7F7EA450" w14:textId="3FD19D17" w:rsidR="003B67B2" w:rsidRPr="003205A9" w:rsidRDefault="00396033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</w:tr>
  </w:tbl>
  <w:p w14:paraId="1FCE1D59" w14:textId="77777777"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67B2"/>
    <w:rsid w:val="000328F3"/>
    <w:rsid w:val="000D453D"/>
    <w:rsid w:val="00136E4F"/>
    <w:rsid w:val="00190BF7"/>
    <w:rsid w:val="001E36BD"/>
    <w:rsid w:val="001F5353"/>
    <w:rsid w:val="00222512"/>
    <w:rsid w:val="002524DA"/>
    <w:rsid w:val="002843EA"/>
    <w:rsid w:val="002E3356"/>
    <w:rsid w:val="00303F17"/>
    <w:rsid w:val="003205A9"/>
    <w:rsid w:val="00396033"/>
    <w:rsid w:val="003B67B2"/>
    <w:rsid w:val="004C75A5"/>
    <w:rsid w:val="00555529"/>
    <w:rsid w:val="005D7C81"/>
    <w:rsid w:val="0061358A"/>
    <w:rsid w:val="00651E80"/>
    <w:rsid w:val="006B4838"/>
    <w:rsid w:val="006F1FDD"/>
    <w:rsid w:val="006F6C21"/>
    <w:rsid w:val="00734382"/>
    <w:rsid w:val="00784B41"/>
    <w:rsid w:val="00885771"/>
    <w:rsid w:val="00901F38"/>
    <w:rsid w:val="00967673"/>
    <w:rsid w:val="009B3140"/>
    <w:rsid w:val="00A72BB1"/>
    <w:rsid w:val="00A74ED9"/>
    <w:rsid w:val="00B87264"/>
    <w:rsid w:val="00CB2154"/>
    <w:rsid w:val="00D15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2AD8CE"/>
  <w15:docId w15:val="{1F396A25-6CAB-421B-8588-8FBA36064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Admin</cp:lastModifiedBy>
  <cp:revision>2</cp:revision>
  <cp:lastPrinted>2019-03-08T13:29:00Z</cp:lastPrinted>
  <dcterms:created xsi:type="dcterms:W3CDTF">2020-03-31T14:11:00Z</dcterms:created>
  <dcterms:modified xsi:type="dcterms:W3CDTF">2020-03-31T14:11:00Z</dcterms:modified>
</cp:coreProperties>
</file>