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3E52FA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Čl.1 Všeobecné údaje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Čl.1.1 Názov právnickej osoby a jej sídlo alebo meno a priezvisko fyzickej osoby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Veterinárna klinika VETAXS, s.r.o.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Električná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339/17, 91101  Trenčín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sa predovšetkým zaoberá: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chov vybraných druhov zvierat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poskytovanie služieb súvisiacich so starostlivosťou o zvieratá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Čl.1.2 Údaje o konsolidovanom celku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Čl.1.3 Priemerný prepočítaný počet zamestnancov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3E52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E52FA" w:rsidRDefault="000A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2FA" w:rsidRDefault="000A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Čl.2 Informácie o prijatých postupoch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Čl.2.1 Nepretržité pokračovanie v činnosti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Čl.2.2 Spôsob oceňovania jednotlivých položiek majetku a záväzkov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60" w:right="4360" w:hanging="3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dlhodobý finančný majetok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finančný majetok obstaraný kúpou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Čl.2.3 Spôsob odpisovania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77"/>
        <w:gridCol w:w="1701"/>
        <w:gridCol w:w="1418"/>
        <w:gridCol w:w="1843"/>
      </w:tblGrid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Ultrasonografický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RTG automat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RTG stôl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Endoskopický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komplet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Videoendoskopický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systém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Artroskopický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Anestoziologický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 w:rsidP="005D424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– </w:t>
            </w:r>
            <w:r w:rsidR="005D424E">
              <w:rPr>
                <w:rFonts w:ascii="Arial" w:hAnsi="Arial" w:cs="Arial"/>
                <w:sz w:val="16"/>
                <w:szCs w:val="16"/>
              </w:rPr>
              <w:t>BMW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Digitalizácia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Renault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Čl.2.4 Zmeny účtovných zásad a zmeny účtovných metód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Čl.2.5 Informácie o dotáciách a ich oceňovanie v účtovníctve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Čl.3. Informácie, ktoré vysvetľujú a dopĺňajú súvahu a výkaz ziskov a strát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Čl.3.1 Informácia o sume a dôvodoch vzniku jednotlivých položiek nákladov alebo výnosov, ktoré majú výnimočný rozsah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Čl.3.2 Informácie o záväzkoch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66"/>
        <w:gridCol w:w="4856"/>
      </w:tblGrid>
      <w:tr w:rsidR="003E52FA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za bežné účtovné obdobie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do lehoty splatnosti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0A3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43 627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0A3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43 627</w:t>
            </w: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Čl.3.3 Informácie o vlastných akciách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Čl.3.4 Informácie o orgánoch účtovnej jednotky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40" w:right="3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nevyplácala príjmy a výhody členom štatutárnych orgánov, dozorných orgánov a iných orgánov.</w:t>
      </w:r>
    </w:p>
    <w:sectPr w:rsidR="003E52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A2283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E52FA"/>
    <w:rsid w:val="000A398F"/>
    <w:rsid w:val="00270BAF"/>
    <w:rsid w:val="003E52FA"/>
    <w:rsid w:val="005D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3313</Characters>
  <Application>Microsoft Office Word</Application>
  <DocSecurity>0</DocSecurity>
  <Lines>184</Lines>
  <Paragraphs>88</Paragraphs>
  <ScaleCrop>false</ScaleCrop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hrobarikova.marianna@outlook.sk</dc:creator>
  <cp:lastModifiedBy>hrobarikova.marianna@outlook.sk</cp:lastModifiedBy>
  <cp:revision>2</cp:revision>
  <cp:lastPrinted>2022-03-17T14:57:00Z</cp:lastPrinted>
  <dcterms:created xsi:type="dcterms:W3CDTF">2022-03-17T14:58:00Z</dcterms:created>
  <dcterms:modified xsi:type="dcterms:W3CDTF">2022-03-17T14:58:00Z</dcterms:modified>
</cp:coreProperties>
</file>