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144FE2" w14:textId="6216178E" w:rsidR="007B7AEF" w:rsidRPr="0054535D" w:rsidRDefault="0054535D" w:rsidP="0054535D">
      <w:pPr>
        <w:jc w:val="center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Centrum pre podporu rozvoja okresu Stropkov,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</w:t>
      </w:r>
    </w:p>
    <w:p w14:paraId="778AAE92" w14:textId="501893C7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Hviezdoslavova 7/7, 091 01 Stropkov</w:t>
      </w:r>
    </w:p>
    <w:p w14:paraId="36DFF4F7" w14:textId="48C566F8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580C1D9F" w14:textId="63D93B52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1FC59B79" w14:textId="7AEA2CE5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04C95963" w14:textId="0D18627D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B87170B" w14:textId="088C05B3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EC34B83" w14:textId="2534D63B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70B4FCD" w14:textId="0801586C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36A9DEE8" w14:textId="2DD9428C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02DACDA7" w14:textId="1F103C83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4CEE33F3" w14:textId="694BD142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1CA7C4F8" w14:textId="6B3C1876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7B8353CF" w14:textId="78333098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623F71AF" w14:textId="77777777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5965F08D" w14:textId="36CA30E8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05C30C67" w14:textId="26BF6FE9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193502BB" w14:textId="5CAA16C5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54535D">
        <w:rPr>
          <w:rFonts w:ascii="Times New Roman" w:hAnsi="Times New Roman" w:cs="Times New Roman"/>
          <w:b/>
          <w:bCs/>
          <w:sz w:val="36"/>
          <w:szCs w:val="36"/>
        </w:rPr>
        <w:t xml:space="preserve">Výročná správa N.O. poskytujúcej všeobecne prospešné služby Centrum pre podporu rozvoja okresu Stropkov, </w:t>
      </w:r>
      <w:proofErr w:type="spellStart"/>
      <w:r w:rsidRPr="0054535D">
        <w:rPr>
          <w:rFonts w:ascii="Times New Roman" w:hAnsi="Times New Roman" w:cs="Times New Roman"/>
          <w:b/>
          <w:bCs/>
          <w:sz w:val="36"/>
          <w:szCs w:val="36"/>
        </w:rPr>
        <w:t>n.o</w:t>
      </w:r>
      <w:proofErr w:type="spellEnd"/>
      <w:r w:rsidRPr="0054535D">
        <w:rPr>
          <w:rFonts w:ascii="Times New Roman" w:hAnsi="Times New Roman" w:cs="Times New Roman"/>
          <w:b/>
          <w:bCs/>
          <w:sz w:val="36"/>
          <w:szCs w:val="36"/>
        </w:rPr>
        <w:t>. za rok 2021</w:t>
      </w:r>
    </w:p>
    <w:p w14:paraId="335F169F" w14:textId="1434F74F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4F00464C" w14:textId="5895BF14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03D04A92" w14:textId="68C97085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</w:rPr>
      </w:pPr>
    </w:p>
    <w:p w14:paraId="12EE81F9" w14:textId="62FCF742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</w:rPr>
      </w:pPr>
    </w:p>
    <w:p w14:paraId="1DA69BF6" w14:textId="36F92AD4" w:rsidR="0054535D" w:rsidRPr="0054535D" w:rsidRDefault="0054535D" w:rsidP="0054535D">
      <w:pPr>
        <w:jc w:val="center"/>
        <w:rPr>
          <w:rFonts w:ascii="Times New Roman" w:hAnsi="Times New Roman" w:cs="Times New Roman"/>
          <w:b/>
          <w:bCs/>
        </w:rPr>
      </w:pPr>
    </w:p>
    <w:p w14:paraId="775F2321" w14:textId="17D3A812" w:rsidR="0054535D" w:rsidRPr="0054535D" w:rsidRDefault="0054535D" w:rsidP="0054535D">
      <w:pPr>
        <w:rPr>
          <w:rFonts w:ascii="Times New Roman" w:hAnsi="Times New Roman" w:cs="Times New Roman"/>
        </w:rPr>
      </w:pPr>
    </w:p>
    <w:p w14:paraId="2DE3706A" w14:textId="095C5CFD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3DD37D2F" w14:textId="173538D9" w:rsidR="0054535D" w:rsidRDefault="0054535D" w:rsidP="0054535D">
      <w:pPr>
        <w:rPr>
          <w:rFonts w:ascii="Times New Roman" w:hAnsi="Times New Roman" w:cs="Times New Roman"/>
        </w:rPr>
      </w:pPr>
    </w:p>
    <w:p w14:paraId="6FD29DDE" w14:textId="7DFF40F6" w:rsidR="0054535D" w:rsidRDefault="0054535D" w:rsidP="0054535D">
      <w:pPr>
        <w:rPr>
          <w:rFonts w:ascii="Times New Roman" w:hAnsi="Times New Roman" w:cs="Times New Roman"/>
        </w:rPr>
      </w:pPr>
    </w:p>
    <w:p w14:paraId="446C0C30" w14:textId="001C59CB" w:rsidR="0054535D" w:rsidRDefault="0054535D" w:rsidP="0054535D">
      <w:pPr>
        <w:rPr>
          <w:rFonts w:ascii="Times New Roman" w:hAnsi="Times New Roman" w:cs="Times New Roman"/>
        </w:rPr>
      </w:pPr>
    </w:p>
    <w:p w14:paraId="5AAD77BE" w14:textId="4BD79A4D" w:rsidR="0054535D" w:rsidRDefault="0054535D" w:rsidP="0054535D">
      <w:pPr>
        <w:rPr>
          <w:rFonts w:ascii="Times New Roman" w:hAnsi="Times New Roman" w:cs="Times New Roman"/>
        </w:rPr>
      </w:pPr>
    </w:p>
    <w:p w14:paraId="294761E0" w14:textId="3282A96A" w:rsidR="0054535D" w:rsidRDefault="0054535D" w:rsidP="0054535D">
      <w:pPr>
        <w:rPr>
          <w:rFonts w:ascii="Times New Roman" w:hAnsi="Times New Roman" w:cs="Times New Roman"/>
        </w:rPr>
      </w:pPr>
    </w:p>
    <w:p w14:paraId="59AA1595" w14:textId="6D0AD94E" w:rsidR="0054535D" w:rsidRDefault="0054535D" w:rsidP="0054535D">
      <w:pPr>
        <w:rPr>
          <w:rFonts w:ascii="Times New Roman" w:hAnsi="Times New Roman" w:cs="Times New Roman"/>
        </w:rPr>
      </w:pPr>
    </w:p>
    <w:p w14:paraId="543F7FEB" w14:textId="231B3A82" w:rsidR="0054535D" w:rsidRDefault="0054535D" w:rsidP="0054535D">
      <w:pPr>
        <w:rPr>
          <w:rFonts w:ascii="Times New Roman" w:hAnsi="Times New Roman" w:cs="Times New Roman"/>
        </w:rPr>
      </w:pPr>
    </w:p>
    <w:p w14:paraId="66A0426C" w14:textId="2D212817" w:rsidR="0054535D" w:rsidRDefault="0054535D" w:rsidP="0054535D">
      <w:pPr>
        <w:rPr>
          <w:rFonts w:ascii="Times New Roman" w:hAnsi="Times New Roman" w:cs="Times New Roman"/>
        </w:rPr>
      </w:pPr>
    </w:p>
    <w:p w14:paraId="0F239864" w14:textId="1A1253C8" w:rsidR="0054535D" w:rsidRDefault="0054535D" w:rsidP="0054535D">
      <w:pPr>
        <w:rPr>
          <w:rFonts w:ascii="Times New Roman" w:hAnsi="Times New Roman" w:cs="Times New Roman"/>
        </w:rPr>
      </w:pPr>
    </w:p>
    <w:p w14:paraId="4C24E736" w14:textId="77777777" w:rsidR="0054535D" w:rsidRPr="0054535D" w:rsidRDefault="0054535D" w:rsidP="0054535D">
      <w:pPr>
        <w:rPr>
          <w:rFonts w:ascii="Times New Roman" w:hAnsi="Times New Roman" w:cs="Times New Roman"/>
        </w:rPr>
      </w:pPr>
    </w:p>
    <w:p w14:paraId="20D7AD19" w14:textId="77777777" w:rsidR="0054535D" w:rsidRPr="0054535D" w:rsidRDefault="0054535D" w:rsidP="0054535D">
      <w:pPr>
        <w:jc w:val="center"/>
        <w:rPr>
          <w:rFonts w:ascii="Times New Roman" w:hAnsi="Times New Roman" w:cs="Times New Roman"/>
        </w:rPr>
      </w:pPr>
    </w:p>
    <w:p w14:paraId="579B97B3" w14:textId="3377F4D0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 Stropkove </w:t>
      </w:r>
      <w:r w:rsidR="00F312C3">
        <w:rPr>
          <w:rFonts w:ascii="Times New Roman" w:hAnsi="Times New Roman" w:cs="Times New Roman"/>
        </w:rPr>
        <w:t>15</w:t>
      </w:r>
      <w:r w:rsidRPr="0054535D">
        <w:rPr>
          <w:rFonts w:ascii="Times New Roman" w:hAnsi="Times New Roman" w:cs="Times New Roman"/>
        </w:rPr>
        <w:t>.</w:t>
      </w:r>
      <w:r w:rsidR="00F312C3">
        <w:rPr>
          <w:rFonts w:ascii="Times New Roman" w:hAnsi="Times New Roman" w:cs="Times New Roman"/>
        </w:rPr>
        <w:t>3</w:t>
      </w:r>
      <w:r w:rsidRPr="0054535D">
        <w:rPr>
          <w:rFonts w:ascii="Times New Roman" w:hAnsi="Times New Roman" w:cs="Times New Roman"/>
        </w:rPr>
        <w:t>.2022</w:t>
      </w:r>
    </w:p>
    <w:p w14:paraId="2FA2DAC3" w14:textId="15AF32D9" w:rsidR="0054535D" w:rsidRPr="0054535D" w:rsidRDefault="0054535D" w:rsidP="0054535D">
      <w:pPr>
        <w:rPr>
          <w:rFonts w:ascii="Times New Roman" w:hAnsi="Times New Roman" w:cs="Times New Roman"/>
        </w:rPr>
      </w:pPr>
    </w:p>
    <w:p w14:paraId="1DCDD7B5" w14:textId="7CD8EC0E" w:rsidR="0054535D" w:rsidRDefault="0054535D" w:rsidP="0054535D">
      <w:pPr>
        <w:rPr>
          <w:rFonts w:ascii="Times New Roman" w:hAnsi="Times New Roman" w:cs="Times New Roman"/>
        </w:rPr>
      </w:pPr>
    </w:p>
    <w:p w14:paraId="28E4CE5C" w14:textId="6CCD65A1" w:rsidR="0054535D" w:rsidRDefault="0054535D" w:rsidP="0054535D">
      <w:pPr>
        <w:rPr>
          <w:rFonts w:ascii="Times New Roman" w:hAnsi="Times New Roman" w:cs="Times New Roman"/>
        </w:rPr>
      </w:pPr>
    </w:p>
    <w:sdt>
      <w:sdtPr>
        <w:rPr>
          <w:rFonts w:ascii="Times New Roman" w:eastAsiaTheme="minorHAnsi" w:hAnsi="Times New Roman" w:cs="Times New Roman"/>
          <w:b w:val="0"/>
          <w:bCs w:val="0"/>
          <w:color w:val="auto"/>
          <w:sz w:val="24"/>
          <w:szCs w:val="24"/>
          <w:lang w:eastAsia="en-US"/>
        </w:rPr>
        <w:id w:val="-316651636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02613E4" w14:textId="1266C779" w:rsidR="0054535D" w:rsidRPr="0054535D" w:rsidRDefault="0054535D">
          <w:pPr>
            <w:pStyle w:val="Hlavikaobsahu"/>
            <w:rPr>
              <w:rFonts w:ascii="Times New Roman" w:hAnsi="Times New Roman" w:cs="Times New Roman"/>
            </w:rPr>
          </w:pPr>
          <w:r w:rsidRPr="0054535D">
            <w:rPr>
              <w:rFonts w:ascii="Times New Roman" w:hAnsi="Times New Roman" w:cs="Times New Roman"/>
            </w:rPr>
            <w:t>Obsah</w:t>
          </w:r>
        </w:p>
        <w:p w14:paraId="7978B18C" w14:textId="6D29FDE8" w:rsidR="00F312C3" w:rsidRDefault="0054535D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r w:rsidRPr="0054535D">
            <w:rPr>
              <w:rFonts w:ascii="Times New Roman" w:hAnsi="Times New Roman" w:cs="Times New Roman"/>
              <w:b w:val="0"/>
              <w:bCs w:val="0"/>
            </w:rPr>
            <w:fldChar w:fldCharType="begin"/>
          </w:r>
          <w:r w:rsidRPr="0054535D">
            <w:rPr>
              <w:rFonts w:ascii="Times New Roman" w:hAnsi="Times New Roman" w:cs="Times New Roman"/>
            </w:rPr>
            <w:instrText>TOC \o "1-3" \h \z \u</w:instrText>
          </w:r>
          <w:r w:rsidRPr="0054535D">
            <w:rPr>
              <w:rFonts w:ascii="Times New Roman" w:hAnsi="Times New Roman" w:cs="Times New Roman"/>
              <w:b w:val="0"/>
              <w:bCs w:val="0"/>
            </w:rPr>
            <w:fldChar w:fldCharType="separate"/>
          </w:r>
          <w:hyperlink w:anchor="_Toc98250847" w:history="1">
            <w:r w:rsidR="00F312C3" w:rsidRPr="00EB03FF">
              <w:rPr>
                <w:rStyle w:val="Hypertextovprepojenie"/>
                <w:rFonts w:ascii="Times New Roman" w:hAnsi="Times New Roman" w:cs="Times New Roman"/>
                <w:noProof/>
              </w:rPr>
              <w:t>Úvod</w:t>
            </w:r>
            <w:r w:rsidR="00F312C3">
              <w:rPr>
                <w:noProof/>
                <w:webHidden/>
              </w:rPr>
              <w:tab/>
            </w:r>
            <w:r w:rsidR="00F312C3">
              <w:rPr>
                <w:noProof/>
                <w:webHidden/>
              </w:rPr>
              <w:fldChar w:fldCharType="begin"/>
            </w:r>
            <w:r w:rsidR="00F312C3">
              <w:rPr>
                <w:noProof/>
                <w:webHidden/>
              </w:rPr>
              <w:instrText xml:space="preserve"> PAGEREF _Toc98250847 \h </w:instrText>
            </w:r>
            <w:r w:rsidR="00F312C3">
              <w:rPr>
                <w:noProof/>
                <w:webHidden/>
              </w:rPr>
            </w:r>
            <w:r w:rsidR="00F312C3">
              <w:rPr>
                <w:noProof/>
                <w:webHidden/>
              </w:rPr>
              <w:fldChar w:fldCharType="separate"/>
            </w:r>
            <w:r w:rsidR="00F312C3">
              <w:rPr>
                <w:noProof/>
                <w:webHidden/>
              </w:rPr>
              <w:t>3</w:t>
            </w:r>
            <w:r w:rsidR="00F312C3">
              <w:rPr>
                <w:noProof/>
                <w:webHidden/>
              </w:rPr>
              <w:fldChar w:fldCharType="end"/>
            </w:r>
          </w:hyperlink>
        </w:p>
        <w:p w14:paraId="26403136" w14:textId="00487712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48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Prehľad činností uskutočnených organizáciou za rok 2021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ACA715" w14:textId="3CCFFAD4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49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Ročná účtovná uzávierka a zhodnotenie základných údajov v nej obsiahnutých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928888" w14:textId="096C305A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0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Overenie účtovnej závierky a výročnej správy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8C69D9" w14:textId="372F92C3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1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Prehľad o výnosoch a nákladoch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C59C9F" w14:textId="2AA9A254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2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Zmeny a nové zloženie organizácie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166417" w14:textId="46860FEF" w:rsidR="00F312C3" w:rsidRDefault="00F312C3">
          <w:pPr>
            <w:pStyle w:val="Obsah1"/>
            <w:tabs>
              <w:tab w:val="right" w:leader="dot" w:pos="9062"/>
            </w:tabs>
            <w:rPr>
              <w:rFonts w:eastAsiaTheme="minorEastAsia" w:cstheme="minorBidi"/>
              <w:b w:val="0"/>
              <w:bCs w:val="0"/>
              <w:caps w:val="0"/>
              <w:noProof/>
              <w:sz w:val="24"/>
              <w:szCs w:val="24"/>
              <w:lang w:eastAsia="sk-SK"/>
            </w:rPr>
          </w:pPr>
          <w:hyperlink w:anchor="_Toc98250853" w:history="1">
            <w:r w:rsidRPr="00EB03FF">
              <w:rPr>
                <w:rStyle w:val="Hypertextovprepojenie"/>
                <w:rFonts w:ascii="Times New Roman" w:hAnsi="Times New Roman" w:cs="Times New Roman"/>
                <w:noProof/>
              </w:rPr>
              <w:t>Predpokladaný budúci vývoj CPROS, n.o.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_Toc98250853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D5E91E" w14:textId="400AA883" w:rsidR="0054535D" w:rsidRPr="0054535D" w:rsidRDefault="0054535D">
          <w:pPr>
            <w:rPr>
              <w:rFonts w:ascii="Times New Roman" w:hAnsi="Times New Roman" w:cs="Times New Roman"/>
            </w:rPr>
          </w:pPr>
          <w:r w:rsidRPr="0054535D">
            <w:rPr>
              <w:rFonts w:ascii="Times New Roman" w:hAnsi="Times New Roman" w:cs="Times New Roman"/>
              <w:b/>
              <w:bCs/>
              <w:noProof/>
            </w:rPr>
            <w:fldChar w:fldCharType="end"/>
          </w:r>
        </w:p>
      </w:sdtContent>
    </w:sdt>
    <w:p w14:paraId="1EC0B2E6" w14:textId="619BDA20" w:rsidR="0054535D" w:rsidRPr="0054535D" w:rsidRDefault="0054535D" w:rsidP="0054535D">
      <w:pPr>
        <w:rPr>
          <w:rFonts w:ascii="Times New Roman" w:hAnsi="Times New Roman" w:cs="Times New Roman"/>
        </w:rPr>
      </w:pPr>
    </w:p>
    <w:p w14:paraId="330BDCC9" w14:textId="6921D8B8" w:rsidR="0054535D" w:rsidRDefault="0054535D" w:rsidP="0054535D">
      <w:pPr>
        <w:rPr>
          <w:rFonts w:ascii="Times New Roman" w:hAnsi="Times New Roman" w:cs="Times New Roman"/>
        </w:rPr>
      </w:pPr>
    </w:p>
    <w:p w14:paraId="5283F28B" w14:textId="2AFCA753" w:rsidR="0054535D" w:rsidRDefault="0054535D" w:rsidP="0054535D">
      <w:pPr>
        <w:rPr>
          <w:rFonts w:ascii="Times New Roman" w:hAnsi="Times New Roman" w:cs="Times New Roman"/>
        </w:rPr>
      </w:pPr>
    </w:p>
    <w:p w14:paraId="39ABD30D" w14:textId="0FCC6088" w:rsidR="0054535D" w:rsidRDefault="0054535D" w:rsidP="0054535D">
      <w:pPr>
        <w:rPr>
          <w:rFonts w:ascii="Times New Roman" w:hAnsi="Times New Roman" w:cs="Times New Roman"/>
        </w:rPr>
      </w:pPr>
    </w:p>
    <w:p w14:paraId="2EA00DD6" w14:textId="4D3F88B5" w:rsidR="0054535D" w:rsidRDefault="0054535D" w:rsidP="0054535D">
      <w:pPr>
        <w:rPr>
          <w:rFonts w:ascii="Times New Roman" w:hAnsi="Times New Roman" w:cs="Times New Roman"/>
        </w:rPr>
      </w:pPr>
    </w:p>
    <w:p w14:paraId="196C69EA" w14:textId="6F27E788" w:rsidR="0054535D" w:rsidRDefault="0054535D" w:rsidP="0054535D">
      <w:pPr>
        <w:rPr>
          <w:rFonts w:ascii="Times New Roman" w:hAnsi="Times New Roman" w:cs="Times New Roman"/>
        </w:rPr>
      </w:pPr>
    </w:p>
    <w:p w14:paraId="68EA4F14" w14:textId="0F60EBAE" w:rsidR="0054535D" w:rsidRDefault="0054535D" w:rsidP="0054535D">
      <w:pPr>
        <w:rPr>
          <w:rFonts w:ascii="Times New Roman" w:hAnsi="Times New Roman" w:cs="Times New Roman"/>
        </w:rPr>
      </w:pPr>
    </w:p>
    <w:p w14:paraId="143E2AB6" w14:textId="2FF939F2" w:rsidR="0054535D" w:rsidRDefault="0054535D" w:rsidP="0054535D">
      <w:pPr>
        <w:rPr>
          <w:rFonts w:ascii="Times New Roman" w:hAnsi="Times New Roman" w:cs="Times New Roman"/>
        </w:rPr>
      </w:pPr>
    </w:p>
    <w:p w14:paraId="0730CABD" w14:textId="75DE759F" w:rsidR="0054535D" w:rsidRDefault="0054535D" w:rsidP="0054535D">
      <w:pPr>
        <w:rPr>
          <w:rFonts w:ascii="Times New Roman" w:hAnsi="Times New Roman" w:cs="Times New Roman"/>
        </w:rPr>
      </w:pPr>
    </w:p>
    <w:p w14:paraId="7253411B" w14:textId="7EF59BD2" w:rsidR="0054535D" w:rsidRDefault="0054535D" w:rsidP="0054535D">
      <w:pPr>
        <w:rPr>
          <w:rFonts w:ascii="Times New Roman" w:hAnsi="Times New Roman" w:cs="Times New Roman"/>
        </w:rPr>
      </w:pPr>
    </w:p>
    <w:p w14:paraId="2F67C099" w14:textId="3A548A6B" w:rsidR="0054535D" w:rsidRDefault="0054535D" w:rsidP="0054535D">
      <w:pPr>
        <w:rPr>
          <w:rFonts w:ascii="Times New Roman" w:hAnsi="Times New Roman" w:cs="Times New Roman"/>
        </w:rPr>
      </w:pPr>
    </w:p>
    <w:p w14:paraId="584F06BB" w14:textId="6AC2284C" w:rsidR="0054535D" w:rsidRDefault="0054535D" w:rsidP="0054535D">
      <w:pPr>
        <w:rPr>
          <w:rFonts w:ascii="Times New Roman" w:hAnsi="Times New Roman" w:cs="Times New Roman"/>
        </w:rPr>
      </w:pPr>
    </w:p>
    <w:p w14:paraId="3590C8D2" w14:textId="0E74F8A2" w:rsidR="0054535D" w:rsidRDefault="0054535D" w:rsidP="0054535D">
      <w:pPr>
        <w:rPr>
          <w:rFonts w:ascii="Times New Roman" w:hAnsi="Times New Roman" w:cs="Times New Roman"/>
        </w:rPr>
      </w:pPr>
    </w:p>
    <w:p w14:paraId="3873183F" w14:textId="327607F9" w:rsidR="0054535D" w:rsidRDefault="0054535D" w:rsidP="0054535D">
      <w:pPr>
        <w:rPr>
          <w:rFonts w:ascii="Times New Roman" w:hAnsi="Times New Roman" w:cs="Times New Roman"/>
        </w:rPr>
      </w:pPr>
    </w:p>
    <w:p w14:paraId="751CA230" w14:textId="6686F742" w:rsidR="0054535D" w:rsidRDefault="0054535D" w:rsidP="0054535D">
      <w:pPr>
        <w:rPr>
          <w:rFonts w:ascii="Times New Roman" w:hAnsi="Times New Roman" w:cs="Times New Roman"/>
        </w:rPr>
      </w:pPr>
    </w:p>
    <w:p w14:paraId="62C88780" w14:textId="42032240" w:rsidR="0054535D" w:rsidRDefault="0054535D" w:rsidP="0054535D">
      <w:pPr>
        <w:rPr>
          <w:rFonts w:ascii="Times New Roman" w:hAnsi="Times New Roman" w:cs="Times New Roman"/>
        </w:rPr>
      </w:pPr>
    </w:p>
    <w:p w14:paraId="0D45C88B" w14:textId="492B476D" w:rsidR="0054535D" w:rsidRDefault="0054535D" w:rsidP="0054535D">
      <w:pPr>
        <w:rPr>
          <w:rFonts w:ascii="Times New Roman" w:hAnsi="Times New Roman" w:cs="Times New Roman"/>
        </w:rPr>
      </w:pPr>
    </w:p>
    <w:p w14:paraId="1C5FECA7" w14:textId="27068428" w:rsidR="0054535D" w:rsidRDefault="0054535D" w:rsidP="0054535D">
      <w:pPr>
        <w:rPr>
          <w:rFonts w:ascii="Times New Roman" w:hAnsi="Times New Roman" w:cs="Times New Roman"/>
        </w:rPr>
      </w:pPr>
    </w:p>
    <w:p w14:paraId="4008C2EE" w14:textId="2B2AFA7B" w:rsidR="0054535D" w:rsidRDefault="0054535D" w:rsidP="0054535D">
      <w:pPr>
        <w:rPr>
          <w:rFonts w:ascii="Times New Roman" w:hAnsi="Times New Roman" w:cs="Times New Roman"/>
        </w:rPr>
      </w:pPr>
    </w:p>
    <w:p w14:paraId="2AD8083E" w14:textId="3CC0F7E8" w:rsidR="0054535D" w:rsidRDefault="0054535D" w:rsidP="0054535D">
      <w:pPr>
        <w:rPr>
          <w:rFonts w:ascii="Times New Roman" w:hAnsi="Times New Roman" w:cs="Times New Roman"/>
        </w:rPr>
      </w:pPr>
    </w:p>
    <w:p w14:paraId="51F360C3" w14:textId="00D3FEBF" w:rsidR="0054535D" w:rsidRDefault="0054535D" w:rsidP="0054535D">
      <w:pPr>
        <w:rPr>
          <w:rFonts w:ascii="Times New Roman" w:hAnsi="Times New Roman" w:cs="Times New Roman"/>
        </w:rPr>
      </w:pPr>
    </w:p>
    <w:p w14:paraId="5FE09A0F" w14:textId="468325E4" w:rsidR="0054535D" w:rsidRDefault="0054535D" w:rsidP="0054535D">
      <w:pPr>
        <w:rPr>
          <w:rFonts w:ascii="Times New Roman" w:hAnsi="Times New Roman" w:cs="Times New Roman"/>
        </w:rPr>
      </w:pPr>
    </w:p>
    <w:p w14:paraId="3051651C" w14:textId="3DA0AF60" w:rsidR="0054535D" w:rsidRDefault="0054535D" w:rsidP="0054535D">
      <w:pPr>
        <w:rPr>
          <w:rFonts w:ascii="Times New Roman" w:hAnsi="Times New Roman" w:cs="Times New Roman"/>
        </w:rPr>
      </w:pPr>
    </w:p>
    <w:p w14:paraId="5874C54C" w14:textId="12C1E322" w:rsidR="0054535D" w:rsidRDefault="0054535D" w:rsidP="0054535D">
      <w:pPr>
        <w:rPr>
          <w:rFonts w:ascii="Times New Roman" w:hAnsi="Times New Roman" w:cs="Times New Roman"/>
        </w:rPr>
      </w:pPr>
    </w:p>
    <w:p w14:paraId="33333FC2" w14:textId="5021B5FD" w:rsidR="0054535D" w:rsidRDefault="0054535D" w:rsidP="0054535D">
      <w:pPr>
        <w:rPr>
          <w:rFonts w:ascii="Times New Roman" w:hAnsi="Times New Roman" w:cs="Times New Roman"/>
        </w:rPr>
      </w:pPr>
    </w:p>
    <w:p w14:paraId="384F93D0" w14:textId="5FE6516D" w:rsidR="0054535D" w:rsidRDefault="0054535D" w:rsidP="0054535D">
      <w:pPr>
        <w:rPr>
          <w:rFonts w:ascii="Times New Roman" w:hAnsi="Times New Roman" w:cs="Times New Roman"/>
        </w:rPr>
      </w:pPr>
    </w:p>
    <w:p w14:paraId="43F2089E" w14:textId="77777777" w:rsidR="0054535D" w:rsidRDefault="0054535D" w:rsidP="0054535D">
      <w:pPr>
        <w:rPr>
          <w:rFonts w:ascii="Times New Roman" w:hAnsi="Times New Roman" w:cs="Times New Roman"/>
        </w:rPr>
      </w:pPr>
    </w:p>
    <w:p w14:paraId="1BD185C1" w14:textId="5004F17D" w:rsidR="0054535D" w:rsidRDefault="0054535D" w:rsidP="0054535D">
      <w:pPr>
        <w:rPr>
          <w:rFonts w:ascii="Times New Roman" w:hAnsi="Times New Roman" w:cs="Times New Roman"/>
        </w:rPr>
      </w:pPr>
    </w:p>
    <w:p w14:paraId="68B120F9" w14:textId="6E4AE51E" w:rsidR="0054535D" w:rsidRDefault="0054535D" w:rsidP="0054535D">
      <w:pPr>
        <w:rPr>
          <w:rFonts w:ascii="Times New Roman" w:hAnsi="Times New Roman" w:cs="Times New Roman"/>
        </w:rPr>
      </w:pPr>
    </w:p>
    <w:p w14:paraId="4A44A8FB" w14:textId="32A1EEB7" w:rsidR="0054535D" w:rsidRDefault="0054535D" w:rsidP="0054535D">
      <w:pPr>
        <w:rPr>
          <w:rFonts w:ascii="Times New Roman" w:hAnsi="Times New Roman" w:cs="Times New Roman"/>
        </w:rPr>
      </w:pPr>
    </w:p>
    <w:p w14:paraId="094FBDE6" w14:textId="5334C4BF" w:rsidR="00F312C3" w:rsidRDefault="00F312C3" w:rsidP="0054535D">
      <w:pPr>
        <w:rPr>
          <w:rFonts w:ascii="Times New Roman" w:hAnsi="Times New Roman" w:cs="Times New Roman"/>
        </w:rPr>
      </w:pPr>
    </w:p>
    <w:p w14:paraId="2A6CA2F6" w14:textId="24B48D76" w:rsidR="00F312C3" w:rsidRDefault="00F312C3" w:rsidP="0054535D">
      <w:pPr>
        <w:rPr>
          <w:rFonts w:ascii="Times New Roman" w:hAnsi="Times New Roman" w:cs="Times New Roman"/>
        </w:rPr>
      </w:pPr>
    </w:p>
    <w:p w14:paraId="3DA3B664" w14:textId="4C9901F4" w:rsidR="00F312C3" w:rsidRDefault="00F312C3" w:rsidP="0054535D">
      <w:pPr>
        <w:rPr>
          <w:rFonts w:ascii="Times New Roman" w:hAnsi="Times New Roman" w:cs="Times New Roman"/>
        </w:rPr>
      </w:pPr>
    </w:p>
    <w:p w14:paraId="24ECCF80" w14:textId="77777777" w:rsidR="00F312C3" w:rsidRDefault="00F312C3" w:rsidP="0054535D">
      <w:pPr>
        <w:rPr>
          <w:rFonts w:ascii="Times New Roman" w:hAnsi="Times New Roman" w:cs="Times New Roman"/>
        </w:rPr>
      </w:pPr>
    </w:p>
    <w:p w14:paraId="550AB7AD" w14:textId="77777777" w:rsidR="0054535D" w:rsidRPr="0054535D" w:rsidRDefault="0054535D" w:rsidP="0054535D">
      <w:pPr>
        <w:rPr>
          <w:rFonts w:ascii="Times New Roman" w:hAnsi="Times New Roman" w:cs="Times New Roman"/>
        </w:rPr>
      </w:pPr>
    </w:p>
    <w:p w14:paraId="6E0D4519" w14:textId="0E20D4A2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0" w:name="_Toc98250847"/>
      <w:r w:rsidRPr="0054535D">
        <w:rPr>
          <w:rFonts w:ascii="Times New Roman" w:hAnsi="Times New Roman" w:cs="Times New Roman"/>
          <w:sz w:val="24"/>
          <w:szCs w:val="24"/>
        </w:rPr>
        <w:lastRenderedPageBreak/>
        <w:t>Úvod</w:t>
      </w:r>
      <w:bookmarkEnd w:id="0"/>
    </w:p>
    <w:p w14:paraId="0897BCFD" w14:textId="2C18A196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Nezisková organizácia poskytujúca všeobecne prospešné služby Centrum pre podporu rozvoja okresu Stropkov,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(Ďalej ako „CPROS,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.“), so sídlom Hviezdoslavova 7/7, 091 01 Stropkov,  vznikla dňa 18.7.2019 rozhodnutím okresného úradu Prešov č. OVVS-OU-PO-OVVS1-2019/037533-NO/Cm v zmysle ustanovenia § 9 zákona č. 213/1997 </w:t>
      </w:r>
      <w:proofErr w:type="spellStart"/>
      <w:r w:rsidRPr="0054535D">
        <w:rPr>
          <w:rFonts w:ascii="Times New Roman" w:hAnsi="Times New Roman" w:cs="Times New Roman"/>
        </w:rPr>
        <w:t>Z.z</w:t>
      </w:r>
      <w:proofErr w:type="spellEnd"/>
      <w:r w:rsidRPr="0054535D">
        <w:rPr>
          <w:rFonts w:ascii="Times New Roman" w:hAnsi="Times New Roman" w:cs="Times New Roman"/>
        </w:rPr>
        <w:t>. o neziskových organizáciách poskytujúcich všeobecne prospešné služby v platnom znení (ďalej ako „zákon“).</w:t>
      </w:r>
    </w:p>
    <w:p w14:paraId="1C891486" w14:textId="51E52601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09B652DE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poskytuje nasledovné všeobecne prospešné služby </w:t>
      </w:r>
    </w:p>
    <w:p w14:paraId="5EEFDF96" w14:textId="13D60613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služby na podporu regionálneho rozvoja a zamestnanosti</w:t>
      </w:r>
    </w:p>
    <w:p w14:paraId="1B6483E9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tvorba, rozvoj, ochrana, obnova a prezentácia duchovných a kultúrnych hodnôt </w:t>
      </w:r>
    </w:p>
    <w:p w14:paraId="48548B25" w14:textId="0284A024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vzdelávanie, výchova a rozvoj telesnej kultúry</w:t>
      </w:r>
    </w:p>
    <w:p w14:paraId="3500413F" w14:textId="48DB4650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F253A6A" w14:textId="7D641751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Účel založenia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.:</w:t>
      </w:r>
    </w:p>
    <w:p w14:paraId="03DF82AE" w14:textId="5FD6C0E8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Centrum podpory je technickým a administratívnym nástrojom pre implementáciu rozvojových aktivít Akčného plánu okresu, plniace funkciu strediska pre prípravu kľúčových aktivít. Centrum je technickým sekretariátom Výboru pre rozvoj okresu Stropkov (Ďalej ako „Výbor“) a platformy pre rozvoj okresu Stropkov, a tiež zabezpečuje aj mediálnu a komunikačnú podporu.</w:t>
      </w:r>
    </w:p>
    <w:p w14:paraId="1D5C1371" w14:textId="7062A818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3D79CF4" w14:textId="5259890B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Hlavné úlohy CPROS:</w:t>
      </w:r>
    </w:p>
    <w:p w14:paraId="4FEB4CDA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09900E92" w14:textId="536CE599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podpora činnosti Výboru: príprava analýz a podkladov pre realizáciu, monitorovanie a hodnotenie plnenia akčného plánu rozvoja NRO Stropkov (ďalej ako „Akčný plán“), stretnutí výboru</w:t>
      </w:r>
    </w:p>
    <w:p w14:paraId="1E562CB2" w14:textId="09817E8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vypracovania koncepčných, strategických a plánovacích materiálov pre okres</w:t>
      </w:r>
    </w:p>
    <w:p w14:paraId="4052E188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aktivít a aktérov pri plnení Akčného plánu</w:t>
      </w:r>
    </w:p>
    <w:p w14:paraId="70C35480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metodická a koordinačná podpora pri príprave projektov a návrhov modelov financovanie jednotlivých aktivít Akčného plánu </w:t>
      </w:r>
    </w:p>
    <w:p w14:paraId="0926AD1E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pri zabezpečovaní procesov verejného obstarávania, spracovanie podkladov výročné hodnotiacej správy o implementácii Akčného plánu</w:t>
      </w:r>
    </w:p>
    <w:p w14:paraId="47DFB75E" w14:textId="1F29296B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komunikačný a mediálny servis, zabezpečenie publicity</w:t>
      </w:r>
    </w:p>
    <w:p w14:paraId="1B2FA30D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iniciatív zakladania klastrov</w:t>
      </w:r>
    </w:p>
    <w:p w14:paraId="752CBCD3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metodická a koordinačná podpora zakladania výrobno-odbytových združení</w:t>
      </w:r>
    </w:p>
    <w:p w14:paraId="25F4144B" w14:textId="77777777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metodická a koordinačná podpora cezhraničnej spolupráce a medziregionálnej spolupráce </w:t>
      </w:r>
    </w:p>
    <w:p w14:paraId="13277336" w14:textId="1FBB4535" w:rsidR="0054535D" w:rsidRPr="0054535D" w:rsidRDefault="0054535D" w:rsidP="005453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spolupráca so sociálno-ekonomickými partnermi</w:t>
      </w:r>
    </w:p>
    <w:p w14:paraId="6E5AD26D" w14:textId="3F2A0A09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ACFC346" w14:textId="6B662F13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Orgánmi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sú:</w:t>
      </w:r>
      <w:r w:rsidRPr="0054535D">
        <w:rPr>
          <w:rFonts w:ascii="Times New Roman" w:hAnsi="Times New Roman" w:cs="Times New Roman"/>
        </w:rPr>
        <w:br/>
      </w:r>
      <w:r w:rsidRPr="0054535D">
        <w:rPr>
          <w:rFonts w:ascii="Times New Roman" w:hAnsi="Times New Roman" w:cs="Times New Roman"/>
          <w:b/>
          <w:bCs/>
        </w:rPr>
        <w:t>Správna rada:</w:t>
      </w:r>
      <w:r w:rsidRPr="0054535D">
        <w:rPr>
          <w:rFonts w:ascii="Times New Roman" w:hAnsi="Times New Roman" w:cs="Times New Roman"/>
        </w:rPr>
        <w:br/>
        <w:t xml:space="preserve">1.PhDr. Peter </w:t>
      </w:r>
      <w:proofErr w:type="spellStart"/>
      <w:r w:rsidRPr="0054535D">
        <w:rPr>
          <w:rFonts w:ascii="Times New Roman" w:hAnsi="Times New Roman" w:cs="Times New Roman"/>
        </w:rPr>
        <w:t>Harvan</w:t>
      </w:r>
      <w:proofErr w:type="spellEnd"/>
      <w:r w:rsidRPr="0054535D">
        <w:rPr>
          <w:rFonts w:ascii="Times New Roman" w:hAnsi="Times New Roman" w:cs="Times New Roman"/>
        </w:rPr>
        <w:t xml:space="preserve"> – predseda</w:t>
      </w:r>
    </w:p>
    <w:p w14:paraId="18E933D6" w14:textId="3C9E8133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2. Ing. Jozef </w:t>
      </w:r>
      <w:proofErr w:type="spellStart"/>
      <w:r w:rsidRPr="0054535D">
        <w:rPr>
          <w:rFonts w:ascii="Times New Roman" w:hAnsi="Times New Roman" w:cs="Times New Roman"/>
        </w:rPr>
        <w:t>Kačmár</w:t>
      </w:r>
      <w:proofErr w:type="spellEnd"/>
      <w:r w:rsidRPr="0054535D">
        <w:rPr>
          <w:rFonts w:ascii="Times New Roman" w:hAnsi="Times New Roman" w:cs="Times New Roman"/>
        </w:rPr>
        <w:t xml:space="preserve"> </w:t>
      </w:r>
    </w:p>
    <w:p w14:paraId="27CF4903" w14:textId="626DF6A7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3. Valentína </w:t>
      </w:r>
      <w:proofErr w:type="spellStart"/>
      <w:r w:rsidRPr="0054535D">
        <w:rPr>
          <w:rFonts w:ascii="Times New Roman" w:hAnsi="Times New Roman" w:cs="Times New Roman"/>
        </w:rPr>
        <w:t>Burcáková</w:t>
      </w:r>
      <w:proofErr w:type="spellEnd"/>
    </w:p>
    <w:p w14:paraId="2F9C44F4" w14:textId="594EC0AE" w:rsidR="0054535D" w:rsidRP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  <w:b/>
          <w:bCs/>
        </w:rPr>
        <w:t>Revízor (dozorná rada):</w:t>
      </w:r>
      <w:r w:rsidRPr="0054535D">
        <w:rPr>
          <w:rFonts w:ascii="Times New Roman" w:hAnsi="Times New Roman" w:cs="Times New Roman"/>
        </w:rPr>
        <w:t xml:space="preserve"> PhDr. Štefan </w:t>
      </w:r>
      <w:proofErr w:type="spellStart"/>
      <w:r w:rsidRPr="0054535D">
        <w:rPr>
          <w:rFonts w:ascii="Times New Roman" w:hAnsi="Times New Roman" w:cs="Times New Roman"/>
        </w:rPr>
        <w:t>Radačovský</w:t>
      </w:r>
      <w:proofErr w:type="spellEnd"/>
    </w:p>
    <w:p w14:paraId="3D42B72A" w14:textId="4993DFE5" w:rsidR="0054535D" w:rsidRDefault="0054535D" w:rsidP="0054535D">
      <w:pPr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  <w:b/>
          <w:bCs/>
        </w:rPr>
        <w:t>Riaditeľ:</w:t>
      </w:r>
      <w:r w:rsidRPr="0054535D">
        <w:rPr>
          <w:rFonts w:ascii="Times New Roman" w:hAnsi="Times New Roman" w:cs="Times New Roman"/>
        </w:rPr>
        <w:t xml:space="preserve"> Mgr. Juraj </w:t>
      </w:r>
      <w:proofErr w:type="spellStart"/>
      <w:r w:rsidRPr="0054535D">
        <w:rPr>
          <w:rFonts w:ascii="Times New Roman" w:hAnsi="Times New Roman" w:cs="Times New Roman"/>
        </w:rPr>
        <w:t>Kasarda</w:t>
      </w:r>
      <w:proofErr w:type="spellEnd"/>
    </w:p>
    <w:p w14:paraId="49013BBE" w14:textId="4F5DC2E9" w:rsidR="0054535D" w:rsidRDefault="0054535D" w:rsidP="0054535D">
      <w:pPr>
        <w:rPr>
          <w:rFonts w:ascii="Times New Roman" w:hAnsi="Times New Roman" w:cs="Times New Roman"/>
        </w:rPr>
      </w:pPr>
    </w:p>
    <w:p w14:paraId="5B0B4B25" w14:textId="77777777" w:rsidR="0054535D" w:rsidRPr="0054535D" w:rsidRDefault="0054535D" w:rsidP="0054535D">
      <w:pPr>
        <w:rPr>
          <w:rFonts w:ascii="Times New Roman" w:hAnsi="Times New Roman" w:cs="Times New Roman"/>
        </w:rPr>
      </w:pPr>
    </w:p>
    <w:p w14:paraId="76CBD8B7" w14:textId="4E0D6945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1" w:name="_Toc98250848"/>
      <w:r w:rsidRPr="0054535D">
        <w:rPr>
          <w:rFonts w:ascii="Times New Roman" w:hAnsi="Times New Roman" w:cs="Times New Roman"/>
          <w:sz w:val="24"/>
          <w:szCs w:val="24"/>
        </w:rPr>
        <w:lastRenderedPageBreak/>
        <w:t>Prehľad činností uskutočnených organizáciou za rok 2021</w:t>
      </w:r>
      <w:bookmarkEnd w:id="1"/>
    </w:p>
    <w:p w14:paraId="738C56A7" w14:textId="0A3B4B2A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65A68825" w14:textId="064FDD0F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od konca januára roku 2021 vykonávala hospodársku činnosť na čele s Mgr. Tatianou </w:t>
      </w:r>
      <w:proofErr w:type="spellStart"/>
      <w:r w:rsidRPr="0054535D">
        <w:rPr>
          <w:rFonts w:ascii="Times New Roman" w:hAnsi="Times New Roman" w:cs="Times New Roman"/>
        </w:rPr>
        <w:t>Kaščákovou</w:t>
      </w:r>
      <w:proofErr w:type="spellEnd"/>
      <w:r w:rsidRPr="0054535D">
        <w:rPr>
          <w:rFonts w:ascii="Times New Roman" w:hAnsi="Times New Roman" w:cs="Times New Roman"/>
        </w:rPr>
        <w:t xml:space="preserve">. Následne došlo k zastaveniu financovania chodu centra a ustala aj jeho hospodárska činnosť. Bol zrušený bankový účet, vyplatené posledné faktúry za telefón a nájomné.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prešla do </w:t>
      </w:r>
      <w:proofErr w:type="spellStart"/>
      <w:r w:rsidRPr="0054535D">
        <w:rPr>
          <w:rFonts w:ascii="Times New Roman" w:hAnsi="Times New Roman" w:cs="Times New Roman"/>
        </w:rPr>
        <w:t>hybernujúceho</w:t>
      </w:r>
      <w:proofErr w:type="spellEnd"/>
      <w:r w:rsidRPr="0054535D">
        <w:rPr>
          <w:rFonts w:ascii="Times New Roman" w:hAnsi="Times New Roman" w:cs="Times New Roman"/>
        </w:rPr>
        <w:t xml:space="preserve"> režimu a od mája 2021 prebral post riaditeľa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Mgr. Juraj </w:t>
      </w:r>
      <w:proofErr w:type="spellStart"/>
      <w:r w:rsidRPr="0054535D">
        <w:rPr>
          <w:rFonts w:ascii="Times New Roman" w:hAnsi="Times New Roman" w:cs="Times New Roman"/>
        </w:rPr>
        <w:t>Kasarda</w:t>
      </w:r>
      <w:proofErr w:type="spellEnd"/>
      <w:r w:rsidRPr="0054535D">
        <w:rPr>
          <w:rFonts w:ascii="Times New Roman" w:hAnsi="Times New Roman" w:cs="Times New Roman"/>
        </w:rPr>
        <w:t>, ktorý prebral post štatutára v </w:t>
      </w:r>
      <w:r w:rsidR="00F312C3">
        <w:rPr>
          <w:rFonts w:ascii="Times New Roman" w:hAnsi="Times New Roman" w:cs="Times New Roman"/>
        </w:rPr>
        <w:t>z</w:t>
      </w:r>
      <w:r w:rsidRPr="0054535D">
        <w:rPr>
          <w:rFonts w:ascii="Times New Roman" w:hAnsi="Times New Roman" w:cs="Times New Roman"/>
        </w:rPr>
        <w:t xml:space="preserve">mysle dobrovoľnosti bez nároku na mzdu. Došlo k ukončeniu nájomnej zmluvy na adrese Hviezdoslavova 7/7, 091 01 Stropkov a vybavenie centra bolo 6.10.2021 presunuté do priestorov budovy obecného úradu v Bžanoch, kde čaká na ďalšie využitie. Napriek svojmu </w:t>
      </w:r>
      <w:proofErr w:type="spellStart"/>
      <w:r w:rsidRPr="0054535D">
        <w:rPr>
          <w:rFonts w:ascii="Times New Roman" w:hAnsi="Times New Roman" w:cs="Times New Roman"/>
        </w:rPr>
        <w:t>hybernujúcemu</w:t>
      </w:r>
      <w:proofErr w:type="spellEnd"/>
      <w:r w:rsidRPr="0054535D">
        <w:rPr>
          <w:rFonts w:ascii="Times New Roman" w:hAnsi="Times New Roman" w:cs="Times New Roman"/>
        </w:rPr>
        <w:t xml:space="preserve"> charakteru a nemožnosti vykonávať svoju činnosť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uskutočnila niekoľko desiatok konzultácií so </w:t>
      </w:r>
      <w:proofErr w:type="spellStart"/>
      <w:r w:rsidRPr="0054535D">
        <w:rPr>
          <w:rFonts w:ascii="Times New Roman" w:hAnsi="Times New Roman" w:cs="Times New Roman"/>
        </w:rPr>
        <w:t>zastupiteľmi</w:t>
      </w:r>
      <w:proofErr w:type="spellEnd"/>
      <w:r w:rsidRPr="0054535D">
        <w:rPr>
          <w:rFonts w:ascii="Times New Roman" w:hAnsi="Times New Roman" w:cs="Times New Roman"/>
        </w:rPr>
        <w:t xml:space="preserve"> obcí v okrese Stropkov a pomáhalo obciam s prípravou projektov pre potreby Výzvy okresného úradu, ktorá bola vyhlásená 3.8.2021. Reálne riaditeľ centra pomáhal napísať 10 projektových žiadostí. Úspešnosť projektových aktivít bola na báze Okresného úradu v</w:t>
      </w:r>
      <w:r>
        <w:rPr>
          <w:rFonts w:ascii="Times New Roman" w:hAnsi="Times New Roman" w:cs="Times New Roman"/>
        </w:rPr>
        <w:t> </w:t>
      </w:r>
      <w:r w:rsidRPr="0054535D">
        <w:rPr>
          <w:rFonts w:ascii="Times New Roman" w:hAnsi="Times New Roman" w:cs="Times New Roman"/>
        </w:rPr>
        <w:t>Stropkove</w:t>
      </w:r>
      <w:r>
        <w:rPr>
          <w:rFonts w:ascii="Times New Roman" w:hAnsi="Times New Roman" w:cs="Times New Roman"/>
        </w:rPr>
        <w:t xml:space="preserve"> veľmi</w:t>
      </w:r>
      <w:r w:rsidRPr="0054535D">
        <w:rPr>
          <w:rFonts w:ascii="Times New Roman" w:hAnsi="Times New Roman" w:cs="Times New Roman"/>
        </w:rPr>
        <w:t xml:space="preserve"> úspešná, bohužiaľ schválenie projektov nepodporilo MIRRI. Riaditeľ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sa neskôr zúčastnil zasadnutia výboru pre Rozvoj okresu Stropkov a stretnutia so štátnym tajomníkom MIRRI, doc. Ing. Dušanom </w:t>
      </w:r>
      <w:proofErr w:type="spellStart"/>
      <w:r w:rsidRPr="0054535D">
        <w:rPr>
          <w:rFonts w:ascii="Times New Roman" w:hAnsi="Times New Roman" w:cs="Times New Roman"/>
        </w:rPr>
        <w:t>Veliovičom</w:t>
      </w:r>
      <w:proofErr w:type="spellEnd"/>
      <w:r w:rsidRPr="0054535D">
        <w:rPr>
          <w:rFonts w:ascii="Times New Roman" w:hAnsi="Times New Roman" w:cs="Times New Roman"/>
        </w:rPr>
        <w:t>, DrSc., ktorý otvorene podporil projektové výzvy, na ktorých aktívne participovalo centrum a prisľúbil ich realizáciu v ďalšom kole výzvy Akčného plánu</w:t>
      </w:r>
      <w:r w:rsidR="00F312C3">
        <w:rPr>
          <w:rFonts w:ascii="Times New Roman" w:hAnsi="Times New Roman" w:cs="Times New Roman"/>
        </w:rPr>
        <w:t xml:space="preserve"> v roku 2022</w:t>
      </w:r>
      <w:r w:rsidRPr="0054535D">
        <w:rPr>
          <w:rFonts w:ascii="Times New Roman" w:hAnsi="Times New Roman" w:cs="Times New Roman"/>
        </w:rPr>
        <w:t xml:space="preserve">. Riaditeľ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spolu s prednostom Okresného úradu v Stropkove inicioval stretnutie so starostami obcí, ktoré ležia na brehoch vodného diela Domaša a ktoré prináležia k okresu Stropkov. Došlo tiež k pravidelnej aktualizácii formulárov pre potreby Štatistického úradu SR a vypracovaniu Výročnej správy.</w:t>
      </w:r>
    </w:p>
    <w:p w14:paraId="0377AACE" w14:textId="20E06480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5B7C36CC" w14:textId="7ED1A94C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2" w:name="_Toc98250849"/>
      <w:r w:rsidRPr="0054535D">
        <w:rPr>
          <w:rFonts w:ascii="Times New Roman" w:hAnsi="Times New Roman" w:cs="Times New Roman"/>
          <w:sz w:val="24"/>
          <w:szCs w:val="24"/>
        </w:rPr>
        <w:t>Ročná účtovná uzávierka a zhodnotenie základných údajov v nej obsiahnutých</w:t>
      </w:r>
      <w:bookmarkEnd w:id="2"/>
    </w:p>
    <w:p w14:paraId="7099C1DA" w14:textId="55AECD7E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87AEBBB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 súlade s § 4 ods. zákona č. 432/2002 </w:t>
      </w:r>
      <w:proofErr w:type="spellStart"/>
      <w:r w:rsidRPr="0054535D">
        <w:rPr>
          <w:rFonts w:ascii="Times New Roman" w:hAnsi="Times New Roman" w:cs="Times New Roman"/>
        </w:rPr>
        <w:t>Z.z</w:t>
      </w:r>
      <w:proofErr w:type="spellEnd"/>
      <w:r w:rsidRPr="0054535D">
        <w:rPr>
          <w:rFonts w:ascii="Times New Roman" w:hAnsi="Times New Roman" w:cs="Times New Roman"/>
        </w:rPr>
        <w:t xml:space="preserve">. o účtovníctve v platnom znení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účtuje v sústave podvojného účtovníctva. Účtovná uzávierka je výsledným produktom účtovnej uzávierky. Príprava a zostavenie účtovnej závierky sa skladá z troch etáp.</w:t>
      </w:r>
    </w:p>
    <w:p w14:paraId="4F8BE879" w14:textId="45625601" w:rsidR="0054535D" w:rsidRPr="0054535D" w:rsidRDefault="0054535D" w:rsidP="0054535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etapa - prípravné práce: sem patrí zúčtovanie všetkých účtovných prípadov za daný rok do účtovného denníka, vykonanie inventarizácie majetku a záväzkov a zaúčtovanie uzávierkových účtovných operácií </w:t>
      </w:r>
    </w:p>
    <w:p w14:paraId="4580B2FF" w14:textId="47C54446" w:rsidR="0054535D" w:rsidRPr="0054535D" w:rsidRDefault="0054535D" w:rsidP="0054535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etapa - otvorenie účtovných kníh, t. j. účtovná uzávierka </w:t>
      </w:r>
    </w:p>
    <w:p w14:paraId="49421504" w14:textId="77777777" w:rsidR="0054535D" w:rsidRPr="0054535D" w:rsidRDefault="0054535D" w:rsidP="0054535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etapa - zostavenia účtovných výkazov, t. j.  účtovná uzávierka </w:t>
      </w:r>
    </w:p>
    <w:p w14:paraId="69EE7635" w14:textId="77777777" w:rsidR="0054535D" w:rsidRPr="0054535D" w:rsidRDefault="0054535D" w:rsidP="0054535D">
      <w:pPr>
        <w:pStyle w:val="Odsekzoznamu"/>
        <w:jc w:val="both"/>
        <w:rPr>
          <w:rFonts w:ascii="Times New Roman" w:hAnsi="Times New Roman" w:cs="Times New Roman"/>
        </w:rPr>
      </w:pPr>
    </w:p>
    <w:p w14:paraId="35817F1A" w14:textId="163740C2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>Účtovná uzávierka prestavuje sústavu výstupných informácií z bežného účtovníctva. Spracováva ju Mgr. Ján Valášek a bude predložená členom správnej rady v zákonnej lehote.</w:t>
      </w:r>
    </w:p>
    <w:p w14:paraId="5AA160C1" w14:textId="6D7E73CF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272DC1EA" w14:textId="5F5AD64D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3" w:name="_Toc98250850"/>
      <w:r w:rsidRPr="0054535D">
        <w:rPr>
          <w:rFonts w:ascii="Times New Roman" w:hAnsi="Times New Roman" w:cs="Times New Roman"/>
          <w:sz w:val="24"/>
          <w:szCs w:val="24"/>
        </w:rPr>
        <w:t>Overenie účtovnej závierky a výročnej správy</w:t>
      </w:r>
      <w:bookmarkEnd w:id="3"/>
    </w:p>
    <w:p w14:paraId="3ADC2D34" w14:textId="2BBEE694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55A08891" w14:textId="443192C4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 súlade s ustanovením § 33 ods. 3 zákona č 213/1997 </w:t>
      </w:r>
      <w:proofErr w:type="spellStart"/>
      <w:r w:rsidRPr="0054535D">
        <w:rPr>
          <w:rFonts w:ascii="Times New Roman" w:hAnsi="Times New Roman" w:cs="Times New Roman"/>
        </w:rPr>
        <w:t>Z.z</w:t>
      </w:r>
      <w:proofErr w:type="spellEnd"/>
      <w:r w:rsidRPr="0054535D">
        <w:rPr>
          <w:rFonts w:ascii="Times New Roman" w:hAnsi="Times New Roman" w:cs="Times New Roman"/>
        </w:rPr>
        <w:t xml:space="preserve">. o neziskových organizáciách poskytujúcich všeobecne prospešné služby nie je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povinné mať účtovnú závierku a výročnú správu </w:t>
      </w:r>
      <w:r w:rsidR="00F312C3">
        <w:rPr>
          <w:rFonts w:ascii="Times New Roman" w:hAnsi="Times New Roman" w:cs="Times New Roman"/>
        </w:rPr>
        <w:t>overenú</w:t>
      </w:r>
      <w:r w:rsidRPr="0054535D">
        <w:rPr>
          <w:rFonts w:ascii="Times New Roman" w:hAnsi="Times New Roman" w:cs="Times New Roman"/>
        </w:rPr>
        <w:t xml:space="preserve"> štatutárnym audítorom.</w:t>
      </w:r>
    </w:p>
    <w:p w14:paraId="41095728" w14:textId="1E616CC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69AE987" w14:textId="7B1DE466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4" w:name="_Toc98250851"/>
      <w:r w:rsidRPr="0054535D">
        <w:rPr>
          <w:rFonts w:ascii="Times New Roman" w:hAnsi="Times New Roman" w:cs="Times New Roman"/>
          <w:sz w:val="24"/>
          <w:szCs w:val="24"/>
        </w:rPr>
        <w:t>Prehľad o výnosoch a nákladoch</w:t>
      </w:r>
      <w:bookmarkEnd w:id="4"/>
    </w:p>
    <w:p w14:paraId="2E5D42BA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3AF4AB8C" w14:textId="1B35440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v roku 2021 nevykonávala žiadnu finančnú aktivitu, všetky náklady spojené s chodom 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>. boli znášané zo zdrojov riaditeľa organizácie.</w:t>
      </w:r>
    </w:p>
    <w:p w14:paraId="657F766A" w14:textId="65EEB159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116924E" w14:textId="2D64C84B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5" w:name="_Toc98250852"/>
      <w:r w:rsidRPr="0054535D">
        <w:rPr>
          <w:rFonts w:ascii="Times New Roman" w:hAnsi="Times New Roman" w:cs="Times New Roman"/>
          <w:sz w:val="24"/>
          <w:szCs w:val="24"/>
        </w:rPr>
        <w:lastRenderedPageBreak/>
        <w:t>Zmeny a nové zloženie organizácie</w:t>
      </w:r>
      <w:bookmarkEnd w:id="5"/>
    </w:p>
    <w:p w14:paraId="493E767B" w14:textId="77777777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0E64AC95" w14:textId="5C54C0DC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V roku 2021 došlo k zmene riaditeľa organizácie a funkciu prebral od Mgr. Tatiany </w:t>
      </w:r>
      <w:proofErr w:type="spellStart"/>
      <w:r w:rsidRPr="0054535D">
        <w:rPr>
          <w:rFonts w:ascii="Times New Roman" w:hAnsi="Times New Roman" w:cs="Times New Roman"/>
        </w:rPr>
        <w:t>Kaščákovej</w:t>
      </w:r>
      <w:proofErr w:type="spellEnd"/>
      <w:r w:rsidRPr="0054535D">
        <w:rPr>
          <w:rFonts w:ascii="Times New Roman" w:hAnsi="Times New Roman" w:cs="Times New Roman"/>
        </w:rPr>
        <w:t xml:space="preserve"> Mgr. Juraj </w:t>
      </w:r>
      <w:proofErr w:type="spellStart"/>
      <w:r w:rsidRPr="0054535D">
        <w:rPr>
          <w:rFonts w:ascii="Times New Roman" w:hAnsi="Times New Roman" w:cs="Times New Roman"/>
        </w:rPr>
        <w:t>Kasarda</w:t>
      </w:r>
      <w:proofErr w:type="spellEnd"/>
      <w:r w:rsidRPr="0054535D">
        <w:rPr>
          <w:rFonts w:ascii="Times New Roman" w:hAnsi="Times New Roman" w:cs="Times New Roman"/>
        </w:rPr>
        <w:t>. Z dôvodu pracovnej zaneprázdnenosti momentálneho riaditeľa navrhujeme pokračovať v personálnej obmene a v dohľadnej dobe zmeniť riaditeľa centra za osobu, ktorá bude môcť centru poskytnúť viac svojho času a ktorá sa bude môcť Centru venovať naplno.</w:t>
      </w:r>
    </w:p>
    <w:p w14:paraId="3A779C8D" w14:textId="19BDA4E4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1B6B863D" w14:textId="722CF31C" w:rsidR="0054535D" w:rsidRPr="0054535D" w:rsidRDefault="0054535D" w:rsidP="0054535D">
      <w:pPr>
        <w:pStyle w:val="Nadpis1"/>
        <w:jc w:val="both"/>
        <w:rPr>
          <w:rFonts w:ascii="Times New Roman" w:hAnsi="Times New Roman" w:cs="Times New Roman"/>
          <w:sz w:val="24"/>
          <w:szCs w:val="24"/>
        </w:rPr>
      </w:pPr>
      <w:bookmarkStart w:id="6" w:name="_Toc98250853"/>
      <w:r w:rsidRPr="0054535D">
        <w:rPr>
          <w:rFonts w:ascii="Times New Roman" w:hAnsi="Times New Roman" w:cs="Times New Roman"/>
          <w:sz w:val="24"/>
          <w:szCs w:val="24"/>
        </w:rPr>
        <w:t xml:space="preserve">Predpokladaný budúci vývoj CPROS, </w:t>
      </w:r>
      <w:proofErr w:type="spellStart"/>
      <w:r w:rsidRPr="0054535D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54535D">
        <w:rPr>
          <w:rFonts w:ascii="Times New Roman" w:hAnsi="Times New Roman" w:cs="Times New Roman"/>
          <w:sz w:val="24"/>
          <w:szCs w:val="24"/>
        </w:rPr>
        <w:t>.</w:t>
      </w:r>
      <w:bookmarkEnd w:id="6"/>
    </w:p>
    <w:p w14:paraId="41775BB4" w14:textId="1B05DCD6" w:rsidR="0054535D" w:rsidRPr="0054535D" w:rsidRDefault="0054535D" w:rsidP="0054535D">
      <w:pPr>
        <w:jc w:val="both"/>
        <w:rPr>
          <w:rFonts w:ascii="Times New Roman" w:hAnsi="Times New Roman" w:cs="Times New Roman"/>
        </w:rPr>
      </w:pPr>
    </w:p>
    <w:p w14:paraId="4AF5CC6B" w14:textId="1BF7AAAE" w:rsidR="0054535D" w:rsidRDefault="0054535D" w:rsidP="0054535D">
      <w:pPr>
        <w:jc w:val="both"/>
        <w:rPr>
          <w:rFonts w:ascii="Times New Roman" w:hAnsi="Times New Roman" w:cs="Times New Roman"/>
        </w:rPr>
      </w:pPr>
      <w:r w:rsidRPr="0054535D">
        <w:rPr>
          <w:rFonts w:ascii="Times New Roman" w:hAnsi="Times New Roman" w:cs="Times New Roman"/>
        </w:rPr>
        <w:t xml:space="preserve">CPROS, </w:t>
      </w:r>
      <w:proofErr w:type="spellStart"/>
      <w:r w:rsidRPr="0054535D">
        <w:rPr>
          <w:rFonts w:ascii="Times New Roman" w:hAnsi="Times New Roman" w:cs="Times New Roman"/>
        </w:rPr>
        <w:t>n.o</w:t>
      </w:r>
      <w:proofErr w:type="spellEnd"/>
      <w:r w:rsidRPr="0054535D">
        <w:rPr>
          <w:rFonts w:ascii="Times New Roman" w:hAnsi="Times New Roman" w:cs="Times New Roman"/>
        </w:rPr>
        <w:t xml:space="preserve">. momentálne funguje </w:t>
      </w:r>
      <w:proofErr w:type="spellStart"/>
      <w:r w:rsidRPr="0054535D">
        <w:rPr>
          <w:rFonts w:ascii="Times New Roman" w:hAnsi="Times New Roman" w:cs="Times New Roman"/>
        </w:rPr>
        <w:t>hybernujúcim</w:t>
      </w:r>
      <w:proofErr w:type="spellEnd"/>
      <w:r w:rsidRPr="0054535D">
        <w:rPr>
          <w:rFonts w:ascii="Times New Roman" w:hAnsi="Times New Roman" w:cs="Times New Roman"/>
        </w:rPr>
        <w:t xml:space="preserve"> režimom. Momentálny riaditeľ centra, ktorý vedie centrum sám a dobrovoľníckym štýlom je z dôvodu pracovnej vyťaženosti odkázaný podporovať aktivity centra len v rámci svojho voľného času.  Ak nedôjde k zmene riaditeľa, ktorý by sa centru venoval plnohodnotne, bude centrum existovať doterajší </w:t>
      </w:r>
      <w:proofErr w:type="spellStart"/>
      <w:r w:rsidRPr="0054535D">
        <w:rPr>
          <w:rFonts w:ascii="Times New Roman" w:hAnsi="Times New Roman" w:cs="Times New Roman"/>
        </w:rPr>
        <w:t>hybernujúcim</w:t>
      </w:r>
      <w:proofErr w:type="spellEnd"/>
      <w:r w:rsidRPr="0054535D">
        <w:rPr>
          <w:rFonts w:ascii="Times New Roman" w:hAnsi="Times New Roman" w:cs="Times New Roman"/>
        </w:rPr>
        <w:t xml:space="preserve"> spôsobom a z dôvodu pracovnej vyťaženosti riaditeľa je otázne, či bude centrum schopné podporiť obce aspoň takou formou, ako tomu bolo v roku 2021.</w:t>
      </w:r>
    </w:p>
    <w:p w14:paraId="075B83E5" w14:textId="5CDFA1E2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A525610" w14:textId="36B66AE2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F2F390B" w14:textId="21AC25C7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64320168" w14:textId="6D6CE2DF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5487B07" w14:textId="48A47251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67C25ECC" w14:textId="77777777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3BD7DEC5" w14:textId="0B17E885" w:rsidR="00F312C3" w:rsidRDefault="00F312C3" w:rsidP="00F312C3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</w:t>
      </w:r>
    </w:p>
    <w:p w14:paraId="406F46F8" w14:textId="7C5E7331" w:rsidR="00F312C3" w:rsidRDefault="00F312C3" w:rsidP="00F312C3">
      <w:pPr>
        <w:ind w:left="6372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Mgr. Juraj </w:t>
      </w:r>
      <w:proofErr w:type="spellStart"/>
      <w:r>
        <w:rPr>
          <w:rFonts w:ascii="Times New Roman" w:hAnsi="Times New Roman" w:cs="Times New Roman"/>
        </w:rPr>
        <w:t>Kasarda</w:t>
      </w:r>
      <w:proofErr w:type="spellEnd"/>
    </w:p>
    <w:p w14:paraId="4E760707" w14:textId="3A0D9914" w:rsidR="00F312C3" w:rsidRDefault="00F312C3" w:rsidP="00F312C3">
      <w:pPr>
        <w:ind w:firstLine="708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Riaditeľ CPROS, </w:t>
      </w:r>
      <w:proofErr w:type="spellStart"/>
      <w:r>
        <w:rPr>
          <w:rFonts w:ascii="Times New Roman" w:hAnsi="Times New Roman" w:cs="Times New Roman"/>
        </w:rPr>
        <w:t>n.o</w:t>
      </w:r>
      <w:proofErr w:type="spellEnd"/>
      <w:r>
        <w:rPr>
          <w:rFonts w:ascii="Times New Roman" w:hAnsi="Times New Roman" w:cs="Times New Roman"/>
        </w:rPr>
        <w:t>.</w:t>
      </w:r>
    </w:p>
    <w:p w14:paraId="4112578C" w14:textId="77B578C3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07E6C80E" w14:textId="201E0C22" w:rsid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3BC432B1" w14:textId="70D98EEF" w:rsid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654D5079" w14:textId="6215104A" w:rsid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5D1EDB05" w14:textId="77777777" w:rsidR="00F312C3" w:rsidRPr="00F312C3" w:rsidRDefault="00F312C3" w:rsidP="0054535D">
      <w:pPr>
        <w:jc w:val="both"/>
        <w:rPr>
          <w:rFonts w:ascii="Times New Roman" w:hAnsi="Times New Roman" w:cs="Times New Roman"/>
          <w:u w:val="single"/>
        </w:rPr>
      </w:pPr>
    </w:p>
    <w:p w14:paraId="6F9A0A80" w14:textId="5B75E388" w:rsidR="00F312C3" w:rsidRDefault="00F312C3" w:rsidP="0054535D">
      <w:pPr>
        <w:jc w:val="both"/>
        <w:rPr>
          <w:rFonts w:ascii="Times New Roman" w:hAnsi="Times New Roman" w:cs="Times New Roman"/>
        </w:rPr>
      </w:pPr>
      <w:r w:rsidRPr="00F312C3">
        <w:rPr>
          <w:rFonts w:ascii="Times New Roman" w:hAnsi="Times New Roman" w:cs="Times New Roman"/>
          <w:u w:val="single"/>
        </w:rPr>
        <w:t>Prílohy</w:t>
      </w:r>
      <w:r>
        <w:rPr>
          <w:rFonts w:ascii="Times New Roman" w:hAnsi="Times New Roman" w:cs="Times New Roman"/>
        </w:rPr>
        <w:br/>
        <w:t>Účtovná uzávierka</w:t>
      </w:r>
    </w:p>
    <w:p w14:paraId="54A6B444" w14:textId="1A5E8912" w:rsidR="00F312C3" w:rsidRDefault="00F312C3" w:rsidP="0054535D">
      <w:pPr>
        <w:jc w:val="both"/>
        <w:rPr>
          <w:rFonts w:ascii="Times New Roman" w:hAnsi="Times New Roman" w:cs="Times New Roman"/>
        </w:rPr>
      </w:pPr>
    </w:p>
    <w:p w14:paraId="37BD2E63" w14:textId="77777777" w:rsidR="00F312C3" w:rsidRPr="0054535D" w:rsidRDefault="00F312C3" w:rsidP="0054535D">
      <w:pPr>
        <w:jc w:val="both"/>
        <w:rPr>
          <w:rFonts w:ascii="Times New Roman" w:hAnsi="Times New Roman" w:cs="Times New Roman"/>
        </w:rPr>
      </w:pPr>
    </w:p>
    <w:sectPr w:rsidR="00F312C3" w:rsidRPr="0054535D" w:rsidSect="0054535D">
      <w:footerReference w:type="even" r:id="rId8"/>
      <w:footerReference w:type="defaul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9B1773" w14:textId="77777777" w:rsidR="004F0DFA" w:rsidRDefault="004F0DFA" w:rsidP="0054535D">
      <w:r>
        <w:separator/>
      </w:r>
    </w:p>
  </w:endnote>
  <w:endnote w:type="continuationSeparator" w:id="0">
    <w:p w14:paraId="0351BF2B" w14:textId="77777777" w:rsidR="004F0DFA" w:rsidRDefault="004F0DFA" w:rsidP="005453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slostrany"/>
      </w:rPr>
      <w:id w:val="1711141664"/>
      <w:docPartObj>
        <w:docPartGallery w:val="Page Numbers (Bottom of Page)"/>
        <w:docPartUnique/>
      </w:docPartObj>
    </w:sdtPr>
    <w:sdtEndPr>
      <w:rPr>
        <w:rStyle w:val="slostrany"/>
      </w:rPr>
    </w:sdtEndPr>
    <w:sdtContent>
      <w:p w14:paraId="528F1D7C" w14:textId="40525E78" w:rsidR="0054535D" w:rsidRDefault="0054535D" w:rsidP="0050343D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14:paraId="011D0D2D" w14:textId="77777777" w:rsidR="0054535D" w:rsidRDefault="0054535D" w:rsidP="0054535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slostrany"/>
        <w:sz w:val="18"/>
        <w:szCs w:val="18"/>
      </w:rPr>
      <w:id w:val="1803039277"/>
      <w:docPartObj>
        <w:docPartGallery w:val="Page Numbers (Bottom of Page)"/>
        <w:docPartUnique/>
      </w:docPartObj>
    </w:sdtPr>
    <w:sdtEndPr>
      <w:rPr>
        <w:rStyle w:val="slostrany"/>
      </w:rPr>
    </w:sdtEndPr>
    <w:sdtContent>
      <w:p w14:paraId="16A06DF6" w14:textId="242DF481" w:rsidR="0054535D" w:rsidRPr="00F312C3" w:rsidRDefault="0054535D" w:rsidP="0050343D">
        <w:pPr>
          <w:pStyle w:val="Pta"/>
          <w:framePr w:wrap="none" w:vAnchor="text" w:hAnchor="margin" w:xAlign="right" w:y="1"/>
          <w:rPr>
            <w:rStyle w:val="slostrany"/>
            <w:sz w:val="18"/>
            <w:szCs w:val="18"/>
          </w:rPr>
        </w:pPr>
        <w:r w:rsidRPr="00F312C3">
          <w:rPr>
            <w:rStyle w:val="slostrany"/>
            <w:sz w:val="18"/>
            <w:szCs w:val="18"/>
          </w:rPr>
          <w:fldChar w:fldCharType="begin"/>
        </w:r>
        <w:r w:rsidRPr="00F312C3">
          <w:rPr>
            <w:rStyle w:val="slostrany"/>
            <w:sz w:val="18"/>
            <w:szCs w:val="18"/>
          </w:rPr>
          <w:instrText xml:space="preserve"> PAGE </w:instrText>
        </w:r>
        <w:r w:rsidRPr="00F312C3">
          <w:rPr>
            <w:rStyle w:val="slostrany"/>
            <w:sz w:val="18"/>
            <w:szCs w:val="18"/>
          </w:rPr>
          <w:fldChar w:fldCharType="separate"/>
        </w:r>
        <w:r w:rsidRPr="00F312C3">
          <w:rPr>
            <w:rStyle w:val="slostrany"/>
            <w:noProof/>
            <w:sz w:val="18"/>
            <w:szCs w:val="18"/>
          </w:rPr>
          <w:t>2</w:t>
        </w:r>
        <w:r w:rsidRPr="00F312C3">
          <w:rPr>
            <w:rStyle w:val="slostrany"/>
            <w:sz w:val="18"/>
            <w:szCs w:val="18"/>
          </w:rPr>
          <w:fldChar w:fldCharType="end"/>
        </w:r>
      </w:p>
    </w:sdtContent>
  </w:sdt>
  <w:p w14:paraId="11DEF57F" w14:textId="01D98931" w:rsidR="00F312C3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>
      <w:rPr>
        <w:rFonts w:ascii="Times New Roman" w:hAnsi="Times New Roman" w:cs="Times New Roman"/>
        <w:sz w:val="18"/>
        <w:szCs w:val="18"/>
      </w:rPr>
      <w:t xml:space="preserve">Centrum pre podporu rozvoja okresu Stropkov, N.O.     </w:t>
    </w:r>
    <w:r w:rsidRPr="00F312C3">
      <w:rPr>
        <w:rFonts w:ascii="Times New Roman" w:hAnsi="Times New Roman" w:cs="Times New Roman"/>
        <w:sz w:val="18"/>
        <w:szCs w:val="18"/>
      </w:rPr>
      <w:t xml:space="preserve">Tel.: 0915 669 538 </w:t>
    </w:r>
    <w:r>
      <w:rPr>
        <w:rFonts w:ascii="Times New Roman" w:hAnsi="Times New Roman" w:cs="Times New Roman"/>
        <w:sz w:val="18"/>
        <w:szCs w:val="18"/>
      </w:rPr>
      <w:t xml:space="preserve"> </w:t>
    </w:r>
    <w:r>
      <w:rPr>
        <w:rFonts w:ascii="Times New Roman" w:hAnsi="Times New Roman" w:cs="Times New Roman"/>
        <w:sz w:val="18"/>
        <w:szCs w:val="18"/>
      </w:rPr>
      <w:tab/>
    </w:r>
    <w:r w:rsidRPr="00F312C3">
      <w:rPr>
        <w:rFonts w:ascii="Times New Roman" w:hAnsi="Times New Roman" w:cs="Times New Roman"/>
        <w:sz w:val="18"/>
        <w:szCs w:val="18"/>
      </w:rPr>
      <w:t xml:space="preserve">E-mail: </w:t>
    </w:r>
    <w:hyperlink r:id="rId1" w:history="1">
      <w:r w:rsidRPr="00F312C3">
        <w:rPr>
          <w:rStyle w:val="Hypertextovprepojenie"/>
          <w:rFonts w:ascii="Times New Roman" w:hAnsi="Times New Roman" w:cs="Times New Roman"/>
          <w:sz w:val="18"/>
          <w:szCs w:val="18"/>
        </w:rPr>
        <w:t>nrostropkov@gmail.com</w:t>
      </w:r>
    </w:hyperlink>
  </w:p>
  <w:p w14:paraId="53EBC2E3" w14:textId="66CF85FE" w:rsidR="0054535D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 w:rsidRPr="00F312C3">
      <w:rPr>
        <w:rFonts w:ascii="Times New Roman" w:hAnsi="Times New Roman" w:cs="Times New Roman"/>
        <w:sz w:val="18"/>
        <w:szCs w:val="18"/>
      </w:rPr>
      <w:t xml:space="preserve">Web: </w:t>
    </w:r>
    <w:hyperlink r:id="rId2" w:history="1">
      <w:r w:rsidRPr="00D46319">
        <w:rPr>
          <w:rStyle w:val="Hypertextovprepojenie"/>
          <w:rFonts w:ascii="Times New Roman" w:hAnsi="Times New Roman" w:cs="Times New Roman"/>
          <w:sz w:val="18"/>
          <w:szCs w:val="18"/>
        </w:rPr>
        <w:t>www.nrostropkov.sk</w:t>
      </w:r>
    </w:hyperlink>
    <w:r>
      <w:rPr>
        <w:rFonts w:ascii="Times New Roman" w:hAnsi="Times New Roman" w:cs="Times New Roman"/>
        <w:sz w:val="18"/>
        <w:szCs w:val="18"/>
      </w:rPr>
      <w:t xml:space="preserve">  </w:t>
    </w:r>
    <w:r w:rsidRPr="00F312C3">
      <w:rPr>
        <w:rFonts w:ascii="Times New Roman" w:hAnsi="Times New Roman" w:cs="Times New Roman"/>
        <w:sz w:val="18"/>
        <w:szCs w:val="18"/>
      </w:rPr>
      <w:t xml:space="preserve">IČO: 525 487 75 </w:t>
    </w:r>
    <w:r>
      <w:rPr>
        <w:rFonts w:ascii="Times New Roman" w:hAnsi="Times New Roman" w:cs="Times New Roman"/>
        <w:sz w:val="18"/>
        <w:szCs w:val="18"/>
      </w:rPr>
      <w:t xml:space="preserve">   </w:t>
    </w:r>
    <w:r w:rsidRPr="00F312C3">
      <w:rPr>
        <w:rFonts w:ascii="Times New Roman" w:hAnsi="Times New Roman" w:cs="Times New Roman"/>
        <w:sz w:val="18"/>
        <w:szCs w:val="18"/>
      </w:rPr>
      <w:t>DIČ: 212 105 5717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8CB3E9" w14:textId="77777777" w:rsidR="00F312C3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>
      <w:rPr>
        <w:rFonts w:ascii="Times New Roman" w:hAnsi="Times New Roman" w:cs="Times New Roman"/>
        <w:sz w:val="18"/>
        <w:szCs w:val="18"/>
      </w:rPr>
      <w:t xml:space="preserve">Centrum pre podporu rozvoja okresu Stropkov, N.O.     </w:t>
    </w:r>
    <w:r w:rsidRPr="00F312C3">
      <w:rPr>
        <w:rFonts w:ascii="Times New Roman" w:hAnsi="Times New Roman" w:cs="Times New Roman"/>
        <w:sz w:val="18"/>
        <w:szCs w:val="18"/>
      </w:rPr>
      <w:t xml:space="preserve">Tel.: 0915 669 538 </w:t>
    </w:r>
    <w:r>
      <w:rPr>
        <w:rFonts w:ascii="Times New Roman" w:hAnsi="Times New Roman" w:cs="Times New Roman"/>
        <w:sz w:val="18"/>
        <w:szCs w:val="18"/>
      </w:rPr>
      <w:t xml:space="preserve"> </w:t>
    </w:r>
    <w:r>
      <w:rPr>
        <w:rFonts w:ascii="Times New Roman" w:hAnsi="Times New Roman" w:cs="Times New Roman"/>
        <w:sz w:val="18"/>
        <w:szCs w:val="18"/>
      </w:rPr>
      <w:tab/>
    </w:r>
    <w:r w:rsidRPr="00F312C3">
      <w:rPr>
        <w:rFonts w:ascii="Times New Roman" w:hAnsi="Times New Roman" w:cs="Times New Roman"/>
        <w:sz w:val="18"/>
        <w:szCs w:val="18"/>
      </w:rPr>
      <w:t xml:space="preserve">E-mail: </w:t>
    </w:r>
    <w:hyperlink r:id="rId1" w:history="1">
      <w:r w:rsidRPr="00F312C3">
        <w:rPr>
          <w:rStyle w:val="Hypertextovprepojenie"/>
          <w:rFonts w:ascii="Times New Roman" w:hAnsi="Times New Roman" w:cs="Times New Roman"/>
          <w:sz w:val="18"/>
          <w:szCs w:val="18"/>
        </w:rPr>
        <w:t>nrostropkov@gmail.com</w:t>
      </w:r>
    </w:hyperlink>
  </w:p>
  <w:p w14:paraId="18DEB3BC" w14:textId="77777777" w:rsidR="00F312C3" w:rsidRPr="00F312C3" w:rsidRDefault="00F312C3" w:rsidP="00F312C3">
    <w:pPr>
      <w:jc w:val="center"/>
      <w:rPr>
        <w:rFonts w:ascii="Times New Roman" w:hAnsi="Times New Roman" w:cs="Times New Roman"/>
        <w:sz w:val="18"/>
        <w:szCs w:val="18"/>
      </w:rPr>
    </w:pPr>
    <w:r w:rsidRPr="00F312C3">
      <w:rPr>
        <w:rFonts w:ascii="Times New Roman" w:hAnsi="Times New Roman" w:cs="Times New Roman"/>
        <w:sz w:val="18"/>
        <w:szCs w:val="18"/>
      </w:rPr>
      <w:t xml:space="preserve">Web: </w:t>
    </w:r>
    <w:hyperlink r:id="rId2" w:history="1">
      <w:r w:rsidRPr="00D46319">
        <w:rPr>
          <w:rStyle w:val="Hypertextovprepojenie"/>
          <w:rFonts w:ascii="Times New Roman" w:hAnsi="Times New Roman" w:cs="Times New Roman"/>
          <w:sz w:val="18"/>
          <w:szCs w:val="18"/>
        </w:rPr>
        <w:t>www.nrostropkov.sk</w:t>
      </w:r>
    </w:hyperlink>
    <w:r>
      <w:rPr>
        <w:rFonts w:ascii="Times New Roman" w:hAnsi="Times New Roman" w:cs="Times New Roman"/>
        <w:sz w:val="18"/>
        <w:szCs w:val="18"/>
      </w:rPr>
      <w:t xml:space="preserve">  </w:t>
    </w:r>
    <w:r w:rsidRPr="00F312C3">
      <w:rPr>
        <w:rFonts w:ascii="Times New Roman" w:hAnsi="Times New Roman" w:cs="Times New Roman"/>
        <w:sz w:val="18"/>
        <w:szCs w:val="18"/>
      </w:rPr>
      <w:t xml:space="preserve">IČO: 525 487 75 </w:t>
    </w:r>
    <w:r>
      <w:rPr>
        <w:rFonts w:ascii="Times New Roman" w:hAnsi="Times New Roman" w:cs="Times New Roman"/>
        <w:sz w:val="18"/>
        <w:szCs w:val="18"/>
      </w:rPr>
      <w:t xml:space="preserve">   </w:t>
    </w:r>
    <w:r w:rsidRPr="00F312C3">
      <w:rPr>
        <w:rFonts w:ascii="Times New Roman" w:hAnsi="Times New Roman" w:cs="Times New Roman"/>
        <w:sz w:val="18"/>
        <w:szCs w:val="18"/>
      </w:rPr>
      <w:t>DIČ: 212 105 5717</w:t>
    </w:r>
  </w:p>
  <w:p w14:paraId="3511A5F1" w14:textId="77777777" w:rsidR="00F312C3" w:rsidRDefault="00F312C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ED2B97" w14:textId="77777777" w:rsidR="004F0DFA" w:rsidRDefault="004F0DFA" w:rsidP="0054535D">
      <w:r>
        <w:separator/>
      </w:r>
    </w:p>
  </w:footnote>
  <w:footnote w:type="continuationSeparator" w:id="0">
    <w:p w14:paraId="16A0A1E1" w14:textId="77777777" w:rsidR="004F0DFA" w:rsidRDefault="004F0DFA" w:rsidP="005453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76BBF"/>
    <w:multiLevelType w:val="hybridMultilevel"/>
    <w:tmpl w:val="406CCD94"/>
    <w:lvl w:ilvl="0" w:tplc="3042B2FE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891A13"/>
    <w:multiLevelType w:val="hybridMultilevel"/>
    <w:tmpl w:val="B9AECE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35D"/>
    <w:rsid w:val="000963BA"/>
    <w:rsid w:val="004F0DFA"/>
    <w:rsid w:val="0054535D"/>
    <w:rsid w:val="007B7AEF"/>
    <w:rsid w:val="00F31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1A205"/>
  <w15:chartTrackingRefBased/>
  <w15:docId w15:val="{10513A4F-A3D9-9144-9D1F-D0B7527B8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4535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4535D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4535D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54535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54535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54535D"/>
    <w:pPr>
      <w:spacing w:before="480" w:line="276" w:lineRule="auto"/>
      <w:outlineLvl w:val="9"/>
    </w:pPr>
    <w:rPr>
      <w:b/>
      <w:bCs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54535D"/>
    <w:pPr>
      <w:spacing w:before="120" w:after="120"/>
    </w:pPr>
    <w:rPr>
      <w:rFonts w:cstheme="minorHAnsi"/>
      <w:b/>
      <w:bCs/>
      <w:caps/>
      <w:sz w:val="20"/>
      <w:szCs w:val="20"/>
    </w:rPr>
  </w:style>
  <w:style w:type="paragraph" w:styleId="Obsah2">
    <w:name w:val="toc 2"/>
    <w:basedOn w:val="Normlny"/>
    <w:next w:val="Normlny"/>
    <w:autoRedefine/>
    <w:uiPriority w:val="39"/>
    <w:semiHidden/>
    <w:unhideWhenUsed/>
    <w:rsid w:val="0054535D"/>
    <w:pPr>
      <w:ind w:left="240"/>
    </w:pPr>
    <w:rPr>
      <w:rFonts w:cstheme="minorHAnsi"/>
      <w:smallCaps/>
      <w:sz w:val="20"/>
      <w:szCs w:val="20"/>
    </w:rPr>
  </w:style>
  <w:style w:type="paragraph" w:styleId="Obsah3">
    <w:name w:val="toc 3"/>
    <w:basedOn w:val="Normlny"/>
    <w:next w:val="Normlny"/>
    <w:autoRedefine/>
    <w:uiPriority w:val="39"/>
    <w:semiHidden/>
    <w:unhideWhenUsed/>
    <w:rsid w:val="0054535D"/>
    <w:pPr>
      <w:ind w:left="480"/>
    </w:pPr>
    <w:rPr>
      <w:rFonts w:cstheme="minorHAnsi"/>
      <w:i/>
      <w:iCs/>
      <w:sz w:val="20"/>
      <w:szCs w:val="20"/>
    </w:rPr>
  </w:style>
  <w:style w:type="paragraph" w:styleId="Obsah4">
    <w:name w:val="toc 4"/>
    <w:basedOn w:val="Normlny"/>
    <w:next w:val="Normlny"/>
    <w:autoRedefine/>
    <w:uiPriority w:val="39"/>
    <w:semiHidden/>
    <w:unhideWhenUsed/>
    <w:rsid w:val="0054535D"/>
    <w:pPr>
      <w:ind w:left="720"/>
    </w:pPr>
    <w:rPr>
      <w:rFonts w:cstheme="minorHAnsi"/>
      <w:sz w:val="18"/>
      <w:szCs w:val="18"/>
    </w:rPr>
  </w:style>
  <w:style w:type="paragraph" w:styleId="Obsah5">
    <w:name w:val="toc 5"/>
    <w:basedOn w:val="Normlny"/>
    <w:next w:val="Normlny"/>
    <w:autoRedefine/>
    <w:uiPriority w:val="39"/>
    <w:semiHidden/>
    <w:unhideWhenUsed/>
    <w:rsid w:val="0054535D"/>
    <w:pPr>
      <w:ind w:left="960"/>
    </w:pPr>
    <w:rPr>
      <w:rFonts w:cstheme="minorHAnsi"/>
      <w:sz w:val="18"/>
      <w:szCs w:val="18"/>
    </w:rPr>
  </w:style>
  <w:style w:type="paragraph" w:styleId="Obsah6">
    <w:name w:val="toc 6"/>
    <w:basedOn w:val="Normlny"/>
    <w:next w:val="Normlny"/>
    <w:autoRedefine/>
    <w:uiPriority w:val="39"/>
    <w:semiHidden/>
    <w:unhideWhenUsed/>
    <w:rsid w:val="0054535D"/>
    <w:pPr>
      <w:ind w:left="1200"/>
    </w:pPr>
    <w:rPr>
      <w:rFonts w:cstheme="minorHAnsi"/>
      <w:sz w:val="18"/>
      <w:szCs w:val="18"/>
    </w:rPr>
  </w:style>
  <w:style w:type="paragraph" w:styleId="Obsah7">
    <w:name w:val="toc 7"/>
    <w:basedOn w:val="Normlny"/>
    <w:next w:val="Normlny"/>
    <w:autoRedefine/>
    <w:uiPriority w:val="39"/>
    <w:semiHidden/>
    <w:unhideWhenUsed/>
    <w:rsid w:val="0054535D"/>
    <w:pPr>
      <w:ind w:left="1440"/>
    </w:pPr>
    <w:rPr>
      <w:rFonts w:cstheme="minorHAnsi"/>
      <w:sz w:val="18"/>
      <w:szCs w:val="18"/>
    </w:rPr>
  </w:style>
  <w:style w:type="paragraph" w:styleId="Obsah8">
    <w:name w:val="toc 8"/>
    <w:basedOn w:val="Normlny"/>
    <w:next w:val="Normlny"/>
    <w:autoRedefine/>
    <w:uiPriority w:val="39"/>
    <w:semiHidden/>
    <w:unhideWhenUsed/>
    <w:rsid w:val="0054535D"/>
    <w:pPr>
      <w:ind w:left="1680"/>
    </w:pPr>
    <w:rPr>
      <w:rFonts w:cstheme="minorHAnsi"/>
      <w:sz w:val="18"/>
      <w:szCs w:val="18"/>
    </w:rPr>
  </w:style>
  <w:style w:type="paragraph" w:styleId="Obsah9">
    <w:name w:val="toc 9"/>
    <w:basedOn w:val="Normlny"/>
    <w:next w:val="Normlny"/>
    <w:autoRedefine/>
    <w:uiPriority w:val="39"/>
    <w:semiHidden/>
    <w:unhideWhenUsed/>
    <w:rsid w:val="0054535D"/>
    <w:pPr>
      <w:ind w:left="1920"/>
    </w:pPr>
    <w:rPr>
      <w:rFonts w:cstheme="minorHAns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4535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4535D"/>
  </w:style>
  <w:style w:type="character" w:styleId="slostrany">
    <w:name w:val="page number"/>
    <w:basedOn w:val="Predvolenpsmoodseku"/>
    <w:uiPriority w:val="99"/>
    <w:semiHidden/>
    <w:unhideWhenUsed/>
    <w:rsid w:val="0054535D"/>
  </w:style>
  <w:style w:type="paragraph" w:styleId="Hlavika">
    <w:name w:val="header"/>
    <w:basedOn w:val="Normlny"/>
    <w:link w:val="HlavikaChar"/>
    <w:uiPriority w:val="99"/>
    <w:unhideWhenUsed/>
    <w:rsid w:val="00F312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31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9156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18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899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9666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00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031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73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90059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900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7088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0919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950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277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4489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8186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3146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95950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82697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6982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6590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5594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671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79653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18489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53370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47168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85207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1662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1341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0864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182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8281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3786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6454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6840044">
          <w:marLeft w:val="180"/>
          <w:marRight w:val="18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85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26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267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234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152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6679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41623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151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858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14763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1206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46301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8261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6961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9643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94408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99861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0932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113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3733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150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51022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1204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77037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81859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6299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07077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20680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5790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55820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9333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5048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774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5663725">
          <w:marLeft w:val="180"/>
          <w:marRight w:val="18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nrostropkov.sk" TargetMode="External"/><Relationship Id="rId1" Type="http://schemas.openxmlformats.org/officeDocument/2006/relationships/hyperlink" Target="mailto:nrostropkov@gmail.com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nrostropkov.sk" TargetMode="External"/><Relationship Id="rId1" Type="http://schemas.openxmlformats.org/officeDocument/2006/relationships/hyperlink" Target="mailto:nrostropkov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359039-4F50-9A47-87ED-5B7D4F52A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5</Pages>
  <Words>1111</Words>
  <Characters>6333</Characters>
  <Application>Microsoft Office Word</Application>
  <DocSecurity>0</DocSecurity>
  <Lines>52</Lines>
  <Paragraphs>14</Paragraphs>
  <ScaleCrop>false</ScaleCrop>
  <Company/>
  <LinksUpToDate>false</LinksUpToDate>
  <CharactersWithSpaces>7430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Kasardová Andrea</dc:creator>
  <cp:keywords/>
  <dc:description/>
  <cp:lastModifiedBy>Kasardová Andrea</cp:lastModifiedBy>
  <cp:revision>2</cp:revision>
  <dcterms:created xsi:type="dcterms:W3CDTF">2022-01-24T15:25:00Z</dcterms:created>
  <dcterms:modified xsi:type="dcterms:W3CDTF">2022-03-15T14:34:00Z</dcterms:modified>
</cp:coreProperties>
</file>