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BF60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436459">
        <w:rPr>
          <w:rFonts w:ascii="Times New Roman" w:hAnsi="Times New Roman" w:cs="Times New Roman"/>
          <w:sz w:val="36"/>
          <w:szCs w:val="36"/>
        </w:rPr>
        <w:t>Lilli company</w:t>
      </w:r>
      <w:r>
        <w:rPr>
          <w:rFonts w:ascii="Times New Roman" w:hAnsi="Times New Roman" w:cs="Times New Roman"/>
          <w:sz w:val="36"/>
          <w:szCs w:val="36"/>
        </w:rPr>
        <w:t xml:space="preserve"> 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>. Zapísaná do OR OS Trenčín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77777777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 Zemanovičovú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32C0588C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92278B">
        <w:rPr>
          <w:rFonts w:ascii="Times New Roman" w:hAnsi="Times New Roman" w:cs="Times New Roman"/>
          <w:sz w:val="24"/>
          <w:szCs w:val="24"/>
        </w:rPr>
        <w:t>1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8CF4E" w14:textId="02939795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92278B">
        <w:rPr>
          <w:rFonts w:ascii="Times New Roman" w:hAnsi="Times New Roman" w:cs="Times New Roman"/>
          <w:sz w:val="24"/>
          <w:szCs w:val="24"/>
        </w:rPr>
        <w:t>1</w:t>
      </w:r>
      <w:r w:rsidR="000C6931">
        <w:rPr>
          <w:rFonts w:ascii="Times New Roman" w:hAnsi="Times New Roman" w:cs="Times New Roman"/>
          <w:sz w:val="24"/>
          <w:szCs w:val="24"/>
        </w:rPr>
        <w:t xml:space="preserve"> nevykazovala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 xml:space="preserve"> žiadn</w:t>
      </w:r>
      <w:r w:rsidR="0092278B">
        <w:rPr>
          <w:rFonts w:ascii="Times New Roman" w:hAnsi="Times New Roman" w:cs="Times New Roman"/>
          <w:sz w:val="24"/>
          <w:szCs w:val="24"/>
        </w:rPr>
        <w:t>e tržby ani náklady.</w:t>
      </w:r>
    </w:p>
    <w:p w14:paraId="7F35D32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7612CD"/>
    <w:rsid w:val="0092278B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14</cp:revision>
  <cp:lastPrinted>2016-03-29T08:24:00Z</cp:lastPrinted>
  <dcterms:created xsi:type="dcterms:W3CDTF">2015-03-29T16:38:00Z</dcterms:created>
  <dcterms:modified xsi:type="dcterms:W3CDTF">2022-03-19T15:14:00Z</dcterms:modified>
</cp:coreProperties>
</file>