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52A2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32D3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9F59B60" w14:textId="2937F25E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F86564">
        <w:rPr>
          <w:color w:val="auto"/>
          <w:sz w:val="23"/>
          <w:szCs w:val="23"/>
        </w:rPr>
        <w:tab/>
      </w:r>
      <w:r w:rsidR="007965F5">
        <w:rPr>
          <w:color w:val="auto"/>
          <w:sz w:val="23"/>
          <w:szCs w:val="23"/>
        </w:rPr>
        <w:t xml:space="preserve">TRIVENTA MANAGEMENT, S. R. O. </w:t>
      </w:r>
    </w:p>
    <w:p w14:paraId="6E568E09" w14:textId="1813BE7E" w:rsidR="00F86564" w:rsidRDefault="00F8656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7965F5">
        <w:rPr>
          <w:color w:val="auto"/>
          <w:sz w:val="23"/>
          <w:szCs w:val="23"/>
        </w:rPr>
        <w:t>Partizánska 1870/15</w:t>
      </w:r>
    </w:p>
    <w:p w14:paraId="0993D926" w14:textId="6985E06E" w:rsidR="006B6D7D" w:rsidRDefault="006B6D7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7965F5">
        <w:rPr>
          <w:color w:val="auto"/>
          <w:sz w:val="23"/>
          <w:szCs w:val="23"/>
        </w:rPr>
        <w:t>984 01 Lučenec</w:t>
      </w:r>
    </w:p>
    <w:p w14:paraId="07FE2D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D1A84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D537E6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7261B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279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F34FF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24E9E6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1FA4B2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1FDFAE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78EA6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8783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D04E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D7301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5818AD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F36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9EE9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68E1A1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8D84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4D60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88E9D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C5B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B2057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1EC942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0CD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5F527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46A47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C50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AD9C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32C47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2A7A74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4C9226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33A0B4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4CEB9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6B6D7D">
        <w:rPr>
          <w:color w:val="auto"/>
          <w:sz w:val="23"/>
          <w:szCs w:val="23"/>
        </w:rPr>
        <w:t>: 0.</w:t>
      </w:r>
      <w:r>
        <w:rPr>
          <w:color w:val="auto"/>
          <w:sz w:val="23"/>
          <w:szCs w:val="23"/>
        </w:rPr>
        <w:t xml:space="preserve"> </w:t>
      </w:r>
    </w:p>
    <w:p w14:paraId="79A195E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701D5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C61D9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0EB53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EE57014" w14:textId="764FEF14" w:rsidR="005D536A" w:rsidRDefault="006B6D7D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</w:t>
      </w:r>
      <w:r w:rsidR="007965F5">
        <w:rPr>
          <w:color w:val="auto"/>
          <w:sz w:val="23"/>
          <w:szCs w:val="23"/>
        </w:rPr>
        <w:t>jednotka</w:t>
      </w:r>
      <w:r>
        <w:rPr>
          <w:color w:val="auto"/>
          <w:sz w:val="23"/>
          <w:szCs w:val="23"/>
        </w:rPr>
        <w:t xml:space="preserve"> bola z</w:t>
      </w:r>
      <w:r w:rsidR="007965F5">
        <w:rPr>
          <w:color w:val="auto"/>
          <w:sz w:val="23"/>
          <w:szCs w:val="23"/>
        </w:rPr>
        <w:t>aložená</w:t>
      </w:r>
      <w:r>
        <w:rPr>
          <w:color w:val="auto"/>
          <w:sz w:val="23"/>
          <w:szCs w:val="23"/>
        </w:rPr>
        <w:t xml:space="preserve"> za predpokladu nepretržitého trvania spoločnosti</w:t>
      </w:r>
      <w:r w:rsidR="008A241E">
        <w:rPr>
          <w:color w:val="auto"/>
          <w:sz w:val="23"/>
          <w:szCs w:val="23"/>
        </w:rPr>
        <w:t xml:space="preserve"> aj napriek </w:t>
      </w:r>
      <w:proofErr w:type="spellStart"/>
      <w:r w:rsidR="008A241E">
        <w:rPr>
          <w:color w:val="auto"/>
          <w:sz w:val="23"/>
          <w:szCs w:val="23"/>
        </w:rPr>
        <w:t>pandemickej</w:t>
      </w:r>
      <w:proofErr w:type="spellEnd"/>
      <w:r w:rsidR="008A241E">
        <w:rPr>
          <w:color w:val="auto"/>
          <w:sz w:val="23"/>
          <w:szCs w:val="23"/>
        </w:rPr>
        <w:t xml:space="preserve"> situácie, ktorá ovládla svet ešte začiatkom roka 2020. </w:t>
      </w:r>
    </w:p>
    <w:p w14:paraId="7EAA1051" w14:textId="6066A55A" w:rsidR="008A241E" w:rsidRDefault="008A241E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 w:rsidRPr="008A241E">
        <w:rPr>
          <w:color w:val="auto"/>
          <w:sz w:val="23"/>
          <w:szCs w:val="23"/>
        </w:rPr>
        <w:t xml:space="preserve">Pod vplyvom mimoriadnej situácie v SR vyvolanej </w:t>
      </w:r>
      <w:r w:rsidR="007965F5">
        <w:rPr>
          <w:color w:val="auto"/>
          <w:sz w:val="23"/>
          <w:szCs w:val="23"/>
        </w:rPr>
        <w:t>ukrajinsko-ruskou vojnou</w:t>
      </w:r>
      <w:r w:rsidRPr="008A241E">
        <w:rPr>
          <w:color w:val="auto"/>
          <w:sz w:val="23"/>
          <w:szCs w:val="23"/>
        </w:rPr>
        <w:t xml:space="preserve"> sme prehodnotili všetky informácie, ktoré sme mali k dispozícii ku dnešnému dňu a sme presvedčení, že z dlhodobej perspektívy je Spoločnosť schopná nepretržite pokračovať v činnosti.</w:t>
      </w:r>
    </w:p>
    <w:p w14:paraId="5D40DFC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D57B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F2D60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6B6D7D">
        <w:rPr>
          <w:color w:val="auto"/>
          <w:sz w:val="23"/>
          <w:szCs w:val="23"/>
        </w:rPr>
        <w:t>ložiek majetku a záväzkov</w:t>
      </w:r>
    </w:p>
    <w:p w14:paraId="330893CB" w14:textId="77777777" w:rsidR="006B6D7D" w:rsidRDefault="006B6D7D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14:paraId="6B1AABC2" w14:textId="77777777" w:rsidR="005D536A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nehmotného majetku – tieto účtovné prípady sa v bežnom účtovnom období nevyskytli</w:t>
      </w:r>
    </w:p>
    <w:p w14:paraId="793C2995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hmotného majetku - tieto účtovné prípady sa v bežnom účtovnom období nevyskytli</w:t>
      </w:r>
    </w:p>
    <w:p w14:paraId="14143FE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finančného majetku - tieto účtovné prípady sa v bežnom účtovnom období nevyskytli</w:t>
      </w:r>
    </w:p>
    <w:p w14:paraId="67E5383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zásob - tieto účtovné prípady sa v bežnom účtovnom období nevyskytli</w:t>
      </w:r>
    </w:p>
    <w:p w14:paraId="5FAB97DC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pohľadávok – pohľadávky sa pri ich vzniku oceňovali nominálnou hodnotou</w:t>
      </w:r>
    </w:p>
    <w:p w14:paraId="54EDBDF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krátkodobého finančného majetku – krátkodobý finančný majetok sa oceňoval nominálnou hodnotou.</w:t>
      </w:r>
    </w:p>
    <w:p w14:paraId="3F9EA8C4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záväzkov, vrátane rezerv, dlhopisov, pôžičiek a úverov</w:t>
      </w:r>
    </w:p>
    <w:p w14:paraId="44BD4BD5" w14:textId="77777777" w:rsid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Rezervy sa oceňovali v očakávanej výške záväzkov</w:t>
      </w:r>
    </w:p>
    <w:p w14:paraId="2D13020C" w14:textId="77777777" w:rsidR="006B6D7D" w:rsidRP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Záväzky sa pri ich vzniku oceňovali nominálnou hodnotou</w:t>
      </w:r>
    </w:p>
    <w:p w14:paraId="4D424DC4" w14:textId="77777777" w:rsidR="00536B52" w:rsidRP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derivátových operácií - tieto účtovné prípady sa v bežnom účtovnom období nevyskytli</w:t>
      </w:r>
    </w:p>
    <w:p w14:paraId="03AE360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5AFAD0" w14:textId="77777777" w:rsidR="00953EE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</w:t>
      </w:r>
      <w:r w:rsidR="00953EEA">
        <w:rPr>
          <w:color w:val="auto"/>
          <w:sz w:val="23"/>
          <w:szCs w:val="23"/>
        </w:rPr>
        <w:t xml:space="preserve"> dlhodobého nehmotného majetku. – tieto účtovné prípady sa v bežnom účtovnom období nevyskytli</w:t>
      </w:r>
    </w:p>
    <w:p w14:paraId="3654E2B7" w14:textId="77777777" w:rsidR="00953EEA" w:rsidRDefault="00953EE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B6A7A6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A68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A2D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637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1A3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26AD8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5D8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A75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5850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07D4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1C804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08B1A8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9457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E69D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E1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C4FF65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7233BA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764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09F0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4DF2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AB6E6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5B85C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C4AC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00E115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81501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C0C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61E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7538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DD2BD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F0610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C78B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2CA5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B0932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C0C4F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01F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C3225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826B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0831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2277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80712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8C92AA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59F81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8EF21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E9C8C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8761BC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13F2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4C64C9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BC345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D5D119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679D9C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BA4790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FC455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1A003E4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21E76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0E5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7DD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51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E11C7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C00F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565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B634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064B5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22EE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189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DEB8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286EF8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A04E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9EED81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AE5A2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6A683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ED52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D153B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C40FAB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CE6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670D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739C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2F1BF3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DEFA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484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C516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6FF66C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4100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BE6F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B5F8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47AC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1717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FE5A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D3AA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E7A3E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A33C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2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6C96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30D17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885E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A56A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F334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E15F7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18DEE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2D23D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4C568C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45109B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338305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F45A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078D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CB604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32C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E516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F3CDD9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C86D4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5251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F29554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0CC0F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3B3E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BC4B50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31C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B25C4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5C033A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62C6A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BFC7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4D1EA0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8939E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7FE06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0BD10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5DF1B3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30E2D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9A55C4A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000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1249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61AAE00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7D26C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A7B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8436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786B68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91F3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DAD6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3230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C48D80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66B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63E3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2E0A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780A8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947E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C6CF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1E74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CD41A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37B4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44C7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F64BF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87CF8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5CBE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C856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65EE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31FE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0AF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E6D03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8CDAC0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54EA77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57C8A2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CBE9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AC6175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C7964C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4E23A9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1C0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F5E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8CEFC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EDD9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B3F0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0DC6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84B5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31E9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980BC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C7B3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45DF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8F92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F6C0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5644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B4C07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C191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F5D2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DDE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10A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40A2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0B468E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4785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E589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466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382F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8C4E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97802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29E0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8A12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EB6E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EBCC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19B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FDCFB1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CEC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1B5A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70B4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376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A02C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D670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994D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513C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9990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3AA1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4749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12FB1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9AE7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BDB7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61F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65C4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3555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F02D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369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5B5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F78D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072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641E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66890D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CB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D5D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D3D6A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DEE0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5261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F52C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8946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D82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57E6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23EA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F00B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A51DC4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B800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EC10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A0B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389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19C9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483C4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7C5C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ED3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0EF1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1F8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960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E05DE7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235A6E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F517E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45EB7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0A2771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3BFC51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EF8B00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585525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6B5632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C76E49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7A966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8CCF6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A0F6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6D4F4A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82C07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2ECE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5A0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A2D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CA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7C4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B9C5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0C272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BA4D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7DF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E9C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E0C5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71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A4C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95ED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9668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9D9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1D1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D28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11D5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CEE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332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D634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C868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4CC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998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096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923E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FF5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A22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CAD7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A3BA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4E3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341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1E1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D7D0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D89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215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09D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CC4E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32E85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140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9A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6C98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3C0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A3E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9C21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F8637F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0DC2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DD07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A86529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E1B1A9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0D7BB0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2E70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8E912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F6234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58A6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4D7AC7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986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61F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18AD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FA983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00E85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E1C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F97FD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EA87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18CC7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693A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EFE3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0F6C2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6280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D7A56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F228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AD66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B434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59D4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2D44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F147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3A14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2C8B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F0AB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5CD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4C2A3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FD24F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7F605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8A07A6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F85425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64F24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53175BE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57EE1F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AEFEA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45B5A8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6BD1D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5DED0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49E3C6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AB870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765D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BBBF1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3159B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8028F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B054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ABC0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41ED07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F0799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6D7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36246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D6EA3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3051A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B9473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EDD0C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A02C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74FE1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538D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A23A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C8D46A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E9E98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0C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9545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C4DF5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DBDE7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F3443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8DC8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BCFC2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23623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C2C0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CB1E40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85D86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CCBF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5D81BF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EB610F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9B601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6611B00" w14:textId="77777777" w:rsidR="00F450E6" w:rsidRDefault="00C91A26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DA5399" w14:textId="77777777" w:rsidR="00C91A26" w:rsidRDefault="00C91A26" w:rsidP="00536B52">
      <w:pPr>
        <w:spacing w:after="0" w:line="240" w:lineRule="auto"/>
      </w:pPr>
      <w:r>
        <w:separator/>
      </w:r>
    </w:p>
  </w:endnote>
  <w:endnote w:type="continuationSeparator" w:id="0">
    <w:p w14:paraId="097B77E3" w14:textId="77777777" w:rsidR="00C91A26" w:rsidRDefault="00C91A2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C241EC" w14:textId="77777777" w:rsidR="00C91A26" w:rsidRDefault="00C91A26" w:rsidP="00536B52">
      <w:pPr>
        <w:spacing w:after="0" w:line="240" w:lineRule="auto"/>
      </w:pPr>
      <w:r>
        <w:separator/>
      </w:r>
    </w:p>
  </w:footnote>
  <w:footnote w:type="continuationSeparator" w:id="0">
    <w:p w14:paraId="3DD43741" w14:textId="77777777" w:rsidR="00C91A26" w:rsidRDefault="00C91A2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965F5" w14:paraId="62B91303" w14:textId="77777777" w:rsidTr="00185D24">
      <w:tc>
        <w:tcPr>
          <w:tcW w:w="3890" w:type="dxa"/>
        </w:tcPr>
        <w:p w14:paraId="48AED6E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6775E2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C637F71" w14:textId="16BC5D12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01CEF55" w14:textId="09E6B522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116958E" w14:textId="392B96F5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A741DDB" w14:textId="4FD924EB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53AA6061" w14:textId="7E52B58F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4A4052F6" w14:textId="597D1F50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20BB8C86" w14:textId="6B60B350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560AAC66" w14:textId="69259283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28495F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37A7840" w14:textId="0757DADF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C6426C2" w14:textId="1785F100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92FD5D0" w14:textId="7E7336D0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2A77CA" w14:textId="28980536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7423116" w14:textId="62A9BE64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5161F561" w14:textId="233D8FBD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60F62A8" w14:textId="633D91EA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488766" w14:textId="280E21FD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047F08A9" w14:textId="00D1532D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87BDC24" w14:textId="6D7041AC" w:rsidR="00536B52" w:rsidRDefault="007965F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711B544C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B5E41"/>
    <w:multiLevelType w:val="hybridMultilevel"/>
    <w:tmpl w:val="237A4076"/>
    <w:lvl w:ilvl="0" w:tplc="1E481C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95190"/>
    <w:multiLevelType w:val="hybridMultilevel"/>
    <w:tmpl w:val="FA4CD9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734537"/>
    <w:multiLevelType w:val="hybridMultilevel"/>
    <w:tmpl w:val="0D082E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C95354"/>
    <w:multiLevelType w:val="hybridMultilevel"/>
    <w:tmpl w:val="51C44024"/>
    <w:lvl w:ilvl="0" w:tplc="7E6ECCA4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6123F"/>
    <w:rsid w:val="00523335"/>
    <w:rsid w:val="00536B52"/>
    <w:rsid w:val="005D536A"/>
    <w:rsid w:val="005E1C8A"/>
    <w:rsid w:val="006171F8"/>
    <w:rsid w:val="006A0AB4"/>
    <w:rsid w:val="006A7C8A"/>
    <w:rsid w:val="006B2233"/>
    <w:rsid w:val="006B6D7D"/>
    <w:rsid w:val="007619D7"/>
    <w:rsid w:val="00786CB1"/>
    <w:rsid w:val="007965F5"/>
    <w:rsid w:val="007A0F50"/>
    <w:rsid w:val="008420B2"/>
    <w:rsid w:val="008948EC"/>
    <w:rsid w:val="008A241E"/>
    <w:rsid w:val="008C12FE"/>
    <w:rsid w:val="008D018D"/>
    <w:rsid w:val="008E4934"/>
    <w:rsid w:val="00953EEA"/>
    <w:rsid w:val="00962DA0"/>
    <w:rsid w:val="0098325B"/>
    <w:rsid w:val="009D09A4"/>
    <w:rsid w:val="009E3121"/>
    <w:rsid w:val="00AD23CF"/>
    <w:rsid w:val="00B202C7"/>
    <w:rsid w:val="00B7370E"/>
    <w:rsid w:val="00BD039E"/>
    <w:rsid w:val="00C91A26"/>
    <w:rsid w:val="00D10215"/>
    <w:rsid w:val="00D20B35"/>
    <w:rsid w:val="00D73AA9"/>
    <w:rsid w:val="00E23D62"/>
    <w:rsid w:val="00E77D78"/>
    <w:rsid w:val="00E93DD4"/>
    <w:rsid w:val="00EA5B96"/>
    <w:rsid w:val="00F8656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26B931"/>
  <w15:docId w15:val="{3519F4B5-ED2C-4C3A-88D2-1A76E0D7D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1490</Words>
  <Characters>8498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Brigita Zilizi Takáčová</cp:lastModifiedBy>
  <cp:revision>2</cp:revision>
  <dcterms:created xsi:type="dcterms:W3CDTF">2022-03-17T14:50:00Z</dcterms:created>
  <dcterms:modified xsi:type="dcterms:W3CDTF">2022-03-17T14:50:00Z</dcterms:modified>
</cp:coreProperties>
</file>