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84618D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31.12.2021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C91F74">
        <w:rPr>
          <w:szCs w:val="22"/>
        </w:rPr>
        <w:t>KAIZEM</w:t>
      </w:r>
      <w:r>
        <w:rPr>
          <w:szCs w:val="22"/>
        </w:rPr>
        <w:t xml:space="preserve"> s.r.o.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734754">
        <w:rPr>
          <w:szCs w:val="22"/>
        </w:rPr>
        <w:t>Dátum založenia:</w:t>
      </w:r>
      <w:r w:rsidRPr="00734754">
        <w:rPr>
          <w:szCs w:val="22"/>
        </w:rPr>
        <w:tab/>
        <w:t>0</w:t>
      </w:r>
      <w:r w:rsidR="00C91F74">
        <w:rPr>
          <w:szCs w:val="22"/>
        </w:rPr>
        <w:t>6.11.2017</w:t>
      </w:r>
    </w:p>
    <w:p w:rsidR="00871AFC" w:rsidRDefault="00C91F7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  <w:t>22.11.2017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C91F74">
        <w:rPr>
          <w:szCs w:val="22"/>
        </w:rPr>
        <w:t xml:space="preserve">J. </w:t>
      </w:r>
      <w:proofErr w:type="spellStart"/>
      <w:r w:rsidR="00C91F74">
        <w:rPr>
          <w:szCs w:val="22"/>
        </w:rPr>
        <w:t>Kozáčeka</w:t>
      </w:r>
      <w:proofErr w:type="spellEnd"/>
      <w:r w:rsidR="00C91F74">
        <w:rPr>
          <w:szCs w:val="22"/>
        </w:rPr>
        <w:t xml:space="preserve"> 2072/18</w:t>
      </w:r>
      <w:r>
        <w:rPr>
          <w:szCs w:val="22"/>
        </w:rPr>
        <w:t xml:space="preserve">, </w:t>
      </w:r>
      <w:r w:rsidR="00C91F74">
        <w:rPr>
          <w:szCs w:val="22"/>
        </w:rPr>
        <w:t>Zvolen</w:t>
      </w:r>
      <w:r>
        <w:rPr>
          <w:szCs w:val="22"/>
        </w:rPr>
        <w:t xml:space="preserve">, PSČ </w:t>
      </w:r>
      <w:r w:rsidR="00C91F74">
        <w:rPr>
          <w:szCs w:val="22"/>
        </w:rPr>
        <w:t>960 01</w:t>
      </w:r>
    </w:p>
    <w:p w:rsidR="007A5641" w:rsidRDefault="007A5641" w:rsidP="00C75E12">
      <w:pPr>
        <w:widowControl w:val="0"/>
        <w:tabs>
          <w:tab w:val="left" w:pos="1843"/>
        </w:tabs>
        <w:spacing w:after="0"/>
        <w:rPr>
          <w:szCs w:val="22"/>
        </w:rPr>
      </w:pP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46E6A" w:rsidRDefault="00746E6A" w:rsidP="00C75E12">
      <w:pPr>
        <w:widowControl w:val="0"/>
        <w:tabs>
          <w:tab w:val="left" w:pos="1843"/>
        </w:tabs>
        <w:spacing w:after="0"/>
        <w:rPr>
          <w:szCs w:val="22"/>
        </w:rPr>
      </w:pPr>
      <w:r>
        <w:rPr>
          <w:szCs w:val="22"/>
        </w:rPr>
        <w:t xml:space="preserve">Opis vykonávanej činnosti účtovnej jednotky: </w:t>
      </w:r>
      <w:r w:rsidR="0084618D">
        <w:rPr>
          <w:szCs w:val="22"/>
        </w:rPr>
        <w:t>sprostredkovanie služieb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 w:rsidR="0084618D">
        <w:rPr>
          <w:szCs w:val="22"/>
        </w:rPr>
        <w:t xml:space="preserve"> 1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344DBE" w:rsidP="00082B49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734754">
              <w:rPr>
                <w:rFonts w:ascii="Times New Roman" w:hAnsi="Times New Roman"/>
              </w:rPr>
              <w:t xml:space="preserve"> </w:t>
            </w:r>
            <w:proofErr w:type="spellStart"/>
            <w:r w:rsidR="00A3445E">
              <w:rPr>
                <w:rFonts w:ascii="Times New Roman" w:hAnsi="Times New Roman"/>
              </w:rPr>
              <w:t>Zemčák</w:t>
            </w:r>
            <w:r>
              <w:rPr>
                <w:rFonts w:ascii="Times New Roman" w:hAnsi="Times New Roman"/>
              </w:rPr>
              <w:t>ová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3445E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Katarína </w:t>
            </w:r>
            <w:proofErr w:type="spellStart"/>
            <w:r>
              <w:rPr>
                <w:rFonts w:ascii="Times New Roman" w:hAnsi="Times New Roman"/>
              </w:rPr>
              <w:t>Zemčáková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A3445E">
        <w:rPr>
          <w:szCs w:val="22"/>
        </w:rPr>
        <w:t xml:space="preserve"> hmotný majetok - nie</w:t>
      </w:r>
      <w:r w:rsidR="00A3445E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FA2746" w:rsidRPr="00C75E12" w:rsidRDefault="00FA2746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FA2746" w:rsidRP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5B173B" w:rsidRDefault="005B173B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FA2746" w:rsidRDefault="00FA2746" w:rsidP="00FA2746">
      <w:pPr>
        <w:widowControl w:val="0"/>
        <w:spacing w:after="0" w:line="240" w:lineRule="auto"/>
        <w:rPr>
          <w:szCs w:val="22"/>
        </w:rPr>
      </w:pPr>
    </w:p>
    <w:p w:rsidR="005F41E7" w:rsidRDefault="00FA2746" w:rsidP="005F41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1. </w:t>
      </w:r>
      <w:r w:rsidRPr="003F477D">
        <w:rPr>
          <w:szCs w:val="22"/>
        </w:rPr>
        <w:t xml:space="preserve">Informácie </w:t>
      </w:r>
      <w:r w:rsidRPr="00D717E4">
        <w:rPr>
          <w:szCs w:val="22"/>
        </w:rPr>
        <w:t>o stave a pohybe dlhodobého hmotného majetku</w:t>
      </w:r>
      <w:r w:rsidRPr="003F477D">
        <w:rPr>
          <w:szCs w:val="22"/>
        </w:rPr>
        <w:t xml:space="preserve"> </w:t>
      </w:r>
    </w:p>
    <w:p w:rsidR="00FA2746" w:rsidRPr="00C75E12" w:rsidRDefault="005F41E7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  </w:t>
      </w:r>
    </w:p>
    <w:tbl>
      <w:tblPr>
        <w:tblpPr w:leftFromText="141" w:rightFromText="141" w:vertAnchor="text" w:horzAnchor="margin" w:tblpY="-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8"/>
        <w:gridCol w:w="856"/>
        <w:gridCol w:w="701"/>
        <w:gridCol w:w="1091"/>
        <w:gridCol w:w="1240"/>
        <w:gridCol w:w="877"/>
        <w:gridCol w:w="905"/>
        <w:gridCol w:w="1090"/>
        <w:gridCol w:w="1030"/>
        <w:gridCol w:w="832"/>
      </w:tblGrid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FA2746">
              <w:rPr>
                <w:b/>
                <w:sz w:val="18"/>
                <w:szCs w:val="18"/>
              </w:rPr>
              <w:t>statný dlhodobý hmotný majetok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Poskytnuté preddavky na </w:t>
            </w:r>
            <w:r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0" w:type="auto"/>
            <w:vAlign w:val="center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Spolu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Prvotné ocenenie</w:t>
            </w:r>
            <w:r w:rsidRPr="00FA27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3445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3445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rPr>
          <w:trHeight w:val="40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Oprávky – </w:t>
            </w:r>
            <w:r w:rsidRPr="00FA27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84618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10062,50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10062,50</w:t>
            </w:r>
          </w:p>
        </w:tc>
      </w:tr>
      <w:tr w:rsidR="00FA2746" w:rsidRPr="00FA2746" w:rsidTr="00FA2746">
        <w:trPr>
          <w:trHeight w:val="426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204C3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4025,00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204C3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4025,00</w:t>
            </w:r>
          </w:p>
        </w:tc>
      </w:tr>
      <w:tr w:rsidR="00FA2746" w:rsidRPr="00FA2746" w:rsidTr="00FA2746">
        <w:trPr>
          <w:trHeight w:val="439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84618D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14087,50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14087,50</w:t>
            </w:r>
          </w:p>
          <w:p w:rsidR="0084618D" w:rsidRPr="0089449F" w:rsidRDefault="0084618D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F41E7" w:rsidRPr="00C75E12" w:rsidRDefault="005F41E7" w:rsidP="005F41E7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Spoločnosť nadobudla osobné motorové vozidlo v mesiaci júl</w:t>
      </w:r>
      <w:r w:rsidR="00204C3E">
        <w:rPr>
          <w:szCs w:val="22"/>
        </w:rPr>
        <w:t xml:space="preserve"> 2018</w:t>
      </w:r>
      <w:r>
        <w:rPr>
          <w:szCs w:val="22"/>
        </w:rPr>
        <w:t xml:space="preserve"> obstarávacia cena 16100,- Eur, zaradila ho do užívania v tom istom mesiaci a</w:t>
      </w:r>
      <w:r w:rsidR="00204C3E">
        <w:rPr>
          <w:szCs w:val="22"/>
        </w:rPr>
        <w:t> </w:t>
      </w:r>
      <w:r>
        <w:rPr>
          <w:szCs w:val="22"/>
        </w:rPr>
        <w:t>odpis</w:t>
      </w:r>
      <w:r w:rsidR="00204C3E">
        <w:rPr>
          <w:szCs w:val="22"/>
        </w:rPr>
        <w:t>uje ho</w:t>
      </w:r>
      <w:r>
        <w:rPr>
          <w:szCs w:val="22"/>
        </w:rPr>
        <w:t xml:space="preserve"> rovnomerne </w:t>
      </w:r>
      <w:r w:rsidR="0084618D">
        <w:rPr>
          <w:szCs w:val="22"/>
        </w:rPr>
        <w:t>štvrtý</w:t>
      </w:r>
      <w:r w:rsidR="00204C3E">
        <w:rPr>
          <w:szCs w:val="22"/>
        </w:rPr>
        <w:t xml:space="preserve"> rok</w:t>
      </w:r>
      <w:r w:rsidR="0084618D">
        <w:rPr>
          <w:szCs w:val="22"/>
        </w:rPr>
        <w:t>. Odpisy</w:t>
      </w:r>
      <w:r w:rsidR="005153F3">
        <w:rPr>
          <w:szCs w:val="22"/>
        </w:rPr>
        <w:t xml:space="preserve"> za rok 202</w:t>
      </w:r>
      <w:r w:rsidR="0084618D">
        <w:rPr>
          <w:szCs w:val="22"/>
        </w:rPr>
        <w:t>1</w:t>
      </w:r>
      <w:r>
        <w:rPr>
          <w:szCs w:val="22"/>
        </w:rPr>
        <w:t xml:space="preserve"> boli vo výške </w:t>
      </w:r>
      <w:r w:rsidR="00204C3E">
        <w:rPr>
          <w:szCs w:val="22"/>
        </w:rPr>
        <w:t>4025,00</w:t>
      </w:r>
      <w:r>
        <w:rPr>
          <w:szCs w:val="22"/>
        </w:rPr>
        <w:t xml:space="preserve"> Eur.</w:t>
      </w: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03344F" w:rsidRPr="003F477D" w:rsidRDefault="00FA2746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3"/>
        <w:gridCol w:w="2478"/>
      </w:tblGrid>
      <w:tr w:rsidR="0003344F" w:rsidRPr="003F477D" w:rsidTr="005153F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461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140,65</w:t>
            </w:r>
          </w:p>
        </w:tc>
        <w:tc>
          <w:tcPr>
            <w:tcW w:w="2478" w:type="dxa"/>
            <w:tcBorders>
              <w:top w:val="single" w:sz="12" w:space="0" w:color="auto"/>
            </w:tcBorders>
            <w:vAlign w:val="center"/>
          </w:tcPr>
          <w:p w:rsidR="0003344F" w:rsidRPr="003F477D" w:rsidRDefault="008461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175,76</w:t>
            </w:r>
          </w:p>
        </w:tc>
      </w:tr>
      <w:tr w:rsidR="0003344F" w:rsidRPr="003F477D" w:rsidTr="005153F3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461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19479,22</w:t>
            </w:r>
          </w:p>
        </w:tc>
        <w:tc>
          <w:tcPr>
            <w:tcW w:w="2478" w:type="dxa"/>
            <w:vAlign w:val="center"/>
          </w:tcPr>
          <w:p w:rsidR="0003344F" w:rsidRPr="003F477D" w:rsidRDefault="0084618D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9976,88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84618D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4618D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19619,87</w:t>
            </w:r>
          </w:p>
        </w:tc>
        <w:tc>
          <w:tcPr>
            <w:tcW w:w="247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4618D" w:rsidP="0084618D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10152,64</w:t>
            </w:r>
          </w:p>
        </w:tc>
      </w:tr>
    </w:tbl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A2746" w:rsidRPr="0089449F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3.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89449F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89449F" w:rsidRPr="00D90FC4" w:rsidTr="004A6278">
        <w:tc>
          <w:tcPr>
            <w:tcW w:w="4323" w:type="dxa"/>
            <w:vMerge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84618D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1641,54</w:t>
            </w:r>
          </w:p>
        </w:tc>
        <w:tc>
          <w:tcPr>
            <w:tcW w:w="4394" w:type="dxa"/>
            <w:vAlign w:val="center"/>
          </w:tcPr>
          <w:p w:rsidR="0089449F" w:rsidRPr="00D90FC4" w:rsidRDefault="0084618D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2348,08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9449F" w:rsidRPr="00D90FC4" w:rsidRDefault="0084618D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1641,54</w:t>
            </w:r>
          </w:p>
        </w:tc>
        <w:tc>
          <w:tcPr>
            <w:tcW w:w="4394" w:type="dxa"/>
            <w:vAlign w:val="center"/>
          </w:tcPr>
          <w:p w:rsidR="0089449F" w:rsidRPr="00D90FC4" w:rsidRDefault="0084618D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2348,08</w:t>
            </w:r>
          </w:p>
        </w:tc>
      </w:tr>
    </w:tbl>
    <w:p w:rsidR="0089449F" w:rsidRPr="00FA2746" w:rsidRDefault="0089449F" w:rsidP="00FA2746">
      <w:r>
        <w:t>Pohľadávky vznikli z obchodného styku,</w:t>
      </w:r>
      <w:r w:rsidR="008B76F0">
        <w:t xml:space="preserve"> ktoré boli uhradené v </w:t>
      </w:r>
      <w:r w:rsidR="0084618D">
        <w:t>januári 2022</w:t>
      </w:r>
      <w:r>
        <w:t>.</w:t>
      </w:r>
    </w:p>
    <w:p w:rsidR="0003344F" w:rsidRPr="003F477D" w:rsidRDefault="0089449F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  <w:r w:rsidR="00FA2746">
        <w:rPr>
          <w:szCs w:val="22"/>
        </w:rPr>
        <w:t xml:space="preserve">. </w:t>
      </w:r>
      <w:r w:rsidR="0003344F" w:rsidRPr="003F477D">
        <w:rPr>
          <w:szCs w:val="22"/>
        </w:rPr>
        <w:t>Informácie o daniach z príjmov</w:t>
      </w:r>
    </w:p>
    <w:tbl>
      <w:tblPr>
        <w:tblW w:w="5092" w:type="pct"/>
        <w:jc w:val="center"/>
        <w:tblLayout w:type="fixed"/>
        <w:tblLook w:val="04A0"/>
      </w:tblPr>
      <w:tblGrid>
        <w:gridCol w:w="2886"/>
        <w:gridCol w:w="1753"/>
        <w:gridCol w:w="944"/>
        <w:gridCol w:w="560"/>
        <w:gridCol w:w="2001"/>
        <w:gridCol w:w="894"/>
        <w:gridCol w:w="708"/>
      </w:tblGrid>
      <w:tr w:rsidR="0003344F" w:rsidRPr="003F477D" w:rsidTr="00F107CC">
        <w:trPr>
          <w:trHeight w:val="642"/>
          <w:jc w:val="center"/>
        </w:trPr>
        <w:tc>
          <w:tcPr>
            <w:tcW w:w="28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6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107CC">
        <w:trPr>
          <w:trHeight w:val="345"/>
          <w:jc w:val="center"/>
        </w:trPr>
        <w:tc>
          <w:tcPr>
            <w:tcW w:w="28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F107CC">
        <w:trPr>
          <w:trHeight w:val="330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107CC" w:rsidP="00F107CC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10371,33</w:t>
            </w:r>
          </w:p>
        </w:tc>
        <w:tc>
          <w:tcPr>
            <w:tcW w:w="9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107CC" w:rsidP="008B76F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3746,39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53066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AF3">
              <w:rPr>
                <w:szCs w:val="22"/>
              </w:rPr>
              <w:t>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51E4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72,13</w:t>
            </w:r>
          </w:p>
        </w:tc>
        <w:tc>
          <w:tcPr>
            <w:tcW w:w="9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B76F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72,13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107CC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10299,20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3674,26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1544,88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551,14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F107CC">
        <w:trPr>
          <w:trHeight w:val="397"/>
          <w:jc w:val="center"/>
        </w:trPr>
        <w:tc>
          <w:tcPr>
            <w:tcW w:w="2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107CC" w:rsidP="0097068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1544,88</w:t>
            </w:r>
          </w:p>
        </w:tc>
        <w:tc>
          <w:tcPr>
            <w:tcW w:w="5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551,14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20"/>
        <w:gridCol w:w="1470"/>
        <w:gridCol w:w="1470"/>
        <w:gridCol w:w="1470"/>
        <w:gridCol w:w="1470"/>
        <w:gridCol w:w="147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E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7CC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7CC" w:rsidP="00E25AF3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159,76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091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235,04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7CC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1141,77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0916" w:rsidP="00FC154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3035,49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091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4177,26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3518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091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8771,46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948EA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91F08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tvorila Zákonný re</w:t>
      </w:r>
      <w:r w:rsidR="00E07C2F">
        <w:rPr>
          <w:szCs w:val="22"/>
        </w:rPr>
        <w:t>zervný fond zo zisku z roku 2019</w:t>
      </w:r>
      <w:r>
        <w:rPr>
          <w:szCs w:val="22"/>
        </w:rPr>
        <w:t xml:space="preserve"> vo v</w:t>
      </w:r>
      <w:r w:rsidR="00A2641F">
        <w:rPr>
          <w:szCs w:val="22"/>
        </w:rPr>
        <w:t>ýške 3</w:t>
      </w:r>
      <w:r w:rsidR="00E07C2F">
        <w:rPr>
          <w:szCs w:val="22"/>
        </w:rPr>
        <w:t>8</w:t>
      </w:r>
      <w:r w:rsidR="00A2641F">
        <w:rPr>
          <w:szCs w:val="22"/>
        </w:rPr>
        <w:t>,</w:t>
      </w:r>
      <w:r w:rsidR="00E07C2F">
        <w:rPr>
          <w:szCs w:val="22"/>
        </w:rPr>
        <w:t>07</w:t>
      </w:r>
      <w:r w:rsidR="00A2641F">
        <w:rPr>
          <w:szCs w:val="22"/>
        </w:rPr>
        <w:t xml:space="preserve"> Eur a </w:t>
      </w:r>
      <w:r w:rsidR="00E07C2F">
        <w:rPr>
          <w:szCs w:val="22"/>
        </w:rPr>
        <w:t>z</w:t>
      </w:r>
      <w:r w:rsidR="00EB11BB">
        <w:rPr>
          <w:szCs w:val="22"/>
        </w:rPr>
        <w:t xml:space="preserve">vyšný výsledok hospodárenia bežného účtovného obdobia previedla na Nerozdelený zisk minulých rokov vo výške </w:t>
      </w:r>
      <w:r w:rsidR="00E07C2F">
        <w:rPr>
          <w:szCs w:val="22"/>
        </w:rPr>
        <w:t>723,34 Eur. V roku 2020</w:t>
      </w:r>
      <w:r w:rsidR="00EB11BB">
        <w:rPr>
          <w:szCs w:val="22"/>
        </w:rPr>
        <w:t xml:space="preserve"> bol výsledok hospodárenia bežného účtovného obdobia</w:t>
      </w:r>
      <w:r w:rsidR="00E07C2F">
        <w:rPr>
          <w:szCs w:val="22"/>
        </w:rPr>
        <w:t xml:space="preserve"> pred zdanením</w:t>
      </w:r>
      <w:r w:rsidR="00EB11BB">
        <w:rPr>
          <w:szCs w:val="22"/>
        </w:rPr>
        <w:t xml:space="preserve"> vo výške </w:t>
      </w:r>
      <w:r w:rsidR="00E07C2F">
        <w:rPr>
          <w:szCs w:val="22"/>
        </w:rPr>
        <w:t>3746,39</w:t>
      </w:r>
      <w:r w:rsidR="00EB11BB">
        <w:rPr>
          <w:szCs w:val="22"/>
        </w:rPr>
        <w:t xml:space="preserve"> Eur.</w:t>
      </w:r>
    </w:p>
    <w:p w:rsidR="00EB11BB" w:rsidRDefault="00EB11B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5B173B" w:rsidRPr="0089449F" w:rsidRDefault="005B173B" w:rsidP="005B17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Pr="003F477D">
        <w:rPr>
          <w:szCs w:val="22"/>
        </w:rPr>
        <w:t>Informácie o </w:t>
      </w:r>
      <w:r>
        <w:rPr>
          <w:szCs w:val="22"/>
        </w:rPr>
        <w:t>záväzkoch</w:t>
      </w:r>
    </w:p>
    <w:p w:rsidR="005B173B" w:rsidRDefault="005B173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5B173B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5B173B" w:rsidRPr="00D90FC4" w:rsidTr="004A6278">
        <w:tc>
          <w:tcPr>
            <w:tcW w:w="4323" w:type="dxa"/>
            <w:vMerge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Krátkodobé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900916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4394" w:type="dxa"/>
            <w:vAlign w:val="center"/>
          </w:tcPr>
          <w:p w:rsidR="005B173B" w:rsidRPr="00D90FC4" w:rsidRDefault="00900916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2059,99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424CF5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2046,47</w:t>
            </w:r>
          </w:p>
        </w:tc>
        <w:tc>
          <w:tcPr>
            <w:tcW w:w="4394" w:type="dxa"/>
            <w:vAlign w:val="center"/>
          </w:tcPr>
          <w:p w:rsidR="005B173B" w:rsidRPr="00D90FC4" w:rsidRDefault="00900916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5336,76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B173B" w:rsidRPr="00D90FC4" w:rsidRDefault="00424CF5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2088,47</w:t>
            </w:r>
          </w:p>
        </w:tc>
        <w:tc>
          <w:tcPr>
            <w:tcW w:w="4394" w:type="dxa"/>
            <w:vAlign w:val="center"/>
          </w:tcPr>
          <w:p w:rsidR="005B173B" w:rsidRPr="00D90FC4" w:rsidRDefault="00900916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7396,75</w:t>
            </w:r>
          </w:p>
        </w:tc>
      </w:tr>
    </w:tbl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 w:rsidRPr="005B173B">
        <w:rPr>
          <w:rFonts w:ascii="Times New Roman" w:hAnsi="Times New Roman"/>
          <w:szCs w:val="22"/>
        </w:rPr>
        <w:t>Dlhodobé</w:t>
      </w:r>
      <w:r>
        <w:rPr>
          <w:rFonts w:ascii="Times New Roman" w:hAnsi="Times New Roman"/>
          <w:szCs w:val="22"/>
        </w:rPr>
        <w:t xml:space="preserve"> záväzky vznikli z uzatvorenia Zmluvy o úvere na financovanie kú</w:t>
      </w:r>
      <w:r w:rsidR="00BC5DE2">
        <w:rPr>
          <w:rFonts w:ascii="Times New Roman" w:hAnsi="Times New Roman"/>
          <w:szCs w:val="22"/>
        </w:rPr>
        <w:t>py osobného motorového vozidla, ktoré spoločnosť postupne spláca.</w:t>
      </w:r>
      <w:r w:rsidR="00B753C0">
        <w:rPr>
          <w:rFonts w:ascii="Times New Roman" w:hAnsi="Times New Roman"/>
          <w:szCs w:val="22"/>
        </w:rPr>
        <w:t xml:space="preserve"> Krátkodobé záväzky tvoria neuhradené faktúry za mobil, internet a energie.</w:t>
      </w: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BC5DE2" w:rsidRPr="005B173B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092AB5" w:rsidRPr="00110960" w:rsidRDefault="005B173B" w:rsidP="00092AB5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7</w:t>
      </w:r>
      <w:r w:rsidR="00092AB5" w:rsidRPr="00110960">
        <w:rPr>
          <w:rFonts w:ascii="Times New Roman" w:hAnsi="Times New Roman"/>
          <w:b/>
          <w:szCs w:val="22"/>
        </w:rPr>
        <w:t>. Informácie k údajom vykázaným v</w:t>
      </w:r>
      <w:r w:rsidR="00092AB5">
        <w:rPr>
          <w:rFonts w:ascii="Times New Roman" w:hAnsi="Times New Roman"/>
          <w:b/>
          <w:szCs w:val="22"/>
        </w:rPr>
        <w:t>o výnosoch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092AB5" w:rsidRPr="00BF1937" w:rsidTr="004A6278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92AB5" w:rsidRPr="00BF1937" w:rsidTr="004A6278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92AB5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 služieb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424CF5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31222,44</w:t>
            </w:r>
          </w:p>
        </w:tc>
      </w:tr>
    </w:tbl>
    <w:p w:rsidR="00092AB5" w:rsidRDefault="00092AB5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CB7749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Výnosy</w:t>
      </w:r>
      <w:r w:rsidR="00092AB5">
        <w:rPr>
          <w:szCs w:val="22"/>
        </w:rPr>
        <w:t xml:space="preserve"> spoločnosti tvoria tržby z predaja služieb</w:t>
      </w:r>
      <w:r>
        <w:rPr>
          <w:szCs w:val="22"/>
        </w:rPr>
        <w:t xml:space="preserve"> - sprostredkovanie</w:t>
      </w:r>
      <w:r w:rsidR="00092AB5">
        <w:rPr>
          <w:szCs w:val="22"/>
        </w:rPr>
        <w:t>.</w:t>
      </w: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734754" w:rsidRPr="00110960" w:rsidRDefault="005B173B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8</w:t>
      </w:r>
      <w:r w:rsidR="00344DBE"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344DBE" w:rsidRPr="00BF1937" w:rsidTr="00466DB5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110960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424CF5" w:rsidP="000870F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1343,12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4135,14</w:t>
            </w:r>
          </w:p>
          <w:p w:rsidR="00424CF5" w:rsidRPr="00110960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  <w:p w:rsidR="00344DBE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424CF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Pr="00110960" w:rsidRDefault="00424CF5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Mzdové 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CF5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10152,22</w:t>
            </w:r>
          </w:p>
        </w:tc>
      </w:tr>
      <w:tr w:rsidR="00344DBE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92AB5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93,51</w:t>
            </w:r>
          </w:p>
          <w:p w:rsidR="00110960" w:rsidRPr="00110960" w:rsidRDefault="0011096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92AB5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870F8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Ostatné </w:t>
            </w:r>
            <w:r w:rsidR="00424CF5">
              <w:rPr>
                <w:rFonts w:ascii="Times New Roman" w:hAnsi="Times New Roman"/>
                <w:szCs w:val="22"/>
              </w:rPr>
              <w:t xml:space="preserve">finančné </w:t>
            </w:r>
            <w:r>
              <w:rPr>
                <w:rFonts w:ascii="Times New Roman" w:hAnsi="Times New Roman"/>
                <w:szCs w:val="22"/>
              </w:rPr>
              <w:t>náklady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5DE2" w:rsidRDefault="00424CF5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745,33</w:t>
            </w:r>
          </w:p>
        </w:tc>
      </w:tr>
      <w:tr w:rsidR="000870F8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Pr="00110960" w:rsidRDefault="000870F8" w:rsidP="000F54A7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DHM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Default="000870F8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4025,00</w:t>
            </w:r>
          </w:p>
          <w:p w:rsidR="000870F8" w:rsidRDefault="000870F8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870F8" w:rsidRPr="00BF1937" w:rsidTr="00466DB5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Pr="00110960" w:rsidRDefault="000870F8" w:rsidP="000F54A7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Default="00424CF5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127,09</w:t>
            </w:r>
          </w:p>
        </w:tc>
      </w:tr>
    </w:tbl>
    <w:p w:rsidR="00344DBE" w:rsidRDefault="00344DB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nadobudla v priebehu roka osobné motorové vozidlo a s tým vznikli nákl</w:t>
      </w:r>
      <w:r w:rsidR="00BC5DE2">
        <w:rPr>
          <w:szCs w:val="22"/>
        </w:rPr>
        <w:t>ady na poistenie</w:t>
      </w:r>
      <w:r>
        <w:rPr>
          <w:szCs w:val="22"/>
        </w:rPr>
        <w:t xml:space="preserve">, ktoré sú zahrnuté v Ostatných </w:t>
      </w:r>
      <w:r w:rsidR="00424CF5">
        <w:rPr>
          <w:szCs w:val="22"/>
        </w:rPr>
        <w:t xml:space="preserve">finančných </w:t>
      </w:r>
      <w:r>
        <w:rPr>
          <w:szCs w:val="22"/>
        </w:rPr>
        <w:t>nákladoch.</w:t>
      </w:r>
      <w:r w:rsidR="00BC5DE2">
        <w:rPr>
          <w:szCs w:val="22"/>
        </w:rPr>
        <w:t xml:space="preserve"> Ďalej s tým súvisia aj úroky z poskytnutého úveru na kúpu motorového vozidla.</w:t>
      </w:r>
      <w:r>
        <w:rPr>
          <w:szCs w:val="22"/>
        </w:rPr>
        <w:t xml:space="preserve"> Koncoročné odpisy z obstarávacej ceny osobného motorového vozidla boli vo výške </w:t>
      </w:r>
      <w:r w:rsidR="00BC5DE2">
        <w:rPr>
          <w:szCs w:val="22"/>
        </w:rPr>
        <w:t>4025,00</w:t>
      </w:r>
      <w:r>
        <w:rPr>
          <w:szCs w:val="22"/>
        </w:rPr>
        <w:t xml:space="preserve"> Eur.</w:t>
      </w:r>
      <w:r w:rsidR="000870F8">
        <w:rPr>
          <w:szCs w:val="22"/>
        </w:rPr>
        <w:t xml:space="preserve"> V spotrebe materiálu sú zahrnuté náklady</w:t>
      </w:r>
      <w:r w:rsidR="00424CF5">
        <w:rPr>
          <w:szCs w:val="22"/>
        </w:rPr>
        <w:t xml:space="preserve"> na bezpečnostný systém, </w:t>
      </w:r>
      <w:r w:rsidR="000870F8">
        <w:rPr>
          <w:szCs w:val="22"/>
        </w:rPr>
        <w:t>kancelárske potreby, PHM a potreby pre zabezpečenie zdravotných opatrení v roku 202</w:t>
      </w:r>
      <w:r w:rsidR="00424CF5">
        <w:rPr>
          <w:szCs w:val="22"/>
        </w:rPr>
        <w:t>1</w:t>
      </w:r>
      <w:r w:rsidR="000870F8">
        <w:rPr>
          <w:szCs w:val="22"/>
        </w:rPr>
        <w:t>. Služby zahŕňajú náklady na sprostredkovanie poistenia, poštovné, telefón, internet, nájom kancelárie, administratívne služby</w:t>
      </w:r>
      <w:r w:rsidR="00424CF5">
        <w:rPr>
          <w:szCs w:val="22"/>
        </w:rPr>
        <w:t>, vedenie účtovníctva</w:t>
      </w:r>
      <w:r w:rsidR="000870F8">
        <w:rPr>
          <w:szCs w:val="22"/>
        </w:rPr>
        <w:t>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Dane a poplatky zahŕňajú daň z motorových vozidiel za rok 2021.</w:t>
      </w:r>
    </w:p>
    <w:p w:rsidR="00424CF5" w:rsidRDefault="00424CF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začala v januári 2021 zamestnávať jedného zamestnanca a s tým súvisia mzdové náklady, odvody orgánom sociálneho a zdravotného poistenia.</w:t>
      </w:r>
    </w:p>
    <w:sectPr w:rsidR="00424CF5" w:rsidSect="008F55C8">
      <w:headerReference w:type="default" r:id="rId8"/>
      <w:pgSz w:w="11906" w:h="16838"/>
      <w:pgMar w:top="1418" w:right="1134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50D1" w:rsidRDefault="009650D1" w:rsidP="00107589">
      <w:pPr>
        <w:spacing w:after="0" w:line="240" w:lineRule="auto"/>
      </w:pPr>
      <w:r>
        <w:separator/>
      </w:r>
    </w:p>
  </w:endnote>
  <w:endnote w:type="continuationSeparator" w:id="0">
    <w:p w:rsidR="009650D1" w:rsidRDefault="009650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50D1" w:rsidRDefault="009650D1" w:rsidP="00107589">
      <w:pPr>
        <w:spacing w:after="0" w:line="240" w:lineRule="auto"/>
      </w:pPr>
      <w:r>
        <w:separator/>
      </w:r>
    </w:p>
  </w:footnote>
  <w:footnote w:type="continuationSeparator" w:id="0">
    <w:p w:rsidR="009650D1" w:rsidRDefault="009650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>DIČ: 2120</w:t>
    </w:r>
    <w:r w:rsidR="00C91F74">
      <w:t>632470</w:t>
    </w:r>
    <w:r w:rsidR="00C91F74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5945"/>
    <w:rsid w:val="0005176E"/>
    <w:rsid w:val="000649F6"/>
    <w:rsid w:val="00082070"/>
    <w:rsid w:val="00082B49"/>
    <w:rsid w:val="00083A25"/>
    <w:rsid w:val="000849A6"/>
    <w:rsid w:val="000856F9"/>
    <w:rsid w:val="000870F8"/>
    <w:rsid w:val="00092AB5"/>
    <w:rsid w:val="000A4A5A"/>
    <w:rsid w:val="000A7EE3"/>
    <w:rsid w:val="000D22CE"/>
    <w:rsid w:val="000F54A7"/>
    <w:rsid w:val="00107589"/>
    <w:rsid w:val="0011096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C3E"/>
    <w:rsid w:val="00211CF4"/>
    <w:rsid w:val="00223763"/>
    <w:rsid w:val="0022707B"/>
    <w:rsid w:val="00230834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1F69"/>
    <w:rsid w:val="002D372A"/>
    <w:rsid w:val="002F658D"/>
    <w:rsid w:val="003071BE"/>
    <w:rsid w:val="00307DCE"/>
    <w:rsid w:val="00311795"/>
    <w:rsid w:val="00321FCD"/>
    <w:rsid w:val="00326AA0"/>
    <w:rsid w:val="003325F7"/>
    <w:rsid w:val="00344DB4"/>
    <w:rsid w:val="00344DBE"/>
    <w:rsid w:val="0035308E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35AE"/>
    <w:rsid w:val="003F477D"/>
    <w:rsid w:val="003F5EB5"/>
    <w:rsid w:val="00400FE0"/>
    <w:rsid w:val="00420380"/>
    <w:rsid w:val="00424CF5"/>
    <w:rsid w:val="004268D2"/>
    <w:rsid w:val="004304FF"/>
    <w:rsid w:val="00457623"/>
    <w:rsid w:val="004576B8"/>
    <w:rsid w:val="00465A3F"/>
    <w:rsid w:val="00466DB5"/>
    <w:rsid w:val="00474603"/>
    <w:rsid w:val="004A3783"/>
    <w:rsid w:val="004A5A13"/>
    <w:rsid w:val="004A6278"/>
    <w:rsid w:val="004A6BBF"/>
    <w:rsid w:val="004C6614"/>
    <w:rsid w:val="004E0DC6"/>
    <w:rsid w:val="00512ADF"/>
    <w:rsid w:val="00512E8A"/>
    <w:rsid w:val="005153F3"/>
    <w:rsid w:val="00530667"/>
    <w:rsid w:val="00537F98"/>
    <w:rsid w:val="0054020D"/>
    <w:rsid w:val="00544F4D"/>
    <w:rsid w:val="005649E2"/>
    <w:rsid w:val="005852EB"/>
    <w:rsid w:val="005922FF"/>
    <w:rsid w:val="005948EA"/>
    <w:rsid w:val="005A765F"/>
    <w:rsid w:val="005B173B"/>
    <w:rsid w:val="005C4DA9"/>
    <w:rsid w:val="005D2F62"/>
    <w:rsid w:val="005D6688"/>
    <w:rsid w:val="005E3B59"/>
    <w:rsid w:val="005F41E7"/>
    <w:rsid w:val="006066A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6E6A"/>
    <w:rsid w:val="007475E3"/>
    <w:rsid w:val="00760D6D"/>
    <w:rsid w:val="00764E4C"/>
    <w:rsid w:val="00772363"/>
    <w:rsid w:val="00781E5E"/>
    <w:rsid w:val="00782646"/>
    <w:rsid w:val="00796024"/>
    <w:rsid w:val="007A5641"/>
    <w:rsid w:val="007A61F4"/>
    <w:rsid w:val="007B2E0B"/>
    <w:rsid w:val="007C6EE9"/>
    <w:rsid w:val="007D3518"/>
    <w:rsid w:val="007D4632"/>
    <w:rsid w:val="007D57BF"/>
    <w:rsid w:val="007E22E8"/>
    <w:rsid w:val="007E2E46"/>
    <w:rsid w:val="007E3C6B"/>
    <w:rsid w:val="007E52A9"/>
    <w:rsid w:val="007F351A"/>
    <w:rsid w:val="00800201"/>
    <w:rsid w:val="00805654"/>
    <w:rsid w:val="008456F2"/>
    <w:rsid w:val="0084618D"/>
    <w:rsid w:val="00847433"/>
    <w:rsid w:val="00851D99"/>
    <w:rsid w:val="00851E40"/>
    <w:rsid w:val="00871AFC"/>
    <w:rsid w:val="008725BC"/>
    <w:rsid w:val="008875A1"/>
    <w:rsid w:val="00891F08"/>
    <w:rsid w:val="0089449F"/>
    <w:rsid w:val="008B76F0"/>
    <w:rsid w:val="008C0E76"/>
    <w:rsid w:val="008D0DC1"/>
    <w:rsid w:val="008E284C"/>
    <w:rsid w:val="008E4928"/>
    <w:rsid w:val="008F55C8"/>
    <w:rsid w:val="00900916"/>
    <w:rsid w:val="00900BE9"/>
    <w:rsid w:val="00912D01"/>
    <w:rsid w:val="00934878"/>
    <w:rsid w:val="009463F6"/>
    <w:rsid w:val="009650D1"/>
    <w:rsid w:val="00970681"/>
    <w:rsid w:val="009731CC"/>
    <w:rsid w:val="0098046C"/>
    <w:rsid w:val="00984260"/>
    <w:rsid w:val="00991D9F"/>
    <w:rsid w:val="009A1BB7"/>
    <w:rsid w:val="009B1FE4"/>
    <w:rsid w:val="009B3A55"/>
    <w:rsid w:val="009C21AB"/>
    <w:rsid w:val="009C28B5"/>
    <w:rsid w:val="009D03E7"/>
    <w:rsid w:val="009E240F"/>
    <w:rsid w:val="009F0A29"/>
    <w:rsid w:val="009F39E7"/>
    <w:rsid w:val="00A2641F"/>
    <w:rsid w:val="00A3445E"/>
    <w:rsid w:val="00A533B1"/>
    <w:rsid w:val="00A62542"/>
    <w:rsid w:val="00A657E1"/>
    <w:rsid w:val="00A8025E"/>
    <w:rsid w:val="00AB03FB"/>
    <w:rsid w:val="00B5583E"/>
    <w:rsid w:val="00B6221B"/>
    <w:rsid w:val="00B6262B"/>
    <w:rsid w:val="00B753C0"/>
    <w:rsid w:val="00B7696D"/>
    <w:rsid w:val="00B80DB6"/>
    <w:rsid w:val="00B86FC2"/>
    <w:rsid w:val="00BB2F3F"/>
    <w:rsid w:val="00BC5DE2"/>
    <w:rsid w:val="00C04782"/>
    <w:rsid w:val="00C13B7E"/>
    <w:rsid w:val="00C270D3"/>
    <w:rsid w:val="00C56862"/>
    <w:rsid w:val="00C6795C"/>
    <w:rsid w:val="00C75E12"/>
    <w:rsid w:val="00C9147B"/>
    <w:rsid w:val="00C91F74"/>
    <w:rsid w:val="00C93A1A"/>
    <w:rsid w:val="00CA4B07"/>
    <w:rsid w:val="00CA5DF6"/>
    <w:rsid w:val="00CB7749"/>
    <w:rsid w:val="00CD280F"/>
    <w:rsid w:val="00CE471A"/>
    <w:rsid w:val="00CF3093"/>
    <w:rsid w:val="00D031EE"/>
    <w:rsid w:val="00D04CF7"/>
    <w:rsid w:val="00D055BD"/>
    <w:rsid w:val="00D102FA"/>
    <w:rsid w:val="00D210B5"/>
    <w:rsid w:val="00D21713"/>
    <w:rsid w:val="00D2286D"/>
    <w:rsid w:val="00D3362A"/>
    <w:rsid w:val="00D42D5E"/>
    <w:rsid w:val="00D46930"/>
    <w:rsid w:val="00D615E8"/>
    <w:rsid w:val="00D63D82"/>
    <w:rsid w:val="00D717E4"/>
    <w:rsid w:val="00D9007D"/>
    <w:rsid w:val="00D97B36"/>
    <w:rsid w:val="00DA72FC"/>
    <w:rsid w:val="00DB1EA0"/>
    <w:rsid w:val="00DC066D"/>
    <w:rsid w:val="00DD0855"/>
    <w:rsid w:val="00DD5D6A"/>
    <w:rsid w:val="00DD6981"/>
    <w:rsid w:val="00DE0D81"/>
    <w:rsid w:val="00DE76EE"/>
    <w:rsid w:val="00E04DF3"/>
    <w:rsid w:val="00E061B4"/>
    <w:rsid w:val="00E07C2F"/>
    <w:rsid w:val="00E100EF"/>
    <w:rsid w:val="00E109E2"/>
    <w:rsid w:val="00E2186D"/>
    <w:rsid w:val="00E25AF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1BB"/>
    <w:rsid w:val="00EB51C5"/>
    <w:rsid w:val="00EB5202"/>
    <w:rsid w:val="00EC561A"/>
    <w:rsid w:val="00ED5364"/>
    <w:rsid w:val="00EE7DA7"/>
    <w:rsid w:val="00EF276E"/>
    <w:rsid w:val="00EF5677"/>
    <w:rsid w:val="00EF63EA"/>
    <w:rsid w:val="00F007D1"/>
    <w:rsid w:val="00F107CC"/>
    <w:rsid w:val="00F15121"/>
    <w:rsid w:val="00F16363"/>
    <w:rsid w:val="00F342AD"/>
    <w:rsid w:val="00F356E9"/>
    <w:rsid w:val="00F44A24"/>
    <w:rsid w:val="00F47885"/>
    <w:rsid w:val="00F54CD1"/>
    <w:rsid w:val="00F732EB"/>
    <w:rsid w:val="00FA2746"/>
    <w:rsid w:val="00FB290D"/>
    <w:rsid w:val="00FC154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00FE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00F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00FE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00FE0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00F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00F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00F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00F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D400B-6D33-412F-80FE-A28D7F1D3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1048</Words>
  <Characters>5979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4</cp:revision>
  <cp:lastPrinted>2017-03-08T14:28:00Z</cp:lastPrinted>
  <dcterms:created xsi:type="dcterms:W3CDTF">2021-03-30T14:23:00Z</dcterms:created>
  <dcterms:modified xsi:type="dcterms:W3CDTF">2022-03-23T19:13:00Z</dcterms:modified>
</cp:coreProperties>
</file>