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D22" w:rsidRDefault="000A2D22" w:rsidP="00180F86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0A2D22" w:rsidRPr="009E5A30" w:rsidRDefault="000A2D22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0A2D22" w:rsidRDefault="000A2D22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180F86">
        <w:rPr>
          <w:rFonts w:ascii="Arial" w:hAnsi="Arial" w:cs="Arial"/>
          <w:noProof w:val="0"/>
          <w:sz w:val="18"/>
          <w:szCs w:val="18"/>
        </w:rPr>
        <w:t>21</w:t>
      </w:r>
    </w:p>
    <w:p w:rsidR="000A2D22" w:rsidRDefault="000A2D22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Default="000A2D22" w:rsidP="00180F86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0A2D22" w:rsidRPr="00F6413F" w:rsidRDefault="00D844A3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4" w:name="_Toc413000193"/>
      <w:r w:rsidRPr="00F6413F">
        <w:rPr>
          <w:rFonts w:ascii="Arial" w:hAnsi="Arial" w:cs="Arial"/>
          <w:noProof w:val="0"/>
          <w:sz w:val="18"/>
          <w:szCs w:val="18"/>
        </w:rPr>
        <w:t xml:space="preserve">M+M auto s.r.o., Kozmonautov 28/402, </w:t>
      </w:r>
      <w:r w:rsidR="000A2D22" w:rsidRPr="00F6413F">
        <w:rPr>
          <w:rFonts w:ascii="Arial" w:hAnsi="Arial" w:cs="Arial"/>
          <w:noProof w:val="0"/>
          <w:sz w:val="18"/>
          <w:szCs w:val="18"/>
        </w:rPr>
        <w:t xml:space="preserve">Stará Turá, 916 01, dátum vzniku: </w:t>
      </w:r>
      <w:bookmarkEnd w:id="4"/>
      <w:r w:rsidR="000A2D22" w:rsidRPr="00F6413F">
        <w:rPr>
          <w:rFonts w:ascii="Arial" w:hAnsi="Arial" w:cs="Arial"/>
          <w:noProof w:val="0"/>
          <w:sz w:val="18"/>
          <w:szCs w:val="18"/>
        </w:rPr>
        <w:t>9.</w:t>
      </w:r>
      <w:r w:rsidRPr="00F6413F">
        <w:rPr>
          <w:rFonts w:ascii="Arial" w:hAnsi="Arial" w:cs="Arial"/>
          <w:noProof w:val="0"/>
          <w:sz w:val="18"/>
          <w:szCs w:val="18"/>
        </w:rPr>
        <w:t>1</w:t>
      </w:r>
      <w:r w:rsidR="000A2D22" w:rsidRPr="00F6413F">
        <w:rPr>
          <w:rFonts w:ascii="Arial" w:hAnsi="Arial" w:cs="Arial"/>
          <w:noProof w:val="0"/>
          <w:sz w:val="18"/>
          <w:szCs w:val="18"/>
        </w:rPr>
        <w:t>.201</w:t>
      </w:r>
      <w:r w:rsidRPr="00F6413F">
        <w:rPr>
          <w:rFonts w:ascii="Arial" w:hAnsi="Arial" w:cs="Arial"/>
          <w:noProof w:val="0"/>
          <w:sz w:val="18"/>
          <w:szCs w:val="18"/>
        </w:rPr>
        <w:t>4</w:t>
      </w:r>
    </w:p>
    <w:p w:rsidR="000A2D22" w:rsidRDefault="000A2D22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0A2D22" w:rsidRPr="00F6413F" w:rsidRDefault="00D844A3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diagnostika a opravy cestných motorových vozidiel</w:t>
      </w:r>
    </w:p>
    <w:p w:rsidR="000A2D22" w:rsidRPr="00F6413F" w:rsidRDefault="00D844A3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údržba motorových vozidiel bez zásahu do motorickej časti vozidla</w:t>
      </w:r>
    </w:p>
    <w:p w:rsidR="000A2D22" w:rsidRPr="00F6413F" w:rsidRDefault="000A2D22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kúpa tovaru na účely jeho predaja konečnému spotrebiteľovi /maloobchod/ alebo iným prevádzkovateľom živnosti /veľkoobchod/</w:t>
      </w:r>
    </w:p>
    <w:p w:rsidR="00D844A3" w:rsidRPr="00F6413F" w:rsidRDefault="00D844A3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vykonávanie odťahovej služby</w:t>
      </w:r>
    </w:p>
    <w:p w:rsidR="00D844A3" w:rsidRPr="00F6413F" w:rsidRDefault="00D844A3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poskytovanie služby vedenia cudzieho motorového vozidla</w:t>
      </w:r>
    </w:p>
    <w:p w:rsidR="00D844A3" w:rsidRPr="00F6413F" w:rsidRDefault="00D844A3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 čistiace a upratovacie služby</w:t>
      </w:r>
    </w:p>
    <w:p w:rsidR="00D844A3" w:rsidRPr="00F6413F" w:rsidRDefault="00D844A3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prenájom hnuteľných vecí</w:t>
      </w:r>
    </w:p>
    <w:p w:rsidR="00D844A3" w:rsidRPr="00F6413F" w:rsidRDefault="00D844A3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nákladná cestná doprava vykonávaná vozidlami s celkovou hmotnosťou do 3,5 t vrátane prípojného vozidla</w:t>
      </w:r>
    </w:p>
    <w:p w:rsidR="000A2D22" w:rsidRDefault="000A2D22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0A2D22" w:rsidRDefault="000A2D22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Tr="000A2D2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D844A3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D844A3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D844A3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D844A3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0A2D22" w:rsidRDefault="000A2D22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0A2D22" w:rsidRDefault="000A2D22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A2D22" w:rsidRDefault="000A2D22" w:rsidP="00180F8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0A2D22" w:rsidTr="000A2D22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B6E4D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6363B4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A2D22" w:rsidTr="000A2D22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B6E4D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</w:t>
            </w:r>
            <w:r w:rsidR="000A2D22">
              <w:rPr>
                <w:rFonts w:ascii="Calibri" w:hAnsi="Calibri"/>
                <w:noProof w:val="0"/>
              </w:rPr>
              <w:t>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0A2D22" w:rsidRDefault="000A2D22" w:rsidP="00180F86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Default="000A2D22" w:rsidP="00180F86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9726BF" w:rsidRDefault="009726BF" w:rsidP="00180F86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Default="000A2D22" w:rsidP="00180F86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</w:r>
      <w:r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0A2D22" w:rsidTr="000A2D22">
        <w:tc>
          <w:tcPr>
            <w:tcW w:w="348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 do d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/>
                <w:b/>
                <w:noProof w:val="0"/>
              </w:rPr>
              <w:t>a zmeny v štruktúre 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72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A2D22" w:rsidTr="000A2D22">
        <w:tc>
          <w:tcPr>
            <w:tcW w:w="2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180F8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A2D22" w:rsidRPr="007256C6" w:rsidRDefault="008112AE" w:rsidP="00180F8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t>3</w:t>
      </w:r>
      <w:r w:rsidR="000A2D22" w:rsidRPr="007256C6">
        <w:rPr>
          <w:rFonts w:ascii="Calibri" w:hAnsi="Calibri" w:cs="FuturaTEEDem"/>
          <w:b/>
          <w:color w:val="000000"/>
        </w:rPr>
        <w:t>.</w:t>
      </w:r>
      <w:r w:rsidR="000A2D22" w:rsidRPr="007256C6">
        <w:rPr>
          <w:rFonts w:ascii="Calibri" w:hAnsi="Calibri" w:cs="FuturaTEEDem"/>
          <w:b/>
          <w:color w:val="000000"/>
        </w:rPr>
        <w:tab/>
        <w:t>Informácie k 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2A2265" w:rsidRDefault="002A2265" w:rsidP="00180F8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A2D22" w:rsidRPr="007256C6" w:rsidRDefault="008112AE" w:rsidP="00180F8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>Informácie k 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krátkodobom 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A2D22" w:rsidRPr="007256C6" w:rsidRDefault="000A2D22" w:rsidP="00180F8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180F86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269,20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180F86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8600,45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180F86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6076,29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20676D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80F86">
              <w:rPr>
                <w:rFonts w:ascii="Calibri" w:hAnsi="Calibri"/>
                <w:noProof w:val="0"/>
              </w:rPr>
              <w:t>610,77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180F86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6345,49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180F86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10211,22</w:t>
            </w:r>
          </w:p>
        </w:tc>
      </w:tr>
    </w:tbl>
    <w:p w:rsidR="000A2D22" w:rsidRPr="007256C6" w:rsidRDefault="000A2D22" w:rsidP="00180F8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A2D22" w:rsidRPr="007256C6" w:rsidRDefault="000A2D22" w:rsidP="00180F8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A2D22" w:rsidRPr="007256C6" w:rsidRDefault="00485071" w:rsidP="00180F8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8112AE">
        <w:rPr>
          <w:rFonts w:ascii="Calibri" w:hAnsi="Calibri" w:cs="FuturaTEEDem"/>
          <w:b/>
          <w:noProof w:val="0"/>
        </w:rPr>
        <w:t>.</w:t>
      </w:r>
      <w:r w:rsidR="008112AE">
        <w:rPr>
          <w:rFonts w:ascii="Calibri" w:hAnsi="Calibri" w:cs="FuturaTEEDem"/>
          <w:b/>
          <w:noProof w:val="0"/>
        </w:rPr>
        <w:tab/>
        <w:t xml:space="preserve">Informácie </w:t>
      </w:r>
      <w:r w:rsidR="000A2D22" w:rsidRPr="007256C6">
        <w:rPr>
          <w:rFonts w:ascii="Calibri" w:hAnsi="Calibri" w:cs="FuturaTEEDem"/>
          <w:b/>
          <w:noProof w:val="0"/>
        </w:rPr>
        <w:t xml:space="preserve">o majetku prenajatom formou </w:t>
      </w:r>
      <w:r w:rsidR="008112AE">
        <w:rPr>
          <w:rFonts w:ascii="Calibri" w:hAnsi="Calibri" w:cs="FuturaTEEDem"/>
          <w:b/>
          <w:noProof w:val="0"/>
        </w:rPr>
        <w:t xml:space="preserve"> </w:t>
      </w:r>
      <w:r w:rsidR="000A2D22" w:rsidRPr="007256C6">
        <w:rPr>
          <w:rFonts w:ascii="Calibri" w:hAnsi="Calibri" w:cs="FuturaTEEDem"/>
          <w:b/>
          <w:noProof w:val="0"/>
        </w:rPr>
        <w:t>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0A2D22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0A2D22" w:rsidRPr="007256C6" w:rsidTr="000A2D2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0F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0F86">
              <w:rPr>
                <w:rFonts w:ascii="Calibri" w:hAnsi="Calibri"/>
                <w:noProof w:val="0"/>
              </w:rPr>
              <w:t>1244,68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0F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0F86">
              <w:rPr>
                <w:rFonts w:ascii="Calibri" w:hAnsi="Calibri"/>
                <w:noProof w:val="0"/>
              </w:rPr>
              <w:t>1244,68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112AE" w:rsidRPr="007256C6" w:rsidRDefault="000A2D22" w:rsidP="00180F8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A2D22" w:rsidRPr="007256C6" w:rsidRDefault="008112AE" w:rsidP="00180F8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8112AE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A2D22" w:rsidRPr="007256C6" w:rsidTr="008112AE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180F8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180F8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9719F">
              <w:rPr>
                <w:rFonts w:ascii="Calibri" w:hAnsi="Calibri"/>
                <w:noProof w:val="0"/>
              </w:rPr>
              <w:t>Tržba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8452CE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180F86">
              <w:rPr>
                <w:rFonts w:ascii="Calibri" w:hAnsi="Calibri"/>
                <w:noProof w:val="0"/>
              </w:rPr>
              <w:t>9654,54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8452CE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180F86">
              <w:rPr>
                <w:rFonts w:ascii="Calibri" w:hAnsi="Calibri"/>
                <w:noProof w:val="0"/>
              </w:rPr>
              <w:t>1492,21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452CE">
              <w:rPr>
                <w:rFonts w:ascii="Calibri" w:hAnsi="Calibri"/>
                <w:noProof w:val="0"/>
              </w:rPr>
              <w:t>3</w:t>
            </w:r>
            <w:r w:rsidR="00180F86">
              <w:rPr>
                <w:rFonts w:ascii="Calibri" w:hAnsi="Calibri"/>
                <w:noProof w:val="0"/>
              </w:rPr>
              <w:t>9654,54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8452CE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180F86">
              <w:rPr>
                <w:rFonts w:ascii="Calibri" w:hAnsi="Calibri"/>
                <w:noProof w:val="0"/>
              </w:rPr>
              <w:t>1492,21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180F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112AE" w:rsidRDefault="008112AE" w:rsidP="00180F8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18"/>
          <w:szCs w:val="18"/>
        </w:rPr>
      </w:pPr>
    </w:p>
    <w:p w:rsidR="002A2265" w:rsidRDefault="002A2265" w:rsidP="00180F8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18"/>
          <w:szCs w:val="18"/>
        </w:rPr>
      </w:pPr>
    </w:p>
    <w:p w:rsidR="002A2265" w:rsidRDefault="002A2265" w:rsidP="00180F8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2A2265">
        <w:rPr>
          <w:rFonts w:ascii="Calibri" w:hAnsi="Calibri"/>
          <w:noProof w:val="0"/>
          <w:sz w:val="24"/>
          <w:szCs w:val="24"/>
        </w:rPr>
        <w:t>Nepeňažné plnenia – neboli</w:t>
      </w:r>
      <w:r w:rsidR="00180F86">
        <w:rPr>
          <w:rFonts w:ascii="Calibri" w:hAnsi="Calibri"/>
          <w:noProof w:val="0"/>
          <w:sz w:val="24"/>
          <w:szCs w:val="24"/>
        </w:rPr>
        <w:t>.</w:t>
      </w:r>
    </w:p>
    <w:p w:rsidR="002A2265" w:rsidRDefault="002A2265" w:rsidP="00180F8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2A2265">
        <w:rPr>
          <w:rFonts w:ascii="Calibri" w:hAnsi="Calibri"/>
          <w:noProof w:val="0"/>
          <w:sz w:val="24"/>
          <w:szCs w:val="24"/>
        </w:rPr>
        <w:t>Odpisovanie majetku sa riadi podľa interného pre</w:t>
      </w:r>
      <w:r w:rsidR="00180F86">
        <w:rPr>
          <w:rFonts w:ascii="Calibri" w:hAnsi="Calibri"/>
          <w:noProof w:val="0"/>
          <w:sz w:val="24"/>
          <w:szCs w:val="24"/>
        </w:rPr>
        <w:t xml:space="preserve">dpisu a stanovené je rovnomerne, v tomto roku je majetok odpísaný. Automobil bol vyradený z majetku spoločnosti. </w:t>
      </w:r>
    </w:p>
    <w:p w:rsidR="0020676D" w:rsidRPr="002A2265" w:rsidRDefault="0020676D" w:rsidP="00180F8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45237F">
        <w:rPr>
          <w:rFonts w:ascii="Arial" w:hAnsi="Arial" w:cs="Arial"/>
          <w:b/>
          <w:sz w:val="20"/>
        </w:rPr>
        <w:t>Účtovná závierka bola zostavená za predpokladu, že účtovná jednotka bude nepretržite pokračovať vo svojej činnosti</w:t>
      </w:r>
      <w:r>
        <w:rPr>
          <w:rFonts w:ascii="Arial" w:hAnsi="Arial" w:cs="Arial"/>
          <w:b/>
          <w:sz w:val="20"/>
        </w:rPr>
        <w:t>.</w:t>
      </w:r>
    </w:p>
    <w:p w:rsidR="002A2265" w:rsidRPr="002A2265" w:rsidRDefault="002A2265" w:rsidP="0028462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</w:p>
    <w:sectPr w:rsidR="002A2265" w:rsidRPr="002A2265" w:rsidSect="00284626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0E55" w:rsidRDefault="00EE0E55">
      <w:r>
        <w:separator/>
      </w:r>
    </w:p>
  </w:endnote>
  <w:endnote w:type="continuationSeparator" w:id="1">
    <w:p w:rsidR="00EE0E55" w:rsidRDefault="00EE0E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0E55" w:rsidRDefault="00EE0E55">
      <w:r>
        <w:separator/>
      </w:r>
    </w:p>
  </w:footnote>
  <w:footnote w:type="continuationSeparator" w:id="1">
    <w:p w:rsidR="00EE0E55" w:rsidRDefault="00EE0E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E4D" w:rsidRDefault="00284626" w:rsidP="00F4103A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B6E4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E4D" w:rsidRDefault="000B6E4D" w:rsidP="00D844A3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E4D" w:rsidRDefault="00284626" w:rsidP="00F4103A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B6E4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80F86">
      <w:rPr>
        <w:rStyle w:val="slostrany"/>
        <w:noProof/>
      </w:rPr>
      <w:t>3</w:t>
    </w:r>
    <w:r>
      <w:rPr>
        <w:rStyle w:val="slostrany"/>
      </w:rPr>
      <w:fldChar w:fldCharType="end"/>
    </w:r>
  </w:p>
  <w:p w:rsidR="000B6E4D" w:rsidRDefault="000B6E4D" w:rsidP="00D844A3">
    <w:pPr>
      <w:pStyle w:val="Hlavika"/>
      <w:ind w:right="360"/>
    </w:pPr>
    <w:r>
      <w:t>Poznámky POD 3-01                                                                          2023986789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A2D22"/>
    <w:rsid w:val="00011BAF"/>
    <w:rsid w:val="000A2D22"/>
    <w:rsid w:val="000B6E4D"/>
    <w:rsid w:val="00180F86"/>
    <w:rsid w:val="0019719F"/>
    <w:rsid w:val="0020676D"/>
    <w:rsid w:val="00284626"/>
    <w:rsid w:val="002A2265"/>
    <w:rsid w:val="00380560"/>
    <w:rsid w:val="004365D4"/>
    <w:rsid w:val="00485071"/>
    <w:rsid w:val="005B2552"/>
    <w:rsid w:val="00621506"/>
    <w:rsid w:val="006363B4"/>
    <w:rsid w:val="008112AE"/>
    <w:rsid w:val="008452CE"/>
    <w:rsid w:val="009726BF"/>
    <w:rsid w:val="00AA3B1B"/>
    <w:rsid w:val="00C2613E"/>
    <w:rsid w:val="00D844A3"/>
    <w:rsid w:val="00D86960"/>
    <w:rsid w:val="00DA6EAA"/>
    <w:rsid w:val="00DC5A2A"/>
    <w:rsid w:val="00EE0E55"/>
    <w:rsid w:val="00EF7A8C"/>
    <w:rsid w:val="00F4103A"/>
    <w:rsid w:val="00F531A4"/>
    <w:rsid w:val="00F641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A2D2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0A2D2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0A2D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0A2D2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0A2D2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0A2D2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0A2D2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0A2D2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0A2D2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A2D2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A2D22"/>
  </w:style>
  <w:style w:type="paragraph" w:customStyle="1" w:styleId="TableText-maly9vlavoodsadeny">
    <w:name w:val="Table Text - maly 9 vlavo odsadeny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0A2D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539</Words>
  <Characters>3077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2018-03-08T19:03:00Z</cp:lastPrinted>
  <dcterms:created xsi:type="dcterms:W3CDTF">2022-03-22T10:04:00Z</dcterms:created>
  <dcterms:modified xsi:type="dcterms:W3CDTF">2022-03-22T10:04:00Z</dcterms:modified>
</cp:coreProperties>
</file>