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260" w:rsidRDefault="00CA3260">
      <w:pPr>
        <w:rPr>
          <w:rFonts w:ascii="Calibri" w:eastAsia="Calibri" w:hAnsi="Calibri" w:cs="Calibri"/>
          <w:b/>
          <w:sz w:val="24"/>
        </w:rPr>
      </w:pPr>
    </w:p>
    <w:p w:rsidR="002B23ED" w:rsidRDefault="00571DAB">
      <w:pPr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4"/>
        </w:rPr>
        <w:t>Úč</w:t>
      </w:r>
      <w:proofErr w:type="spellEnd"/>
      <w:r>
        <w:rPr>
          <w:rFonts w:ascii="Calibri" w:eastAsia="Calibri" w:hAnsi="Calibri" w:cs="Calibri"/>
          <w:b/>
          <w:sz w:val="24"/>
        </w:rPr>
        <w:t xml:space="preserve"> MUJ 3-01                      IČO: 44687443                             DIČ: 2022810152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jc w:val="center"/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Všeobecné údaje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Názov právnickej osoby: TERMONT SK, s.r.o., ul. Lúčna 157/12,  971 01 Prievidza.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Údaje o konsolidovanom celku: Účtovná jednotka /ďalej ÚJ/ nie je súčasťou konsolidovaného celku.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3/ Priemerný prepočítaný počet zamestnancov: 0.  Činnosť  spoločnosti zabezpečoval - spoločník . Hlavná činnosť je zabezpečovaná výkonom práce spoločníka  a práce sú nakupovan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v priebehu roka podľa potreby od </w:t>
      </w:r>
      <w:r w:rsidR="005E2C8F">
        <w:rPr>
          <w:rFonts w:ascii="Calibri" w:eastAsia="Calibri" w:hAnsi="Calibri" w:cs="Calibri"/>
        </w:rPr>
        <w:t>1-</w:t>
      </w:r>
      <w:r>
        <w:rPr>
          <w:rFonts w:ascii="Calibri" w:eastAsia="Calibri" w:hAnsi="Calibri" w:cs="Calibri"/>
        </w:rPr>
        <w:t xml:space="preserve"> SZČO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proofErr w:type="spellStart"/>
      <w:r>
        <w:rPr>
          <w:rFonts w:ascii="Calibri" w:eastAsia="Calibri" w:hAnsi="Calibri" w:cs="Calibri"/>
          <w:b/>
          <w:sz w:val="24"/>
        </w:rPr>
        <w:t>Čl.II</w:t>
      </w:r>
      <w:proofErr w:type="spellEnd"/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prijatých postupoch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1/ Nepretržité pokračovanie v činnosti: ÚJ nepretržite pokračovala v činnosti a je predpoklad  i do ďalších období.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/provízia, doprava, poistné a pod./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ÚJ </w:t>
      </w:r>
      <w:r w:rsidR="00923BF8">
        <w:rPr>
          <w:rFonts w:ascii="Calibri" w:eastAsia="Calibri" w:hAnsi="Calibri" w:cs="Calibri"/>
        </w:rPr>
        <w:t>ne</w:t>
      </w:r>
      <w:r>
        <w:rPr>
          <w:rFonts w:ascii="Calibri" w:eastAsia="Calibri" w:hAnsi="Calibri" w:cs="Calibri"/>
        </w:rPr>
        <w:t xml:space="preserve">zakúpila  v sledovanom roku HM, resp. DHNM. Momentálne vlastní 2 motorové vozidlá /dodávku a osobné MV/ a jeden vysokozdvižný vozík.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4/Zmeny účtovných zásad a zmeny účtovných metód: V bežnom účtovnom období ÚJ nevykonala žiadne zmeny účtovných zásad a účtovných metód.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5/ Informácie o 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 xml:space="preserve"> a ich oceňovanie v účtovníctve: ÚJ v bežnom roku </w:t>
      </w:r>
      <w:proofErr w:type="spellStart"/>
      <w:r>
        <w:rPr>
          <w:rFonts w:ascii="Calibri" w:eastAsia="Calibri" w:hAnsi="Calibri" w:cs="Calibri"/>
        </w:rPr>
        <w:t>neobdržala</w:t>
      </w:r>
      <w:proofErr w:type="spellEnd"/>
      <w:r>
        <w:rPr>
          <w:rFonts w:ascii="Calibri" w:eastAsia="Calibri" w:hAnsi="Calibri" w:cs="Calibri"/>
        </w:rPr>
        <w:t xml:space="preserve">, ani neúčtovala o žiadnych </w:t>
      </w:r>
      <w:proofErr w:type="spellStart"/>
      <w:r>
        <w:rPr>
          <w:rFonts w:ascii="Calibri" w:eastAsia="Calibri" w:hAnsi="Calibri" w:cs="Calibri"/>
        </w:rPr>
        <w:t>dotáciach</w:t>
      </w:r>
      <w:proofErr w:type="spellEnd"/>
      <w:r>
        <w:rPr>
          <w:rFonts w:ascii="Calibri" w:eastAsia="Calibri" w:hAnsi="Calibri" w:cs="Calibri"/>
        </w:rPr>
        <w:t>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6/ Informácia o účtovaní významných opráv chýb minulých účtovných období v bežnom účtovnom období: ÚJ v bežnom účtovnom období  neúčtovala o žiadnych významných opravách chýb minulých období. Išlo len o nevýznamné položky, ktoré boli  zistené pri inventarizácii hospodárskych prostriedkov k 31.12.</w:t>
      </w:r>
      <w:r w:rsidR="009A03E8">
        <w:rPr>
          <w:rFonts w:ascii="Calibri" w:eastAsia="Calibri" w:hAnsi="Calibri" w:cs="Calibri"/>
        </w:rPr>
        <w:t>21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III</w:t>
      </w:r>
    </w:p>
    <w:p w:rsidR="002B23ED" w:rsidRDefault="00571DAB">
      <w:pPr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1/ Spoločnosť zabezpečuje  poskytovanie stavebných prác a to najmä klampiarstvo, preto ani nemá žiadne výnimočné položky nákladov a výnosov. Keďže zabezpečuje pomerne veľké zákazky, nakupuje najmä materiál a tiež služby u odborníkov klampiarov, zámočníkov a zváračov a pracovníkov vykonávajúcich práce vo výškach.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2/ Informácie o pohľadávkach a záväzkoch k 31.12.</w:t>
      </w:r>
      <w:r w:rsidR="004B1F24">
        <w:rPr>
          <w:rFonts w:ascii="Calibri" w:eastAsia="Calibri" w:hAnsi="Calibri" w:cs="Calibri"/>
        </w:rPr>
        <w:t>202</w:t>
      </w:r>
      <w:r w:rsidR="009A03E8">
        <w:rPr>
          <w:rFonts w:ascii="Calibri" w:eastAsia="Calibri" w:hAnsi="Calibri" w:cs="Calibri"/>
        </w:rPr>
        <w:t>1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k 31.12.</w:t>
      </w:r>
      <w:r w:rsidR="004B1F24">
        <w:rPr>
          <w:rFonts w:ascii="Calibri" w:eastAsia="Calibri" w:hAnsi="Calibri" w:cs="Calibri"/>
        </w:rPr>
        <w:t>202</w:t>
      </w:r>
      <w:r w:rsidR="009A03E8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vykazuje celkom pohľadávky v</w:t>
      </w:r>
      <w:r w:rsidR="00923BF8">
        <w:rPr>
          <w:rFonts w:ascii="Calibri" w:eastAsia="Calibri" w:hAnsi="Calibri" w:cs="Calibri"/>
        </w:rPr>
        <w:t> </w:t>
      </w:r>
      <w:r>
        <w:rPr>
          <w:rFonts w:ascii="Calibri" w:eastAsia="Calibri" w:hAnsi="Calibri" w:cs="Calibri"/>
        </w:rPr>
        <w:t>čiastke</w:t>
      </w:r>
      <w:r w:rsidR="00923BF8">
        <w:rPr>
          <w:rFonts w:ascii="Calibri" w:eastAsia="Calibri" w:hAnsi="Calibri" w:cs="Calibri"/>
        </w:rPr>
        <w:t xml:space="preserve"> </w:t>
      </w:r>
      <w:r w:rsidR="009A03E8">
        <w:rPr>
          <w:rFonts w:ascii="Calibri" w:eastAsia="Calibri" w:hAnsi="Calibri" w:cs="Calibri"/>
        </w:rPr>
        <w:t>34079,80</w:t>
      </w:r>
      <w:r w:rsidR="00923BF8">
        <w:rPr>
          <w:rFonts w:ascii="Calibri" w:eastAsia="Calibri" w:hAnsi="Calibri" w:cs="Calibri"/>
        </w:rPr>
        <w:t xml:space="preserve"> €</w:t>
      </w:r>
      <w:r>
        <w:rPr>
          <w:rFonts w:ascii="Calibri" w:eastAsia="Calibri" w:hAnsi="Calibri" w:cs="Calibri"/>
        </w:rPr>
        <w:t xml:space="preserve">,  čo predstavuje koncoročné zákazky, ktoré boli uhradené v priebehu  januára- februára  </w:t>
      </w:r>
      <w:r w:rsidR="00923BF8">
        <w:rPr>
          <w:rFonts w:ascii="Calibri" w:eastAsia="Calibri" w:hAnsi="Calibri" w:cs="Calibri"/>
        </w:rPr>
        <w:t>202</w:t>
      </w:r>
      <w:r w:rsidR="006B121D">
        <w:rPr>
          <w:rFonts w:ascii="Calibri" w:eastAsia="Calibri" w:hAnsi="Calibri" w:cs="Calibri"/>
        </w:rPr>
        <w:t>1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Stav záväzkov k  31.12.</w:t>
      </w:r>
      <w:r w:rsidR="004B1F24">
        <w:rPr>
          <w:rFonts w:ascii="Calibri" w:eastAsia="Calibri" w:hAnsi="Calibri" w:cs="Calibri"/>
        </w:rPr>
        <w:t>202</w:t>
      </w:r>
      <w:r w:rsidR="006B121D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 xml:space="preserve"> predstavuje čiastku  </w:t>
      </w:r>
      <w:r w:rsidR="00923BF8">
        <w:rPr>
          <w:rFonts w:ascii="Calibri" w:eastAsia="Calibri" w:hAnsi="Calibri" w:cs="Calibri"/>
        </w:rPr>
        <w:t>1</w:t>
      </w:r>
      <w:r w:rsidR="006B121D">
        <w:rPr>
          <w:rFonts w:ascii="Calibri" w:eastAsia="Calibri" w:hAnsi="Calibri" w:cs="Calibri"/>
        </w:rPr>
        <w:t>7077,18</w:t>
      </w:r>
      <w:r>
        <w:rPr>
          <w:rFonts w:ascii="Calibri" w:eastAsia="Calibri" w:hAnsi="Calibri" w:cs="Calibri"/>
        </w:rPr>
        <w:t xml:space="preserve"> €, ide o  dodávateľsk</w:t>
      </w:r>
      <w:r w:rsidR="004B1F24">
        <w:rPr>
          <w:rFonts w:ascii="Calibri" w:eastAsia="Calibri" w:hAnsi="Calibri" w:cs="Calibri"/>
        </w:rPr>
        <w:t>é</w:t>
      </w:r>
      <w:r>
        <w:rPr>
          <w:rFonts w:ascii="Calibri" w:eastAsia="Calibri" w:hAnsi="Calibri" w:cs="Calibri"/>
        </w:rPr>
        <w:t xml:space="preserve"> faktúr, ktoré sú splatné po 31.12.</w:t>
      </w:r>
      <w:r w:rsidR="004B1F24">
        <w:rPr>
          <w:rFonts w:ascii="Calibri" w:eastAsia="Calibri" w:hAnsi="Calibri" w:cs="Calibri"/>
        </w:rPr>
        <w:t>202</w:t>
      </w:r>
      <w:r w:rsidR="006B121D">
        <w:rPr>
          <w:rFonts w:ascii="Calibri" w:eastAsia="Calibri" w:hAnsi="Calibri" w:cs="Calibri"/>
        </w:rPr>
        <w:t>1</w:t>
      </w:r>
      <w:r>
        <w:rPr>
          <w:rFonts w:ascii="Calibri" w:eastAsia="Calibri" w:hAnsi="Calibri" w:cs="Calibri"/>
        </w:rPr>
        <w:t>, daňové záväzky  </w:t>
      </w:r>
      <w:r w:rsidR="006B121D">
        <w:rPr>
          <w:rFonts w:ascii="Calibri" w:eastAsia="Calibri" w:hAnsi="Calibri" w:cs="Calibri"/>
        </w:rPr>
        <w:t xml:space="preserve">1259,24/824,84 </w:t>
      </w:r>
      <w:proofErr w:type="spellStart"/>
      <w:r w:rsidR="006B121D">
        <w:rPr>
          <w:rFonts w:ascii="Calibri" w:eastAsia="Calibri" w:hAnsi="Calibri" w:cs="Calibri"/>
        </w:rPr>
        <w:t>DzpPO+DMV</w:t>
      </w:r>
      <w:proofErr w:type="spellEnd"/>
      <w:r w:rsidR="006B121D">
        <w:rPr>
          <w:rFonts w:ascii="Calibri" w:eastAsia="Calibri" w:hAnsi="Calibri" w:cs="Calibri"/>
        </w:rPr>
        <w:t xml:space="preserve"> 434,40 </w:t>
      </w:r>
      <w:r>
        <w:rPr>
          <w:rFonts w:ascii="Calibri" w:eastAsia="Calibri" w:hAnsi="Calibri" w:cs="Calibri"/>
        </w:rPr>
        <w:t xml:space="preserve"> tiež k uvedenému dát</w:t>
      </w:r>
      <w:r w:rsidR="00923BF8">
        <w:rPr>
          <w:rFonts w:ascii="Calibri" w:eastAsia="Calibri" w:hAnsi="Calibri" w:cs="Calibri"/>
        </w:rPr>
        <w:t>umu</w:t>
      </w:r>
      <w:r>
        <w:rPr>
          <w:rFonts w:ascii="Calibri" w:eastAsia="Calibri" w:hAnsi="Calibri" w:cs="Calibri"/>
        </w:rPr>
        <w:t>,  ako i ostatné krátkodobé záväzky.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3/ Informácie o vlastných </w:t>
      </w:r>
      <w:proofErr w:type="spellStart"/>
      <w:r>
        <w:rPr>
          <w:rFonts w:ascii="Calibri" w:eastAsia="Calibri" w:hAnsi="Calibri" w:cs="Calibri"/>
        </w:rPr>
        <w:t>akciach</w:t>
      </w:r>
      <w:proofErr w:type="spellEnd"/>
      <w:r>
        <w:rPr>
          <w:rFonts w:ascii="Calibri" w:eastAsia="Calibri" w:hAnsi="Calibri" w:cs="Calibri"/>
        </w:rPr>
        <w:t xml:space="preserve">: ÚJ nemá v majetku žiadne akcie. </w:t>
      </w:r>
    </w:p>
    <w:p w:rsidR="00334E3F" w:rsidRDefault="00571DAB" w:rsidP="00334E3F">
      <w:pPr>
        <w:autoSpaceDE w:val="0"/>
        <w:autoSpaceDN w:val="0"/>
        <w:adjustRightInd w:val="0"/>
        <w:spacing w:after="0" w:line="240" w:lineRule="auto"/>
        <w:rPr>
          <w:rFonts w:ascii="Helvetica-Oblique" w:hAnsi="Helvetica-Oblique" w:cs="Helvetica-Oblique"/>
          <w:i/>
          <w:iCs/>
          <w:sz w:val="20"/>
          <w:szCs w:val="20"/>
        </w:rPr>
      </w:pPr>
      <w:r>
        <w:rPr>
          <w:rFonts w:ascii="Calibri" w:eastAsia="Calibri" w:hAnsi="Calibri" w:cs="Calibri"/>
        </w:rPr>
        <w:t>4/</w:t>
      </w:r>
      <w:r w:rsidR="00334E3F" w:rsidRPr="00334E3F">
        <w:rPr>
          <w:rFonts w:cs="Helvetica-Oblique"/>
          <w:i/>
          <w:iCs/>
        </w:rPr>
        <w:t>Informácie o spriaznených osobách.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Medzi </w:t>
      </w:r>
      <w:r>
        <w:rPr>
          <w:rFonts w:ascii="Helvetica-Oblique" w:hAnsi="Helvetica-Oblique" w:cs="Helvetica-Oblique"/>
          <w:i/>
          <w:iCs/>
          <w:sz w:val="20"/>
          <w:szCs w:val="20"/>
        </w:rPr>
        <w:t xml:space="preserve">spriaznené osoby </w:t>
      </w:r>
      <w:r>
        <w:rPr>
          <w:rFonts w:ascii="Helvetica" w:hAnsi="Helvetica" w:cs="Helvetica"/>
          <w:sz w:val="20"/>
          <w:szCs w:val="20"/>
        </w:rPr>
        <w:t>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nosti patrí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ník</w:t>
      </w:r>
      <w:r w:rsidR="00624DDD">
        <w:rPr>
          <w:rFonts w:ascii="Helvetica" w:hAnsi="Helvetica" w:cs="Helvetica"/>
          <w:sz w:val="20"/>
          <w:szCs w:val="20"/>
        </w:rPr>
        <w:t xml:space="preserve"> s.r.o. ako fyzická osoba</w:t>
      </w:r>
      <w:r>
        <w:rPr>
          <w:rFonts w:ascii="Helvetica" w:hAnsi="Helvetica" w:cs="Helvetica"/>
          <w:sz w:val="20"/>
          <w:szCs w:val="20"/>
        </w:rPr>
        <w:t>.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V priebehu ú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tovného obdobia boli uskuto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nené medzi spriaznenými osobami a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nos</w:t>
      </w:r>
      <w:r>
        <w:rPr>
          <w:rFonts w:ascii="TT1A4t00" w:hAnsi="TT1A4t00" w:cs="TT1A4t00"/>
          <w:sz w:val="20"/>
          <w:szCs w:val="20"/>
        </w:rPr>
        <w:t>ť</w:t>
      </w:r>
      <w:r>
        <w:rPr>
          <w:rFonts w:ascii="Helvetica" w:hAnsi="Helvetica" w:cs="Helvetica"/>
          <w:sz w:val="20"/>
          <w:szCs w:val="20"/>
        </w:rPr>
        <w:t xml:space="preserve">ou </w:t>
      </w:r>
    </w:p>
    <w:p w:rsidR="00624DDD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nové obchody, t.j.:</w:t>
      </w:r>
    </w:p>
    <w:p w:rsidR="00624DDD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prenájom dielní a skladov vo výške 1</w:t>
      </w:r>
      <w:r w:rsidR="006B121D">
        <w:rPr>
          <w:rFonts w:ascii="Helvetica" w:hAnsi="Helvetica" w:cs="Helvetica"/>
          <w:sz w:val="20"/>
          <w:szCs w:val="20"/>
        </w:rPr>
        <w:t>0000</w:t>
      </w:r>
      <w:r>
        <w:rPr>
          <w:rFonts w:ascii="Helvetica" w:hAnsi="Helvetica" w:cs="Helvetica"/>
          <w:sz w:val="20"/>
          <w:szCs w:val="20"/>
        </w:rPr>
        <w:t>/rok  v porovnateľnej výške ako bežné nájmy v regióne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(so splatnos</w:t>
      </w:r>
      <w:r>
        <w:rPr>
          <w:rFonts w:ascii="TT1A4t00" w:hAnsi="TT1A4t00" w:cs="TT1A4t00"/>
          <w:sz w:val="20"/>
          <w:szCs w:val="20"/>
        </w:rPr>
        <w:t>ť</w:t>
      </w:r>
      <w:r>
        <w:rPr>
          <w:rFonts w:ascii="Helvetica" w:hAnsi="Helvetica" w:cs="Helvetica"/>
          <w:sz w:val="20"/>
          <w:szCs w:val="20"/>
        </w:rPr>
        <w:t>ou max. do troch rokov), poskytnuté spolo</w:t>
      </w:r>
      <w:r>
        <w:rPr>
          <w:rFonts w:ascii="TT1A4t00" w:hAnsi="TT1A4t00" w:cs="TT1A4t00"/>
          <w:sz w:val="20"/>
          <w:szCs w:val="20"/>
        </w:rPr>
        <w:t>čníkom- ako FO</w:t>
      </w:r>
    </w:p>
    <w:p w:rsidR="00624DDD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</w:t>
      </w:r>
      <w:r w:rsidR="006B121D">
        <w:rPr>
          <w:rFonts w:ascii="Helvetica" w:hAnsi="Helvetica" w:cs="Helvetica"/>
          <w:sz w:val="20"/>
          <w:szCs w:val="20"/>
        </w:rPr>
        <w:t>7000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pri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om v roku 202</w:t>
      </w:r>
      <w:r w:rsidR="006B121D">
        <w:rPr>
          <w:rFonts w:ascii="Helvetica" w:hAnsi="Helvetica" w:cs="Helvetica"/>
          <w:sz w:val="20"/>
          <w:szCs w:val="20"/>
        </w:rPr>
        <w:t>1</w:t>
      </w:r>
      <w:r>
        <w:rPr>
          <w:rFonts w:ascii="Helvetica" w:hAnsi="Helvetica" w:cs="Helvetica"/>
          <w:sz w:val="20"/>
          <w:szCs w:val="20"/>
        </w:rPr>
        <w:t xml:space="preserve"> :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poskytnuté nové krátkodobé finan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né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ky vo výške : 0,00 EUR</w:t>
      </w:r>
    </w:p>
    <w:p w:rsidR="00334E3F" w:rsidRDefault="00334E3F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- prijaté úroky z pôži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>iek : 0 EUR</w:t>
      </w:r>
    </w:p>
    <w:p w:rsidR="00624DDD" w:rsidRDefault="00334E3F" w:rsidP="00624DD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TT1D2t00" w:hAnsi="TT1D2t00" w:cs="TT1D2t00"/>
          <w:sz w:val="20"/>
          <w:szCs w:val="20"/>
        </w:rPr>
        <w:t xml:space="preserve">- </w:t>
      </w:r>
      <w:r>
        <w:rPr>
          <w:rFonts w:ascii="Helvetica" w:hAnsi="Helvetica" w:cs="Helvetica"/>
          <w:sz w:val="20"/>
          <w:szCs w:val="20"/>
        </w:rPr>
        <w:t xml:space="preserve">predaj majetku </w:t>
      </w:r>
      <w:proofErr w:type="spellStart"/>
      <w:r>
        <w:rPr>
          <w:rFonts w:ascii="Helvetica" w:hAnsi="Helvetica" w:cs="Helvetica"/>
          <w:sz w:val="20"/>
          <w:szCs w:val="20"/>
        </w:rPr>
        <w:t>vyrad.z</w:t>
      </w:r>
      <w:proofErr w:type="spellEnd"/>
      <w:r>
        <w:rPr>
          <w:rFonts w:ascii="Helvetica" w:hAnsi="Helvetica" w:cs="Helvetica"/>
          <w:sz w:val="20"/>
          <w:szCs w:val="20"/>
        </w:rPr>
        <w:t xml:space="preserve"> evidencie a používania v spolo</w:t>
      </w:r>
      <w:r>
        <w:rPr>
          <w:rFonts w:ascii="TT1A4t00" w:hAnsi="TT1A4t00" w:cs="TT1A4t00"/>
          <w:sz w:val="20"/>
          <w:szCs w:val="20"/>
        </w:rPr>
        <w:t>č</w:t>
      </w:r>
      <w:r>
        <w:rPr>
          <w:rFonts w:ascii="Helvetica" w:hAnsi="Helvetica" w:cs="Helvetica"/>
          <w:sz w:val="20"/>
          <w:szCs w:val="20"/>
        </w:rPr>
        <w:t xml:space="preserve">nosti zamestnancom </w:t>
      </w:r>
      <w:r w:rsidR="00624DDD">
        <w:rPr>
          <w:rFonts w:ascii="Helvetica" w:hAnsi="Helvetica" w:cs="Helvetica"/>
          <w:sz w:val="20"/>
          <w:szCs w:val="20"/>
        </w:rPr>
        <w:t>,</w:t>
      </w:r>
      <w:r w:rsidR="00624DDD" w:rsidRPr="00624DDD">
        <w:rPr>
          <w:rFonts w:ascii="Helvetica" w:hAnsi="Helvetica" w:cs="Helvetica"/>
          <w:sz w:val="20"/>
          <w:szCs w:val="20"/>
        </w:rPr>
        <w:t xml:space="preserve"> </w:t>
      </w:r>
      <w:proofErr w:type="spellStart"/>
      <w:r w:rsidR="00624DDD">
        <w:rPr>
          <w:rFonts w:ascii="Helvetica" w:hAnsi="Helvetica" w:cs="Helvetica"/>
          <w:sz w:val="20"/>
          <w:szCs w:val="20"/>
        </w:rPr>
        <w:t>resp.spoločníkovi</w:t>
      </w:r>
      <w:proofErr w:type="spellEnd"/>
    </w:p>
    <w:p w:rsidR="00334E3F" w:rsidRDefault="00624DDD" w:rsidP="00334E3F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 xml:space="preserve">  </w:t>
      </w:r>
      <w:r w:rsidR="00334E3F">
        <w:rPr>
          <w:rFonts w:ascii="Helvetica" w:hAnsi="Helvetica" w:cs="Helvetica"/>
          <w:sz w:val="20"/>
          <w:szCs w:val="20"/>
        </w:rPr>
        <w:t>0,00 EUR</w:t>
      </w:r>
      <w:r>
        <w:rPr>
          <w:rFonts w:ascii="Helvetica" w:hAnsi="Helvetica" w:cs="Helvetica"/>
          <w:sz w:val="20"/>
          <w:szCs w:val="20"/>
        </w:rPr>
        <w:t xml:space="preserve">, </w:t>
      </w:r>
    </w:p>
    <w:p w:rsidR="00334E3F" w:rsidRDefault="00334E3F" w:rsidP="00334E3F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 orgánoch ÚJ: 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neposkytovala žiadne záruky, alebo iné zabezpečenie za spoločníkov, taktiež im neboli poskytnuté žiadne pôžičky, ani žiadne finančné prostriedky, resp. iné plnenia na súkromné účely.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5/ Informácie o povinnostiach účtovnej jednotky: ÚJ v bežnom účtovnom období nemala žiadne povinnosti, ktoré by sa nevykazovali v súvahe. Tak isto nemá žiadne podmienené záväzky </w:t>
      </w: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6/ Informácie o udelení výlučného práva, alebo osobitného práva, ktorým sa udelilo právo poskytovať služby vo verejnom záujme: ÚJ takéto práva neboli udelené.</w:t>
      </w:r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571DAB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Prievidza </w:t>
      </w:r>
      <w:r w:rsidR="00624DDD">
        <w:rPr>
          <w:rFonts w:ascii="Calibri" w:eastAsia="Calibri" w:hAnsi="Calibri" w:cs="Calibri"/>
        </w:rPr>
        <w:t>2</w:t>
      </w:r>
      <w:r w:rsidR="006B121D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5E2C8F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>.</w:t>
      </w:r>
      <w:r w:rsidR="00923BF8">
        <w:rPr>
          <w:rFonts w:ascii="Calibri" w:eastAsia="Calibri" w:hAnsi="Calibri" w:cs="Calibri"/>
        </w:rPr>
        <w:t>202</w:t>
      </w:r>
      <w:r w:rsidR="006B121D">
        <w:rPr>
          <w:rFonts w:ascii="Calibri" w:eastAsia="Calibri" w:hAnsi="Calibri" w:cs="Calibri"/>
        </w:rPr>
        <w:t>1</w:t>
      </w:r>
      <w:bookmarkStart w:id="0" w:name="_GoBack"/>
      <w:bookmarkEnd w:id="0"/>
    </w:p>
    <w:p w:rsidR="002B23ED" w:rsidRDefault="002B23ED">
      <w:pPr>
        <w:rPr>
          <w:rFonts w:ascii="Calibri" w:eastAsia="Calibri" w:hAnsi="Calibri" w:cs="Calibri"/>
        </w:rPr>
      </w:pPr>
    </w:p>
    <w:p w:rsidR="002B23ED" w:rsidRDefault="002B23ED">
      <w:pPr>
        <w:rPr>
          <w:rFonts w:ascii="Calibri" w:eastAsia="Calibri" w:hAnsi="Calibri" w:cs="Calibri"/>
        </w:rPr>
      </w:pPr>
    </w:p>
    <w:sectPr w:rsidR="002B23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Helvetica-Obliqu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T1A4t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1D2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3ED"/>
    <w:rsid w:val="00157904"/>
    <w:rsid w:val="002B23ED"/>
    <w:rsid w:val="00334E3F"/>
    <w:rsid w:val="004B1F24"/>
    <w:rsid w:val="00571DAB"/>
    <w:rsid w:val="005E2C8F"/>
    <w:rsid w:val="00624DDD"/>
    <w:rsid w:val="006B121D"/>
    <w:rsid w:val="00923BF8"/>
    <w:rsid w:val="009A03E8"/>
    <w:rsid w:val="00AD657F"/>
    <w:rsid w:val="00B16165"/>
    <w:rsid w:val="00CA3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mhv</cp:lastModifiedBy>
  <cp:revision>2</cp:revision>
  <cp:lastPrinted>2020-03-05T21:21:00Z</cp:lastPrinted>
  <dcterms:created xsi:type="dcterms:W3CDTF">2022-03-23T19:12:00Z</dcterms:created>
  <dcterms:modified xsi:type="dcterms:W3CDTF">2022-03-23T19:12:00Z</dcterms:modified>
</cp:coreProperties>
</file>