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DF58E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</w:t>
      </w:r>
      <w:r w:rsidR="00C75186">
        <w:rPr>
          <w:rFonts w:ascii="Arial Narrow" w:hAnsi="Arial Narrow"/>
          <w:b/>
        </w:rPr>
        <w:t>2</w:t>
      </w:r>
      <w:r w:rsidR="009C399C">
        <w:rPr>
          <w:rFonts w:ascii="Arial Narrow" w:hAnsi="Arial Narrow"/>
          <w:b/>
        </w:rPr>
        <w:t>1</w:t>
      </w:r>
    </w:p>
    <w:p w14:paraId="2F520907" w14:textId="77777777"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</w:t>
      </w:r>
      <w:proofErr w:type="spellStart"/>
      <w:r w:rsidR="00B925E0">
        <w:rPr>
          <w:rFonts w:ascii="Arial Narrow" w:hAnsi="Arial Narrow"/>
          <w:sz w:val="22"/>
          <w:szCs w:val="22"/>
        </w:rPr>
        <w:t>č.MF</w:t>
      </w:r>
      <w:proofErr w:type="spellEnd"/>
      <w:r w:rsidR="00B925E0">
        <w:rPr>
          <w:rFonts w:ascii="Arial Narrow" w:hAnsi="Arial Narrow"/>
          <w:sz w:val="22"/>
          <w:szCs w:val="22"/>
        </w:rPr>
        <w:t xml:space="preserve">/19926/2015-74 </w:t>
      </w:r>
    </w:p>
    <w:p w14:paraId="79310D1C" w14:textId="77777777"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proofErr w:type="spellStart"/>
      <w:r w:rsidR="004B1083">
        <w:rPr>
          <w:rFonts w:ascii="Arial Narrow" w:hAnsi="Arial Narrow"/>
          <w:b/>
          <w:sz w:val="22"/>
          <w:szCs w:val="22"/>
        </w:rPr>
        <w:t>mikro</w:t>
      </w:r>
      <w:proofErr w:type="spellEnd"/>
      <w:r w:rsidR="00D33238" w:rsidRPr="003A351E">
        <w:rPr>
          <w:rFonts w:ascii="Arial Narrow" w:hAnsi="Arial Narrow"/>
          <w:b/>
          <w:sz w:val="22"/>
          <w:szCs w:val="22"/>
        </w:rPr>
        <w:t xml:space="preserve">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69D0D485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0B75DB25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364D257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0DE61A6B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4F9020EF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1932970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4C5527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6B9B52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9C399C">
              <w:rPr>
                <w:rFonts w:ascii="Arial Narrow" w:hAnsi="Arial Narrow" w:cs="Arial Narrow"/>
                <w:b/>
                <w:sz w:val="22"/>
                <w:szCs w:val="22"/>
              </w:rPr>
              <w:t xml:space="preserve">wiss </w:t>
            </w:r>
            <w:proofErr w:type="spellStart"/>
            <w:r w:rsidR="009C399C">
              <w:rPr>
                <w:rFonts w:ascii="Arial Narrow" w:hAnsi="Arial Narrow" w:cs="Arial Narrow"/>
                <w:b/>
                <w:sz w:val="22"/>
                <w:szCs w:val="22"/>
              </w:rPr>
              <w:t>Aqua</w:t>
            </w:r>
            <w:proofErr w:type="spellEnd"/>
            <w:r w:rsidR="009C399C">
              <w:rPr>
                <w:rFonts w:ascii="Arial Narrow" w:hAnsi="Arial Narrow" w:cs="Arial Narrow"/>
                <w:b/>
                <w:sz w:val="22"/>
                <w:szCs w:val="22"/>
              </w:rPr>
              <w:t xml:space="preserve"> Technologies SK, s.r.o.</w:t>
            </w:r>
          </w:p>
        </w:tc>
      </w:tr>
      <w:tr w:rsidR="001F718C" w:rsidRPr="003A351E" w14:paraId="7590ED2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D95D62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E05104" w14:textId="77777777" w:rsidR="000E0FA5" w:rsidRPr="003A351E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080 06 Prešov, Rusínska 15113/9</w:t>
            </w:r>
          </w:p>
        </w:tc>
      </w:tr>
      <w:tr w:rsidR="001F718C" w:rsidRPr="003A351E" w14:paraId="6A58D7A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E7D8AC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702C1C" w14:textId="77777777" w:rsidR="000E0FA5" w:rsidRPr="003A351E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obmezeným</w:t>
            </w:r>
            <w:proofErr w:type="spellEnd"/>
          </w:p>
        </w:tc>
      </w:tr>
      <w:tr w:rsidR="001F718C" w:rsidRPr="003A351E" w14:paraId="6917752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57202D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7A4E37" w14:textId="77777777" w:rsidR="000E0FA5" w:rsidRPr="003A351E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C399C">
              <w:rPr>
                <w:rFonts w:ascii="Arial Narrow" w:hAnsi="Arial Narrow" w:cs="Arial Narrow"/>
                <w:sz w:val="22"/>
                <w:szCs w:val="22"/>
              </w:rPr>
              <w:t xml:space="preserve">29. 09. 2016, oddiel </w:t>
            </w:r>
            <w:proofErr w:type="spellStart"/>
            <w:r w:rsidR="009C399C">
              <w:rPr>
                <w:rFonts w:ascii="Arial Narrow" w:hAnsi="Arial Narrow" w:cs="Arial Narrow"/>
                <w:sz w:val="22"/>
                <w:szCs w:val="22"/>
              </w:rPr>
              <w:t>Sro</w:t>
            </w:r>
            <w:proofErr w:type="spellEnd"/>
            <w:r w:rsidR="009C399C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9C399C">
              <w:rPr>
                <w:rFonts w:ascii="Arial Narrow" w:hAnsi="Arial Narrow" w:cs="Arial Narrow"/>
                <w:sz w:val="22"/>
                <w:szCs w:val="22"/>
              </w:rPr>
              <w:t>vl.č</w:t>
            </w:r>
            <w:proofErr w:type="spellEnd"/>
            <w:r w:rsidR="009C399C">
              <w:rPr>
                <w:rFonts w:ascii="Arial Narrow" w:hAnsi="Arial Narrow" w:cs="Arial Narrow"/>
                <w:sz w:val="22"/>
                <w:szCs w:val="22"/>
              </w:rPr>
              <w:t>. 33468/P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50BB249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F69649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5F05A0A" w14:textId="77777777" w:rsidR="001F718C" w:rsidRPr="003A351E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za účelom jeho predaja konečnému spotrebiteľovi (maloobchod) alebo iným prevádzkovateľom živností (veľkoobchod).</w:t>
            </w:r>
          </w:p>
        </w:tc>
      </w:tr>
      <w:tr w:rsidR="008B0093" w:rsidRPr="003A351E" w14:paraId="7C62F0E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76E74E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947541" w14:textId="77777777" w:rsidR="008B0093" w:rsidRPr="003A351E" w:rsidRDefault="003061C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7973AA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AC03018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01FDD5" w14:textId="77777777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7518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C399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5657239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DBD43D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F6A18B4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Do veľkostnej skupiny </w:t>
      </w:r>
      <w:proofErr w:type="spellStart"/>
      <w:r w:rsidR="004B1083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4B1083">
        <w:rPr>
          <w:rFonts w:ascii="Arial Narrow" w:hAnsi="Arial Narrow" w:cs="Arial Narrow"/>
          <w:bCs/>
          <w:sz w:val="22"/>
          <w:szCs w:val="22"/>
        </w:rPr>
        <w:t>ne</w:t>
      </w:r>
      <w:r w:rsidRPr="003A351E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B1083">
        <w:rPr>
          <w:rFonts w:ascii="Arial Narrow" w:hAnsi="Arial Narrow" w:cs="Arial Narrow"/>
          <w:bCs/>
          <w:sz w:val="22"/>
          <w:szCs w:val="22"/>
        </w:rPr>
        <w:t xml:space="preserve">350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000 eur, čistý obrat </w:t>
      </w:r>
      <w:r w:rsidR="004B1083">
        <w:rPr>
          <w:rFonts w:ascii="Arial Narrow" w:hAnsi="Arial Narrow" w:cs="Arial Narrow"/>
          <w:bCs/>
          <w:sz w:val="22"/>
          <w:szCs w:val="22"/>
        </w:rPr>
        <w:t>ne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4B1083"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</w:t>
      </w:r>
      <w:r w:rsidR="004B1083">
        <w:rPr>
          <w:rFonts w:ascii="Arial Narrow" w:hAnsi="Arial Narrow" w:cs="Arial Narrow"/>
          <w:bCs/>
          <w:sz w:val="22"/>
          <w:szCs w:val="22"/>
        </w:rPr>
        <w:t>nep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resiahol </w:t>
      </w:r>
      <w:r w:rsidR="004B1083"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.  </w:t>
      </w:r>
    </w:p>
    <w:p w14:paraId="144284A4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37292EDC" w14:textId="77777777" w:rsidTr="00EC2956">
        <w:tc>
          <w:tcPr>
            <w:tcW w:w="2055" w:type="dxa"/>
            <w:shd w:val="clear" w:color="auto" w:fill="auto"/>
          </w:tcPr>
          <w:p w14:paraId="56E7337C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7EAF06D1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1BA579E9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3642AE65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3478CEA5" w14:textId="77777777" w:rsidTr="00EC2956">
        <w:tc>
          <w:tcPr>
            <w:tcW w:w="2055" w:type="dxa"/>
            <w:shd w:val="clear" w:color="auto" w:fill="auto"/>
          </w:tcPr>
          <w:p w14:paraId="41F7836A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4F795D03" w14:textId="422B7E8E" w:rsidR="00D42468" w:rsidRPr="00C031A4" w:rsidRDefault="004B1083" w:rsidP="0048696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167 </w:t>
            </w:r>
            <w:r w:rsidR="00154F1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696</w:t>
            </w:r>
          </w:p>
        </w:tc>
        <w:tc>
          <w:tcPr>
            <w:tcW w:w="2976" w:type="dxa"/>
            <w:shd w:val="clear" w:color="auto" w:fill="auto"/>
          </w:tcPr>
          <w:p w14:paraId="7DF21E51" w14:textId="77777777" w:rsidR="00D42468" w:rsidRPr="003A351E" w:rsidRDefault="004B1083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154 584</w:t>
            </w:r>
          </w:p>
        </w:tc>
        <w:tc>
          <w:tcPr>
            <w:tcW w:w="1560" w:type="dxa"/>
            <w:shd w:val="clear" w:color="auto" w:fill="auto"/>
          </w:tcPr>
          <w:p w14:paraId="4C820EA6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60389921" w14:textId="77777777" w:rsidTr="00EC2956">
        <w:tc>
          <w:tcPr>
            <w:tcW w:w="2055" w:type="dxa"/>
            <w:shd w:val="clear" w:color="auto" w:fill="auto"/>
          </w:tcPr>
          <w:p w14:paraId="199C6FB4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2176051D" w14:textId="77777777" w:rsidR="00D42468" w:rsidRPr="00C031A4" w:rsidRDefault="00347FC6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471 747</w:t>
            </w:r>
          </w:p>
        </w:tc>
        <w:tc>
          <w:tcPr>
            <w:tcW w:w="2976" w:type="dxa"/>
            <w:shd w:val="clear" w:color="auto" w:fill="auto"/>
          </w:tcPr>
          <w:p w14:paraId="47AEF044" w14:textId="77777777" w:rsidR="00D42468" w:rsidRPr="003A351E" w:rsidRDefault="00347FC6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344 766</w:t>
            </w:r>
          </w:p>
        </w:tc>
        <w:tc>
          <w:tcPr>
            <w:tcW w:w="1560" w:type="dxa"/>
            <w:shd w:val="clear" w:color="auto" w:fill="auto"/>
          </w:tcPr>
          <w:p w14:paraId="1D444C87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08B8D4E5" w14:textId="77777777" w:rsidTr="00EC2956">
        <w:tc>
          <w:tcPr>
            <w:tcW w:w="2055" w:type="dxa"/>
            <w:shd w:val="clear" w:color="auto" w:fill="auto"/>
          </w:tcPr>
          <w:p w14:paraId="765768C4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125B28FB" w14:textId="77777777" w:rsidR="00D42468" w:rsidRPr="003A351E" w:rsidRDefault="004B1083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976" w:type="dxa"/>
            <w:shd w:val="clear" w:color="auto" w:fill="auto"/>
          </w:tcPr>
          <w:p w14:paraId="4E3FEFBD" w14:textId="77777777" w:rsidR="00D42468" w:rsidRPr="003A351E" w:rsidRDefault="004B1083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14:paraId="05DCF53D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14:paraId="35CBFD5B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4B1083" w:rsidRPr="004B1083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D42468" w:rsidRPr="004B108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3A351E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3A351E">
        <w:rPr>
          <w:rFonts w:ascii="Arial Narrow" w:hAnsi="Arial Narrow"/>
          <w:sz w:val="22"/>
          <w:szCs w:val="22"/>
        </w:rPr>
        <w:t>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6DC34D52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87A24A4" w14:textId="77777777" w:rsidR="00614845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247E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14:paraId="00DCB07A" w14:textId="77777777" w:rsidR="00340954" w:rsidRPr="003A351E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2D6AE667" w14:textId="77777777" w:rsidR="001F718C" w:rsidRPr="00340954" w:rsidRDefault="001F718C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40954">
        <w:rPr>
          <w:rFonts w:ascii="Arial Narrow" w:hAnsi="Arial Narrow" w:cs="Arial Narrow"/>
          <w:sz w:val="22"/>
          <w:szCs w:val="22"/>
        </w:rPr>
        <w:t xml:space="preserve"> </w:t>
      </w:r>
      <w:r w:rsidR="004D792D">
        <w:rPr>
          <w:rFonts w:ascii="Arial Narrow" w:hAnsi="Arial Narrow" w:cs="Arial Narrow"/>
          <w:b/>
          <w:sz w:val="22"/>
          <w:szCs w:val="22"/>
        </w:rPr>
        <w:t>06</w:t>
      </w:r>
      <w:r w:rsidR="00F75229" w:rsidRPr="00F75229">
        <w:rPr>
          <w:rFonts w:ascii="Arial Narrow" w:hAnsi="Arial Narrow" w:cs="Arial Narrow"/>
          <w:b/>
          <w:sz w:val="22"/>
          <w:szCs w:val="22"/>
        </w:rPr>
        <w:t>.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  <w:r w:rsidR="004D792D">
        <w:rPr>
          <w:rFonts w:ascii="Arial Narrow" w:hAnsi="Arial Narrow" w:cs="Arial Narrow"/>
          <w:b/>
          <w:sz w:val="22"/>
          <w:szCs w:val="22"/>
        </w:rPr>
        <w:t>06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>. 20</w:t>
      </w:r>
      <w:r w:rsidR="00C75186">
        <w:rPr>
          <w:rFonts w:ascii="Arial Narrow" w:hAnsi="Arial Narrow" w:cs="Arial Narrow"/>
          <w:b/>
          <w:sz w:val="22"/>
          <w:szCs w:val="22"/>
        </w:rPr>
        <w:t>2</w:t>
      </w:r>
      <w:r w:rsidR="00A3147F">
        <w:rPr>
          <w:rFonts w:ascii="Arial Narrow" w:hAnsi="Arial Narrow" w:cs="Arial Narrow"/>
          <w:b/>
          <w:sz w:val="22"/>
          <w:szCs w:val="22"/>
        </w:rPr>
        <w:t>1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915CC17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4438F6B" w14:textId="77777777" w:rsidR="00340954" w:rsidRPr="003A351E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Spoločnosti k 31. 12. 201</w:t>
      </w:r>
      <w:r w:rsidR="00CC5DD9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je zostavená ako </w:t>
      </w:r>
      <w:r w:rsidRPr="00A3147F">
        <w:rPr>
          <w:rFonts w:ascii="Arial Narrow" w:hAnsi="Arial Narrow" w:cs="Arial Narrow"/>
          <w:b/>
          <w:bCs/>
          <w:sz w:val="22"/>
          <w:szCs w:val="22"/>
        </w:rPr>
        <w:t>riadna účtovná závierka</w:t>
      </w:r>
      <w:r>
        <w:rPr>
          <w:rFonts w:ascii="Arial Narrow" w:hAnsi="Arial Narrow" w:cs="Arial Narrow"/>
          <w:sz w:val="22"/>
          <w:szCs w:val="22"/>
        </w:rPr>
        <w:t xml:space="preserve"> podľa § 17, ods. 6 zákona NR SR č. 431/2002 Z. z. o účtovníctve za účtovné obdobie od 1.1.20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A3147F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A3147F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EE1E43F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FE1FB2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0212F591" w14:textId="77777777" w:rsidR="00340954" w:rsidRPr="003A351E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Účtová jednotka je v skupine účtovných jednotiek</w:t>
      </w:r>
      <w:r w:rsidR="00A3147F">
        <w:rPr>
          <w:rFonts w:ascii="Arial Narrow" w:hAnsi="Arial Narrow" w:cs="Arial Narrow"/>
          <w:sz w:val="22"/>
          <w:szCs w:val="22"/>
        </w:rPr>
        <w:t xml:space="preserve"> SALVETON a.s. </w:t>
      </w:r>
      <w:r>
        <w:rPr>
          <w:rFonts w:ascii="Arial Narrow" w:hAnsi="Arial Narrow" w:cs="Arial Narrow"/>
          <w:sz w:val="22"/>
          <w:szCs w:val="22"/>
        </w:rPr>
        <w:t>s konsolidáciou.</w:t>
      </w:r>
    </w:p>
    <w:p w14:paraId="2C635F91" w14:textId="77777777"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5617BD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0D9AB3E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1121B936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298B2D7C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B5CBE38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0FFA51D3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31C5297D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55CB10E0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A534D6B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14:paraId="18CDFF3B" w14:textId="77777777" w:rsidR="00A84C9F" w:rsidRPr="003A351E" w:rsidRDefault="00A3147F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14:paraId="1A5BA5E5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73D57CF2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60273644" w14:textId="77777777" w:rsidR="00A84C9F" w:rsidRPr="003A351E" w:rsidRDefault="00CC5DD9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14:paraId="5B59AD56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14:paraId="3A2DCBC7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48F7FA03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počet vedúcich zamestnancov</w:t>
            </w:r>
          </w:p>
        </w:tc>
        <w:tc>
          <w:tcPr>
            <w:tcW w:w="1294" w:type="pct"/>
            <w:vAlign w:val="bottom"/>
          </w:tcPr>
          <w:p w14:paraId="6C3F2B4A" w14:textId="77777777" w:rsidR="00A84C9F" w:rsidRPr="003A351E" w:rsidRDefault="00A3147F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14:paraId="4E6CACCB" w14:textId="77777777" w:rsidR="00A84C9F" w:rsidRPr="003A351E" w:rsidRDefault="00340954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9EF5794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FF8AC7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7) Informácie o členoch štatutárnych orgánov, dozorných orgánov a iných orgánov účtovnej jednotky</w:t>
      </w:r>
    </w:p>
    <w:p w14:paraId="0F7BCF1C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Ing. František </w:t>
      </w:r>
      <w:proofErr w:type="spellStart"/>
      <w:r>
        <w:rPr>
          <w:rFonts w:ascii="Arial Narrow" w:hAnsi="Arial Narrow" w:cs="Arial Narrow"/>
          <w:sz w:val="22"/>
          <w:szCs w:val="22"/>
        </w:rPr>
        <w:t>Pancurák</w:t>
      </w:r>
      <w:proofErr w:type="spellEnd"/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konateľ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od 29.09.2016</w:t>
      </w:r>
    </w:p>
    <w:p w14:paraId="1BC51E58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Ing. </w:t>
      </w:r>
      <w:proofErr w:type="spellStart"/>
      <w:r>
        <w:rPr>
          <w:rFonts w:ascii="Arial Narrow" w:hAnsi="Arial Narrow" w:cs="Arial Narrow"/>
          <w:sz w:val="22"/>
          <w:szCs w:val="22"/>
        </w:rPr>
        <w:t>Ondřej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Sochor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konateľ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od 11.05.2020</w:t>
      </w:r>
    </w:p>
    <w:p w14:paraId="7429E025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88E4E7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8) Štruktúra spoločníkov a akcionárov účtovnej jednotky :</w:t>
      </w:r>
    </w:p>
    <w:p w14:paraId="6FC23653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AB0824" w14:textId="77777777"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Spoločník : </w:t>
      </w:r>
      <w:r w:rsidR="001659BF">
        <w:rPr>
          <w:rFonts w:ascii="Arial Narrow" w:hAnsi="Arial Narrow" w:cs="Arial Narrow"/>
          <w:sz w:val="22"/>
          <w:szCs w:val="22"/>
        </w:rPr>
        <w:t xml:space="preserve">                                    </w:t>
      </w:r>
      <w:r>
        <w:rPr>
          <w:rFonts w:ascii="Arial Narrow" w:hAnsi="Arial Narrow" w:cs="Arial Narrow"/>
          <w:sz w:val="22"/>
          <w:szCs w:val="22"/>
        </w:rPr>
        <w:t xml:space="preserve">Swiss </w:t>
      </w:r>
      <w:proofErr w:type="spellStart"/>
      <w:r>
        <w:rPr>
          <w:rFonts w:ascii="Arial Narrow" w:hAnsi="Arial Narrow" w:cs="Arial Narrow"/>
          <w:sz w:val="22"/>
          <w:szCs w:val="22"/>
        </w:rPr>
        <w:t>Aqua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Technologies AG</w:t>
      </w:r>
    </w:p>
    <w:p w14:paraId="2463F577" w14:textId="77777777" w:rsidR="001659BF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Výška </w:t>
      </w:r>
      <w:proofErr w:type="spellStart"/>
      <w:r>
        <w:rPr>
          <w:rFonts w:ascii="Arial Narrow" w:hAnsi="Arial Narrow" w:cs="Arial Narrow"/>
          <w:sz w:val="22"/>
          <w:szCs w:val="22"/>
        </w:rPr>
        <w:t>podíelu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na ZI :                     5 000,-- EUR, </w:t>
      </w:r>
      <w:proofErr w:type="spellStart"/>
      <w:r>
        <w:rPr>
          <w:rFonts w:ascii="Arial Narrow" w:hAnsi="Arial Narrow" w:cs="Arial Narrow"/>
          <w:sz w:val="22"/>
          <w:szCs w:val="22"/>
        </w:rPr>
        <w:t>tj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100 %</w:t>
      </w:r>
    </w:p>
    <w:p w14:paraId="29CCAC66" w14:textId="77777777" w:rsidR="001659BF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Podiel na hlasovacích právach :    100 %</w:t>
      </w:r>
    </w:p>
    <w:p w14:paraId="2BFE9A8D" w14:textId="77777777" w:rsidR="001659BF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7BD05D" w14:textId="77777777" w:rsidR="001659BF" w:rsidRPr="003A351E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5F56204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NFORMÁCIE O PRIJATÝCH </w:t>
      </w:r>
      <w:r w:rsidR="00FE4BE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ÚČTOVNÝCH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POSTUPOCH</w:t>
      </w:r>
    </w:p>
    <w:p w14:paraId="11BE1251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D15F41" w14:textId="77777777" w:rsidR="0060614E" w:rsidRDefault="00340954" w:rsidP="0060614E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60614E">
        <w:rPr>
          <w:rFonts w:ascii="Arial Narrow" w:hAnsi="Arial Narrow" w:cs="Arial Narrow"/>
          <w:sz w:val="22"/>
          <w:szCs w:val="22"/>
        </w:rPr>
        <w:t xml:space="preserve">Účtovná závierka je zostavená za predpokladu </w:t>
      </w:r>
      <w:r w:rsidRPr="0060614E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Pr="0060614E">
        <w:rPr>
          <w:rFonts w:ascii="Arial Narrow" w:hAnsi="Arial Narrow" w:cs="Arial Narrow"/>
          <w:sz w:val="22"/>
          <w:szCs w:val="22"/>
        </w:rPr>
        <w:t xml:space="preserve"> vo svojej činnosti, minimálne 12 mesiacov po </w:t>
      </w:r>
      <w:proofErr w:type="spellStart"/>
      <w:r w:rsidRPr="0060614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60614E">
        <w:rPr>
          <w:rFonts w:ascii="Arial Narrow" w:hAnsi="Arial Narrow" w:cs="Arial Narrow"/>
          <w:sz w:val="22"/>
          <w:szCs w:val="22"/>
        </w:rPr>
        <w:t xml:space="preserve"> dni v zmysle § 7 ods. 4 zákona o účtovníctve</w:t>
      </w:r>
      <w:r w:rsidR="0060614E" w:rsidRPr="0060614E">
        <w:rPr>
          <w:rFonts w:ascii="Arial Narrow" w:hAnsi="Arial Narrow"/>
          <w:sz w:val="22"/>
          <w:szCs w:val="22"/>
        </w:rPr>
        <w:t>, avšak vzhľadom na aktuálnu mimoriadnu situáciu, ktorá bola vyvolaná vírusom COVID-19 môže v spoločnosti spôsobiť pokles hodnoty finančných či nefinančných aktív z dôvodu nepriaznivej globálnej ekonomickej situácie.</w:t>
      </w:r>
    </w:p>
    <w:p w14:paraId="5240126F" w14:textId="77777777" w:rsidR="0082249D" w:rsidRDefault="0082249D" w:rsidP="0060614E">
      <w:pPr>
        <w:jc w:val="both"/>
        <w:rPr>
          <w:rFonts w:ascii="Arial Narrow" w:hAnsi="Arial Narrow"/>
          <w:sz w:val="22"/>
          <w:szCs w:val="22"/>
        </w:rPr>
      </w:pPr>
    </w:p>
    <w:p w14:paraId="7F1013A6" w14:textId="77777777" w:rsidR="0082249D" w:rsidRPr="0060614E" w:rsidRDefault="0082249D" w:rsidP="0060614E">
      <w:pPr>
        <w:jc w:val="both"/>
        <w:rPr>
          <w:rFonts w:ascii="Arial Narrow" w:hAnsi="Arial Narrow"/>
          <w:sz w:val="22"/>
          <w:szCs w:val="22"/>
        </w:rPr>
      </w:pPr>
      <w:r w:rsidRPr="00C4428E">
        <w:rPr>
          <w:rFonts w:ascii="Arial Narrow" w:hAnsi="Arial Narrow" w:cs="Arial"/>
          <w:sz w:val="22"/>
          <w:szCs w:val="22"/>
        </w:rPr>
        <w:t xml:space="preserve">V súvislosti s vojnovým konfliktom na Ukrajine vedenie </w:t>
      </w:r>
      <w:r>
        <w:rPr>
          <w:rFonts w:ascii="Arial Narrow" w:hAnsi="Arial Narrow" w:cs="Arial"/>
          <w:sz w:val="22"/>
          <w:szCs w:val="22"/>
        </w:rPr>
        <w:t>s</w:t>
      </w:r>
      <w:r w:rsidRPr="00C4428E">
        <w:rPr>
          <w:rFonts w:ascii="Arial Narrow" w:hAnsi="Arial Narrow" w:cs="Arial"/>
          <w:sz w:val="22"/>
          <w:szCs w:val="22"/>
        </w:rPr>
        <w:t xml:space="preserve">poločnosti urobilo analýzu možných účinkov a následkov na </w:t>
      </w:r>
      <w:r>
        <w:rPr>
          <w:rFonts w:ascii="Arial Narrow" w:hAnsi="Arial Narrow" w:cs="Arial"/>
          <w:sz w:val="22"/>
          <w:szCs w:val="22"/>
        </w:rPr>
        <w:t>s</w:t>
      </w:r>
      <w:r w:rsidRPr="00C4428E">
        <w:rPr>
          <w:rFonts w:ascii="Arial Narrow" w:hAnsi="Arial Narrow" w:cs="Arial"/>
          <w:sz w:val="22"/>
          <w:szCs w:val="22"/>
        </w:rPr>
        <w:t xml:space="preserve">poločnosť a dospelo k názoru, že v súčasnosti nemajú významné nepriaznivé dopady na </w:t>
      </w:r>
      <w:r>
        <w:rPr>
          <w:rFonts w:ascii="Arial Narrow" w:hAnsi="Arial Narrow" w:cs="Arial"/>
          <w:sz w:val="22"/>
          <w:szCs w:val="22"/>
        </w:rPr>
        <w:t>s</w:t>
      </w:r>
      <w:r w:rsidRPr="00C4428E">
        <w:rPr>
          <w:rFonts w:ascii="Arial Narrow" w:hAnsi="Arial Narrow" w:cs="Arial"/>
          <w:sz w:val="22"/>
          <w:szCs w:val="22"/>
        </w:rPr>
        <w:t xml:space="preserve">poločnosť (okrem rastúcich cien vstupov, najmä pohonných hmôt, energií, materiálov, tovarov a služieb). Vedenie </w:t>
      </w:r>
      <w:r>
        <w:rPr>
          <w:rFonts w:ascii="Arial Narrow" w:hAnsi="Arial Narrow" w:cs="Arial"/>
          <w:sz w:val="22"/>
          <w:szCs w:val="22"/>
        </w:rPr>
        <w:t>s</w:t>
      </w:r>
      <w:r w:rsidRPr="00C4428E">
        <w:rPr>
          <w:rFonts w:ascii="Arial Narrow" w:hAnsi="Arial Narrow" w:cs="Arial"/>
          <w:sz w:val="22"/>
          <w:szCs w:val="22"/>
        </w:rPr>
        <w:t xml:space="preserve">poločnosti nepredpokladá významné ohrozenie predpokladu nepretržitého pokračovania </w:t>
      </w:r>
      <w:r>
        <w:rPr>
          <w:rFonts w:ascii="Arial Narrow" w:hAnsi="Arial Narrow" w:cs="Arial"/>
          <w:sz w:val="22"/>
          <w:szCs w:val="22"/>
        </w:rPr>
        <w:t>v</w:t>
      </w:r>
      <w:r w:rsidRPr="00C4428E">
        <w:rPr>
          <w:rFonts w:ascii="Arial Narrow" w:hAnsi="Arial Narrow" w:cs="Arial"/>
          <w:sz w:val="22"/>
          <w:szCs w:val="22"/>
        </w:rPr>
        <w:t xml:space="preserve"> činnosti v blízkej budúcnosti (</w:t>
      </w:r>
      <w:proofErr w:type="spellStart"/>
      <w:r w:rsidRPr="00C4428E">
        <w:rPr>
          <w:rFonts w:ascii="Arial Narrow" w:hAnsi="Arial Narrow" w:cs="Arial"/>
          <w:sz w:val="22"/>
          <w:szCs w:val="22"/>
        </w:rPr>
        <w:t>t.j</w:t>
      </w:r>
      <w:proofErr w:type="spellEnd"/>
      <w:r w:rsidRPr="00C4428E">
        <w:rPr>
          <w:rFonts w:ascii="Arial Narrow" w:hAnsi="Arial Narrow" w:cs="Arial"/>
          <w:sz w:val="22"/>
          <w:szCs w:val="22"/>
        </w:rPr>
        <w:t xml:space="preserve">. počas nasledujúcich 12 mesiacov od dátumu zostavenia UZ).  </w:t>
      </w:r>
    </w:p>
    <w:p w14:paraId="26CEB3A7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2CEDA51" w14:textId="77777777" w:rsidR="00340954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14:paraId="349A4EA9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C87F31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0CC42D75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108CE3" w14:textId="77777777" w:rsidR="00340954" w:rsidRPr="003A351E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5EF9C0D2" w14:textId="77777777"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majetok – obstarávací cenou vrátanie nákladov súvisiacich s obstaraním</w:t>
      </w:r>
    </w:p>
    <w:p w14:paraId="2E6728C2" w14:textId="77777777"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Zásoby – obstarávací cenou vrátanie nákladov súvisiacich s obstaraním, účtovanie </w:t>
      </w:r>
      <w:proofErr w:type="spellStart"/>
      <w:r>
        <w:rPr>
          <w:rFonts w:ascii="Arial Narrow" w:hAnsi="Arial Narrow" w:cs="Arial Narrow"/>
          <w:sz w:val="22"/>
          <w:szCs w:val="22"/>
        </w:rPr>
        <w:t>sposobom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B účtovania zásob, pri vyskladnení používala účtovná jednotka </w:t>
      </w:r>
      <w:proofErr w:type="spellStart"/>
      <w:r>
        <w:rPr>
          <w:rFonts w:ascii="Arial Narrow" w:hAnsi="Arial Narrow" w:cs="Arial Narrow"/>
          <w:sz w:val="22"/>
          <w:szCs w:val="22"/>
        </w:rPr>
        <w:t>metodu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FIFO.</w:t>
      </w:r>
    </w:p>
    <w:p w14:paraId="4693669B" w14:textId="77777777"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– pri vzniku sa oceňujú menovitou hodnotou.</w:t>
      </w:r>
    </w:p>
    <w:p w14:paraId="1FD410C4" w14:textId="77777777"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  <w:r w:rsidR="00FE4BED">
        <w:rPr>
          <w:rFonts w:ascii="Arial Narrow" w:hAnsi="Arial Narrow" w:cs="Arial Narrow"/>
          <w:sz w:val="22"/>
          <w:szCs w:val="22"/>
        </w:rPr>
        <w:t>–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E4BED">
        <w:rPr>
          <w:rFonts w:ascii="Arial Narrow" w:hAnsi="Arial Narrow" w:cs="Arial Narrow"/>
          <w:sz w:val="22"/>
          <w:szCs w:val="22"/>
        </w:rPr>
        <w:t>menovitou hodnotou</w:t>
      </w:r>
    </w:p>
    <w:p w14:paraId="2593FB7B" w14:textId="77777777"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a príjmy budúcich období – sa vykazujú vo výške, ktorá je potrebná na dodržanie zásady vecnej a časovej súvislosti s účtovným obdobím</w:t>
      </w:r>
    </w:p>
    <w:p w14:paraId="39237414" w14:textId="77777777"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– sa oceňujú menovitou hodnotou</w:t>
      </w:r>
    </w:p>
    <w:p w14:paraId="2028E74E" w14:textId="77777777"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a výnosy budúcich období – sa vykazujú vo výške, ktorá je p</w:t>
      </w:r>
      <w:r w:rsidR="00987DC3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trebná na dodržanie zásady vecnej a časovej súvislosti s účtovným obdobím</w:t>
      </w:r>
    </w:p>
    <w:p w14:paraId="5C3E4C1D" w14:textId="19A2F3DE"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Výnosy – tržby za vlastné výkony a tovar neobsahujú daň z pridanej hodnoty. Sú znížené o zľavy a </w:t>
      </w:r>
      <w:r w:rsidR="00C4527E">
        <w:rPr>
          <w:rFonts w:ascii="Arial Narrow" w:hAnsi="Arial Narrow" w:cs="Arial Narrow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rážky</w:t>
      </w:r>
    </w:p>
    <w:p w14:paraId="5CFAD7E3" w14:textId="77777777" w:rsidR="002911B4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391A20" w14:textId="77777777" w:rsidR="002911B4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911B4">
        <w:rPr>
          <w:rFonts w:ascii="Arial Narrow" w:hAnsi="Arial Narrow" w:cs="Arial Narrow"/>
          <w:b/>
          <w:bCs/>
          <w:sz w:val="22"/>
          <w:szCs w:val="22"/>
        </w:rPr>
        <w:t>Cudzia mena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FABFE5E" w14:textId="77777777" w:rsidR="00FE4BED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vyjadrené v cudzej mene sa ku dňu uskutočnenia účtovného prípadu prepočítavajú na menu euro referenčným výmenným kurzom určeným a vyhláseným Európskou centrálnou bankou v deň predchádzajúci dňu uskutočnenia účtovného prípadu.</w:t>
      </w:r>
    </w:p>
    <w:p w14:paraId="544A0D3A" w14:textId="77777777" w:rsidR="002911B4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vyjadrené v cudzej mene sa ku dňu zostavenia účtovnej </w:t>
      </w:r>
      <w:proofErr w:type="spellStart"/>
      <w:r>
        <w:rPr>
          <w:rFonts w:ascii="Arial Narrow" w:hAnsi="Arial Narrow" w:cs="Arial Narrow"/>
          <w:sz w:val="22"/>
          <w:szCs w:val="22"/>
        </w:rPr>
        <w:t>záverky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prepočítavajú na menu euro referenčným výmenným kurzom určeným a vyhláseným Európskou centrálnou bankou </w:t>
      </w:r>
      <w:r w:rsidR="003F22B1">
        <w:rPr>
          <w:rFonts w:ascii="Arial Narrow" w:hAnsi="Arial Narrow" w:cs="Arial Narrow"/>
          <w:sz w:val="22"/>
          <w:szCs w:val="22"/>
        </w:rPr>
        <w:t xml:space="preserve">v deň, ku ktorému sa zostavuje účtovná závierka a kurzové rozdiely za účtujú s vplyvom na výsledok hospodárenia. </w:t>
      </w:r>
    </w:p>
    <w:p w14:paraId="37EA42F0" w14:textId="77777777"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16B500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</w:t>
      </w:r>
      <w:proofErr w:type="spellStart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vychádza</w:t>
      </w:r>
      <w:proofErr w:type="spellEnd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z </w:t>
      </w:r>
      <w:proofErr w:type="spellStart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metód</w:t>
      </w:r>
      <w:proofErr w:type="spellEnd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používaných při </w:t>
      </w:r>
      <w:proofErr w:type="spellStart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vyčísľovaní</w:t>
      </w:r>
      <w:proofErr w:type="spellEnd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daňových </w:t>
      </w:r>
      <w:proofErr w:type="spellStart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odpisov</w:t>
      </w:r>
      <w:proofErr w:type="spellEnd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. Odpisové </w:t>
      </w:r>
      <w:proofErr w:type="spellStart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sadzby</w:t>
      </w:r>
      <w:proofErr w:type="spellEnd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</w:t>
      </w:r>
      <w:proofErr w:type="spellStart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pre</w:t>
      </w:r>
      <w:proofErr w:type="spellEnd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</w:t>
      </w:r>
      <w:proofErr w:type="spellStart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účtovné</w:t>
      </w:r>
      <w:proofErr w:type="spellEnd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a daňové odpisy </w:t>
      </w:r>
      <w:proofErr w:type="spellStart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sa</w:t>
      </w:r>
      <w:proofErr w:type="spellEnd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</w:t>
      </w:r>
      <w:proofErr w:type="spellStart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rovnajú</w:t>
      </w:r>
      <w:proofErr w:type="spellEnd"/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3A351E" w14:paraId="148CA2B2" w14:textId="77777777" w:rsidTr="00433587">
        <w:tc>
          <w:tcPr>
            <w:tcW w:w="4218" w:type="dxa"/>
          </w:tcPr>
          <w:p w14:paraId="4F2A833C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CF98484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B5D8F1F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F4889E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CE03811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D3BE64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63BD07A" w14:textId="77777777" w:rsidR="00566C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FB9C37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575DF94C" w14:textId="77777777" w:rsidTr="00433587">
        <w:tc>
          <w:tcPr>
            <w:tcW w:w="4218" w:type="dxa"/>
          </w:tcPr>
          <w:p w14:paraId="724A40E1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5A7FD1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8A6014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38CB08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48B3FB0A" w14:textId="77777777" w:rsidTr="00433587">
        <w:tc>
          <w:tcPr>
            <w:tcW w:w="4218" w:type="dxa"/>
          </w:tcPr>
          <w:p w14:paraId="4B31BDE9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E4F83A9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7AD97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2F47EDF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71E4F390" w14:textId="77777777" w:rsidTr="00433587">
        <w:tc>
          <w:tcPr>
            <w:tcW w:w="4218" w:type="dxa"/>
          </w:tcPr>
          <w:p w14:paraId="3BB29A28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DD0BD1C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BF3A713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2D5D5DD1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3A351E" w14:paraId="01C55A41" w14:textId="77777777" w:rsidTr="00433587">
        <w:tc>
          <w:tcPr>
            <w:tcW w:w="4218" w:type="dxa"/>
          </w:tcPr>
          <w:p w14:paraId="7760D6F1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 xml:space="preserve">, </w:t>
            </w:r>
            <w:proofErr w:type="spellStart"/>
            <w:r w:rsidR="00535341">
              <w:rPr>
                <w:rFonts w:ascii="Arial Narrow" w:hAnsi="Arial Narrow" w:cs="Arial"/>
                <w:sz w:val="22"/>
                <w:szCs w:val="22"/>
              </w:rPr>
              <w:t>vzorkovny</w:t>
            </w:r>
            <w:proofErr w:type="spellEnd"/>
          </w:p>
        </w:tc>
        <w:tc>
          <w:tcPr>
            <w:tcW w:w="1013" w:type="dxa"/>
          </w:tcPr>
          <w:p w14:paraId="5922D0AA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7ABE001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7BD3C77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117DD2DC" w14:textId="77777777" w:rsidTr="00433587">
        <w:tc>
          <w:tcPr>
            <w:tcW w:w="4218" w:type="dxa"/>
          </w:tcPr>
          <w:p w14:paraId="0B242BDC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5B34BE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A739122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E93A716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3A351E" w14:paraId="1CC1C4D3" w14:textId="77777777" w:rsidTr="00433587">
        <w:tc>
          <w:tcPr>
            <w:tcW w:w="4218" w:type="dxa"/>
          </w:tcPr>
          <w:p w14:paraId="230EE990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E22F02A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642D3C" w14:textId="77777777" w:rsidR="00126DE3" w:rsidRPr="003A351E" w:rsidRDefault="008136C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3728368E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3A351E" w14:paraId="6B270A2D" w14:textId="77777777" w:rsidTr="00433587">
        <w:tc>
          <w:tcPr>
            <w:tcW w:w="4218" w:type="dxa"/>
          </w:tcPr>
          <w:p w14:paraId="50A880F5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B681A9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D0AF55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47E30441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14:paraId="53BE5503" w14:textId="77777777" w:rsidR="003F22B1" w:rsidRDefault="003F22B1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7D026E3" w14:textId="77777777" w:rsidR="00D924F0" w:rsidRDefault="00651F5C" w:rsidP="006A686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 </w:t>
      </w:r>
    </w:p>
    <w:p w14:paraId="1770A14B" w14:textId="77777777" w:rsidR="0054217F" w:rsidRPr="003A351E" w:rsidRDefault="005421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E87105" w14:textId="77777777"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E449E31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19757B52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08B123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278055F8" w14:textId="197BEA64" w:rsidR="0098299D" w:rsidRDefault="006F5D4D" w:rsidP="002B27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2B2732">
        <w:rPr>
          <w:rFonts w:ascii="Arial Narrow" w:hAnsi="Arial Narrow" w:cs="Arial Narrow"/>
          <w:sz w:val="22"/>
          <w:szCs w:val="22"/>
        </w:rPr>
        <w:t>a)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49E0"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A649E0"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A649E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A649E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2B273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2B2732">
        <w:rPr>
          <w:rFonts w:ascii="Arial Narrow" w:hAnsi="Arial Narrow" w:cs="Arial Narrow"/>
          <w:sz w:val="22"/>
          <w:szCs w:val="22"/>
        </w:rPr>
        <w:t>spoločnosť vlastní software ERP v </w:t>
      </w:r>
      <w:r w:rsidR="00013C0F">
        <w:rPr>
          <w:rFonts w:ascii="Arial Narrow" w:hAnsi="Arial Narrow" w:cs="Arial Narrow"/>
          <w:sz w:val="22"/>
          <w:szCs w:val="22"/>
        </w:rPr>
        <w:t xml:space="preserve">obstarávacej </w:t>
      </w:r>
      <w:r w:rsidR="002B2732">
        <w:rPr>
          <w:rFonts w:ascii="Arial Narrow" w:hAnsi="Arial Narrow" w:cs="Arial Narrow"/>
          <w:sz w:val="22"/>
          <w:szCs w:val="22"/>
        </w:rPr>
        <w:t>hodnote 6 100 EUR, k </w:t>
      </w:r>
      <w:r w:rsidR="00013C0F">
        <w:rPr>
          <w:rFonts w:ascii="Arial Narrow" w:hAnsi="Arial Narrow" w:cs="Arial Narrow"/>
          <w:sz w:val="22"/>
          <w:szCs w:val="22"/>
        </w:rPr>
        <w:t xml:space="preserve">dátumu </w:t>
      </w:r>
      <w:r w:rsidR="002B2732">
        <w:rPr>
          <w:rFonts w:ascii="Arial Narrow" w:hAnsi="Arial Narrow" w:cs="Arial Narrow"/>
          <w:sz w:val="22"/>
          <w:szCs w:val="22"/>
        </w:rPr>
        <w:t xml:space="preserve">účtovnej závierky </w:t>
      </w:r>
      <w:r w:rsidR="00013C0F">
        <w:rPr>
          <w:rFonts w:ascii="Arial Narrow" w:hAnsi="Arial Narrow" w:cs="Arial Narrow"/>
          <w:sz w:val="22"/>
          <w:szCs w:val="22"/>
        </w:rPr>
        <w:t xml:space="preserve">odpísaný </w:t>
      </w:r>
      <w:r w:rsidR="002B2732">
        <w:rPr>
          <w:rFonts w:ascii="Arial Narrow" w:hAnsi="Arial Narrow" w:cs="Arial Narrow"/>
          <w:sz w:val="22"/>
          <w:szCs w:val="22"/>
        </w:rPr>
        <w:t>v účtovnom období nebol obstaraný žiadny majetok</w:t>
      </w:r>
    </w:p>
    <w:p w14:paraId="016EE529" w14:textId="6FD9CB87" w:rsidR="0098299D" w:rsidRDefault="002B2732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>
        <w:rPr>
          <w:rFonts w:ascii="Arial Narrow" w:hAnsi="Arial Narrow" w:cs="Arial Narrow"/>
          <w:sz w:val="22"/>
          <w:szCs w:val="22"/>
        </w:rPr>
        <w:t>spoločnos</w:t>
      </w:r>
      <w:r w:rsidR="00013C0F">
        <w:rPr>
          <w:rFonts w:ascii="Arial Narrow" w:hAnsi="Arial Narrow" w:cs="Arial Narrow"/>
          <w:sz w:val="22"/>
          <w:szCs w:val="22"/>
        </w:rPr>
        <w:t>ť</w:t>
      </w:r>
      <w:r>
        <w:rPr>
          <w:rFonts w:ascii="Arial Narrow" w:hAnsi="Arial Narrow" w:cs="Arial Narrow"/>
          <w:sz w:val="22"/>
          <w:szCs w:val="22"/>
        </w:rPr>
        <w:t xml:space="preserve"> vlastní osobný automobil Hyundai i30 a prístroje v celkovej </w:t>
      </w:r>
      <w:r w:rsidR="00987DC3">
        <w:rPr>
          <w:rFonts w:ascii="Arial Narrow" w:hAnsi="Arial Narrow" w:cs="Arial Narrow"/>
          <w:sz w:val="22"/>
          <w:szCs w:val="22"/>
        </w:rPr>
        <w:t>obstarávací cene 52 441 EUR, zostatková cena majetku k</w:t>
      </w:r>
      <w:r w:rsidR="00013C0F">
        <w:rPr>
          <w:rFonts w:ascii="Arial Narrow" w:hAnsi="Arial Narrow" w:cs="Arial Narrow"/>
          <w:sz w:val="22"/>
          <w:szCs w:val="22"/>
        </w:rPr>
        <w:t xml:space="preserve"> dátumu </w:t>
      </w:r>
      <w:r w:rsidR="00987DC3">
        <w:rPr>
          <w:rFonts w:ascii="Arial Narrow" w:hAnsi="Arial Narrow" w:cs="Arial Narrow"/>
          <w:sz w:val="22"/>
          <w:szCs w:val="22"/>
        </w:rPr>
        <w:t>účtovnej závierky 5 919 EUR, v účtovnom období nebol obstaraný žiadny majetok</w:t>
      </w:r>
    </w:p>
    <w:p w14:paraId="165A161C" w14:textId="77777777" w:rsidR="00B10E89" w:rsidRDefault="00987DC3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zásobám</w:t>
      </w:r>
      <w:r>
        <w:rPr>
          <w:rFonts w:ascii="Arial Narrow" w:hAnsi="Arial Narrow" w:cs="Arial Narrow"/>
          <w:b/>
          <w:sz w:val="22"/>
          <w:szCs w:val="22"/>
        </w:rPr>
        <w:t xml:space="preserve"> – </w:t>
      </w:r>
      <w:r>
        <w:rPr>
          <w:rFonts w:ascii="Arial Narrow" w:hAnsi="Arial Narrow" w:cs="Arial Narrow"/>
          <w:bCs/>
          <w:sz w:val="22"/>
          <w:szCs w:val="22"/>
        </w:rPr>
        <w:t>spoločnosť vytvorila opravnou položku k nepotrebným zásobám vo výške 8 070 EUR (70 %), stav OP na začiatku účtovného obdobia</w:t>
      </w:r>
      <w:r w:rsidR="00C35F79">
        <w:rPr>
          <w:rFonts w:ascii="Arial Narrow" w:hAnsi="Arial Narrow" w:cs="Arial Narrow"/>
          <w:bCs/>
          <w:sz w:val="22"/>
          <w:szCs w:val="22"/>
        </w:rPr>
        <w:t xml:space="preserve"> 8 489 EUR, </w:t>
      </w:r>
      <w:r w:rsidR="00235630" w:rsidRPr="003A351E">
        <w:rPr>
          <w:rFonts w:ascii="Arial Narrow" w:hAnsi="Arial Narrow" w:cs="Arial Narrow"/>
          <w:sz w:val="22"/>
          <w:szCs w:val="22"/>
        </w:rPr>
        <w:t>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C35F79">
        <w:rPr>
          <w:rFonts w:ascii="Arial Narrow" w:hAnsi="Arial Narrow" w:cs="Arial Narrow"/>
          <w:sz w:val="22"/>
          <w:szCs w:val="22"/>
        </w:rPr>
        <w:t>OP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počas účtovného obdobia </w:t>
      </w:r>
      <w:r w:rsidR="00C35F79">
        <w:rPr>
          <w:rFonts w:ascii="Arial Narrow" w:hAnsi="Arial Narrow" w:cs="Arial Narrow"/>
          <w:sz w:val="22"/>
          <w:szCs w:val="22"/>
        </w:rPr>
        <w:t>– 419 EUR</w:t>
      </w:r>
    </w:p>
    <w:p w14:paraId="190EFD34" w14:textId="77777777" w:rsidR="00C35F79" w:rsidRDefault="00C35F79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6F146860" w14:textId="77777777" w:rsidR="00235630" w:rsidRPr="00E17327" w:rsidRDefault="00C35F79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DA1265" w:rsidRPr="00E17327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E17327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E17327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E17327" w14:paraId="79565B2E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CF52112" w14:textId="77777777" w:rsidR="00262920" w:rsidRPr="00E17327" w:rsidRDefault="00262920" w:rsidP="004B4B10">
            <w:pPr>
              <w:pStyle w:val="TopHeader"/>
            </w:pPr>
            <w:r w:rsidRPr="00E17327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6302B13D" w14:textId="77777777" w:rsidR="00262920" w:rsidRPr="00E17327" w:rsidRDefault="00262920" w:rsidP="001E1B23">
            <w:pPr>
              <w:pStyle w:val="TopHeader"/>
            </w:pPr>
            <w:r w:rsidRPr="00E17327">
              <w:t>Bežné účtovné obdobie</w:t>
            </w:r>
          </w:p>
        </w:tc>
      </w:tr>
      <w:tr w:rsidR="00262920" w:rsidRPr="00E17327" w14:paraId="29EC446B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00F4F4BE" w14:textId="77777777" w:rsidR="00262920" w:rsidRPr="00E17327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505DC868" w14:textId="77777777" w:rsidR="00262920" w:rsidRPr="00E17327" w:rsidRDefault="00262920" w:rsidP="001E1B23">
            <w:pPr>
              <w:pStyle w:val="TopHeader"/>
            </w:pPr>
            <w:r w:rsidRPr="00E17327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38DE1E24" w14:textId="77777777" w:rsidR="00262920" w:rsidRPr="00E17327" w:rsidRDefault="00262920" w:rsidP="001E1B23">
            <w:pPr>
              <w:pStyle w:val="TopHeader"/>
            </w:pPr>
            <w:r w:rsidRPr="00E17327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C3720A6" w14:textId="77777777" w:rsidR="00262920" w:rsidRPr="00E17327" w:rsidRDefault="00262920" w:rsidP="001E1B23">
            <w:pPr>
              <w:pStyle w:val="TopHeader"/>
            </w:pPr>
            <w:r w:rsidRPr="00E17327">
              <w:t>pohľadávky spolu</w:t>
            </w:r>
          </w:p>
        </w:tc>
      </w:tr>
      <w:tr w:rsidR="002A28DC" w:rsidRPr="00E17327" w14:paraId="65ACCA64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6809749E" w14:textId="74E44A90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6552CC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="006552CC">
              <w:rPr>
                <w:rFonts w:ascii="Arial Narrow" w:hAnsi="Arial Narrow"/>
                <w:sz w:val="22"/>
                <w:szCs w:val="22"/>
              </w:rPr>
              <w:t>16</w:t>
            </w:r>
            <w:r w:rsidR="006552CC" w:rsidRPr="00E173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17327">
              <w:rPr>
                <w:rFonts w:ascii="Arial Narrow" w:hAnsi="Arial Narrow"/>
                <w:sz w:val="22"/>
                <w:szCs w:val="22"/>
              </w:rPr>
              <w:t>súvahy)</w:t>
            </w:r>
          </w:p>
        </w:tc>
        <w:tc>
          <w:tcPr>
            <w:tcW w:w="2040" w:type="dxa"/>
            <w:vAlign w:val="center"/>
          </w:tcPr>
          <w:p w14:paraId="4DCBB0A2" w14:textId="77777777" w:rsidR="002A28DC" w:rsidRPr="00E17327" w:rsidRDefault="00C35F7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1A440B86" w14:textId="77777777" w:rsidR="002A28DC" w:rsidRPr="00E17327" w:rsidRDefault="007B293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3F7AD0E5" w14:textId="77777777" w:rsidR="002A28DC" w:rsidRPr="00E17327" w:rsidRDefault="00C35F7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E17327" w14:paraId="78F28F3A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30DD3911" w14:textId="750D638E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17327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="006552CC">
              <w:rPr>
                <w:rFonts w:ascii="Arial Narrow" w:hAnsi="Arial Narrow"/>
                <w:sz w:val="22"/>
                <w:szCs w:val="22"/>
              </w:rPr>
              <w:t>17</w:t>
            </w:r>
            <w:r w:rsidRPr="00E17327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2040" w:type="dxa"/>
            <w:vAlign w:val="center"/>
          </w:tcPr>
          <w:p w14:paraId="31E319BE" w14:textId="1DB1387F" w:rsidR="002A28DC" w:rsidRPr="00E17327" w:rsidRDefault="00313CC3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22 748</w:t>
            </w:r>
          </w:p>
        </w:tc>
        <w:tc>
          <w:tcPr>
            <w:tcW w:w="2040" w:type="dxa"/>
            <w:vAlign w:val="center"/>
          </w:tcPr>
          <w:p w14:paraId="705F5C52" w14:textId="77777777" w:rsidR="002A28DC" w:rsidRPr="00E17327" w:rsidRDefault="00C35F79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16 922</w:t>
            </w:r>
          </w:p>
        </w:tc>
        <w:tc>
          <w:tcPr>
            <w:tcW w:w="2040" w:type="dxa"/>
            <w:vAlign w:val="center"/>
          </w:tcPr>
          <w:p w14:paraId="1565AEE0" w14:textId="32D127FE" w:rsidR="002A28DC" w:rsidRPr="00E17327" w:rsidRDefault="00906BE5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313CC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670</w:t>
            </w:r>
          </w:p>
        </w:tc>
      </w:tr>
    </w:tbl>
    <w:p w14:paraId="0C6DABB2" w14:textId="77777777" w:rsidR="002A28DC" w:rsidRPr="00E17327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3A351E" w14:paraId="0D69F8D3" w14:textId="77777777" w:rsidTr="00C35F79">
        <w:trPr>
          <w:jc w:val="center"/>
        </w:trPr>
        <w:tc>
          <w:tcPr>
            <w:tcW w:w="3312" w:type="dxa"/>
            <w:vMerge w:val="restart"/>
            <w:vAlign w:val="center"/>
          </w:tcPr>
          <w:p w14:paraId="66607672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1DACE8C1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59FC5C47" w14:textId="77777777" w:rsidTr="00C35F79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357B7FC9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5DE20049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4231C830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0AD9A0D9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0EB19430" w14:textId="77777777" w:rsidTr="00C35F79">
        <w:trPr>
          <w:jc w:val="center"/>
        </w:trPr>
        <w:tc>
          <w:tcPr>
            <w:tcW w:w="3312" w:type="dxa"/>
            <w:vAlign w:val="center"/>
            <w:hideMark/>
          </w:tcPr>
          <w:p w14:paraId="416CF984" w14:textId="40EE513E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</w:t>
            </w:r>
            <w:r w:rsidR="00EB1AAB">
              <w:rPr>
                <w:rFonts w:ascii="Arial Narrow" w:hAnsi="Arial Narrow"/>
                <w:sz w:val="22"/>
                <w:szCs w:val="22"/>
              </w:rPr>
              <w:t xml:space="preserve"> (</w:t>
            </w:r>
            <w:r w:rsidR="006552CC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="006552CC">
              <w:rPr>
                <w:rFonts w:ascii="Arial Narrow" w:hAnsi="Arial Narrow"/>
                <w:sz w:val="22"/>
                <w:szCs w:val="22"/>
              </w:rPr>
              <w:t>16</w:t>
            </w:r>
            <w:r w:rsidR="006552CC" w:rsidRPr="00E17327">
              <w:rPr>
                <w:rFonts w:ascii="Arial Narrow" w:hAnsi="Arial Narrow"/>
                <w:sz w:val="22"/>
                <w:szCs w:val="22"/>
              </w:rPr>
              <w:t xml:space="preserve"> súvahy)</w:t>
            </w:r>
            <w:r w:rsidR="006552CC" w:rsidRPr="003A351E" w:rsidDel="006552CC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134" w:type="dxa"/>
            <w:vAlign w:val="center"/>
          </w:tcPr>
          <w:p w14:paraId="0CAD221C" w14:textId="77777777" w:rsidR="00262920" w:rsidRPr="00C031A4" w:rsidRDefault="00C35F7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690247E3" w14:textId="77777777" w:rsidR="00262920" w:rsidRPr="00C031A4" w:rsidRDefault="007B293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31A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178CC6C1" w14:textId="77777777" w:rsidR="009B1174" w:rsidRPr="00C031A4" w:rsidRDefault="00C35F79" w:rsidP="009B11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14:paraId="527FED90" w14:textId="77777777" w:rsidTr="00C35F79">
        <w:trPr>
          <w:jc w:val="center"/>
        </w:trPr>
        <w:tc>
          <w:tcPr>
            <w:tcW w:w="3312" w:type="dxa"/>
            <w:vAlign w:val="center"/>
            <w:hideMark/>
          </w:tcPr>
          <w:p w14:paraId="4D8EA025" w14:textId="3E4BF75F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Krátkodobé pohľadávky </w:t>
            </w:r>
            <w:r w:rsidR="00EB1AAB" w:rsidRPr="00E17327">
              <w:rPr>
                <w:rFonts w:ascii="Arial Narrow" w:hAnsi="Arial Narrow"/>
                <w:sz w:val="22"/>
                <w:szCs w:val="22"/>
              </w:rPr>
              <w:t>(R</w:t>
            </w:r>
            <w:r w:rsidR="00EB1AAB">
              <w:rPr>
                <w:rFonts w:ascii="Arial Narrow" w:hAnsi="Arial Narrow"/>
                <w:sz w:val="22"/>
                <w:szCs w:val="22"/>
              </w:rPr>
              <w:t>17</w:t>
            </w:r>
            <w:r w:rsidR="00EB1AAB" w:rsidRPr="00E17327">
              <w:rPr>
                <w:rFonts w:ascii="Arial Narrow" w:hAnsi="Arial Narrow"/>
                <w:sz w:val="22"/>
                <w:szCs w:val="22"/>
              </w:rPr>
              <w:t>)</w:t>
            </w:r>
            <w:r w:rsidR="00EB1AAB" w:rsidRPr="003A351E" w:rsidDel="006552CC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134" w:type="dxa"/>
            <w:vAlign w:val="center"/>
          </w:tcPr>
          <w:p w14:paraId="73A299CF" w14:textId="035DBB2D" w:rsidR="00262920" w:rsidRPr="00C031A4" w:rsidRDefault="00C35F79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44 </w:t>
            </w:r>
            <w:r w:rsidR="00845DBA">
              <w:rPr>
                <w:rFonts w:ascii="Arial Narrow" w:hAnsi="Arial Narrow"/>
                <w:sz w:val="22"/>
                <w:szCs w:val="22"/>
              </w:rPr>
              <w:t>564</w:t>
            </w:r>
          </w:p>
        </w:tc>
        <w:tc>
          <w:tcPr>
            <w:tcW w:w="2134" w:type="dxa"/>
            <w:vAlign w:val="center"/>
          </w:tcPr>
          <w:p w14:paraId="3FF38965" w14:textId="77777777" w:rsidR="00262920" w:rsidRPr="00C031A4" w:rsidRDefault="00C35F7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7CEAB072" w14:textId="3DE261A6" w:rsidR="00262920" w:rsidRPr="00C031A4" w:rsidRDefault="00C35F79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44 </w:t>
            </w:r>
            <w:r w:rsidR="00845DBA">
              <w:rPr>
                <w:rFonts w:ascii="Arial Narrow" w:hAnsi="Arial Narrow"/>
                <w:sz w:val="22"/>
                <w:szCs w:val="22"/>
              </w:rPr>
              <w:t>564</w:t>
            </w:r>
          </w:p>
        </w:tc>
      </w:tr>
    </w:tbl>
    <w:p w14:paraId="10C999BD" w14:textId="77777777" w:rsidR="002F1D12" w:rsidRDefault="002F1D12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1B94C5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3A270A61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9237E9">
        <w:rPr>
          <w:rFonts w:ascii="Arial Narrow" w:hAnsi="Arial Narrow" w:cs="Arial Narrow"/>
          <w:sz w:val="22"/>
          <w:szCs w:val="22"/>
        </w:rPr>
        <w:t>Základné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B67CD8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B67CD8">
        <w:rPr>
          <w:rFonts w:ascii="Arial Narrow" w:hAnsi="Arial Narrow" w:cs="Arial Narrow"/>
          <w:sz w:val="22"/>
          <w:szCs w:val="22"/>
        </w:rPr>
        <w:t xml:space="preserve"> – EUR </w:t>
      </w:r>
      <w:r w:rsidR="00C35F79">
        <w:rPr>
          <w:rFonts w:ascii="Arial Narrow" w:hAnsi="Arial Narrow" w:cs="Arial Narrow"/>
          <w:sz w:val="22"/>
          <w:szCs w:val="22"/>
        </w:rPr>
        <w:t>5</w:t>
      </w:r>
      <w:r w:rsidR="00B67CD8">
        <w:rPr>
          <w:rFonts w:ascii="Arial Narrow" w:hAnsi="Arial Narrow" w:cs="Arial Narrow"/>
          <w:sz w:val="22"/>
          <w:szCs w:val="22"/>
        </w:rPr>
        <w:t>.</w:t>
      </w:r>
      <w:r w:rsidR="00C35F79">
        <w:rPr>
          <w:rFonts w:ascii="Arial Narrow" w:hAnsi="Arial Narrow" w:cs="Arial Narrow"/>
          <w:sz w:val="22"/>
          <w:szCs w:val="22"/>
        </w:rPr>
        <w:t>0</w:t>
      </w:r>
      <w:r w:rsidR="00B67CD8">
        <w:rPr>
          <w:rFonts w:ascii="Arial Narrow" w:hAnsi="Arial Narrow" w:cs="Arial Narrow"/>
          <w:sz w:val="22"/>
          <w:szCs w:val="22"/>
        </w:rPr>
        <w:t xml:space="preserve">00,--, všetko </w:t>
      </w:r>
      <w:r w:rsidR="001E634D">
        <w:rPr>
          <w:rFonts w:ascii="Arial Narrow" w:hAnsi="Arial Narrow" w:cs="Arial Narrow"/>
          <w:sz w:val="22"/>
          <w:szCs w:val="22"/>
        </w:rPr>
        <w:t>splatené</w:t>
      </w:r>
      <w:r w:rsidR="009D584C">
        <w:rPr>
          <w:rFonts w:ascii="Arial Narrow" w:hAnsi="Arial Narrow" w:cs="Arial Narrow"/>
          <w:sz w:val="22"/>
          <w:szCs w:val="22"/>
        </w:rPr>
        <w:t>, spoločnosť nevlastní žiadne vlastné akcie</w:t>
      </w:r>
    </w:p>
    <w:p w14:paraId="06C609A7" w14:textId="77777777" w:rsidR="004E3204" w:rsidRDefault="004E3204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Účtovná jednotka vykázala za účtovné období zisk vo výške </w:t>
      </w:r>
      <w:r w:rsidR="00280734">
        <w:rPr>
          <w:rFonts w:ascii="Arial Narrow" w:hAnsi="Arial Narrow" w:cs="Arial Narrow"/>
          <w:sz w:val="22"/>
          <w:szCs w:val="22"/>
        </w:rPr>
        <w:t>6 608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766CFA0C" w14:textId="77777777" w:rsidR="00EB6193" w:rsidRPr="003A351E" w:rsidRDefault="004E3204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Navrhnuté rozdelenie účtovného zisku 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876011">
        <w:rPr>
          <w:rFonts w:ascii="Arial Narrow" w:hAnsi="Arial Narrow" w:cs="Arial Narrow"/>
          <w:sz w:val="22"/>
          <w:szCs w:val="22"/>
        </w:rPr>
        <w:t>výsledok hospodáren</w:t>
      </w:r>
      <w:r w:rsidR="009237E9">
        <w:rPr>
          <w:rFonts w:ascii="Arial Narrow" w:hAnsi="Arial Narrow" w:cs="Arial Narrow"/>
          <w:sz w:val="22"/>
          <w:szCs w:val="22"/>
        </w:rPr>
        <w:t>ia bude použit</w:t>
      </w:r>
      <w:r w:rsidR="00DD3BD9">
        <w:rPr>
          <w:rFonts w:ascii="Arial Narrow" w:hAnsi="Arial Narrow" w:cs="Arial Narrow"/>
          <w:sz w:val="22"/>
          <w:szCs w:val="22"/>
        </w:rPr>
        <w:t>ý</w:t>
      </w:r>
      <w:r w:rsidR="00876011">
        <w:rPr>
          <w:rFonts w:ascii="Arial Narrow" w:hAnsi="Arial Narrow" w:cs="Arial Narrow"/>
          <w:sz w:val="22"/>
          <w:szCs w:val="22"/>
        </w:rPr>
        <w:t xml:space="preserve"> na uhradenie straty minulých </w:t>
      </w:r>
      <w:r w:rsidR="009237E9">
        <w:rPr>
          <w:rFonts w:ascii="Arial Narrow" w:hAnsi="Arial Narrow" w:cs="Arial Narrow"/>
          <w:sz w:val="22"/>
          <w:szCs w:val="22"/>
        </w:rPr>
        <w:t>rokov</w:t>
      </w:r>
    </w:p>
    <w:p w14:paraId="4DC188E8" w14:textId="77777777" w:rsidR="004E3204" w:rsidRDefault="004E3204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4AE1183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2738311A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4E29146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32EC1D98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65FC7A18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1C086F7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2068760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0F8438F5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5E89C2A1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595B7691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1E4E23B" w14:textId="30C8EEE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</w:t>
            </w:r>
            <w:r w:rsidR="006552CC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="006552CC">
              <w:rPr>
                <w:rFonts w:ascii="Arial Narrow" w:hAnsi="Arial Narrow"/>
                <w:sz w:val="22"/>
                <w:szCs w:val="22"/>
              </w:rPr>
              <w:t>35</w:t>
            </w:r>
            <w:r w:rsidR="006552CC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súvahy)</w:t>
            </w:r>
          </w:p>
        </w:tc>
        <w:tc>
          <w:tcPr>
            <w:tcW w:w="2040" w:type="dxa"/>
            <w:vAlign w:val="center"/>
          </w:tcPr>
          <w:p w14:paraId="64C7C068" w14:textId="77777777" w:rsidR="00262920" w:rsidRPr="00D115DB" w:rsidRDefault="004E320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51 438</w:t>
            </w:r>
          </w:p>
        </w:tc>
        <w:tc>
          <w:tcPr>
            <w:tcW w:w="2040" w:type="dxa"/>
            <w:vAlign w:val="center"/>
          </w:tcPr>
          <w:p w14:paraId="5E2D40DA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091DDAB1" w14:textId="77777777" w:rsidR="00262920" w:rsidRPr="00D115DB" w:rsidRDefault="004E320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51 438</w:t>
            </w:r>
          </w:p>
        </w:tc>
      </w:tr>
      <w:tr w:rsidR="00262920" w:rsidRPr="003A351E" w14:paraId="3BEC82C3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4E07058" w14:textId="2781E65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</w:t>
            </w:r>
            <w:r w:rsidR="006552CC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="006552CC">
              <w:rPr>
                <w:rFonts w:ascii="Arial Narrow" w:hAnsi="Arial Narrow"/>
                <w:sz w:val="22"/>
                <w:szCs w:val="22"/>
              </w:rPr>
              <w:t>38</w:t>
            </w:r>
            <w:r w:rsidR="006552CC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súvahy)</w:t>
            </w:r>
          </w:p>
        </w:tc>
        <w:tc>
          <w:tcPr>
            <w:tcW w:w="2040" w:type="dxa"/>
            <w:vAlign w:val="center"/>
          </w:tcPr>
          <w:p w14:paraId="5142A760" w14:textId="3D6E69F4" w:rsidR="00262920" w:rsidRPr="00D115DB" w:rsidRDefault="00EB1AAB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42 458</w:t>
            </w:r>
          </w:p>
        </w:tc>
        <w:tc>
          <w:tcPr>
            <w:tcW w:w="2040" w:type="dxa"/>
            <w:vAlign w:val="center"/>
          </w:tcPr>
          <w:p w14:paraId="051BEBB0" w14:textId="77777777" w:rsidR="00262920" w:rsidRPr="00D115DB" w:rsidRDefault="004E320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7 039</w:t>
            </w:r>
          </w:p>
        </w:tc>
        <w:tc>
          <w:tcPr>
            <w:tcW w:w="2040" w:type="dxa"/>
            <w:vAlign w:val="center"/>
          </w:tcPr>
          <w:p w14:paraId="1B2D824D" w14:textId="65D96C50" w:rsidR="00262920" w:rsidRPr="00D115DB" w:rsidRDefault="00EB1AAB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49 497</w:t>
            </w:r>
          </w:p>
        </w:tc>
      </w:tr>
    </w:tbl>
    <w:p w14:paraId="7B6154EB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0930214E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003B2A8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8E9B778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515A6B7C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167A7558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72F479CC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7F1763B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551774B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4FE26364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4DA5BFA" w14:textId="611D2E8C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</w:t>
            </w:r>
            <w:r w:rsidR="00FA508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="00FA5080">
              <w:rPr>
                <w:rFonts w:ascii="Arial Narrow" w:hAnsi="Arial Narrow"/>
                <w:sz w:val="22"/>
                <w:szCs w:val="22"/>
              </w:rPr>
              <w:t>35</w:t>
            </w:r>
            <w:r w:rsidR="00FA508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súvahy)</w:t>
            </w:r>
          </w:p>
        </w:tc>
        <w:tc>
          <w:tcPr>
            <w:tcW w:w="2040" w:type="dxa"/>
            <w:vAlign w:val="center"/>
          </w:tcPr>
          <w:p w14:paraId="180736D4" w14:textId="77777777" w:rsidR="00262920" w:rsidRPr="00D115DB" w:rsidRDefault="004E3204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2 03</w:t>
            </w:r>
            <w:r w:rsidR="00111600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040" w:type="dxa"/>
            <w:vAlign w:val="center"/>
          </w:tcPr>
          <w:p w14:paraId="67CF0E8C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0D6DFF28" w14:textId="77777777" w:rsidR="00262920" w:rsidRPr="00D115DB" w:rsidRDefault="004E3204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2 03</w:t>
            </w:r>
            <w:r w:rsidR="00111600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262920" w:rsidRPr="003A351E" w14:paraId="1E604DE5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B0BE692" w14:textId="378FA9DF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</w:t>
            </w:r>
            <w:r w:rsidR="00FA508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="00FA5080">
              <w:rPr>
                <w:rFonts w:ascii="Arial Narrow" w:hAnsi="Arial Narrow"/>
                <w:sz w:val="22"/>
                <w:szCs w:val="22"/>
              </w:rPr>
              <w:t>38</w:t>
            </w:r>
            <w:r w:rsidR="00FA508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súvahy)</w:t>
            </w:r>
          </w:p>
        </w:tc>
        <w:tc>
          <w:tcPr>
            <w:tcW w:w="2040" w:type="dxa"/>
            <w:vAlign w:val="center"/>
          </w:tcPr>
          <w:p w14:paraId="52993073" w14:textId="77777777" w:rsidR="00262920" w:rsidRPr="00D115DB" w:rsidRDefault="004E3204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89 441</w:t>
            </w:r>
          </w:p>
        </w:tc>
        <w:tc>
          <w:tcPr>
            <w:tcW w:w="2040" w:type="dxa"/>
            <w:vAlign w:val="center"/>
          </w:tcPr>
          <w:p w14:paraId="59E49B92" w14:textId="77777777" w:rsidR="00262920" w:rsidRPr="00D115DB" w:rsidRDefault="004E3204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32310A2E" w14:textId="77777777" w:rsidR="00262920" w:rsidRPr="00D115DB" w:rsidRDefault="004E3204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89 441</w:t>
            </w:r>
          </w:p>
        </w:tc>
      </w:tr>
    </w:tbl>
    <w:p w14:paraId="6F991318" w14:textId="77777777" w:rsidR="00262920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7E75CE" w14:textId="77777777" w:rsidR="004E3204" w:rsidRDefault="004E320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7A43DE" w14:textId="77777777" w:rsidR="004E3204" w:rsidRDefault="004E320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18A61EE" w14:textId="1D7490E7" w:rsidR="004E4FCE" w:rsidRDefault="004E320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eviduje p</w:t>
      </w:r>
      <w:r w:rsidR="00860278">
        <w:rPr>
          <w:rFonts w:ascii="Arial Narrow" w:hAnsi="Arial Narrow" w:cs="Arial Narrow"/>
          <w:sz w:val="22"/>
          <w:szCs w:val="22"/>
        </w:rPr>
        <w:t>ô</w:t>
      </w:r>
      <w:r>
        <w:rPr>
          <w:rFonts w:ascii="Arial Narrow" w:hAnsi="Arial Narrow" w:cs="Arial Narrow"/>
          <w:sz w:val="22"/>
          <w:szCs w:val="22"/>
        </w:rPr>
        <w:t>žičku za vlastníkom v</w:t>
      </w:r>
      <w:r w:rsidR="009D584C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výške 50 000 EUR so splatnosťou v roku 2030.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4DBCFD6" w14:textId="1BE7ACEF" w:rsidR="009D584C" w:rsidRDefault="009D584C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neposkytla členom orgánov účtovnej jednotky žiadne záruky, zabezpečenia, p</w:t>
      </w:r>
      <w:r w:rsidR="00860278">
        <w:rPr>
          <w:rFonts w:ascii="Arial Narrow" w:hAnsi="Arial Narrow" w:cs="Arial Narrow"/>
          <w:sz w:val="22"/>
          <w:szCs w:val="22"/>
        </w:rPr>
        <w:t>ô</w:t>
      </w:r>
      <w:r>
        <w:rPr>
          <w:rFonts w:ascii="Arial Narrow" w:hAnsi="Arial Narrow" w:cs="Arial Narrow"/>
          <w:sz w:val="22"/>
          <w:szCs w:val="22"/>
        </w:rPr>
        <w:t>žičky a ani iné plnenia na súkromné účely. Spoločnosť neeviduje žiadne finančné povinnosti a ani podmienené záväzky, ktoré by boli významné vzhľadom na posúdenie finančnej situácie spoločnosti.</w:t>
      </w:r>
    </w:p>
    <w:p w14:paraId="3FC11F8E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E46A1E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C7F171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</w:t>
      </w:r>
      <w:r w:rsidR="009D584C">
        <w:rPr>
          <w:rFonts w:ascii="Arial Narrow" w:hAnsi="Arial Narrow" w:cs="Arial Narrow"/>
          <w:b/>
          <w:bCs/>
          <w:sz w:val="22"/>
          <w:szCs w:val="22"/>
        </w:rPr>
        <w:t>I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V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4F4C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B9CE8E1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D9EEA82" w14:textId="77777777" w:rsidR="0037798C" w:rsidRDefault="009D584C" w:rsidP="00A421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 12. 2021 nenastali udalosti, ktoré by mali významný vplyv na verné zobrazenie skutočnosti, ktoré sú predmetom účtovníctva.</w:t>
      </w:r>
    </w:p>
    <w:p w14:paraId="34977736" w14:textId="77777777" w:rsidR="00E12402" w:rsidRDefault="00E12402" w:rsidP="00E1240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súvahovom dni spoločnosť v súvislosti s vojnovým konfliktom na Ukrajine nepredpokladá </w:t>
      </w:r>
      <w:r w:rsidRPr="00C4428E">
        <w:rPr>
          <w:rFonts w:ascii="Arial Narrow" w:hAnsi="Arial Narrow" w:cs="Arial"/>
          <w:sz w:val="22"/>
          <w:szCs w:val="22"/>
        </w:rPr>
        <w:t xml:space="preserve">významné nepriaznivé dopady na </w:t>
      </w:r>
      <w:r>
        <w:rPr>
          <w:rFonts w:ascii="Arial Narrow" w:hAnsi="Arial Narrow" w:cs="Arial"/>
          <w:sz w:val="22"/>
          <w:szCs w:val="22"/>
        </w:rPr>
        <w:t>s</w:t>
      </w:r>
      <w:r w:rsidRPr="00C4428E">
        <w:rPr>
          <w:rFonts w:ascii="Arial Narrow" w:hAnsi="Arial Narrow" w:cs="Arial"/>
          <w:sz w:val="22"/>
          <w:szCs w:val="22"/>
        </w:rPr>
        <w:t>poločnosť (okrem rastúcich cien vstupov, najmä pohonných hmôt, energií, materiálov, tovarov a služieb).</w:t>
      </w:r>
    </w:p>
    <w:p w14:paraId="31C5215E" w14:textId="77777777" w:rsidR="00E12402" w:rsidRDefault="00E12402" w:rsidP="00E1240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29DE950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sectPr w:rsidR="003E26C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49A903" w14:textId="77777777" w:rsidR="001A20E1" w:rsidRDefault="001A20E1">
      <w:r>
        <w:separator/>
      </w:r>
    </w:p>
  </w:endnote>
  <w:endnote w:type="continuationSeparator" w:id="0">
    <w:p w14:paraId="6AECDAE8" w14:textId="77777777" w:rsidR="001A20E1" w:rsidRDefault="001A2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3C2C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6A7F">
      <w:rPr>
        <w:noProof/>
      </w:rPr>
      <w:t>20</w:t>
    </w:r>
    <w:r>
      <w:fldChar w:fldCharType="end"/>
    </w:r>
  </w:p>
  <w:p w14:paraId="36B3AA6D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C9DEC" w14:textId="77777777" w:rsidR="001A20E1" w:rsidRDefault="001A20E1">
      <w:r>
        <w:separator/>
      </w:r>
    </w:p>
  </w:footnote>
  <w:footnote w:type="continuationSeparator" w:id="0">
    <w:p w14:paraId="03570A7B" w14:textId="77777777" w:rsidR="001A20E1" w:rsidRDefault="001A20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437BC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50480090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120360088</w:t>
    </w:r>
  </w:p>
  <w:p w14:paraId="736AD24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AE2BA8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AEAE1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594B7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B228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BEBBF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3D22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6394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3D2B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B459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CD48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5D38A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52384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44DF4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622D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71A26D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C10307"/>
    <w:multiLevelType w:val="hybridMultilevel"/>
    <w:tmpl w:val="75A239B0"/>
    <w:lvl w:ilvl="0" w:tplc="45B8EFFE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931E93"/>
    <w:multiLevelType w:val="hybridMultilevel"/>
    <w:tmpl w:val="A12EE98C"/>
    <w:lvl w:ilvl="0" w:tplc="DB224294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6F64BD"/>
    <w:multiLevelType w:val="hybridMultilevel"/>
    <w:tmpl w:val="A03A7F66"/>
    <w:lvl w:ilvl="0" w:tplc="6B50339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063307"/>
    <w:multiLevelType w:val="hybridMultilevel"/>
    <w:tmpl w:val="286C169A"/>
    <w:lvl w:ilvl="0" w:tplc="0FB261CC">
      <w:start w:val="16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C4A78D7"/>
    <w:multiLevelType w:val="hybridMultilevel"/>
    <w:tmpl w:val="4C34B7AA"/>
    <w:lvl w:ilvl="0" w:tplc="6A384096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6" w15:restartNumberingAfterBreak="0">
    <w:nsid w:val="58F61F01"/>
    <w:multiLevelType w:val="hybridMultilevel"/>
    <w:tmpl w:val="AE1ABA66"/>
    <w:lvl w:ilvl="0" w:tplc="1054CF00">
      <w:start w:val="168"/>
      <w:numFmt w:val="decimal"/>
      <w:lvlText w:val="%1"/>
      <w:lvlJc w:val="left"/>
      <w:pPr>
        <w:ind w:left="11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7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447533E"/>
    <w:multiLevelType w:val="hybridMultilevel"/>
    <w:tmpl w:val="8094106E"/>
    <w:lvl w:ilvl="0" w:tplc="F342AB2E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8B469DA"/>
    <w:multiLevelType w:val="hybridMultilevel"/>
    <w:tmpl w:val="DD7A2FEE"/>
    <w:lvl w:ilvl="0" w:tplc="961630F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0"/>
  </w:num>
  <w:num w:numId="3">
    <w:abstractNumId w:val="5"/>
  </w:num>
  <w:num w:numId="4">
    <w:abstractNumId w:val="26"/>
  </w:num>
  <w:num w:numId="5">
    <w:abstractNumId w:val="6"/>
  </w:num>
  <w:num w:numId="6">
    <w:abstractNumId w:val="18"/>
  </w:num>
  <w:num w:numId="7">
    <w:abstractNumId w:val="3"/>
  </w:num>
  <w:num w:numId="8">
    <w:abstractNumId w:val="9"/>
  </w:num>
  <w:num w:numId="9">
    <w:abstractNumId w:val="23"/>
  </w:num>
  <w:num w:numId="10">
    <w:abstractNumId w:val="19"/>
  </w:num>
  <w:num w:numId="11">
    <w:abstractNumId w:val="4"/>
  </w:num>
  <w:num w:numId="12">
    <w:abstractNumId w:val="27"/>
  </w:num>
  <w:num w:numId="13">
    <w:abstractNumId w:val="2"/>
  </w:num>
  <w:num w:numId="14">
    <w:abstractNumId w:val="22"/>
  </w:num>
  <w:num w:numId="15">
    <w:abstractNumId w:val="17"/>
  </w:num>
  <w:num w:numId="16">
    <w:abstractNumId w:val="24"/>
  </w:num>
  <w:num w:numId="17">
    <w:abstractNumId w:val="14"/>
  </w:num>
  <w:num w:numId="18">
    <w:abstractNumId w:val="1"/>
  </w:num>
  <w:num w:numId="19">
    <w:abstractNumId w:val="8"/>
  </w:num>
  <w:num w:numId="20">
    <w:abstractNumId w:val="20"/>
  </w:num>
  <w:num w:numId="21">
    <w:abstractNumId w:val="11"/>
  </w:num>
  <w:num w:numId="22">
    <w:abstractNumId w:val="7"/>
  </w:num>
  <w:num w:numId="23">
    <w:abstractNumId w:val="10"/>
  </w:num>
  <w:num w:numId="24">
    <w:abstractNumId w:val="25"/>
  </w:num>
  <w:num w:numId="25">
    <w:abstractNumId w:val="12"/>
  </w:num>
  <w:num w:numId="26">
    <w:abstractNumId w:val="16"/>
  </w:num>
  <w:num w:numId="27">
    <w:abstractNumId w:val="15"/>
  </w:num>
  <w:num w:numId="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824"/>
    <w:rsid w:val="00000C65"/>
    <w:rsid w:val="0000625E"/>
    <w:rsid w:val="00006B4E"/>
    <w:rsid w:val="000104C1"/>
    <w:rsid w:val="00013C0F"/>
    <w:rsid w:val="00024CC8"/>
    <w:rsid w:val="0002705A"/>
    <w:rsid w:val="000322E4"/>
    <w:rsid w:val="00033C9F"/>
    <w:rsid w:val="000433E0"/>
    <w:rsid w:val="00044E9F"/>
    <w:rsid w:val="00045B2B"/>
    <w:rsid w:val="0004669A"/>
    <w:rsid w:val="00051B40"/>
    <w:rsid w:val="0005247E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7870"/>
    <w:rsid w:val="00080329"/>
    <w:rsid w:val="000814D5"/>
    <w:rsid w:val="00085539"/>
    <w:rsid w:val="00086D86"/>
    <w:rsid w:val="00092868"/>
    <w:rsid w:val="000933AB"/>
    <w:rsid w:val="00095B66"/>
    <w:rsid w:val="0009688B"/>
    <w:rsid w:val="000A066A"/>
    <w:rsid w:val="000A2AF1"/>
    <w:rsid w:val="000A46AB"/>
    <w:rsid w:val="000A48FC"/>
    <w:rsid w:val="000A4BDC"/>
    <w:rsid w:val="000A4BEE"/>
    <w:rsid w:val="000B05BB"/>
    <w:rsid w:val="000B12AB"/>
    <w:rsid w:val="000B14C3"/>
    <w:rsid w:val="000B1BA1"/>
    <w:rsid w:val="000B252C"/>
    <w:rsid w:val="000B2961"/>
    <w:rsid w:val="000B4209"/>
    <w:rsid w:val="000B67BF"/>
    <w:rsid w:val="000B684D"/>
    <w:rsid w:val="000C1504"/>
    <w:rsid w:val="000C3B97"/>
    <w:rsid w:val="000D60F1"/>
    <w:rsid w:val="000E0FA5"/>
    <w:rsid w:val="000E4475"/>
    <w:rsid w:val="000E57B5"/>
    <w:rsid w:val="000E772B"/>
    <w:rsid w:val="000E7875"/>
    <w:rsid w:val="000F226D"/>
    <w:rsid w:val="000F41B6"/>
    <w:rsid w:val="00103870"/>
    <w:rsid w:val="00103CC5"/>
    <w:rsid w:val="00105490"/>
    <w:rsid w:val="00107676"/>
    <w:rsid w:val="00107FFC"/>
    <w:rsid w:val="00111600"/>
    <w:rsid w:val="0011186F"/>
    <w:rsid w:val="001126C4"/>
    <w:rsid w:val="00113EF2"/>
    <w:rsid w:val="001148AB"/>
    <w:rsid w:val="001162B1"/>
    <w:rsid w:val="00117BEB"/>
    <w:rsid w:val="001209CD"/>
    <w:rsid w:val="00120BC3"/>
    <w:rsid w:val="00124A2A"/>
    <w:rsid w:val="00126DE3"/>
    <w:rsid w:val="00127D57"/>
    <w:rsid w:val="001314DC"/>
    <w:rsid w:val="0013372C"/>
    <w:rsid w:val="00134F00"/>
    <w:rsid w:val="001375F1"/>
    <w:rsid w:val="001422DA"/>
    <w:rsid w:val="00145C5F"/>
    <w:rsid w:val="00152E17"/>
    <w:rsid w:val="00154F16"/>
    <w:rsid w:val="001550FB"/>
    <w:rsid w:val="001553EC"/>
    <w:rsid w:val="001641B3"/>
    <w:rsid w:val="001659BF"/>
    <w:rsid w:val="00171D3D"/>
    <w:rsid w:val="001723EA"/>
    <w:rsid w:val="00173E72"/>
    <w:rsid w:val="00175067"/>
    <w:rsid w:val="00177499"/>
    <w:rsid w:val="00177E9D"/>
    <w:rsid w:val="001821C1"/>
    <w:rsid w:val="00182CD7"/>
    <w:rsid w:val="00182CE3"/>
    <w:rsid w:val="00182F4B"/>
    <w:rsid w:val="00186D8F"/>
    <w:rsid w:val="001922C8"/>
    <w:rsid w:val="00194863"/>
    <w:rsid w:val="001A0386"/>
    <w:rsid w:val="001A1F4C"/>
    <w:rsid w:val="001A20E1"/>
    <w:rsid w:val="001A46CA"/>
    <w:rsid w:val="001A5C0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71D1"/>
    <w:rsid w:val="001E0093"/>
    <w:rsid w:val="001E0614"/>
    <w:rsid w:val="001E1B23"/>
    <w:rsid w:val="001E634D"/>
    <w:rsid w:val="001E6794"/>
    <w:rsid w:val="001E6826"/>
    <w:rsid w:val="001F453E"/>
    <w:rsid w:val="001F718C"/>
    <w:rsid w:val="001F7CCE"/>
    <w:rsid w:val="00205C7F"/>
    <w:rsid w:val="002100EC"/>
    <w:rsid w:val="002146E6"/>
    <w:rsid w:val="00216639"/>
    <w:rsid w:val="0021761B"/>
    <w:rsid w:val="0022119B"/>
    <w:rsid w:val="00223544"/>
    <w:rsid w:val="00223758"/>
    <w:rsid w:val="0022735C"/>
    <w:rsid w:val="002342CE"/>
    <w:rsid w:val="00235630"/>
    <w:rsid w:val="0024484E"/>
    <w:rsid w:val="00246C6C"/>
    <w:rsid w:val="002474D2"/>
    <w:rsid w:val="00255798"/>
    <w:rsid w:val="002619C6"/>
    <w:rsid w:val="00262920"/>
    <w:rsid w:val="0026388C"/>
    <w:rsid w:val="00265418"/>
    <w:rsid w:val="00267342"/>
    <w:rsid w:val="0026737F"/>
    <w:rsid w:val="002715D0"/>
    <w:rsid w:val="002716CB"/>
    <w:rsid w:val="002729B2"/>
    <w:rsid w:val="00272B4B"/>
    <w:rsid w:val="00280734"/>
    <w:rsid w:val="00281335"/>
    <w:rsid w:val="00282986"/>
    <w:rsid w:val="00283B09"/>
    <w:rsid w:val="0028421A"/>
    <w:rsid w:val="00284FBF"/>
    <w:rsid w:val="00287F94"/>
    <w:rsid w:val="002911B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732"/>
    <w:rsid w:val="002B2E75"/>
    <w:rsid w:val="002C1869"/>
    <w:rsid w:val="002C1A49"/>
    <w:rsid w:val="002C2254"/>
    <w:rsid w:val="002C25D7"/>
    <w:rsid w:val="002C3C72"/>
    <w:rsid w:val="002D0D47"/>
    <w:rsid w:val="002D267F"/>
    <w:rsid w:val="002D31B2"/>
    <w:rsid w:val="002D3BCE"/>
    <w:rsid w:val="002E0824"/>
    <w:rsid w:val="002E1542"/>
    <w:rsid w:val="002E490E"/>
    <w:rsid w:val="002E53E3"/>
    <w:rsid w:val="002E60F1"/>
    <w:rsid w:val="002E6607"/>
    <w:rsid w:val="002E720F"/>
    <w:rsid w:val="002F1D12"/>
    <w:rsid w:val="002F23B0"/>
    <w:rsid w:val="002F35B9"/>
    <w:rsid w:val="002F4821"/>
    <w:rsid w:val="002F5C77"/>
    <w:rsid w:val="00302371"/>
    <w:rsid w:val="003023F7"/>
    <w:rsid w:val="003061CE"/>
    <w:rsid w:val="00306960"/>
    <w:rsid w:val="00312CE9"/>
    <w:rsid w:val="00313CC3"/>
    <w:rsid w:val="0031423B"/>
    <w:rsid w:val="00316826"/>
    <w:rsid w:val="003208FD"/>
    <w:rsid w:val="00331575"/>
    <w:rsid w:val="00331EB6"/>
    <w:rsid w:val="00332E9A"/>
    <w:rsid w:val="003353A2"/>
    <w:rsid w:val="00335A66"/>
    <w:rsid w:val="00336F51"/>
    <w:rsid w:val="00340849"/>
    <w:rsid w:val="00340954"/>
    <w:rsid w:val="003427EB"/>
    <w:rsid w:val="003436C3"/>
    <w:rsid w:val="00346F61"/>
    <w:rsid w:val="003478FB"/>
    <w:rsid w:val="00347FC6"/>
    <w:rsid w:val="00351402"/>
    <w:rsid w:val="0035234F"/>
    <w:rsid w:val="00355441"/>
    <w:rsid w:val="00362212"/>
    <w:rsid w:val="00362AC1"/>
    <w:rsid w:val="00364228"/>
    <w:rsid w:val="0036452C"/>
    <w:rsid w:val="00365267"/>
    <w:rsid w:val="003672E8"/>
    <w:rsid w:val="003773CD"/>
    <w:rsid w:val="0037798C"/>
    <w:rsid w:val="0038045E"/>
    <w:rsid w:val="00391830"/>
    <w:rsid w:val="00391A1E"/>
    <w:rsid w:val="00392ABF"/>
    <w:rsid w:val="00394749"/>
    <w:rsid w:val="00396C6C"/>
    <w:rsid w:val="003974BD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2E28"/>
    <w:rsid w:val="003D3315"/>
    <w:rsid w:val="003D3AF5"/>
    <w:rsid w:val="003D4C8A"/>
    <w:rsid w:val="003E1FCF"/>
    <w:rsid w:val="003E26CC"/>
    <w:rsid w:val="003E330A"/>
    <w:rsid w:val="003E3C41"/>
    <w:rsid w:val="003E5296"/>
    <w:rsid w:val="003E7344"/>
    <w:rsid w:val="003F0D89"/>
    <w:rsid w:val="003F22B1"/>
    <w:rsid w:val="003F6CA1"/>
    <w:rsid w:val="00400EF7"/>
    <w:rsid w:val="00402A4B"/>
    <w:rsid w:val="004043CC"/>
    <w:rsid w:val="00406D81"/>
    <w:rsid w:val="004074A5"/>
    <w:rsid w:val="0041266A"/>
    <w:rsid w:val="0041493D"/>
    <w:rsid w:val="00420F05"/>
    <w:rsid w:val="004233E2"/>
    <w:rsid w:val="00426264"/>
    <w:rsid w:val="004264CD"/>
    <w:rsid w:val="00433587"/>
    <w:rsid w:val="00434886"/>
    <w:rsid w:val="00434A9A"/>
    <w:rsid w:val="0043685D"/>
    <w:rsid w:val="004375E5"/>
    <w:rsid w:val="004444A3"/>
    <w:rsid w:val="00444759"/>
    <w:rsid w:val="00446079"/>
    <w:rsid w:val="0044745F"/>
    <w:rsid w:val="0045072D"/>
    <w:rsid w:val="00452C20"/>
    <w:rsid w:val="00453111"/>
    <w:rsid w:val="0045492B"/>
    <w:rsid w:val="00454AEB"/>
    <w:rsid w:val="00454F2D"/>
    <w:rsid w:val="00454F93"/>
    <w:rsid w:val="0045642D"/>
    <w:rsid w:val="0045798C"/>
    <w:rsid w:val="00460CC6"/>
    <w:rsid w:val="0046177F"/>
    <w:rsid w:val="004617C6"/>
    <w:rsid w:val="00462200"/>
    <w:rsid w:val="00472FCD"/>
    <w:rsid w:val="00475E52"/>
    <w:rsid w:val="00482574"/>
    <w:rsid w:val="00484634"/>
    <w:rsid w:val="00484848"/>
    <w:rsid w:val="00486965"/>
    <w:rsid w:val="00487167"/>
    <w:rsid w:val="00487CB2"/>
    <w:rsid w:val="004A0B61"/>
    <w:rsid w:val="004A0C7E"/>
    <w:rsid w:val="004A1C62"/>
    <w:rsid w:val="004A1E6C"/>
    <w:rsid w:val="004A2FB9"/>
    <w:rsid w:val="004A3D87"/>
    <w:rsid w:val="004A69D2"/>
    <w:rsid w:val="004B1083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D792D"/>
    <w:rsid w:val="004E00D8"/>
    <w:rsid w:val="004E3204"/>
    <w:rsid w:val="004E32B6"/>
    <w:rsid w:val="004E4A85"/>
    <w:rsid w:val="004E4FCE"/>
    <w:rsid w:val="004E76A2"/>
    <w:rsid w:val="004F12F0"/>
    <w:rsid w:val="004F2B21"/>
    <w:rsid w:val="004F3415"/>
    <w:rsid w:val="004F48BF"/>
    <w:rsid w:val="005008FA"/>
    <w:rsid w:val="005015B2"/>
    <w:rsid w:val="00501DE9"/>
    <w:rsid w:val="005031B8"/>
    <w:rsid w:val="00504915"/>
    <w:rsid w:val="00511DDE"/>
    <w:rsid w:val="00512000"/>
    <w:rsid w:val="00514DE6"/>
    <w:rsid w:val="00516FC5"/>
    <w:rsid w:val="0051700A"/>
    <w:rsid w:val="005219F4"/>
    <w:rsid w:val="005222B8"/>
    <w:rsid w:val="00526FB9"/>
    <w:rsid w:val="00527E38"/>
    <w:rsid w:val="00535341"/>
    <w:rsid w:val="0054217F"/>
    <w:rsid w:val="00547AE9"/>
    <w:rsid w:val="00550F87"/>
    <w:rsid w:val="005527DA"/>
    <w:rsid w:val="00555CE6"/>
    <w:rsid w:val="0055670C"/>
    <w:rsid w:val="00561317"/>
    <w:rsid w:val="00561BA9"/>
    <w:rsid w:val="00562E0F"/>
    <w:rsid w:val="00566CE3"/>
    <w:rsid w:val="005708A2"/>
    <w:rsid w:val="00573E9F"/>
    <w:rsid w:val="0057641B"/>
    <w:rsid w:val="00582711"/>
    <w:rsid w:val="00582C1D"/>
    <w:rsid w:val="00582F0F"/>
    <w:rsid w:val="00585033"/>
    <w:rsid w:val="00585C1A"/>
    <w:rsid w:val="00586CE9"/>
    <w:rsid w:val="00590ACE"/>
    <w:rsid w:val="00593B4A"/>
    <w:rsid w:val="005951C5"/>
    <w:rsid w:val="005959C5"/>
    <w:rsid w:val="00596A7F"/>
    <w:rsid w:val="00596C8B"/>
    <w:rsid w:val="005A41F7"/>
    <w:rsid w:val="005A5912"/>
    <w:rsid w:val="005A612F"/>
    <w:rsid w:val="005C08D0"/>
    <w:rsid w:val="005C3B7A"/>
    <w:rsid w:val="005C7EEB"/>
    <w:rsid w:val="005D2BAA"/>
    <w:rsid w:val="005D6564"/>
    <w:rsid w:val="005D7097"/>
    <w:rsid w:val="005E12D2"/>
    <w:rsid w:val="005E4F88"/>
    <w:rsid w:val="005E6774"/>
    <w:rsid w:val="005E6F68"/>
    <w:rsid w:val="005F0A5C"/>
    <w:rsid w:val="005F0AAB"/>
    <w:rsid w:val="005F1DFA"/>
    <w:rsid w:val="005F26DB"/>
    <w:rsid w:val="005F2EBD"/>
    <w:rsid w:val="005F504F"/>
    <w:rsid w:val="00603EC5"/>
    <w:rsid w:val="00604DCD"/>
    <w:rsid w:val="0060614E"/>
    <w:rsid w:val="00614845"/>
    <w:rsid w:val="00615C55"/>
    <w:rsid w:val="006343B3"/>
    <w:rsid w:val="00636459"/>
    <w:rsid w:val="006368E7"/>
    <w:rsid w:val="00640019"/>
    <w:rsid w:val="00642FD8"/>
    <w:rsid w:val="00651F5C"/>
    <w:rsid w:val="00654A98"/>
    <w:rsid w:val="006550FC"/>
    <w:rsid w:val="006552CC"/>
    <w:rsid w:val="00661CE7"/>
    <w:rsid w:val="00671EEA"/>
    <w:rsid w:val="0067210E"/>
    <w:rsid w:val="0067616D"/>
    <w:rsid w:val="006761B2"/>
    <w:rsid w:val="006767A9"/>
    <w:rsid w:val="00681038"/>
    <w:rsid w:val="00683790"/>
    <w:rsid w:val="00684E4D"/>
    <w:rsid w:val="006857BD"/>
    <w:rsid w:val="0069354A"/>
    <w:rsid w:val="00697203"/>
    <w:rsid w:val="006A00C7"/>
    <w:rsid w:val="006A0CA6"/>
    <w:rsid w:val="006A36B5"/>
    <w:rsid w:val="006A45C7"/>
    <w:rsid w:val="006A6868"/>
    <w:rsid w:val="006B2F69"/>
    <w:rsid w:val="006B69FE"/>
    <w:rsid w:val="006C018F"/>
    <w:rsid w:val="006C51BF"/>
    <w:rsid w:val="006C7BF2"/>
    <w:rsid w:val="006D2872"/>
    <w:rsid w:val="006D45DD"/>
    <w:rsid w:val="006D691F"/>
    <w:rsid w:val="006D7398"/>
    <w:rsid w:val="006E1435"/>
    <w:rsid w:val="006E30F1"/>
    <w:rsid w:val="006E324E"/>
    <w:rsid w:val="006E766F"/>
    <w:rsid w:val="006F131C"/>
    <w:rsid w:val="006F3E24"/>
    <w:rsid w:val="006F5596"/>
    <w:rsid w:val="006F5A49"/>
    <w:rsid w:val="006F5D4D"/>
    <w:rsid w:val="006F664B"/>
    <w:rsid w:val="00701C3B"/>
    <w:rsid w:val="00704DF2"/>
    <w:rsid w:val="0070649A"/>
    <w:rsid w:val="00711BAB"/>
    <w:rsid w:val="00711C27"/>
    <w:rsid w:val="00712BD7"/>
    <w:rsid w:val="007139BF"/>
    <w:rsid w:val="0071513F"/>
    <w:rsid w:val="00720838"/>
    <w:rsid w:val="00723420"/>
    <w:rsid w:val="00724F3A"/>
    <w:rsid w:val="007267EC"/>
    <w:rsid w:val="007274B4"/>
    <w:rsid w:val="00733A07"/>
    <w:rsid w:val="00736286"/>
    <w:rsid w:val="0073725C"/>
    <w:rsid w:val="00737C70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0AD9"/>
    <w:rsid w:val="0076539B"/>
    <w:rsid w:val="00771D0D"/>
    <w:rsid w:val="007728FB"/>
    <w:rsid w:val="007751A0"/>
    <w:rsid w:val="007753B9"/>
    <w:rsid w:val="00780227"/>
    <w:rsid w:val="007805CE"/>
    <w:rsid w:val="0078287C"/>
    <w:rsid w:val="007832A7"/>
    <w:rsid w:val="00783AF6"/>
    <w:rsid w:val="0078433D"/>
    <w:rsid w:val="00787212"/>
    <w:rsid w:val="00790F98"/>
    <w:rsid w:val="00791AC1"/>
    <w:rsid w:val="00792E30"/>
    <w:rsid w:val="007931A8"/>
    <w:rsid w:val="007A17D1"/>
    <w:rsid w:val="007A1F08"/>
    <w:rsid w:val="007A29F6"/>
    <w:rsid w:val="007A5455"/>
    <w:rsid w:val="007A67D3"/>
    <w:rsid w:val="007A6BEE"/>
    <w:rsid w:val="007B2937"/>
    <w:rsid w:val="007B34AA"/>
    <w:rsid w:val="007B5309"/>
    <w:rsid w:val="007B6A01"/>
    <w:rsid w:val="007B6B6C"/>
    <w:rsid w:val="007C04E4"/>
    <w:rsid w:val="007C24FE"/>
    <w:rsid w:val="007C40F2"/>
    <w:rsid w:val="007C52AA"/>
    <w:rsid w:val="007C6DC0"/>
    <w:rsid w:val="007D0D5D"/>
    <w:rsid w:val="007D1220"/>
    <w:rsid w:val="007D419F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1C6"/>
    <w:rsid w:val="0080258D"/>
    <w:rsid w:val="0080392F"/>
    <w:rsid w:val="00805F77"/>
    <w:rsid w:val="008119BF"/>
    <w:rsid w:val="008136CB"/>
    <w:rsid w:val="00815AE4"/>
    <w:rsid w:val="00815F77"/>
    <w:rsid w:val="0082249D"/>
    <w:rsid w:val="00822A3C"/>
    <w:rsid w:val="0082363A"/>
    <w:rsid w:val="008271F6"/>
    <w:rsid w:val="00827D2A"/>
    <w:rsid w:val="00832BC2"/>
    <w:rsid w:val="00832FF0"/>
    <w:rsid w:val="008376BD"/>
    <w:rsid w:val="0084070B"/>
    <w:rsid w:val="008413CC"/>
    <w:rsid w:val="00845DBA"/>
    <w:rsid w:val="008461E7"/>
    <w:rsid w:val="00846209"/>
    <w:rsid w:val="00846AD3"/>
    <w:rsid w:val="00846B94"/>
    <w:rsid w:val="0085044A"/>
    <w:rsid w:val="0085408B"/>
    <w:rsid w:val="00854EB7"/>
    <w:rsid w:val="00857F33"/>
    <w:rsid w:val="00860278"/>
    <w:rsid w:val="00860BC8"/>
    <w:rsid w:val="00861401"/>
    <w:rsid w:val="00861803"/>
    <w:rsid w:val="00862575"/>
    <w:rsid w:val="008669B0"/>
    <w:rsid w:val="00867392"/>
    <w:rsid w:val="00870028"/>
    <w:rsid w:val="00870136"/>
    <w:rsid w:val="0087132B"/>
    <w:rsid w:val="0087358B"/>
    <w:rsid w:val="00873FB0"/>
    <w:rsid w:val="00876011"/>
    <w:rsid w:val="00876F7C"/>
    <w:rsid w:val="00882F60"/>
    <w:rsid w:val="00884910"/>
    <w:rsid w:val="00884A8C"/>
    <w:rsid w:val="00890711"/>
    <w:rsid w:val="008945D9"/>
    <w:rsid w:val="008949DB"/>
    <w:rsid w:val="008A1671"/>
    <w:rsid w:val="008A4E24"/>
    <w:rsid w:val="008A6CD3"/>
    <w:rsid w:val="008B0093"/>
    <w:rsid w:val="008B186E"/>
    <w:rsid w:val="008B19F2"/>
    <w:rsid w:val="008B2277"/>
    <w:rsid w:val="008B3CF8"/>
    <w:rsid w:val="008B4817"/>
    <w:rsid w:val="008B6609"/>
    <w:rsid w:val="008B6B57"/>
    <w:rsid w:val="008B6DD8"/>
    <w:rsid w:val="008B7F75"/>
    <w:rsid w:val="008C2857"/>
    <w:rsid w:val="008C4105"/>
    <w:rsid w:val="008C4D3A"/>
    <w:rsid w:val="008C5C88"/>
    <w:rsid w:val="008C6DA6"/>
    <w:rsid w:val="008D0B38"/>
    <w:rsid w:val="008D3EB6"/>
    <w:rsid w:val="008D6364"/>
    <w:rsid w:val="008D6D25"/>
    <w:rsid w:val="008E18B3"/>
    <w:rsid w:val="008E4037"/>
    <w:rsid w:val="008E5C36"/>
    <w:rsid w:val="008E6809"/>
    <w:rsid w:val="008F5B9A"/>
    <w:rsid w:val="008F7BD4"/>
    <w:rsid w:val="0090056C"/>
    <w:rsid w:val="00902084"/>
    <w:rsid w:val="00906BE5"/>
    <w:rsid w:val="0091212B"/>
    <w:rsid w:val="009237E9"/>
    <w:rsid w:val="00925C6F"/>
    <w:rsid w:val="0092741D"/>
    <w:rsid w:val="00932F3D"/>
    <w:rsid w:val="00935334"/>
    <w:rsid w:val="00940C7E"/>
    <w:rsid w:val="009459F4"/>
    <w:rsid w:val="00945CB3"/>
    <w:rsid w:val="00946F97"/>
    <w:rsid w:val="0095296D"/>
    <w:rsid w:val="00952C06"/>
    <w:rsid w:val="0095638F"/>
    <w:rsid w:val="009625B5"/>
    <w:rsid w:val="009630FD"/>
    <w:rsid w:val="00967EF0"/>
    <w:rsid w:val="00981324"/>
    <w:rsid w:val="009814FE"/>
    <w:rsid w:val="0098299D"/>
    <w:rsid w:val="0098572E"/>
    <w:rsid w:val="00987DC3"/>
    <w:rsid w:val="00990840"/>
    <w:rsid w:val="0099129B"/>
    <w:rsid w:val="0099326D"/>
    <w:rsid w:val="00993DFF"/>
    <w:rsid w:val="0099494C"/>
    <w:rsid w:val="009965DA"/>
    <w:rsid w:val="009A06CA"/>
    <w:rsid w:val="009A588B"/>
    <w:rsid w:val="009A721E"/>
    <w:rsid w:val="009B1174"/>
    <w:rsid w:val="009B124D"/>
    <w:rsid w:val="009B17D1"/>
    <w:rsid w:val="009B3F8C"/>
    <w:rsid w:val="009C2162"/>
    <w:rsid w:val="009C284C"/>
    <w:rsid w:val="009C399C"/>
    <w:rsid w:val="009C49BF"/>
    <w:rsid w:val="009C58C9"/>
    <w:rsid w:val="009D0C18"/>
    <w:rsid w:val="009D2303"/>
    <w:rsid w:val="009D28C3"/>
    <w:rsid w:val="009D3DB8"/>
    <w:rsid w:val="009D3EFC"/>
    <w:rsid w:val="009D584C"/>
    <w:rsid w:val="009E39F8"/>
    <w:rsid w:val="009E7E89"/>
    <w:rsid w:val="009F04E7"/>
    <w:rsid w:val="009F058C"/>
    <w:rsid w:val="009F228C"/>
    <w:rsid w:val="009F5D0D"/>
    <w:rsid w:val="009F65FA"/>
    <w:rsid w:val="009F6DA7"/>
    <w:rsid w:val="009F71A5"/>
    <w:rsid w:val="00A009F5"/>
    <w:rsid w:val="00A0645F"/>
    <w:rsid w:val="00A068D1"/>
    <w:rsid w:val="00A06EA9"/>
    <w:rsid w:val="00A10E26"/>
    <w:rsid w:val="00A11E31"/>
    <w:rsid w:val="00A15985"/>
    <w:rsid w:val="00A16C95"/>
    <w:rsid w:val="00A20428"/>
    <w:rsid w:val="00A2195C"/>
    <w:rsid w:val="00A24812"/>
    <w:rsid w:val="00A2571A"/>
    <w:rsid w:val="00A2601C"/>
    <w:rsid w:val="00A26876"/>
    <w:rsid w:val="00A27897"/>
    <w:rsid w:val="00A30022"/>
    <w:rsid w:val="00A3112F"/>
    <w:rsid w:val="00A3147F"/>
    <w:rsid w:val="00A32352"/>
    <w:rsid w:val="00A3246D"/>
    <w:rsid w:val="00A35F64"/>
    <w:rsid w:val="00A37D7E"/>
    <w:rsid w:val="00A40E0B"/>
    <w:rsid w:val="00A421E9"/>
    <w:rsid w:val="00A4668D"/>
    <w:rsid w:val="00A47495"/>
    <w:rsid w:val="00A5030E"/>
    <w:rsid w:val="00A51AF1"/>
    <w:rsid w:val="00A53820"/>
    <w:rsid w:val="00A551DF"/>
    <w:rsid w:val="00A5679E"/>
    <w:rsid w:val="00A61542"/>
    <w:rsid w:val="00A63B92"/>
    <w:rsid w:val="00A649E0"/>
    <w:rsid w:val="00A67316"/>
    <w:rsid w:val="00A678A6"/>
    <w:rsid w:val="00A733A3"/>
    <w:rsid w:val="00A746B7"/>
    <w:rsid w:val="00A75780"/>
    <w:rsid w:val="00A7693E"/>
    <w:rsid w:val="00A76945"/>
    <w:rsid w:val="00A802AE"/>
    <w:rsid w:val="00A8074E"/>
    <w:rsid w:val="00A81FE3"/>
    <w:rsid w:val="00A84C9F"/>
    <w:rsid w:val="00A86770"/>
    <w:rsid w:val="00A9024B"/>
    <w:rsid w:val="00A91854"/>
    <w:rsid w:val="00A95B16"/>
    <w:rsid w:val="00AA0570"/>
    <w:rsid w:val="00AA2BED"/>
    <w:rsid w:val="00AA3E88"/>
    <w:rsid w:val="00AA44FB"/>
    <w:rsid w:val="00AA70A4"/>
    <w:rsid w:val="00AC0796"/>
    <w:rsid w:val="00AC1943"/>
    <w:rsid w:val="00AC5487"/>
    <w:rsid w:val="00AD1402"/>
    <w:rsid w:val="00AD5E55"/>
    <w:rsid w:val="00AE0094"/>
    <w:rsid w:val="00AE230B"/>
    <w:rsid w:val="00AE28DD"/>
    <w:rsid w:val="00AE370A"/>
    <w:rsid w:val="00AE433D"/>
    <w:rsid w:val="00AF0C89"/>
    <w:rsid w:val="00AF51AA"/>
    <w:rsid w:val="00AF6469"/>
    <w:rsid w:val="00AF7D14"/>
    <w:rsid w:val="00B00ECD"/>
    <w:rsid w:val="00B05037"/>
    <w:rsid w:val="00B10E89"/>
    <w:rsid w:val="00B1126C"/>
    <w:rsid w:val="00B13D40"/>
    <w:rsid w:val="00B13E94"/>
    <w:rsid w:val="00B140E6"/>
    <w:rsid w:val="00B14BDE"/>
    <w:rsid w:val="00B15EB7"/>
    <w:rsid w:val="00B16C2F"/>
    <w:rsid w:val="00B20048"/>
    <w:rsid w:val="00B22268"/>
    <w:rsid w:val="00B22546"/>
    <w:rsid w:val="00B23F82"/>
    <w:rsid w:val="00B2416E"/>
    <w:rsid w:val="00B2603A"/>
    <w:rsid w:val="00B2784D"/>
    <w:rsid w:val="00B41B5B"/>
    <w:rsid w:val="00B42D90"/>
    <w:rsid w:val="00B45897"/>
    <w:rsid w:val="00B459EC"/>
    <w:rsid w:val="00B46883"/>
    <w:rsid w:val="00B474A0"/>
    <w:rsid w:val="00B47D3C"/>
    <w:rsid w:val="00B50B0E"/>
    <w:rsid w:val="00B51F0A"/>
    <w:rsid w:val="00B52FF9"/>
    <w:rsid w:val="00B53229"/>
    <w:rsid w:val="00B53B34"/>
    <w:rsid w:val="00B5432A"/>
    <w:rsid w:val="00B57ACC"/>
    <w:rsid w:val="00B63144"/>
    <w:rsid w:val="00B6552B"/>
    <w:rsid w:val="00B66313"/>
    <w:rsid w:val="00B67CD8"/>
    <w:rsid w:val="00B72C62"/>
    <w:rsid w:val="00B731A0"/>
    <w:rsid w:val="00B77EB8"/>
    <w:rsid w:val="00B811C0"/>
    <w:rsid w:val="00B82176"/>
    <w:rsid w:val="00B85A12"/>
    <w:rsid w:val="00B87E21"/>
    <w:rsid w:val="00B9102F"/>
    <w:rsid w:val="00B925E0"/>
    <w:rsid w:val="00B93686"/>
    <w:rsid w:val="00B953E9"/>
    <w:rsid w:val="00BA12FE"/>
    <w:rsid w:val="00BA43D8"/>
    <w:rsid w:val="00BC3432"/>
    <w:rsid w:val="00BC3D4A"/>
    <w:rsid w:val="00BC40B9"/>
    <w:rsid w:val="00BC7121"/>
    <w:rsid w:val="00BD096D"/>
    <w:rsid w:val="00BD2F98"/>
    <w:rsid w:val="00BD41EE"/>
    <w:rsid w:val="00BD55A8"/>
    <w:rsid w:val="00BE27AD"/>
    <w:rsid w:val="00BE7888"/>
    <w:rsid w:val="00BF0F6A"/>
    <w:rsid w:val="00BF1944"/>
    <w:rsid w:val="00BF1C65"/>
    <w:rsid w:val="00BF26EB"/>
    <w:rsid w:val="00BF4EC0"/>
    <w:rsid w:val="00BF51A4"/>
    <w:rsid w:val="00BF5BA0"/>
    <w:rsid w:val="00C031A4"/>
    <w:rsid w:val="00C03552"/>
    <w:rsid w:val="00C035C7"/>
    <w:rsid w:val="00C0603C"/>
    <w:rsid w:val="00C07A86"/>
    <w:rsid w:val="00C128B8"/>
    <w:rsid w:val="00C1576A"/>
    <w:rsid w:val="00C15E63"/>
    <w:rsid w:val="00C16273"/>
    <w:rsid w:val="00C17B7D"/>
    <w:rsid w:val="00C252C9"/>
    <w:rsid w:val="00C25A5B"/>
    <w:rsid w:val="00C27218"/>
    <w:rsid w:val="00C31D64"/>
    <w:rsid w:val="00C34A7E"/>
    <w:rsid w:val="00C35F79"/>
    <w:rsid w:val="00C36A24"/>
    <w:rsid w:val="00C4193A"/>
    <w:rsid w:val="00C41DAA"/>
    <w:rsid w:val="00C42CE5"/>
    <w:rsid w:val="00C4363E"/>
    <w:rsid w:val="00C4527E"/>
    <w:rsid w:val="00C45559"/>
    <w:rsid w:val="00C4680A"/>
    <w:rsid w:val="00C47EB8"/>
    <w:rsid w:val="00C50CE4"/>
    <w:rsid w:val="00C5163D"/>
    <w:rsid w:val="00C521F8"/>
    <w:rsid w:val="00C5296B"/>
    <w:rsid w:val="00C5374E"/>
    <w:rsid w:val="00C53BB5"/>
    <w:rsid w:val="00C5496A"/>
    <w:rsid w:val="00C55FAB"/>
    <w:rsid w:val="00C560F3"/>
    <w:rsid w:val="00C57038"/>
    <w:rsid w:val="00C61C50"/>
    <w:rsid w:val="00C6402E"/>
    <w:rsid w:val="00C71790"/>
    <w:rsid w:val="00C71D27"/>
    <w:rsid w:val="00C73885"/>
    <w:rsid w:val="00C73DCF"/>
    <w:rsid w:val="00C74B86"/>
    <w:rsid w:val="00C75186"/>
    <w:rsid w:val="00C80FCD"/>
    <w:rsid w:val="00C84F78"/>
    <w:rsid w:val="00C86E91"/>
    <w:rsid w:val="00C87B89"/>
    <w:rsid w:val="00C91085"/>
    <w:rsid w:val="00CA10B7"/>
    <w:rsid w:val="00CB15B6"/>
    <w:rsid w:val="00CB1860"/>
    <w:rsid w:val="00CC0260"/>
    <w:rsid w:val="00CC2644"/>
    <w:rsid w:val="00CC3ABE"/>
    <w:rsid w:val="00CC40E4"/>
    <w:rsid w:val="00CC5AF1"/>
    <w:rsid w:val="00CC5DD9"/>
    <w:rsid w:val="00CC6D14"/>
    <w:rsid w:val="00CD0EB6"/>
    <w:rsid w:val="00CD1923"/>
    <w:rsid w:val="00CD1BFB"/>
    <w:rsid w:val="00CD2EA4"/>
    <w:rsid w:val="00CD452D"/>
    <w:rsid w:val="00CD560B"/>
    <w:rsid w:val="00CD594A"/>
    <w:rsid w:val="00CD5999"/>
    <w:rsid w:val="00CD7556"/>
    <w:rsid w:val="00CE0BC4"/>
    <w:rsid w:val="00CE3C84"/>
    <w:rsid w:val="00CE47B4"/>
    <w:rsid w:val="00CE4A62"/>
    <w:rsid w:val="00CF01B5"/>
    <w:rsid w:val="00CF092E"/>
    <w:rsid w:val="00CF7485"/>
    <w:rsid w:val="00D004CC"/>
    <w:rsid w:val="00D115D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6A9F"/>
    <w:rsid w:val="00D404F7"/>
    <w:rsid w:val="00D40FB1"/>
    <w:rsid w:val="00D41EBC"/>
    <w:rsid w:val="00D42468"/>
    <w:rsid w:val="00D45EE1"/>
    <w:rsid w:val="00D47EBF"/>
    <w:rsid w:val="00D505AF"/>
    <w:rsid w:val="00D51AF9"/>
    <w:rsid w:val="00D56526"/>
    <w:rsid w:val="00D57B09"/>
    <w:rsid w:val="00D65741"/>
    <w:rsid w:val="00D65F08"/>
    <w:rsid w:val="00D676DD"/>
    <w:rsid w:val="00D67DD6"/>
    <w:rsid w:val="00D76528"/>
    <w:rsid w:val="00D823E9"/>
    <w:rsid w:val="00D860A4"/>
    <w:rsid w:val="00D924F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9CC"/>
    <w:rsid w:val="00DB7199"/>
    <w:rsid w:val="00DC0375"/>
    <w:rsid w:val="00DC20A7"/>
    <w:rsid w:val="00DC6C53"/>
    <w:rsid w:val="00DC77A2"/>
    <w:rsid w:val="00DD36B7"/>
    <w:rsid w:val="00DD3BD9"/>
    <w:rsid w:val="00DD45F0"/>
    <w:rsid w:val="00DD6176"/>
    <w:rsid w:val="00DD7DC6"/>
    <w:rsid w:val="00DE00F7"/>
    <w:rsid w:val="00DE4D02"/>
    <w:rsid w:val="00DE7FDF"/>
    <w:rsid w:val="00DF0BC8"/>
    <w:rsid w:val="00DF13DA"/>
    <w:rsid w:val="00DF3DF1"/>
    <w:rsid w:val="00DF4CEB"/>
    <w:rsid w:val="00DF69F8"/>
    <w:rsid w:val="00E01D0D"/>
    <w:rsid w:val="00E02BAC"/>
    <w:rsid w:val="00E0416B"/>
    <w:rsid w:val="00E06793"/>
    <w:rsid w:val="00E12402"/>
    <w:rsid w:val="00E13E03"/>
    <w:rsid w:val="00E16F1C"/>
    <w:rsid w:val="00E17327"/>
    <w:rsid w:val="00E17587"/>
    <w:rsid w:val="00E247AD"/>
    <w:rsid w:val="00E2552D"/>
    <w:rsid w:val="00E25D82"/>
    <w:rsid w:val="00E30EE5"/>
    <w:rsid w:val="00E31AAC"/>
    <w:rsid w:val="00E32473"/>
    <w:rsid w:val="00E40050"/>
    <w:rsid w:val="00E4021F"/>
    <w:rsid w:val="00E42502"/>
    <w:rsid w:val="00E43AEB"/>
    <w:rsid w:val="00E44945"/>
    <w:rsid w:val="00E44F15"/>
    <w:rsid w:val="00E508B2"/>
    <w:rsid w:val="00E50A4C"/>
    <w:rsid w:val="00E517ED"/>
    <w:rsid w:val="00E51AE1"/>
    <w:rsid w:val="00E548C7"/>
    <w:rsid w:val="00E55384"/>
    <w:rsid w:val="00E55B3B"/>
    <w:rsid w:val="00E56349"/>
    <w:rsid w:val="00E56718"/>
    <w:rsid w:val="00E6025D"/>
    <w:rsid w:val="00E60AA7"/>
    <w:rsid w:val="00E61271"/>
    <w:rsid w:val="00E61996"/>
    <w:rsid w:val="00E61ACE"/>
    <w:rsid w:val="00E65523"/>
    <w:rsid w:val="00E65655"/>
    <w:rsid w:val="00E67116"/>
    <w:rsid w:val="00E70599"/>
    <w:rsid w:val="00E70648"/>
    <w:rsid w:val="00E7088D"/>
    <w:rsid w:val="00E70BAE"/>
    <w:rsid w:val="00E72E71"/>
    <w:rsid w:val="00E73317"/>
    <w:rsid w:val="00E81C52"/>
    <w:rsid w:val="00E8499F"/>
    <w:rsid w:val="00E859B6"/>
    <w:rsid w:val="00E87931"/>
    <w:rsid w:val="00E90529"/>
    <w:rsid w:val="00E97221"/>
    <w:rsid w:val="00EA0DDC"/>
    <w:rsid w:val="00EA33CE"/>
    <w:rsid w:val="00EA79B0"/>
    <w:rsid w:val="00EA7EE4"/>
    <w:rsid w:val="00EB1AAB"/>
    <w:rsid w:val="00EB3210"/>
    <w:rsid w:val="00EB3ECE"/>
    <w:rsid w:val="00EB5BB2"/>
    <w:rsid w:val="00EB6193"/>
    <w:rsid w:val="00EB7FC3"/>
    <w:rsid w:val="00EC2956"/>
    <w:rsid w:val="00EC5F46"/>
    <w:rsid w:val="00EC6381"/>
    <w:rsid w:val="00ED7779"/>
    <w:rsid w:val="00EF1B88"/>
    <w:rsid w:val="00EF5A92"/>
    <w:rsid w:val="00EF6214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16AF"/>
    <w:rsid w:val="00F622DF"/>
    <w:rsid w:val="00F658AA"/>
    <w:rsid w:val="00F7098A"/>
    <w:rsid w:val="00F724BB"/>
    <w:rsid w:val="00F75229"/>
    <w:rsid w:val="00F75D2A"/>
    <w:rsid w:val="00F773E0"/>
    <w:rsid w:val="00F82459"/>
    <w:rsid w:val="00F83213"/>
    <w:rsid w:val="00F835B3"/>
    <w:rsid w:val="00F836A0"/>
    <w:rsid w:val="00F85004"/>
    <w:rsid w:val="00F86679"/>
    <w:rsid w:val="00F8734A"/>
    <w:rsid w:val="00F920DE"/>
    <w:rsid w:val="00F94B39"/>
    <w:rsid w:val="00F94C24"/>
    <w:rsid w:val="00F95A30"/>
    <w:rsid w:val="00FA0504"/>
    <w:rsid w:val="00FA3D09"/>
    <w:rsid w:val="00FA5080"/>
    <w:rsid w:val="00FA5372"/>
    <w:rsid w:val="00FB124C"/>
    <w:rsid w:val="00FB3560"/>
    <w:rsid w:val="00FB427A"/>
    <w:rsid w:val="00FB541D"/>
    <w:rsid w:val="00FB7889"/>
    <w:rsid w:val="00FC1955"/>
    <w:rsid w:val="00FC64AE"/>
    <w:rsid w:val="00FC75CB"/>
    <w:rsid w:val="00FD4C00"/>
    <w:rsid w:val="00FD7270"/>
    <w:rsid w:val="00FE0B94"/>
    <w:rsid w:val="00FE455B"/>
    <w:rsid w:val="00FE4BED"/>
    <w:rsid w:val="00FE5F0D"/>
    <w:rsid w:val="00FE5FC3"/>
    <w:rsid w:val="00FE66D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3BDB997"/>
  <w15:chartTrackingRefBased/>
  <w15:docId w15:val="{ADA9F56E-6A3F-486A-A206-C4F264D5C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57A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57ACC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111600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111600"/>
    <w:rPr>
      <w:sz w:val="20"/>
      <w:szCs w:val="20"/>
    </w:rPr>
  </w:style>
  <w:style w:type="character" w:customStyle="1" w:styleId="TextkomentraChar">
    <w:name w:val="Text komentára Char"/>
    <w:link w:val="Textkomentra"/>
    <w:rsid w:val="00111600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111600"/>
    <w:rPr>
      <w:b/>
      <w:bCs/>
    </w:rPr>
  </w:style>
  <w:style w:type="character" w:customStyle="1" w:styleId="PredmetkomentraChar">
    <w:name w:val="Predmet komentára Char"/>
    <w:link w:val="Predmetkomentra"/>
    <w:rsid w:val="00111600"/>
    <w:rPr>
      <w:b/>
      <w:bCs/>
      <w:lang w:val="sk-SK" w:eastAsia="sk-SK"/>
    </w:rPr>
  </w:style>
  <w:style w:type="paragraph" w:styleId="Revzia">
    <w:name w:val="Revision"/>
    <w:hidden/>
    <w:uiPriority w:val="99"/>
    <w:semiHidden/>
    <w:rsid w:val="0011160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F5834-A44F-4991-A2B8-5BC3B20F7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1353</Words>
  <Characters>8258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9592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3</cp:revision>
  <cp:lastPrinted>2020-06-30T09:36:00Z</cp:lastPrinted>
  <dcterms:created xsi:type="dcterms:W3CDTF">2022-03-24T13:05:00Z</dcterms:created>
  <dcterms:modified xsi:type="dcterms:W3CDTF">2022-03-24T13:08:00Z</dcterms:modified>
</cp:coreProperties>
</file>