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3A98" w:rsidRPr="00FB1227" w:rsidRDefault="007D3A98" w:rsidP="00BA27B6">
      <w:pPr>
        <w:ind w:right="-849"/>
        <w:jc w:val="center"/>
        <w:rPr>
          <w:rFonts w:ascii="Arial Narrow" w:hAnsi="Arial Narrow"/>
          <w:b/>
          <w:bCs/>
          <w:sz w:val="30"/>
          <w:szCs w:val="30"/>
        </w:rPr>
      </w:pPr>
      <w:r w:rsidRPr="00FB1227">
        <w:rPr>
          <w:rFonts w:ascii="Arial Narrow" w:hAnsi="Arial Narrow"/>
          <w:b/>
          <w:bCs/>
          <w:sz w:val="30"/>
          <w:szCs w:val="30"/>
        </w:rPr>
        <w:t>Poznámky k účtovnej závierke</w:t>
      </w:r>
    </w:p>
    <w:p w:rsidR="007D3A98" w:rsidRPr="00FB1227" w:rsidRDefault="007D3A98" w:rsidP="007D3A98">
      <w:pPr>
        <w:jc w:val="center"/>
        <w:rPr>
          <w:rFonts w:ascii="Arial Narrow" w:hAnsi="Arial Narrow"/>
        </w:rPr>
      </w:pPr>
      <w:r w:rsidRPr="00FB1227">
        <w:rPr>
          <w:rFonts w:ascii="Arial Narrow" w:hAnsi="Arial Narrow"/>
        </w:rPr>
        <w:t xml:space="preserve">Zostavenej ku dňu: </w:t>
      </w:r>
      <w:r w:rsidR="00CF27F0" w:rsidRPr="00FB1227">
        <w:rPr>
          <w:rFonts w:ascii="Arial Narrow" w:hAnsi="Arial Narrow"/>
        </w:rPr>
        <w:t>31.12.</w:t>
      </w:r>
      <w:r w:rsidR="00267639">
        <w:rPr>
          <w:rFonts w:ascii="Arial Narrow" w:hAnsi="Arial Narrow"/>
        </w:rPr>
        <w:t>20</w:t>
      </w:r>
      <w:r w:rsidR="00AC7EE7">
        <w:rPr>
          <w:rFonts w:ascii="Arial Narrow" w:hAnsi="Arial Narrow"/>
        </w:rPr>
        <w:t>21</w:t>
      </w:r>
    </w:p>
    <w:p w:rsidR="007D3A98" w:rsidRPr="00FB1227" w:rsidRDefault="007D3A98" w:rsidP="007D3A98">
      <w:pPr>
        <w:rPr>
          <w:rFonts w:ascii="Arial Narrow" w:hAnsi="Arial Narrow"/>
        </w:rPr>
      </w:pPr>
    </w:p>
    <w:p w:rsidR="007D3A98" w:rsidRPr="005632DA" w:rsidRDefault="007D3A98" w:rsidP="007D3A98">
      <w:pPr>
        <w:rPr>
          <w:rFonts w:ascii="Arial Narrow" w:hAnsi="Arial Narrow"/>
          <w:highlight w:val="yellow"/>
        </w:rPr>
      </w:pPr>
    </w:p>
    <w:p w:rsidR="007D3A98" w:rsidRPr="005632DA" w:rsidRDefault="007D3A98" w:rsidP="007D3A98">
      <w:pPr>
        <w:numPr>
          <w:ilvl w:val="0"/>
          <w:numId w:val="27"/>
        </w:numPr>
        <w:autoSpaceDE/>
        <w:autoSpaceDN/>
        <w:jc w:val="center"/>
        <w:rPr>
          <w:rFonts w:ascii="Arial Narrow" w:hAnsi="Arial Narrow"/>
          <w:b/>
          <w:bCs/>
          <w:i/>
          <w:iCs/>
        </w:rPr>
      </w:pPr>
      <w:r w:rsidRPr="005632DA">
        <w:rPr>
          <w:rFonts w:ascii="Arial Narrow" w:hAnsi="Arial Narrow"/>
          <w:b/>
          <w:bCs/>
          <w:i/>
          <w:iCs/>
        </w:rPr>
        <w:t>Základné informácie o účtovnej jednotke</w:t>
      </w:r>
    </w:p>
    <w:p w:rsidR="007D3A98" w:rsidRPr="005632DA" w:rsidRDefault="007D3A98" w:rsidP="007D3A98">
      <w:pPr>
        <w:rPr>
          <w:rFonts w:ascii="Arial Narrow" w:hAnsi="Arial Narrow"/>
        </w:rPr>
      </w:pPr>
    </w:p>
    <w:p w:rsidR="002D45DB" w:rsidRDefault="007D3A98" w:rsidP="00006270">
      <w:pPr>
        <w:numPr>
          <w:ilvl w:val="0"/>
          <w:numId w:val="28"/>
        </w:numPr>
        <w:tabs>
          <w:tab w:val="clear" w:pos="720"/>
        </w:tabs>
        <w:autoSpaceDE/>
        <w:autoSpaceDN/>
        <w:ind w:left="360"/>
        <w:rPr>
          <w:rFonts w:ascii="Arial Narrow" w:hAnsi="Arial Narrow"/>
          <w:b/>
        </w:rPr>
      </w:pPr>
      <w:r w:rsidRPr="002D45DB">
        <w:rPr>
          <w:rFonts w:ascii="Arial Narrow" w:hAnsi="Arial Narrow"/>
          <w:b/>
          <w:bCs/>
        </w:rPr>
        <w:t>a)</w:t>
      </w:r>
      <w:r w:rsidRPr="002D45DB">
        <w:rPr>
          <w:rFonts w:ascii="Arial Narrow" w:hAnsi="Arial Narrow"/>
        </w:rPr>
        <w:t xml:space="preserve"> Obchodné meno účtovnej jednotky:   </w:t>
      </w:r>
      <w:r w:rsidR="002D45DB" w:rsidRPr="002D45DB">
        <w:rPr>
          <w:rFonts w:ascii="Arial Narrow" w:hAnsi="Arial Narrow"/>
          <w:b/>
        </w:rPr>
        <w:t>Lauris Group, s.r.o.</w:t>
      </w:r>
    </w:p>
    <w:p w:rsidR="007D3A98" w:rsidRPr="002D45DB" w:rsidRDefault="007D3A98" w:rsidP="00006270">
      <w:pPr>
        <w:numPr>
          <w:ilvl w:val="0"/>
          <w:numId w:val="28"/>
        </w:numPr>
        <w:tabs>
          <w:tab w:val="clear" w:pos="720"/>
        </w:tabs>
        <w:autoSpaceDE/>
        <w:autoSpaceDN/>
        <w:ind w:left="360"/>
        <w:rPr>
          <w:rFonts w:ascii="Arial Narrow" w:hAnsi="Arial Narrow"/>
          <w:b/>
        </w:rPr>
      </w:pPr>
      <w:r w:rsidRPr="002D45DB">
        <w:rPr>
          <w:rFonts w:ascii="Arial Narrow" w:hAnsi="Arial Narrow"/>
        </w:rPr>
        <w:t xml:space="preserve">Sídlo:    </w:t>
      </w:r>
      <w:r w:rsidR="002D45DB" w:rsidRPr="002D45DB">
        <w:rPr>
          <w:rFonts w:ascii="Arial Narrow" w:hAnsi="Arial Narrow"/>
          <w:b/>
        </w:rPr>
        <w:t xml:space="preserve">SNP </w:t>
      </w:r>
      <w:r w:rsidR="00267639">
        <w:rPr>
          <w:rFonts w:ascii="Arial Narrow" w:hAnsi="Arial Narrow"/>
          <w:b/>
        </w:rPr>
        <w:t>1/1</w:t>
      </w:r>
      <w:r w:rsidR="002D45DB" w:rsidRPr="002D45DB">
        <w:rPr>
          <w:rFonts w:ascii="Arial Narrow" w:hAnsi="Arial Narrow"/>
          <w:b/>
        </w:rPr>
        <w:t>, 018 51 Nová Dubnica</w:t>
      </w:r>
    </w:p>
    <w:p w:rsidR="007D3A98" w:rsidRPr="005632DA" w:rsidRDefault="007D3A98" w:rsidP="007D3A98">
      <w:pPr>
        <w:ind w:left="360" w:hanging="360"/>
        <w:rPr>
          <w:rFonts w:ascii="Arial Narrow" w:hAnsi="Arial Narrow"/>
        </w:rPr>
      </w:pPr>
      <w:r w:rsidRPr="005632DA">
        <w:rPr>
          <w:rFonts w:ascii="Arial Narrow" w:hAnsi="Arial Narrow"/>
        </w:rPr>
        <w:t xml:space="preserve">Dátum založenia:   </w:t>
      </w:r>
      <w:r w:rsidR="002D45DB">
        <w:rPr>
          <w:rFonts w:ascii="Arial Narrow" w:hAnsi="Arial Narrow"/>
          <w:b/>
        </w:rPr>
        <w:t>24.11.201</w:t>
      </w:r>
      <w:r w:rsidR="000765A2">
        <w:rPr>
          <w:rFonts w:ascii="Arial Narrow" w:hAnsi="Arial Narrow"/>
          <w:b/>
        </w:rPr>
        <w:t>5</w:t>
      </w:r>
    </w:p>
    <w:p w:rsidR="007D3A98" w:rsidRPr="005632DA" w:rsidRDefault="007D3A98" w:rsidP="007D3A98">
      <w:pPr>
        <w:ind w:left="360" w:hanging="360"/>
        <w:rPr>
          <w:rFonts w:ascii="Arial Narrow" w:hAnsi="Arial Narrow"/>
        </w:rPr>
      </w:pPr>
      <w:r w:rsidRPr="005632DA">
        <w:rPr>
          <w:rFonts w:ascii="Arial Narrow" w:hAnsi="Arial Narrow"/>
        </w:rPr>
        <w:t xml:space="preserve">Dátum vzniku: </w:t>
      </w:r>
      <w:r w:rsidR="00CF27F0" w:rsidRPr="005632DA">
        <w:rPr>
          <w:rFonts w:ascii="Arial Narrow" w:hAnsi="Arial Narrow"/>
        </w:rPr>
        <w:t xml:space="preserve">     </w:t>
      </w:r>
      <w:r w:rsidR="00EB5E03" w:rsidRPr="005632DA">
        <w:rPr>
          <w:rFonts w:ascii="Arial Narrow" w:hAnsi="Arial Narrow"/>
        </w:rPr>
        <w:t xml:space="preserve"> </w:t>
      </w:r>
      <w:r w:rsidR="00CF27F0" w:rsidRPr="005632DA">
        <w:rPr>
          <w:rFonts w:ascii="Arial Narrow" w:hAnsi="Arial Narrow"/>
        </w:rPr>
        <w:t xml:space="preserve"> </w:t>
      </w:r>
      <w:r w:rsidR="00CA7680">
        <w:rPr>
          <w:rFonts w:ascii="Arial Narrow" w:hAnsi="Arial Narrow"/>
          <w:b/>
        </w:rPr>
        <w:t>22.12.201</w:t>
      </w:r>
      <w:r w:rsidR="000765A2">
        <w:rPr>
          <w:rFonts w:ascii="Arial Narrow" w:hAnsi="Arial Narrow"/>
          <w:b/>
        </w:rPr>
        <w:t>5</w:t>
      </w:r>
      <w:r w:rsidRPr="005632DA">
        <w:rPr>
          <w:rFonts w:ascii="Arial Narrow" w:hAnsi="Arial Narrow"/>
          <w:b/>
        </w:rPr>
        <w:t xml:space="preserve"> </w:t>
      </w:r>
      <w:r w:rsidRPr="005632DA">
        <w:rPr>
          <w:rFonts w:ascii="Arial Narrow" w:hAnsi="Arial Narrow"/>
        </w:rPr>
        <w:t xml:space="preserve">     </w:t>
      </w:r>
    </w:p>
    <w:p w:rsidR="007D3A98" w:rsidRPr="005632DA" w:rsidRDefault="007D3A98" w:rsidP="007D3A98">
      <w:pPr>
        <w:ind w:left="360" w:hanging="360"/>
        <w:rPr>
          <w:rFonts w:ascii="Arial Narrow" w:hAnsi="Arial Narrow"/>
        </w:rPr>
      </w:pPr>
    </w:p>
    <w:p w:rsidR="007D3A98" w:rsidRPr="005632DA" w:rsidRDefault="007D3A98" w:rsidP="007D3A98">
      <w:pPr>
        <w:numPr>
          <w:ilvl w:val="0"/>
          <w:numId w:val="29"/>
        </w:numPr>
        <w:tabs>
          <w:tab w:val="clear" w:pos="720"/>
        </w:tabs>
        <w:autoSpaceDE/>
        <w:autoSpaceDN/>
        <w:ind w:left="360"/>
        <w:rPr>
          <w:rFonts w:ascii="Arial Narrow" w:hAnsi="Arial Narrow"/>
          <w:b/>
          <w:bCs/>
        </w:rPr>
      </w:pPr>
      <w:r w:rsidRPr="005632DA">
        <w:rPr>
          <w:rFonts w:ascii="Arial Narrow" w:hAnsi="Arial Narrow"/>
          <w:b/>
          <w:bCs/>
        </w:rPr>
        <w:t>b)</w:t>
      </w:r>
      <w:r w:rsidRPr="005632DA">
        <w:rPr>
          <w:rFonts w:ascii="Arial Narrow" w:hAnsi="Arial Narrow"/>
        </w:rPr>
        <w:t xml:space="preserve"> </w:t>
      </w:r>
      <w:r w:rsidRPr="005632DA">
        <w:rPr>
          <w:rFonts w:ascii="Arial Narrow" w:hAnsi="Arial Narrow"/>
          <w:b/>
          <w:bCs/>
        </w:rPr>
        <w:t xml:space="preserve">Opis hospodárskej činnosti účtovnej jednotky: </w:t>
      </w:r>
    </w:p>
    <w:p w:rsidR="00CF27F0" w:rsidRPr="005632DA" w:rsidRDefault="002D45DB" w:rsidP="00CF27F0">
      <w:pPr>
        <w:autoSpaceDE/>
        <w:autoSpaceDN/>
        <w:ind w:left="709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>Prenájom nehnuteľností</w:t>
      </w:r>
    </w:p>
    <w:p w:rsidR="007D3A98" w:rsidRPr="005632DA" w:rsidRDefault="007D3A98" w:rsidP="007D3A98">
      <w:pPr>
        <w:ind w:left="360" w:hanging="360"/>
        <w:rPr>
          <w:rFonts w:ascii="Arial Narrow" w:hAnsi="Arial Narrow"/>
        </w:rPr>
      </w:pPr>
    </w:p>
    <w:p w:rsidR="007D3A98" w:rsidRPr="005632DA" w:rsidRDefault="007D3A98" w:rsidP="007D3A98">
      <w:pPr>
        <w:ind w:left="360" w:hanging="360"/>
        <w:rPr>
          <w:rFonts w:ascii="Arial Narrow" w:hAnsi="Arial Narrow"/>
          <w:b/>
          <w:bCs/>
        </w:rPr>
      </w:pPr>
      <w:r w:rsidRPr="005632DA">
        <w:rPr>
          <w:rFonts w:ascii="Arial Narrow" w:hAnsi="Arial Narrow"/>
          <w:b/>
          <w:bCs/>
        </w:rPr>
        <w:t>A. c) Priemerný počet zamestnancov počas účtovného obdobia:</w:t>
      </w:r>
    </w:p>
    <w:p w:rsidR="007E1E2A" w:rsidRPr="005632D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4"/>
        <w:gridCol w:w="2516"/>
        <w:gridCol w:w="3840"/>
      </w:tblGrid>
      <w:tr w:rsidR="007D3A98" w:rsidRPr="005632DA">
        <w:tc>
          <w:tcPr>
            <w:tcW w:w="169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5632DA" w:rsidRDefault="007D3A98" w:rsidP="00C706C3">
            <w:pPr>
              <w:pStyle w:val="Nadpis3"/>
            </w:pPr>
            <w:r w:rsidRPr="005632DA">
              <w:t>Názov položky</w:t>
            </w:r>
          </w:p>
        </w:tc>
        <w:tc>
          <w:tcPr>
            <w:tcW w:w="130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5632DA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632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9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5632DA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632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D3A98" w:rsidRPr="005632DA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632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D3A98" w:rsidRPr="005632DA">
        <w:trPr>
          <w:trHeight w:val="418"/>
        </w:trPr>
        <w:tc>
          <w:tcPr>
            <w:tcW w:w="1693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D3A98" w:rsidRPr="005632DA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632DA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09" w:type="pct"/>
            <w:tcBorders>
              <w:top w:val="double" w:sz="4" w:space="0" w:color="auto"/>
            </w:tcBorders>
            <w:vAlign w:val="center"/>
          </w:tcPr>
          <w:p w:rsidR="007D3A98" w:rsidRPr="005632DA" w:rsidRDefault="003A6787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999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D3A98" w:rsidRPr="005632DA" w:rsidRDefault="00AC7EE7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7D3A98" w:rsidRPr="005632DA">
        <w:tc>
          <w:tcPr>
            <w:tcW w:w="1693" w:type="pct"/>
            <w:tcBorders>
              <w:left w:val="double" w:sz="4" w:space="0" w:color="auto"/>
            </w:tcBorders>
            <w:vAlign w:val="center"/>
          </w:tcPr>
          <w:p w:rsidR="007D3A98" w:rsidRPr="005632DA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632DA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1309" w:type="pct"/>
            <w:vAlign w:val="center"/>
          </w:tcPr>
          <w:p w:rsidR="007D3A98" w:rsidRPr="005632DA" w:rsidRDefault="003A6787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999" w:type="pct"/>
            <w:tcBorders>
              <w:right w:val="double" w:sz="4" w:space="0" w:color="auto"/>
            </w:tcBorders>
            <w:vAlign w:val="center"/>
          </w:tcPr>
          <w:p w:rsidR="007D3A98" w:rsidRPr="005632DA" w:rsidRDefault="00AC7EE7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7D3A98" w:rsidRPr="005632DA">
        <w:trPr>
          <w:trHeight w:val="421"/>
        </w:trPr>
        <w:tc>
          <w:tcPr>
            <w:tcW w:w="1693" w:type="pct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D3A98" w:rsidRPr="005632DA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632DA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1309" w:type="pct"/>
            <w:tcBorders>
              <w:bottom w:val="double" w:sz="4" w:space="0" w:color="auto"/>
            </w:tcBorders>
            <w:vAlign w:val="center"/>
          </w:tcPr>
          <w:p w:rsidR="007D3A98" w:rsidRPr="005632DA" w:rsidRDefault="003A6787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999" w:type="pct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7D3A98" w:rsidRPr="005632DA" w:rsidRDefault="00AC7EE7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CF27F0" w:rsidRPr="005632DA" w:rsidRDefault="00CF27F0">
      <w:pPr>
        <w:rPr>
          <w:rFonts w:ascii="Arial Narrow" w:hAnsi="Arial Narrow" w:cs="Arial Narrow"/>
          <w:sz w:val="18"/>
          <w:szCs w:val="18"/>
        </w:rPr>
      </w:pPr>
    </w:p>
    <w:p w:rsidR="007D3A98" w:rsidRPr="005632DA" w:rsidRDefault="007D3A98" w:rsidP="007361E1">
      <w:pPr>
        <w:numPr>
          <w:ilvl w:val="0"/>
          <w:numId w:val="32"/>
        </w:numPr>
        <w:rPr>
          <w:rFonts w:ascii="Arial Narrow" w:hAnsi="Arial Narrow"/>
          <w:b/>
          <w:bCs/>
        </w:rPr>
      </w:pPr>
      <w:r w:rsidRPr="005632DA">
        <w:rPr>
          <w:rFonts w:ascii="Arial Narrow" w:hAnsi="Arial Narrow"/>
          <w:b/>
          <w:bCs/>
        </w:rPr>
        <w:t>d) Podniky, v ktorých je podnik neobmedzene ručiacim spoločníkom:</w:t>
      </w:r>
    </w:p>
    <w:p w:rsidR="007361E1" w:rsidRPr="005632DA" w:rsidRDefault="007361E1" w:rsidP="007361E1">
      <w:pPr>
        <w:ind w:left="360"/>
        <w:rPr>
          <w:rFonts w:ascii="Arial Narrow" w:hAnsi="Arial Narrow"/>
          <w:b/>
          <w:bCs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2"/>
        <w:gridCol w:w="2403"/>
        <w:gridCol w:w="2996"/>
        <w:gridCol w:w="1809"/>
      </w:tblGrid>
      <w:tr w:rsidR="007D3A98" w:rsidRPr="005632DA">
        <w:tc>
          <w:tcPr>
            <w:tcW w:w="125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5632DA" w:rsidRDefault="007D3A98" w:rsidP="00F4663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32DA">
              <w:rPr>
                <w:rFonts w:ascii="Arial Narrow" w:hAnsi="Arial Narrow"/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125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5632DA" w:rsidRDefault="007D3A98" w:rsidP="00F4663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32DA">
              <w:rPr>
                <w:rFonts w:ascii="Arial Narrow" w:hAnsi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15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5632DA" w:rsidRDefault="007D3A98" w:rsidP="00F4663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32DA">
              <w:rPr>
                <w:rFonts w:ascii="Arial Narrow" w:hAnsi="Arial Narrow"/>
                <w:b/>
                <w:bCs/>
                <w:sz w:val="18"/>
                <w:szCs w:val="18"/>
              </w:rPr>
              <w:t>Právna forma</w:t>
            </w:r>
          </w:p>
        </w:tc>
        <w:tc>
          <w:tcPr>
            <w:tcW w:w="94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5632DA" w:rsidRDefault="007D3A98" w:rsidP="00F4663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32DA">
              <w:rPr>
                <w:rFonts w:ascii="Arial Narrow" w:hAnsi="Arial Narrow"/>
                <w:b/>
                <w:bCs/>
                <w:sz w:val="18"/>
                <w:szCs w:val="18"/>
              </w:rPr>
              <w:t>Ostatné dôležité skutočnosti</w:t>
            </w:r>
          </w:p>
        </w:tc>
      </w:tr>
      <w:tr w:rsidR="007D3A98" w:rsidRPr="005632DA">
        <w:tc>
          <w:tcPr>
            <w:tcW w:w="1250" w:type="pct"/>
            <w:tcBorders>
              <w:top w:val="single" w:sz="12" w:space="0" w:color="auto"/>
            </w:tcBorders>
            <w:vAlign w:val="center"/>
          </w:tcPr>
          <w:p w:rsidR="007D3A98" w:rsidRPr="005632DA" w:rsidRDefault="007D3A98" w:rsidP="00B855B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single" w:sz="12" w:space="0" w:color="auto"/>
            </w:tcBorders>
            <w:vAlign w:val="center"/>
          </w:tcPr>
          <w:p w:rsidR="007D3A98" w:rsidRPr="005632DA" w:rsidRDefault="007D3A98" w:rsidP="00B855B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pct"/>
            <w:tcBorders>
              <w:top w:val="single" w:sz="12" w:space="0" w:color="auto"/>
            </w:tcBorders>
            <w:vAlign w:val="center"/>
          </w:tcPr>
          <w:p w:rsidR="007D3A98" w:rsidRPr="005632DA" w:rsidRDefault="007D3A98" w:rsidP="00B855B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1" w:type="pct"/>
            <w:tcBorders>
              <w:top w:val="single" w:sz="12" w:space="0" w:color="auto"/>
            </w:tcBorders>
          </w:tcPr>
          <w:p w:rsidR="007D3A98" w:rsidRPr="005632DA" w:rsidRDefault="007D3A98" w:rsidP="00C706C3">
            <w:pPr>
              <w:rPr>
                <w:rFonts w:ascii="Arial Narrow" w:hAnsi="Arial Narrow"/>
              </w:rPr>
            </w:pPr>
          </w:p>
        </w:tc>
      </w:tr>
      <w:tr w:rsidR="007D3A98" w:rsidRPr="005632DA">
        <w:tc>
          <w:tcPr>
            <w:tcW w:w="1250" w:type="pct"/>
            <w:vAlign w:val="center"/>
          </w:tcPr>
          <w:p w:rsidR="007D3A98" w:rsidRPr="005632DA" w:rsidRDefault="007D3A98" w:rsidP="00B855B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7D3A98" w:rsidRPr="005632DA" w:rsidRDefault="007D3A98" w:rsidP="00B855B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pct"/>
            <w:vAlign w:val="center"/>
          </w:tcPr>
          <w:p w:rsidR="007D3A98" w:rsidRPr="005632DA" w:rsidRDefault="007D3A98" w:rsidP="00B855B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1" w:type="pct"/>
          </w:tcPr>
          <w:p w:rsidR="007D3A98" w:rsidRPr="005632DA" w:rsidRDefault="007D3A98" w:rsidP="00C706C3">
            <w:pPr>
              <w:rPr>
                <w:rFonts w:ascii="Arial Narrow" w:hAnsi="Arial Narrow"/>
              </w:rPr>
            </w:pPr>
          </w:p>
        </w:tc>
      </w:tr>
      <w:tr w:rsidR="007D3A98" w:rsidRPr="005632DA">
        <w:tc>
          <w:tcPr>
            <w:tcW w:w="1250" w:type="pct"/>
            <w:tcBorders>
              <w:bottom w:val="single" w:sz="12" w:space="0" w:color="auto"/>
            </w:tcBorders>
          </w:tcPr>
          <w:p w:rsidR="007D3A98" w:rsidRPr="005632DA" w:rsidRDefault="007D3A98" w:rsidP="00C706C3">
            <w:pPr>
              <w:rPr>
                <w:rFonts w:ascii="Arial Narrow" w:hAnsi="Arial Narrow"/>
              </w:rPr>
            </w:pPr>
          </w:p>
        </w:tc>
        <w:tc>
          <w:tcPr>
            <w:tcW w:w="1250" w:type="pct"/>
            <w:tcBorders>
              <w:bottom w:val="single" w:sz="12" w:space="0" w:color="auto"/>
            </w:tcBorders>
          </w:tcPr>
          <w:p w:rsidR="007D3A98" w:rsidRPr="005632DA" w:rsidRDefault="007D3A98" w:rsidP="00C706C3">
            <w:pPr>
              <w:rPr>
                <w:rFonts w:ascii="Arial Narrow" w:hAnsi="Arial Narrow"/>
              </w:rPr>
            </w:pPr>
          </w:p>
        </w:tc>
        <w:tc>
          <w:tcPr>
            <w:tcW w:w="1559" w:type="pct"/>
            <w:tcBorders>
              <w:bottom w:val="single" w:sz="12" w:space="0" w:color="auto"/>
            </w:tcBorders>
          </w:tcPr>
          <w:p w:rsidR="007D3A98" w:rsidRPr="005632DA" w:rsidRDefault="007D3A98" w:rsidP="00C706C3">
            <w:pPr>
              <w:rPr>
                <w:rFonts w:ascii="Arial Narrow" w:hAnsi="Arial Narrow"/>
              </w:rPr>
            </w:pPr>
          </w:p>
        </w:tc>
        <w:tc>
          <w:tcPr>
            <w:tcW w:w="941" w:type="pct"/>
            <w:tcBorders>
              <w:bottom w:val="single" w:sz="12" w:space="0" w:color="auto"/>
            </w:tcBorders>
          </w:tcPr>
          <w:p w:rsidR="007D3A98" w:rsidRPr="005632DA" w:rsidRDefault="007D3A98" w:rsidP="00C706C3">
            <w:pPr>
              <w:rPr>
                <w:rFonts w:ascii="Arial Narrow" w:hAnsi="Arial Narrow"/>
              </w:rPr>
            </w:pPr>
          </w:p>
        </w:tc>
      </w:tr>
    </w:tbl>
    <w:p w:rsidR="007D3A98" w:rsidRPr="005632DA" w:rsidRDefault="007D3A98" w:rsidP="007D3A98">
      <w:pPr>
        <w:ind w:left="360"/>
        <w:rPr>
          <w:rFonts w:ascii="Arial Narrow" w:hAnsi="Arial Narrow"/>
        </w:rPr>
      </w:pPr>
    </w:p>
    <w:p w:rsidR="007D3A98" w:rsidRPr="005632DA" w:rsidRDefault="007D3A98" w:rsidP="007D3A98">
      <w:pPr>
        <w:numPr>
          <w:ilvl w:val="0"/>
          <w:numId w:val="30"/>
        </w:numPr>
        <w:tabs>
          <w:tab w:val="clear" w:pos="720"/>
        </w:tabs>
        <w:autoSpaceDE/>
        <w:autoSpaceDN/>
        <w:ind w:left="360"/>
        <w:rPr>
          <w:rFonts w:ascii="Arial Narrow" w:hAnsi="Arial Narrow"/>
          <w:b/>
          <w:bCs/>
        </w:rPr>
      </w:pPr>
      <w:r w:rsidRPr="005632DA">
        <w:rPr>
          <w:rFonts w:ascii="Arial Narrow" w:hAnsi="Arial Narrow"/>
          <w:b/>
          <w:bCs/>
        </w:rPr>
        <w:t>e) Právny dôvod na zostavenie účtovnej závierky:</w:t>
      </w:r>
    </w:p>
    <w:p w:rsidR="007D3A98" w:rsidRPr="005632DA" w:rsidRDefault="00CF27F0" w:rsidP="007D3A98">
      <w:pPr>
        <w:ind w:left="360" w:hanging="360"/>
        <w:rPr>
          <w:rFonts w:ascii="Arial Narrow" w:hAnsi="Arial Narrow"/>
          <w:b/>
          <w:bCs/>
          <w:sz w:val="22"/>
          <w:szCs w:val="22"/>
        </w:rPr>
      </w:pPr>
      <w:r w:rsidRPr="005632DA">
        <w:rPr>
          <w:rFonts w:ascii="Arial Narrow" w:hAnsi="Arial Narrow"/>
          <w:sz w:val="22"/>
          <w:szCs w:val="22"/>
        </w:rPr>
        <w:t xml:space="preserve">        x</w:t>
      </w:r>
      <w:r w:rsidR="007D3A98" w:rsidRPr="005632DA">
        <w:rPr>
          <w:rFonts w:ascii="Arial Narrow" w:hAnsi="Arial Narrow"/>
          <w:sz w:val="22"/>
          <w:szCs w:val="22"/>
        </w:rPr>
        <w:t xml:space="preserve">  </w:t>
      </w:r>
      <w:r w:rsidR="007D3A98" w:rsidRPr="005632DA">
        <w:rPr>
          <w:rFonts w:ascii="Arial Narrow" w:hAnsi="Arial Narrow"/>
          <w:b/>
          <w:bCs/>
          <w:sz w:val="22"/>
          <w:szCs w:val="22"/>
        </w:rPr>
        <w:t>riadna</w:t>
      </w:r>
      <w:r w:rsidR="007D3A98" w:rsidRPr="005632DA">
        <w:rPr>
          <w:rFonts w:ascii="Arial Narrow" w:hAnsi="Arial Narrow"/>
          <w:b/>
          <w:bCs/>
          <w:sz w:val="22"/>
          <w:szCs w:val="22"/>
        </w:rPr>
        <w:tab/>
      </w:r>
      <w:r w:rsidR="007D3A98" w:rsidRPr="005632DA">
        <w:rPr>
          <w:rFonts w:ascii="Arial Narrow" w:hAnsi="Arial Narrow"/>
          <w:sz w:val="22"/>
          <w:szCs w:val="22"/>
        </w:rPr>
        <w:tab/>
      </w:r>
      <w:r w:rsidR="002D50EE" w:rsidRPr="005632DA">
        <w:rPr>
          <w:rFonts w:ascii="Arial Narrow" w:hAnsi="Arial Narrow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D50EE" w:rsidRPr="005632DA">
        <w:rPr>
          <w:rFonts w:ascii="Arial Narrow" w:hAnsi="Arial Narrow"/>
          <w:sz w:val="22"/>
          <w:szCs w:val="22"/>
        </w:rPr>
        <w:instrText xml:space="preserve"> FORMCHECKBOX </w:instrText>
      </w:r>
      <w:r w:rsidR="00156D65">
        <w:rPr>
          <w:rFonts w:ascii="Arial Narrow" w:hAnsi="Arial Narrow"/>
          <w:sz w:val="22"/>
          <w:szCs w:val="22"/>
        </w:rPr>
      </w:r>
      <w:r w:rsidR="00156D65">
        <w:rPr>
          <w:rFonts w:ascii="Arial Narrow" w:hAnsi="Arial Narrow"/>
          <w:sz w:val="22"/>
          <w:szCs w:val="22"/>
        </w:rPr>
        <w:fldChar w:fldCharType="separate"/>
      </w:r>
      <w:r w:rsidR="002D50EE" w:rsidRPr="005632DA">
        <w:rPr>
          <w:rFonts w:ascii="Arial Narrow" w:hAnsi="Arial Narrow"/>
          <w:sz w:val="22"/>
          <w:szCs w:val="22"/>
        </w:rPr>
        <w:fldChar w:fldCharType="end"/>
      </w:r>
      <w:r w:rsidR="007D3A98" w:rsidRPr="005632DA">
        <w:rPr>
          <w:rFonts w:ascii="Arial Narrow" w:hAnsi="Arial Narrow"/>
          <w:sz w:val="22"/>
          <w:szCs w:val="22"/>
        </w:rPr>
        <w:t xml:space="preserve"> </w:t>
      </w:r>
      <w:r w:rsidR="007D3A98" w:rsidRPr="005632DA">
        <w:rPr>
          <w:rFonts w:ascii="Arial Narrow" w:hAnsi="Arial Narrow"/>
          <w:b/>
          <w:bCs/>
          <w:sz w:val="22"/>
          <w:szCs w:val="22"/>
        </w:rPr>
        <w:t>mimoriadna</w:t>
      </w:r>
    </w:p>
    <w:p w:rsidR="007D3A98" w:rsidRPr="005632DA" w:rsidRDefault="007D3A98" w:rsidP="007D3A98">
      <w:pPr>
        <w:ind w:left="360" w:hanging="360"/>
        <w:rPr>
          <w:rFonts w:ascii="Arial Narrow" w:hAnsi="Arial Narrow"/>
          <w:sz w:val="22"/>
          <w:szCs w:val="22"/>
        </w:rPr>
      </w:pPr>
    </w:p>
    <w:p w:rsidR="007D3A98" w:rsidRPr="005632DA" w:rsidRDefault="007D3A98" w:rsidP="007D3A98">
      <w:pPr>
        <w:ind w:left="360" w:hanging="360"/>
        <w:rPr>
          <w:rFonts w:ascii="Arial Narrow" w:hAnsi="Arial Narrow"/>
        </w:rPr>
      </w:pPr>
      <w:r w:rsidRPr="005632DA">
        <w:rPr>
          <w:rFonts w:ascii="Arial Narrow" w:hAnsi="Arial Narrow"/>
        </w:rPr>
        <w:t xml:space="preserve">Dôvod na zostavenie </w:t>
      </w:r>
      <w:r w:rsidRPr="005632DA">
        <w:rPr>
          <w:rFonts w:ascii="Arial Narrow" w:hAnsi="Arial Narrow"/>
          <w:b/>
          <w:bCs/>
        </w:rPr>
        <w:t>mimoriadnej</w:t>
      </w:r>
      <w:r w:rsidRPr="005632DA">
        <w:rPr>
          <w:rFonts w:ascii="Arial Narrow" w:hAnsi="Arial Narrow"/>
        </w:rPr>
        <w:t xml:space="preserve"> účtovnej závierky:</w:t>
      </w:r>
    </w:p>
    <w:p w:rsidR="007D3A98" w:rsidRPr="005632DA" w:rsidRDefault="007D3A98" w:rsidP="007D3A98">
      <w:pPr>
        <w:ind w:left="360" w:hanging="360"/>
        <w:rPr>
          <w:rFonts w:ascii="Arial Narrow" w:hAnsi="Arial Narrow"/>
        </w:rPr>
      </w:pPr>
    </w:p>
    <w:p w:rsidR="007D3A98" w:rsidRPr="005632DA" w:rsidRDefault="007D3A98" w:rsidP="007D3A98">
      <w:pPr>
        <w:ind w:left="360" w:hanging="360"/>
        <w:rPr>
          <w:rFonts w:ascii="Arial Narrow" w:hAnsi="Arial Narrow"/>
        </w:rPr>
      </w:pPr>
      <w:r w:rsidRPr="005632DA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32DA">
        <w:rPr>
          <w:rFonts w:ascii="Arial Narrow" w:hAnsi="Arial Narrow"/>
        </w:rPr>
        <w:instrText xml:space="preserve"> FORMCHECKBOX </w:instrText>
      </w:r>
      <w:r w:rsidR="00156D65">
        <w:rPr>
          <w:rFonts w:ascii="Arial Narrow" w:hAnsi="Arial Narrow"/>
        </w:rPr>
      </w:r>
      <w:r w:rsidR="00156D65">
        <w:rPr>
          <w:rFonts w:ascii="Arial Narrow" w:hAnsi="Arial Narrow"/>
        </w:rPr>
        <w:fldChar w:fldCharType="separate"/>
      </w:r>
      <w:r w:rsidRPr="005632DA">
        <w:rPr>
          <w:rFonts w:ascii="Arial Narrow" w:hAnsi="Arial Narrow"/>
        </w:rPr>
        <w:fldChar w:fldCharType="end"/>
      </w:r>
      <w:r w:rsidRPr="005632DA">
        <w:rPr>
          <w:rFonts w:ascii="Arial Narrow" w:hAnsi="Arial Narrow"/>
        </w:rPr>
        <w:t xml:space="preserve"> rozdelenie,  </w:t>
      </w:r>
      <w:r w:rsidRPr="005632DA">
        <w:rPr>
          <w:rFonts w:ascii="Arial Narrow" w:hAnsi="Arial Narrow"/>
        </w:rPr>
        <w:tab/>
        <w:t xml:space="preserve">  </w:t>
      </w:r>
      <w:r w:rsidRPr="005632DA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32DA">
        <w:rPr>
          <w:rFonts w:ascii="Arial Narrow" w:hAnsi="Arial Narrow"/>
        </w:rPr>
        <w:instrText xml:space="preserve"> FORMCHECKBOX </w:instrText>
      </w:r>
      <w:r w:rsidR="00156D65">
        <w:rPr>
          <w:rFonts w:ascii="Arial Narrow" w:hAnsi="Arial Narrow"/>
        </w:rPr>
      </w:r>
      <w:r w:rsidR="00156D65">
        <w:rPr>
          <w:rFonts w:ascii="Arial Narrow" w:hAnsi="Arial Narrow"/>
        </w:rPr>
        <w:fldChar w:fldCharType="separate"/>
      </w:r>
      <w:r w:rsidRPr="005632DA">
        <w:rPr>
          <w:rFonts w:ascii="Arial Narrow" w:hAnsi="Arial Narrow"/>
        </w:rPr>
        <w:fldChar w:fldCharType="end"/>
      </w:r>
      <w:r w:rsidRPr="005632DA">
        <w:rPr>
          <w:rFonts w:ascii="Arial Narrow" w:hAnsi="Arial Narrow"/>
        </w:rPr>
        <w:t xml:space="preserve"> zlúčenie, </w:t>
      </w:r>
      <w:r w:rsidRPr="005632DA">
        <w:rPr>
          <w:rFonts w:ascii="Arial Narrow" w:hAnsi="Arial Narrow"/>
        </w:rPr>
        <w:tab/>
      </w:r>
      <w:r w:rsidRPr="005632DA">
        <w:rPr>
          <w:rFonts w:ascii="Arial Narrow" w:hAnsi="Arial Narrow"/>
        </w:rPr>
        <w:tab/>
        <w:t xml:space="preserve">  </w:t>
      </w:r>
      <w:r w:rsidRPr="005632DA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32DA">
        <w:rPr>
          <w:rFonts w:ascii="Arial Narrow" w:hAnsi="Arial Narrow"/>
        </w:rPr>
        <w:instrText xml:space="preserve"> FORMCHECKBOX </w:instrText>
      </w:r>
      <w:r w:rsidR="00156D65">
        <w:rPr>
          <w:rFonts w:ascii="Arial Narrow" w:hAnsi="Arial Narrow"/>
        </w:rPr>
      </w:r>
      <w:r w:rsidR="00156D65">
        <w:rPr>
          <w:rFonts w:ascii="Arial Narrow" w:hAnsi="Arial Narrow"/>
        </w:rPr>
        <w:fldChar w:fldCharType="separate"/>
      </w:r>
      <w:r w:rsidRPr="005632DA">
        <w:rPr>
          <w:rFonts w:ascii="Arial Narrow" w:hAnsi="Arial Narrow"/>
        </w:rPr>
        <w:fldChar w:fldCharType="end"/>
      </w:r>
      <w:r w:rsidRPr="005632DA">
        <w:rPr>
          <w:rFonts w:ascii="Arial Narrow" w:hAnsi="Arial Narrow"/>
        </w:rPr>
        <w:t xml:space="preserve"> splynutie,</w:t>
      </w:r>
      <w:r w:rsidRPr="005632DA">
        <w:rPr>
          <w:rFonts w:ascii="Arial Narrow" w:hAnsi="Arial Narrow"/>
        </w:rPr>
        <w:tab/>
      </w:r>
      <w:r w:rsidRPr="005632DA">
        <w:rPr>
          <w:rFonts w:ascii="Arial Narrow" w:hAnsi="Arial Narrow"/>
        </w:rPr>
        <w:tab/>
        <w:t xml:space="preserve"> </w:t>
      </w:r>
      <w:r w:rsidRPr="005632DA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32DA">
        <w:rPr>
          <w:rFonts w:ascii="Arial Narrow" w:hAnsi="Arial Narrow"/>
        </w:rPr>
        <w:instrText xml:space="preserve"> FORMCHECKBOX </w:instrText>
      </w:r>
      <w:r w:rsidR="00156D65">
        <w:rPr>
          <w:rFonts w:ascii="Arial Narrow" w:hAnsi="Arial Narrow"/>
        </w:rPr>
      </w:r>
      <w:r w:rsidR="00156D65">
        <w:rPr>
          <w:rFonts w:ascii="Arial Narrow" w:hAnsi="Arial Narrow"/>
        </w:rPr>
        <w:fldChar w:fldCharType="separate"/>
      </w:r>
      <w:r w:rsidRPr="005632DA">
        <w:rPr>
          <w:rFonts w:ascii="Arial Narrow" w:hAnsi="Arial Narrow"/>
        </w:rPr>
        <w:fldChar w:fldCharType="end"/>
      </w:r>
      <w:r w:rsidRPr="005632DA">
        <w:rPr>
          <w:rFonts w:ascii="Arial Narrow" w:hAnsi="Arial Narrow"/>
        </w:rPr>
        <w:t xml:space="preserve"> zmena právnej formy</w:t>
      </w:r>
    </w:p>
    <w:p w:rsidR="007D3A98" w:rsidRPr="005632DA" w:rsidRDefault="007D3A98" w:rsidP="007D3A98">
      <w:pPr>
        <w:ind w:left="360" w:hanging="360"/>
        <w:rPr>
          <w:rFonts w:ascii="Arial Narrow" w:hAnsi="Arial Narrow"/>
        </w:rPr>
      </w:pPr>
      <w:r w:rsidRPr="005632DA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32DA">
        <w:rPr>
          <w:rFonts w:ascii="Arial Narrow" w:hAnsi="Arial Narrow"/>
        </w:rPr>
        <w:instrText xml:space="preserve"> FORMCHECKBOX </w:instrText>
      </w:r>
      <w:r w:rsidR="00156D65">
        <w:rPr>
          <w:rFonts w:ascii="Arial Narrow" w:hAnsi="Arial Narrow"/>
        </w:rPr>
      </w:r>
      <w:r w:rsidR="00156D65">
        <w:rPr>
          <w:rFonts w:ascii="Arial Narrow" w:hAnsi="Arial Narrow"/>
        </w:rPr>
        <w:fldChar w:fldCharType="separate"/>
      </w:r>
      <w:r w:rsidRPr="005632DA">
        <w:rPr>
          <w:rFonts w:ascii="Arial Narrow" w:hAnsi="Arial Narrow"/>
        </w:rPr>
        <w:fldChar w:fldCharType="end"/>
      </w:r>
      <w:r w:rsidRPr="005632DA">
        <w:rPr>
          <w:rFonts w:ascii="Arial Narrow" w:hAnsi="Arial Narrow"/>
        </w:rPr>
        <w:t xml:space="preserve"> začiatok likvidácie, </w:t>
      </w:r>
      <w:r w:rsidRPr="005632DA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32DA">
        <w:rPr>
          <w:rFonts w:ascii="Arial Narrow" w:hAnsi="Arial Narrow"/>
        </w:rPr>
        <w:instrText xml:space="preserve"> FORMCHECKBOX </w:instrText>
      </w:r>
      <w:r w:rsidR="00156D65">
        <w:rPr>
          <w:rFonts w:ascii="Arial Narrow" w:hAnsi="Arial Narrow"/>
        </w:rPr>
      </w:r>
      <w:r w:rsidR="00156D65">
        <w:rPr>
          <w:rFonts w:ascii="Arial Narrow" w:hAnsi="Arial Narrow"/>
        </w:rPr>
        <w:fldChar w:fldCharType="separate"/>
      </w:r>
      <w:r w:rsidRPr="005632DA">
        <w:rPr>
          <w:rFonts w:ascii="Arial Narrow" w:hAnsi="Arial Narrow"/>
        </w:rPr>
        <w:fldChar w:fldCharType="end"/>
      </w:r>
      <w:r w:rsidRPr="005632DA">
        <w:rPr>
          <w:rFonts w:ascii="Arial Narrow" w:hAnsi="Arial Narrow"/>
        </w:rPr>
        <w:t xml:space="preserve"> koniec likvidácie, </w:t>
      </w:r>
      <w:r w:rsidRPr="005632DA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32DA">
        <w:rPr>
          <w:rFonts w:ascii="Arial Narrow" w:hAnsi="Arial Narrow"/>
        </w:rPr>
        <w:instrText xml:space="preserve"> FORMCHECKBOX </w:instrText>
      </w:r>
      <w:r w:rsidR="00156D65">
        <w:rPr>
          <w:rFonts w:ascii="Arial Narrow" w:hAnsi="Arial Narrow"/>
        </w:rPr>
      </w:r>
      <w:r w:rsidR="00156D65">
        <w:rPr>
          <w:rFonts w:ascii="Arial Narrow" w:hAnsi="Arial Narrow"/>
        </w:rPr>
        <w:fldChar w:fldCharType="separate"/>
      </w:r>
      <w:r w:rsidRPr="005632DA">
        <w:rPr>
          <w:rFonts w:ascii="Arial Narrow" w:hAnsi="Arial Narrow"/>
        </w:rPr>
        <w:fldChar w:fldCharType="end"/>
      </w:r>
      <w:r w:rsidRPr="005632DA">
        <w:rPr>
          <w:rFonts w:ascii="Arial Narrow" w:hAnsi="Arial Narrow"/>
        </w:rPr>
        <w:t xml:space="preserve"> vyhlásenie konkurzu, </w:t>
      </w:r>
      <w:r w:rsidRPr="005632DA">
        <w:rPr>
          <w:rFonts w:ascii="Arial Narrow" w:hAnsi="Arial Narr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32DA">
        <w:rPr>
          <w:rFonts w:ascii="Arial Narrow" w:hAnsi="Arial Narrow"/>
        </w:rPr>
        <w:instrText xml:space="preserve"> FORMCHECKBOX </w:instrText>
      </w:r>
      <w:r w:rsidR="00156D65">
        <w:rPr>
          <w:rFonts w:ascii="Arial Narrow" w:hAnsi="Arial Narrow"/>
        </w:rPr>
      </w:r>
      <w:r w:rsidR="00156D65">
        <w:rPr>
          <w:rFonts w:ascii="Arial Narrow" w:hAnsi="Arial Narrow"/>
        </w:rPr>
        <w:fldChar w:fldCharType="separate"/>
      </w:r>
      <w:r w:rsidRPr="005632DA">
        <w:rPr>
          <w:rFonts w:ascii="Arial Narrow" w:hAnsi="Arial Narrow"/>
        </w:rPr>
        <w:fldChar w:fldCharType="end"/>
      </w:r>
      <w:r w:rsidRPr="005632DA">
        <w:rPr>
          <w:rFonts w:ascii="Arial Narrow" w:hAnsi="Arial Narrow"/>
        </w:rPr>
        <w:t xml:space="preserve"> zrušenie konkurzu.</w:t>
      </w:r>
    </w:p>
    <w:p w:rsidR="007D3A98" w:rsidRPr="005632DA" w:rsidRDefault="007D3A98" w:rsidP="007D3A98">
      <w:pPr>
        <w:ind w:left="360" w:hanging="360"/>
        <w:rPr>
          <w:rFonts w:ascii="Arial Narrow" w:hAnsi="Arial Narrow"/>
        </w:rPr>
      </w:pPr>
    </w:p>
    <w:p w:rsidR="001D5C68" w:rsidRDefault="007D3A98" w:rsidP="00DA67BC">
      <w:pPr>
        <w:ind w:left="360" w:hanging="360"/>
        <w:rPr>
          <w:rFonts w:ascii="Arial Narrow" w:hAnsi="Arial Narrow"/>
          <w:b/>
          <w:bCs/>
          <w:i/>
          <w:iCs/>
        </w:rPr>
      </w:pPr>
      <w:r w:rsidRPr="00FB1227">
        <w:rPr>
          <w:rFonts w:ascii="Arial Narrow" w:hAnsi="Arial Narrow"/>
          <w:b/>
          <w:bCs/>
        </w:rPr>
        <w:t>A. f) Dátum schválenia účtovnej závierky za predchádzajúce obdobie:</w:t>
      </w:r>
      <w:r w:rsidRPr="00FB1227">
        <w:rPr>
          <w:rFonts w:ascii="Arial Narrow" w:hAnsi="Arial Narrow"/>
        </w:rPr>
        <w:t xml:space="preserve"> </w:t>
      </w:r>
      <w:r w:rsidR="007F1BE8">
        <w:rPr>
          <w:rFonts w:ascii="Arial Narrow" w:hAnsi="Arial Narrow"/>
        </w:rPr>
        <w:t xml:space="preserve"> </w:t>
      </w:r>
      <w:r w:rsidR="00AC7EE7">
        <w:rPr>
          <w:rFonts w:ascii="Arial Narrow" w:hAnsi="Arial Narrow"/>
        </w:rPr>
        <w:t>30.6.2021</w:t>
      </w:r>
    </w:p>
    <w:p w:rsidR="00DA67BC" w:rsidRDefault="00DA67BC" w:rsidP="007D3A98">
      <w:pPr>
        <w:ind w:left="360" w:hanging="360"/>
        <w:jc w:val="center"/>
        <w:rPr>
          <w:rFonts w:ascii="Arial Narrow" w:hAnsi="Arial Narrow"/>
          <w:b/>
          <w:bCs/>
          <w:i/>
          <w:iCs/>
        </w:rPr>
      </w:pPr>
    </w:p>
    <w:p w:rsidR="007D3A98" w:rsidRPr="007E63DB" w:rsidRDefault="007D3A98" w:rsidP="007D3A98">
      <w:pPr>
        <w:ind w:left="360" w:hanging="360"/>
        <w:jc w:val="center"/>
        <w:rPr>
          <w:rFonts w:ascii="Arial Narrow" w:hAnsi="Arial Narrow"/>
          <w:b/>
          <w:bCs/>
          <w:i/>
          <w:iCs/>
        </w:rPr>
      </w:pPr>
      <w:r w:rsidRPr="007E63DB">
        <w:rPr>
          <w:rFonts w:ascii="Arial Narrow" w:hAnsi="Arial Narrow"/>
          <w:b/>
          <w:bCs/>
          <w:i/>
          <w:iCs/>
        </w:rPr>
        <w:t>B. Informácie o členoch štatutárnych orgánov, dozorných orgánov a iných orgánov účtovnej jednotky</w:t>
      </w:r>
    </w:p>
    <w:p w:rsidR="007D3A98" w:rsidRPr="007E63DB" w:rsidRDefault="007D3A98" w:rsidP="007D3A98">
      <w:pPr>
        <w:ind w:left="360" w:hanging="360"/>
        <w:jc w:val="center"/>
        <w:rPr>
          <w:rFonts w:ascii="Arial Narrow" w:hAnsi="Arial Narrow"/>
          <w:b/>
          <w:bCs/>
        </w:rPr>
      </w:pPr>
    </w:p>
    <w:p w:rsidR="007D3A98" w:rsidRPr="007E63DB" w:rsidRDefault="007D3A98" w:rsidP="00B42A52">
      <w:pPr>
        <w:numPr>
          <w:ilvl w:val="0"/>
          <w:numId w:val="30"/>
        </w:numPr>
        <w:rPr>
          <w:rFonts w:ascii="Arial Narrow" w:hAnsi="Arial Narrow"/>
          <w:b/>
          <w:bCs/>
        </w:rPr>
      </w:pPr>
      <w:r w:rsidRPr="007E63DB">
        <w:rPr>
          <w:rFonts w:ascii="Arial Narrow" w:hAnsi="Arial Narrow"/>
          <w:b/>
          <w:bCs/>
        </w:rPr>
        <w:t>a) Štatutárne, dozorné a iné orgány: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8"/>
        <w:gridCol w:w="3239"/>
        <w:gridCol w:w="3133"/>
      </w:tblGrid>
      <w:tr w:rsidR="00B42A52" w:rsidRPr="007E63DB">
        <w:trPr>
          <w:trHeight w:val="340"/>
        </w:trPr>
        <w:tc>
          <w:tcPr>
            <w:tcW w:w="168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2A52" w:rsidRPr="007E63DB" w:rsidRDefault="00B42A52" w:rsidP="00F4663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/>
                <w:b/>
                <w:bCs/>
                <w:sz w:val="18"/>
                <w:szCs w:val="18"/>
              </w:rPr>
              <w:t>Meno, priezvisko, (obch. meno) člena</w:t>
            </w:r>
          </w:p>
        </w:tc>
        <w:tc>
          <w:tcPr>
            <w:tcW w:w="168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2A52" w:rsidRPr="007E63DB" w:rsidRDefault="00B42A52" w:rsidP="00F4663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/>
                <w:b/>
                <w:bCs/>
                <w:sz w:val="18"/>
                <w:szCs w:val="18"/>
              </w:rPr>
              <w:t>Názov orgánu</w:t>
            </w:r>
          </w:p>
        </w:tc>
        <w:tc>
          <w:tcPr>
            <w:tcW w:w="163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2A52" w:rsidRPr="007E63DB" w:rsidRDefault="00B42A52" w:rsidP="00F4663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/>
                <w:b/>
                <w:bCs/>
                <w:sz w:val="18"/>
                <w:szCs w:val="18"/>
              </w:rPr>
              <w:t>Poznámka</w:t>
            </w:r>
          </w:p>
        </w:tc>
      </w:tr>
      <w:tr w:rsidR="00AB7FD1" w:rsidRPr="007E63DB">
        <w:trPr>
          <w:trHeight w:val="340"/>
        </w:trPr>
        <w:tc>
          <w:tcPr>
            <w:tcW w:w="1685" w:type="pct"/>
            <w:vAlign w:val="center"/>
          </w:tcPr>
          <w:p w:rsidR="00AB7FD1" w:rsidRPr="007E63DB" w:rsidRDefault="00AB7FD1" w:rsidP="002D45DB">
            <w:pPr>
              <w:rPr>
                <w:rFonts w:ascii="Arial Narrow" w:hAnsi="Arial Narrow"/>
                <w:sz w:val="18"/>
                <w:szCs w:val="18"/>
              </w:rPr>
            </w:pPr>
            <w:r w:rsidRPr="007E63DB">
              <w:rPr>
                <w:rFonts w:ascii="Arial Narrow" w:hAnsi="Arial Narrow"/>
                <w:sz w:val="18"/>
                <w:szCs w:val="18"/>
              </w:rPr>
              <w:t xml:space="preserve">Ing. </w:t>
            </w:r>
            <w:r w:rsidR="002D45DB">
              <w:rPr>
                <w:rFonts w:ascii="Arial Narrow" w:hAnsi="Arial Narrow"/>
                <w:sz w:val="18"/>
                <w:szCs w:val="18"/>
              </w:rPr>
              <w:t>Barbora Petrušová</w:t>
            </w:r>
          </w:p>
        </w:tc>
        <w:tc>
          <w:tcPr>
            <w:tcW w:w="1685" w:type="pct"/>
            <w:vAlign w:val="center"/>
          </w:tcPr>
          <w:p w:rsidR="00AB7FD1" w:rsidRPr="007E63DB" w:rsidRDefault="00CA7680" w:rsidP="00AB7FD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Konateľ spoločnosti</w:t>
            </w:r>
          </w:p>
        </w:tc>
        <w:tc>
          <w:tcPr>
            <w:tcW w:w="1630" w:type="pct"/>
            <w:vAlign w:val="center"/>
          </w:tcPr>
          <w:p w:rsidR="00AB7FD1" w:rsidRPr="007E63DB" w:rsidRDefault="00AB7FD1" w:rsidP="00AB7FD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B7FD1" w:rsidRPr="007E63DB">
        <w:trPr>
          <w:trHeight w:val="340"/>
        </w:trPr>
        <w:tc>
          <w:tcPr>
            <w:tcW w:w="1685" w:type="pct"/>
            <w:vAlign w:val="center"/>
          </w:tcPr>
          <w:p w:rsidR="00AB7FD1" w:rsidRPr="007E63DB" w:rsidRDefault="006E360F" w:rsidP="006E360F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Ing. </w:t>
            </w:r>
            <w:r w:rsidR="00B12D74">
              <w:rPr>
                <w:rFonts w:ascii="Arial Narrow" w:hAnsi="Arial Narrow"/>
                <w:sz w:val="18"/>
                <w:szCs w:val="18"/>
              </w:rPr>
              <w:t xml:space="preserve"> Jozef</w:t>
            </w:r>
            <w:r>
              <w:rPr>
                <w:rFonts w:ascii="Arial Narrow" w:hAnsi="Arial Narrow"/>
                <w:sz w:val="18"/>
                <w:szCs w:val="18"/>
              </w:rPr>
              <w:t xml:space="preserve"> Kyzek</w:t>
            </w:r>
          </w:p>
        </w:tc>
        <w:tc>
          <w:tcPr>
            <w:tcW w:w="1685" w:type="pct"/>
            <w:vAlign w:val="center"/>
          </w:tcPr>
          <w:p w:rsidR="00AB7FD1" w:rsidRPr="007E63DB" w:rsidRDefault="006E360F" w:rsidP="00AB7FD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Konateľ spoločnosti</w:t>
            </w:r>
          </w:p>
        </w:tc>
        <w:tc>
          <w:tcPr>
            <w:tcW w:w="1630" w:type="pct"/>
            <w:vAlign w:val="center"/>
          </w:tcPr>
          <w:p w:rsidR="00AB7FD1" w:rsidRPr="007E63DB" w:rsidRDefault="00AB7FD1" w:rsidP="00AB7FD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C4754" w:rsidRDefault="001C4754" w:rsidP="001C4754">
      <w:pPr>
        <w:autoSpaceDE/>
        <w:autoSpaceDN/>
        <w:rPr>
          <w:rFonts w:ascii="Arial Narrow" w:hAnsi="Arial Narrow"/>
          <w:b/>
          <w:bCs/>
        </w:rPr>
      </w:pPr>
    </w:p>
    <w:p w:rsidR="00016122" w:rsidRDefault="00016122" w:rsidP="001C4754">
      <w:pPr>
        <w:autoSpaceDE/>
        <w:autoSpaceDN/>
        <w:rPr>
          <w:rFonts w:ascii="Arial Narrow" w:hAnsi="Arial Narrow"/>
          <w:b/>
          <w:bCs/>
        </w:rPr>
      </w:pPr>
    </w:p>
    <w:p w:rsidR="00DA67BC" w:rsidRDefault="001C4754" w:rsidP="001C4754">
      <w:pPr>
        <w:autoSpaceDE/>
        <w:autoSpaceDN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</w:p>
    <w:p w:rsidR="00DA67BC" w:rsidRDefault="00DA67BC" w:rsidP="001C4754">
      <w:pPr>
        <w:autoSpaceDE/>
        <w:autoSpaceDN/>
        <w:rPr>
          <w:rFonts w:ascii="Arial Narrow" w:hAnsi="Arial Narrow"/>
          <w:b/>
          <w:bCs/>
        </w:rPr>
      </w:pPr>
    </w:p>
    <w:p w:rsidR="00B42A52" w:rsidRPr="007E63DB" w:rsidRDefault="001C4754" w:rsidP="001C4754">
      <w:pPr>
        <w:autoSpaceDE/>
        <w:autoSpaceDN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B.  </w:t>
      </w:r>
      <w:r w:rsidR="00B42A52" w:rsidRPr="007E63DB">
        <w:rPr>
          <w:rFonts w:ascii="Arial Narrow" w:hAnsi="Arial Narrow"/>
          <w:b/>
          <w:bCs/>
        </w:rPr>
        <w:t>b) Štruktúra spoločníkov a akcionárov:</w:t>
      </w:r>
    </w:p>
    <w:p w:rsidR="00B42A52" w:rsidRPr="007E63DB" w:rsidRDefault="00B42A52" w:rsidP="00B42A52">
      <w:pPr>
        <w:ind w:left="360"/>
        <w:rPr>
          <w:rFonts w:ascii="Arial Narrow" w:hAnsi="Arial Narrow"/>
        </w:rPr>
      </w:pPr>
    </w:p>
    <w:p w:rsidR="00B42A52" w:rsidRPr="007E63DB" w:rsidRDefault="00B42A52" w:rsidP="00B42A52">
      <w:pPr>
        <w:jc w:val="both"/>
        <w:rPr>
          <w:rFonts w:ascii="Arial Narrow" w:hAnsi="Arial Narrow"/>
        </w:rPr>
      </w:pPr>
      <w:r w:rsidRPr="007E63DB">
        <w:rPr>
          <w:rFonts w:ascii="Arial Narrow" w:hAnsi="Arial Narrow"/>
        </w:rPr>
        <w:t>Hodnota a percentuálna výška ich podielu na základom imaní. Výška podielu na ostatných položkách vlastného imania sa uvádza v prípade, ak sa percentuálny podiel spoločníkov na základnom imaní odlišuje od podielu spoločníkov na ostatných položkách vlastného imania.</w:t>
      </w:r>
    </w:p>
    <w:p w:rsidR="00B42A52" w:rsidRPr="007E63DB" w:rsidRDefault="00B42A52" w:rsidP="00B42A52">
      <w:pPr>
        <w:jc w:val="both"/>
        <w:rPr>
          <w:rFonts w:ascii="Arial Narrow" w:hAnsi="Arial Narrow"/>
        </w:rPr>
      </w:pPr>
    </w:p>
    <w:p w:rsidR="00B42A52" w:rsidRPr="007E63DB" w:rsidRDefault="00B42A52" w:rsidP="00B42A52">
      <w:pPr>
        <w:rPr>
          <w:rFonts w:ascii="Arial Narrow" w:hAnsi="Arial Narrow" w:cs="Arial"/>
          <w:sz w:val="18"/>
          <w:szCs w:val="18"/>
        </w:rPr>
      </w:pPr>
      <w:r w:rsidRPr="007E63DB">
        <w:rPr>
          <w:rFonts w:ascii="Arial Narrow" w:hAnsi="Arial Narrow" w:cs="Arial"/>
          <w:sz w:val="18"/>
          <w:szCs w:val="18"/>
        </w:rPr>
        <w:t>Tabuľka č.1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0"/>
        <w:gridCol w:w="1370"/>
        <w:gridCol w:w="1526"/>
        <w:gridCol w:w="1826"/>
        <w:gridCol w:w="1918"/>
      </w:tblGrid>
      <w:tr w:rsidR="00B42A52" w:rsidRPr="007E63DB">
        <w:trPr>
          <w:cantSplit/>
          <w:trHeight w:val="340"/>
        </w:trPr>
        <w:tc>
          <w:tcPr>
            <w:tcW w:w="1545" w:type="pct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Spoločník, akcionár</w:t>
            </w:r>
          </w:p>
        </w:tc>
        <w:tc>
          <w:tcPr>
            <w:tcW w:w="1506" w:type="pct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pStyle w:val="Nadpis1"/>
              <w:jc w:val="center"/>
            </w:pPr>
            <w:r w:rsidRPr="007E63DB">
              <w:t>Výška podielu</w:t>
            </w:r>
          </w:p>
          <w:p w:rsidR="00B42A52" w:rsidRPr="007E63DB" w:rsidRDefault="00B42A52" w:rsidP="00C706C3">
            <w:pPr>
              <w:pStyle w:val="Nadpis1"/>
              <w:jc w:val="center"/>
            </w:pPr>
            <w:r w:rsidRPr="007E63DB">
              <w:t>na základnom imaní</w:t>
            </w:r>
          </w:p>
        </w:tc>
        <w:tc>
          <w:tcPr>
            <w:tcW w:w="950" w:type="pct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9" w:type="pct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42A52" w:rsidRPr="007E63DB">
        <w:trPr>
          <w:cantSplit/>
          <w:trHeight w:val="340"/>
        </w:trPr>
        <w:tc>
          <w:tcPr>
            <w:tcW w:w="1545" w:type="pct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713" w:type="pct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794" w:type="pct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50" w:type="pct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9" w:type="pct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42A52" w:rsidRPr="007E63DB">
        <w:trPr>
          <w:trHeight w:val="340"/>
        </w:trPr>
        <w:tc>
          <w:tcPr>
            <w:tcW w:w="1545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713" w:type="pct"/>
            <w:tcBorders>
              <w:top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794" w:type="pct"/>
            <w:tcBorders>
              <w:top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50" w:type="pct"/>
            <w:tcBorders>
              <w:top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9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B42A52" w:rsidRPr="007E63DB">
        <w:trPr>
          <w:trHeight w:val="340"/>
        </w:trPr>
        <w:tc>
          <w:tcPr>
            <w:tcW w:w="1545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Pr="007E63DB" w:rsidRDefault="00CA7680" w:rsidP="006201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62017F">
              <w:rPr>
                <w:rFonts w:ascii="Arial Narrow" w:hAnsi="Arial Narrow" w:cs="Arial Narrow"/>
                <w:sz w:val="18"/>
                <w:szCs w:val="18"/>
              </w:rPr>
              <w:t>Barbora Petrušová</w:t>
            </w:r>
          </w:p>
        </w:tc>
        <w:tc>
          <w:tcPr>
            <w:tcW w:w="713" w:type="pct"/>
            <w:tcBorders>
              <w:top w:val="double" w:sz="4" w:space="0" w:color="auto"/>
            </w:tcBorders>
            <w:vAlign w:val="center"/>
          </w:tcPr>
          <w:p w:rsidR="00B42A52" w:rsidRPr="007E63DB" w:rsidRDefault="006E360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794" w:type="pct"/>
            <w:tcBorders>
              <w:top w:val="double" w:sz="4" w:space="0" w:color="auto"/>
            </w:tcBorders>
            <w:vAlign w:val="center"/>
          </w:tcPr>
          <w:p w:rsidR="00B42A52" w:rsidRPr="007E63DB" w:rsidRDefault="006E360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950" w:type="pct"/>
            <w:tcBorders>
              <w:top w:val="double" w:sz="4" w:space="0" w:color="auto"/>
            </w:tcBorders>
            <w:vAlign w:val="center"/>
          </w:tcPr>
          <w:p w:rsidR="00B42A52" w:rsidRPr="007E63DB" w:rsidRDefault="006E360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999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 w:rsidRPr="007E63DB">
        <w:trPr>
          <w:trHeight w:val="340"/>
        </w:trPr>
        <w:tc>
          <w:tcPr>
            <w:tcW w:w="1545" w:type="pct"/>
            <w:tcBorders>
              <w:left w:val="double" w:sz="4" w:space="0" w:color="auto"/>
            </w:tcBorders>
            <w:vAlign w:val="center"/>
          </w:tcPr>
          <w:p w:rsidR="00DA11DD" w:rsidRPr="007E63DB" w:rsidRDefault="006E360F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Jozef Kyzek</w:t>
            </w:r>
          </w:p>
        </w:tc>
        <w:tc>
          <w:tcPr>
            <w:tcW w:w="713" w:type="pct"/>
            <w:vAlign w:val="center"/>
          </w:tcPr>
          <w:p w:rsidR="00B42A52" w:rsidRPr="007E63DB" w:rsidRDefault="006E360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794" w:type="pct"/>
            <w:vAlign w:val="center"/>
          </w:tcPr>
          <w:p w:rsidR="00B42A52" w:rsidRPr="007E63DB" w:rsidRDefault="006E360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950" w:type="pct"/>
            <w:vAlign w:val="center"/>
          </w:tcPr>
          <w:p w:rsidR="00B42A52" w:rsidRPr="007E63DB" w:rsidRDefault="006E360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999" w:type="pct"/>
            <w:tcBorders>
              <w:righ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 w:rsidRPr="007E63DB">
        <w:trPr>
          <w:trHeight w:val="340"/>
        </w:trPr>
        <w:tc>
          <w:tcPr>
            <w:tcW w:w="1545" w:type="pct"/>
            <w:tcBorders>
              <w:left w:val="double" w:sz="4" w:space="0" w:color="auto"/>
            </w:tcBorders>
            <w:vAlign w:val="center"/>
          </w:tcPr>
          <w:p w:rsidR="00B42A52" w:rsidRPr="007E63DB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3" w:type="pct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94" w:type="pct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50" w:type="pct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9" w:type="pct"/>
            <w:tcBorders>
              <w:righ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A11DD" w:rsidRPr="007E63DB">
        <w:trPr>
          <w:trHeight w:val="340"/>
        </w:trPr>
        <w:tc>
          <w:tcPr>
            <w:tcW w:w="1545" w:type="pct"/>
            <w:tcBorders>
              <w:left w:val="double" w:sz="4" w:space="0" w:color="auto"/>
            </w:tcBorders>
            <w:vAlign w:val="center"/>
          </w:tcPr>
          <w:p w:rsidR="00DA11DD" w:rsidRPr="007E63DB" w:rsidRDefault="00DA11DD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3" w:type="pct"/>
            <w:vAlign w:val="center"/>
          </w:tcPr>
          <w:p w:rsidR="00DA11DD" w:rsidRPr="007E63DB" w:rsidRDefault="00DA11DD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94" w:type="pct"/>
            <w:vAlign w:val="center"/>
          </w:tcPr>
          <w:p w:rsidR="00DA11DD" w:rsidRPr="007E63DB" w:rsidRDefault="00DA11DD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50" w:type="pct"/>
            <w:vAlign w:val="center"/>
          </w:tcPr>
          <w:p w:rsidR="00DA11DD" w:rsidRPr="007E63DB" w:rsidRDefault="00DA11DD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9" w:type="pct"/>
            <w:tcBorders>
              <w:right w:val="double" w:sz="4" w:space="0" w:color="auto"/>
            </w:tcBorders>
            <w:vAlign w:val="center"/>
          </w:tcPr>
          <w:p w:rsidR="00DA11DD" w:rsidRPr="007E63DB" w:rsidRDefault="00DA11DD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A11DD" w:rsidRPr="007E63DB">
        <w:trPr>
          <w:trHeight w:val="340"/>
        </w:trPr>
        <w:tc>
          <w:tcPr>
            <w:tcW w:w="1545" w:type="pct"/>
            <w:tcBorders>
              <w:left w:val="double" w:sz="4" w:space="0" w:color="auto"/>
            </w:tcBorders>
            <w:vAlign w:val="center"/>
          </w:tcPr>
          <w:p w:rsidR="00DA11DD" w:rsidRPr="007E63DB" w:rsidRDefault="00DA11DD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3" w:type="pct"/>
            <w:vAlign w:val="center"/>
          </w:tcPr>
          <w:p w:rsidR="00DA11DD" w:rsidRPr="007E63DB" w:rsidRDefault="00DA11DD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94" w:type="pct"/>
            <w:vAlign w:val="center"/>
          </w:tcPr>
          <w:p w:rsidR="00DA11DD" w:rsidRPr="007E63DB" w:rsidRDefault="00DA11DD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50" w:type="pct"/>
            <w:vAlign w:val="center"/>
          </w:tcPr>
          <w:p w:rsidR="00DA11DD" w:rsidRPr="007E63DB" w:rsidRDefault="00DA11DD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9" w:type="pct"/>
            <w:tcBorders>
              <w:right w:val="double" w:sz="4" w:space="0" w:color="auto"/>
            </w:tcBorders>
            <w:vAlign w:val="center"/>
          </w:tcPr>
          <w:p w:rsidR="00DA11DD" w:rsidRPr="007E63DB" w:rsidRDefault="00DA11DD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 w:rsidRPr="007E63DB">
        <w:trPr>
          <w:trHeight w:val="340"/>
        </w:trPr>
        <w:tc>
          <w:tcPr>
            <w:tcW w:w="1545" w:type="pct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42A52" w:rsidRPr="007E63DB" w:rsidRDefault="00B42A52" w:rsidP="00C706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13" w:type="pct"/>
            <w:tcBorders>
              <w:bottom w:val="double" w:sz="4" w:space="0" w:color="auto"/>
            </w:tcBorders>
            <w:vAlign w:val="center"/>
          </w:tcPr>
          <w:p w:rsidR="00B42A52" w:rsidRPr="007E63DB" w:rsidRDefault="00CA7680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  <w:tc>
          <w:tcPr>
            <w:tcW w:w="794" w:type="pct"/>
            <w:tcBorders>
              <w:bottom w:val="double" w:sz="4" w:space="0" w:color="auto"/>
            </w:tcBorders>
            <w:vAlign w:val="center"/>
          </w:tcPr>
          <w:p w:rsidR="00B42A52" w:rsidRPr="007E63DB" w:rsidRDefault="007E63DB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950" w:type="pct"/>
            <w:tcBorders>
              <w:bottom w:val="double" w:sz="4" w:space="0" w:color="auto"/>
            </w:tcBorders>
            <w:vAlign w:val="center"/>
          </w:tcPr>
          <w:p w:rsidR="00B42A52" w:rsidRPr="007E63DB" w:rsidRDefault="007E63DB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999" w:type="pct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42A52" w:rsidRPr="007E63DB" w:rsidRDefault="00B42A52" w:rsidP="00B42A52">
      <w:pPr>
        <w:rPr>
          <w:rFonts w:ascii="Arial Narrow" w:hAnsi="Arial Narrow" w:cs="Arial Narrow"/>
          <w:sz w:val="18"/>
          <w:szCs w:val="18"/>
        </w:rPr>
      </w:pPr>
    </w:p>
    <w:p w:rsidR="00B42A52" w:rsidRPr="007E63DB" w:rsidRDefault="00B42A52" w:rsidP="00B42A52">
      <w:pPr>
        <w:rPr>
          <w:rFonts w:ascii="Arial Narrow" w:hAnsi="Arial Narrow" w:cs="Arial"/>
          <w:sz w:val="22"/>
          <w:szCs w:val="22"/>
        </w:rPr>
      </w:pPr>
    </w:p>
    <w:p w:rsidR="00B42A52" w:rsidRPr="007E63DB" w:rsidRDefault="00B42A52" w:rsidP="00B42A52">
      <w:pPr>
        <w:rPr>
          <w:rFonts w:ascii="Arial Narrow" w:hAnsi="Arial Narrow" w:cs="Arial"/>
          <w:sz w:val="18"/>
          <w:szCs w:val="18"/>
        </w:rPr>
      </w:pPr>
      <w:r w:rsidRPr="007E63DB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5"/>
        <w:gridCol w:w="1866"/>
        <w:gridCol w:w="1370"/>
        <w:gridCol w:w="1219"/>
        <w:gridCol w:w="1676"/>
        <w:gridCol w:w="1614"/>
      </w:tblGrid>
      <w:tr w:rsidR="00B42A52" w:rsidRPr="007E63DB">
        <w:trPr>
          <w:cantSplit/>
          <w:trHeight w:val="340"/>
        </w:trPr>
        <w:tc>
          <w:tcPr>
            <w:tcW w:w="1941" w:type="pct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Spoločník, akcionár do dňa zmeny v štruktúre spoločníkov, akcionárov</w:t>
            </w:r>
          </w:p>
        </w:tc>
        <w:tc>
          <w:tcPr>
            <w:tcW w:w="1347" w:type="pct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pStyle w:val="Nadpis1"/>
              <w:jc w:val="center"/>
            </w:pPr>
            <w:r w:rsidRPr="007E63DB">
              <w:t>Výška podielu</w:t>
            </w:r>
          </w:p>
          <w:p w:rsidR="00B42A52" w:rsidRPr="007E63DB" w:rsidRDefault="00B42A52" w:rsidP="00C706C3">
            <w:pPr>
              <w:pStyle w:val="Nadpis1"/>
              <w:jc w:val="center"/>
            </w:pPr>
            <w:r w:rsidRPr="007E63DB">
              <w:t>na základnom imaní</w:t>
            </w:r>
          </w:p>
        </w:tc>
        <w:tc>
          <w:tcPr>
            <w:tcW w:w="872" w:type="pct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40" w:type="pct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42A52" w:rsidRPr="007E63DB">
        <w:trPr>
          <w:cantSplit/>
          <w:trHeight w:val="340"/>
        </w:trPr>
        <w:tc>
          <w:tcPr>
            <w:tcW w:w="970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97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713" w:type="pct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634" w:type="pct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72" w:type="pct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840" w:type="pct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42A52" w:rsidRPr="007E63DB">
        <w:trPr>
          <w:trHeight w:val="340"/>
        </w:trPr>
        <w:tc>
          <w:tcPr>
            <w:tcW w:w="970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71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713" w:type="pct"/>
            <w:tcBorders>
              <w:top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634" w:type="pct"/>
            <w:tcBorders>
              <w:top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72" w:type="pct"/>
            <w:tcBorders>
              <w:top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40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42A52" w:rsidRPr="007E63DB">
        <w:trPr>
          <w:trHeight w:val="340"/>
        </w:trPr>
        <w:tc>
          <w:tcPr>
            <w:tcW w:w="970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Pr="007E63DB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71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3" w:type="pct"/>
            <w:tcBorders>
              <w:top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34" w:type="pct"/>
            <w:tcBorders>
              <w:top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72" w:type="pct"/>
            <w:tcBorders>
              <w:top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40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 w:rsidRPr="007E63DB">
        <w:trPr>
          <w:trHeight w:val="340"/>
        </w:trPr>
        <w:tc>
          <w:tcPr>
            <w:tcW w:w="970" w:type="pct"/>
            <w:tcBorders>
              <w:left w:val="double" w:sz="4" w:space="0" w:color="auto"/>
            </w:tcBorders>
            <w:vAlign w:val="center"/>
          </w:tcPr>
          <w:p w:rsidR="00B42A52" w:rsidRPr="007E63DB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71" w:type="pct"/>
            <w:tcBorders>
              <w:lef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3" w:type="pct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34" w:type="pct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72" w:type="pct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40" w:type="pct"/>
            <w:tcBorders>
              <w:righ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 w:rsidRPr="007E63DB">
        <w:trPr>
          <w:trHeight w:val="340"/>
        </w:trPr>
        <w:tc>
          <w:tcPr>
            <w:tcW w:w="970" w:type="pct"/>
            <w:tcBorders>
              <w:left w:val="double" w:sz="4" w:space="0" w:color="auto"/>
            </w:tcBorders>
            <w:vAlign w:val="center"/>
          </w:tcPr>
          <w:p w:rsidR="00B42A52" w:rsidRPr="007E63DB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71" w:type="pct"/>
            <w:tcBorders>
              <w:lef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3" w:type="pct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34" w:type="pct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72" w:type="pct"/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40" w:type="pct"/>
            <w:tcBorders>
              <w:righ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 w:rsidRPr="007E63DB">
        <w:trPr>
          <w:trHeight w:val="340"/>
        </w:trPr>
        <w:tc>
          <w:tcPr>
            <w:tcW w:w="970" w:type="pct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42A52" w:rsidRPr="007E63DB" w:rsidRDefault="00B42A52" w:rsidP="00C706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71" w:type="pct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E63D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713" w:type="pct"/>
            <w:tcBorders>
              <w:bottom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34" w:type="pct"/>
            <w:tcBorders>
              <w:bottom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72" w:type="pct"/>
            <w:tcBorders>
              <w:bottom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40" w:type="pct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B42A52" w:rsidRPr="007E63DB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A291B" w:rsidRPr="007E63DB" w:rsidRDefault="00BA291B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BA291B" w:rsidRPr="007E63DB" w:rsidRDefault="00BA291B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BA291B" w:rsidRPr="007E63DB" w:rsidRDefault="00BA291B" w:rsidP="00AB7FD1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BA291B" w:rsidRDefault="00BA291B" w:rsidP="00FB1227">
      <w:pPr>
        <w:numPr>
          <w:ilvl w:val="0"/>
          <w:numId w:val="30"/>
        </w:numPr>
        <w:autoSpaceDE/>
        <w:autoSpaceDN/>
        <w:jc w:val="center"/>
        <w:rPr>
          <w:rFonts w:ascii="Arial Narrow" w:hAnsi="Arial Narrow"/>
          <w:b/>
          <w:bCs/>
          <w:i/>
          <w:iCs/>
        </w:rPr>
      </w:pPr>
      <w:r w:rsidRPr="00FB1227">
        <w:rPr>
          <w:rFonts w:ascii="Arial Narrow" w:hAnsi="Arial Narrow"/>
          <w:b/>
          <w:bCs/>
          <w:i/>
          <w:iCs/>
        </w:rPr>
        <w:t>Informácie o konsolidovanom celku, ak je účtovná jednotka jeho súčasťou</w:t>
      </w:r>
    </w:p>
    <w:p w:rsidR="00FB1227" w:rsidRPr="00FB1227" w:rsidRDefault="00FB1227" w:rsidP="00FB1227">
      <w:pPr>
        <w:autoSpaceDE/>
        <w:autoSpaceDN/>
        <w:ind w:left="360"/>
        <w:rPr>
          <w:rFonts w:ascii="Arial Narrow" w:hAnsi="Arial Narrow"/>
          <w:b/>
          <w:bCs/>
          <w:i/>
          <w:iCs/>
        </w:rPr>
      </w:pPr>
    </w:p>
    <w:p w:rsidR="00CA7680" w:rsidRDefault="00CA7680" w:rsidP="00BA291B">
      <w:pPr>
        <w:ind w:left="360" w:hanging="360"/>
        <w:jc w:val="both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Účtovná jednotka nemá pre tento bod obsahovú náplň.</w:t>
      </w:r>
    </w:p>
    <w:p w:rsidR="00CA7680" w:rsidRDefault="00CA7680" w:rsidP="00BA291B">
      <w:pPr>
        <w:ind w:left="360" w:hanging="360"/>
        <w:jc w:val="both"/>
        <w:rPr>
          <w:rFonts w:ascii="Arial Narrow" w:hAnsi="Arial Narrow"/>
          <w:b/>
          <w:bCs/>
        </w:rPr>
      </w:pPr>
    </w:p>
    <w:p w:rsidR="00BA291B" w:rsidRPr="00FB1227" w:rsidRDefault="00BA291B" w:rsidP="00BA291B">
      <w:pPr>
        <w:ind w:left="360" w:hanging="360"/>
        <w:jc w:val="both"/>
        <w:rPr>
          <w:rFonts w:ascii="Arial Narrow" w:hAnsi="Arial Narrow"/>
        </w:rPr>
      </w:pPr>
      <w:r w:rsidRPr="00FB1227">
        <w:rPr>
          <w:rFonts w:ascii="Arial Narrow" w:hAnsi="Arial Narrow"/>
          <w:b/>
          <w:bCs/>
        </w:rPr>
        <w:t>C. a)</w:t>
      </w:r>
      <w:r w:rsidRPr="00FB1227">
        <w:rPr>
          <w:rFonts w:ascii="Arial Narrow" w:hAnsi="Arial Narrow"/>
        </w:rPr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BA291B" w:rsidRPr="00FB1227" w:rsidRDefault="00AB7FD1" w:rsidP="00BA291B">
      <w:pPr>
        <w:ind w:left="360"/>
        <w:rPr>
          <w:rFonts w:ascii="Arial Narrow" w:hAnsi="Arial Narrow"/>
        </w:rPr>
      </w:pPr>
      <w:r w:rsidRPr="00FB1227">
        <w:rPr>
          <w:rFonts w:ascii="Arial Narrow" w:hAnsi="Arial Narrow"/>
        </w:rPr>
        <w:tab/>
      </w:r>
      <w:r w:rsidRPr="00FB1227">
        <w:rPr>
          <w:rFonts w:ascii="Arial Narrow" w:hAnsi="Arial Narrow"/>
          <w:b/>
        </w:rPr>
        <w:tab/>
      </w:r>
      <w:r w:rsidR="00BA291B" w:rsidRPr="00FB1227">
        <w:rPr>
          <w:rFonts w:ascii="Arial Narrow" w:hAnsi="Arial Narrow"/>
        </w:rPr>
        <w:t xml:space="preserve"> </w:t>
      </w:r>
    </w:p>
    <w:p w:rsidR="00BA291B" w:rsidRPr="00FB1227" w:rsidRDefault="00BA291B" w:rsidP="00750F7F">
      <w:pPr>
        <w:numPr>
          <w:ilvl w:val="0"/>
          <w:numId w:val="32"/>
        </w:numPr>
        <w:jc w:val="both"/>
        <w:rPr>
          <w:rFonts w:ascii="Arial Narrow" w:hAnsi="Arial Narrow"/>
        </w:rPr>
      </w:pPr>
      <w:r w:rsidRPr="00FB1227">
        <w:rPr>
          <w:rFonts w:ascii="Arial Narrow" w:hAnsi="Arial Narrow"/>
          <w:b/>
          <w:bCs/>
        </w:rPr>
        <w:t>b)</w:t>
      </w:r>
      <w:r w:rsidRPr="00FB1227">
        <w:rPr>
          <w:rFonts w:ascii="Arial Narrow" w:hAnsi="Arial Narrow"/>
        </w:rPr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A291B" w:rsidRPr="00FB1227" w:rsidRDefault="00CF7A7C" w:rsidP="00016122">
      <w:pPr>
        <w:jc w:val="both"/>
        <w:rPr>
          <w:rFonts w:ascii="Arial Narrow" w:hAnsi="Arial Narrow"/>
        </w:rPr>
      </w:pPr>
      <w:r w:rsidRPr="00FB1227">
        <w:rPr>
          <w:rFonts w:ascii="Arial Narrow" w:hAnsi="Arial Narrow"/>
          <w:b/>
          <w:bCs/>
        </w:rPr>
        <w:t>C</w:t>
      </w:r>
      <w:r w:rsidR="00FB1227">
        <w:rPr>
          <w:rFonts w:ascii="Arial Narrow" w:hAnsi="Arial Narrow"/>
          <w:b/>
          <w:bCs/>
        </w:rPr>
        <w:t>.</w:t>
      </w:r>
      <w:r w:rsidRPr="00FB1227">
        <w:rPr>
          <w:rFonts w:ascii="Arial Narrow" w:hAnsi="Arial Narrow"/>
          <w:b/>
          <w:bCs/>
        </w:rPr>
        <w:t xml:space="preserve">  </w:t>
      </w:r>
      <w:r w:rsidR="00BA291B" w:rsidRPr="00FB1227">
        <w:rPr>
          <w:rFonts w:ascii="Arial Narrow" w:hAnsi="Arial Narrow"/>
          <w:b/>
          <w:bCs/>
        </w:rPr>
        <w:t>c)</w:t>
      </w:r>
      <w:r w:rsidR="00BA291B" w:rsidRPr="00FB1227">
        <w:rPr>
          <w:rFonts w:ascii="Arial Narrow" w:hAnsi="Arial Narrow"/>
        </w:rPr>
        <w:t xml:space="preserve"> Obchodné meno a sídlo konsolidujúcej účtovnej jednotky, v ktorej je možné tieto konsolidované účtovné </w:t>
      </w:r>
      <w:r w:rsidR="00016122">
        <w:rPr>
          <w:rFonts w:ascii="Arial Narrow" w:hAnsi="Arial Narrow"/>
        </w:rPr>
        <w:t xml:space="preserve">       </w:t>
      </w:r>
      <w:r w:rsidR="00BA291B" w:rsidRPr="00FB1227">
        <w:rPr>
          <w:rFonts w:ascii="Arial Narrow" w:hAnsi="Arial Narrow"/>
        </w:rPr>
        <w:t xml:space="preserve">závierky získať: </w:t>
      </w:r>
    </w:p>
    <w:p w:rsidR="00BA291B" w:rsidRPr="00FB1227" w:rsidRDefault="00BA291B" w:rsidP="00BA291B">
      <w:pPr>
        <w:ind w:left="360"/>
        <w:jc w:val="both"/>
        <w:rPr>
          <w:rFonts w:ascii="Arial Narrow" w:hAnsi="Arial Narrow"/>
        </w:rPr>
      </w:pPr>
      <w:r w:rsidRPr="00FB1227">
        <w:rPr>
          <w:rFonts w:ascii="Arial Narrow" w:hAnsi="Arial Narrow"/>
        </w:rPr>
        <w:t xml:space="preserve">Adresa registrového súdu, ktorý vedie obchodný register, v ktorom sa uložia tieto konsolidované účtovné </w:t>
      </w:r>
      <w:r w:rsidR="00BF2E0E" w:rsidRPr="00FB1227">
        <w:rPr>
          <w:rFonts w:ascii="Arial Narrow" w:hAnsi="Arial Narrow"/>
        </w:rPr>
        <w:t xml:space="preserve">       </w:t>
      </w:r>
      <w:r w:rsidRPr="00FB1227">
        <w:rPr>
          <w:rFonts w:ascii="Arial Narrow" w:hAnsi="Arial Narrow"/>
        </w:rPr>
        <w:t>závierky:</w:t>
      </w:r>
    </w:p>
    <w:p w:rsidR="00BA291B" w:rsidRPr="00FB1227" w:rsidRDefault="00BA291B" w:rsidP="00BA291B">
      <w:pPr>
        <w:ind w:left="360"/>
        <w:rPr>
          <w:rFonts w:ascii="Arial Narrow" w:hAnsi="Arial Narrow"/>
        </w:rPr>
      </w:pPr>
    </w:p>
    <w:p w:rsidR="00BA291B" w:rsidRPr="00FB1227" w:rsidRDefault="00BA291B" w:rsidP="00BA291B">
      <w:pPr>
        <w:ind w:left="360"/>
        <w:rPr>
          <w:rFonts w:ascii="Arial Narrow" w:hAnsi="Arial Narrow"/>
        </w:rPr>
      </w:pPr>
    </w:p>
    <w:p w:rsidR="00BA291B" w:rsidRPr="00FB1227" w:rsidRDefault="00BA291B" w:rsidP="00BA291B">
      <w:pPr>
        <w:ind w:left="360"/>
        <w:rPr>
          <w:rFonts w:ascii="Arial Narrow" w:hAnsi="Arial Narrow"/>
        </w:rPr>
      </w:pPr>
    </w:p>
    <w:p w:rsidR="00BA291B" w:rsidRDefault="00BA291B" w:rsidP="00FB1227">
      <w:pPr>
        <w:numPr>
          <w:ilvl w:val="0"/>
          <w:numId w:val="32"/>
        </w:numPr>
        <w:jc w:val="center"/>
        <w:rPr>
          <w:rFonts w:ascii="Arial Narrow" w:hAnsi="Arial Narrow"/>
          <w:b/>
          <w:bCs/>
          <w:i/>
          <w:iCs/>
        </w:rPr>
      </w:pPr>
      <w:r w:rsidRPr="00FB1227">
        <w:rPr>
          <w:rFonts w:ascii="Arial Narrow" w:hAnsi="Arial Narrow"/>
          <w:b/>
          <w:bCs/>
          <w:i/>
          <w:iCs/>
        </w:rPr>
        <w:t>Ďalšie informácie</w:t>
      </w:r>
    </w:p>
    <w:p w:rsidR="00FB1227" w:rsidRPr="00FB1227" w:rsidRDefault="00FB1227" w:rsidP="00FB1227">
      <w:pPr>
        <w:jc w:val="center"/>
        <w:rPr>
          <w:rFonts w:ascii="Arial Narrow" w:hAnsi="Arial Narrow"/>
          <w:b/>
          <w:bCs/>
          <w:i/>
          <w:iCs/>
        </w:rPr>
      </w:pPr>
    </w:p>
    <w:p w:rsidR="00BA291B" w:rsidRPr="00FB1227" w:rsidRDefault="00BA291B" w:rsidP="00BA291B">
      <w:pPr>
        <w:tabs>
          <w:tab w:val="left" w:pos="3360"/>
          <w:tab w:val="left" w:pos="6000"/>
        </w:tabs>
        <w:ind w:left="360"/>
        <w:rPr>
          <w:rFonts w:ascii="Arial Narrow" w:hAnsi="Arial Narrow"/>
        </w:rPr>
      </w:pPr>
      <w:r w:rsidRPr="00FB1227">
        <w:rPr>
          <w:rFonts w:ascii="Arial Narrow" w:hAnsi="Arial Narrow"/>
        </w:rPr>
        <w:t>a/ rozpracované v časti E.</w:t>
      </w:r>
      <w:r w:rsidRPr="00FB1227">
        <w:rPr>
          <w:rFonts w:ascii="Arial Narrow" w:hAnsi="Arial Narrow"/>
        </w:rPr>
        <w:tab/>
        <w:t>e/ rozpracované v časti I.</w:t>
      </w:r>
      <w:r w:rsidRPr="00FB1227">
        <w:rPr>
          <w:rFonts w:ascii="Arial Narrow" w:hAnsi="Arial Narrow"/>
        </w:rPr>
        <w:tab/>
        <w:t>i/ rozpracované v časti M. a N.</w:t>
      </w:r>
    </w:p>
    <w:p w:rsidR="00BA291B" w:rsidRPr="00FB1227" w:rsidRDefault="00BA291B" w:rsidP="00BA291B">
      <w:pPr>
        <w:tabs>
          <w:tab w:val="left" w:pos="3360"/>
          <w:tab w:val="left" w:pos="6000"/>
        </w:tabs>
        <w:ind w:left="360"/>
        <w:rPr>
          <w:rFonts w:ascii="Arial Narrow" w:hAnsi="Arial Narrow"/>
        </w:rPr>
      </w:pPr>
      <w:r w:rsidRPr="00FB1227">
        <w:rPr>
          <w:rFonts w:ascii="Arial Narrow" w:hAnsi="Arial Narrow"/>
        </w:rPr>
        <w:t>b/ rozpracované v časti F.</w:t>
      </w:r>
      <w:r w:rsidRPr="00FB1227">
        <w:rPr>
          <w:rFonts w:ascii="Arial Narrow" w:hAnsi="Arial Narrow"/>
        </w:rPr>
        <w:tab/>
        <w:t>f/  rozpracované v časti J.</w:t>
      </w:r>
      <w:r w:rsidRPr="00FB1227">
        <w:rPr>
          <w:rFonts w:ascii="Arial Narrow" w:hAnsi="Arial Narrow"/>
        </w:rPr>
        <w:tab/>
        <w:t>j/ rozpracované v časti O.</w:t>
      </w:r>
    </w:p>
    <w:p w:rsidR="00BA291B" w:rsidRPr="00FB1227" w:rsidRDefault="00BA291B" w:rsidP="00BA291B">
      <w:pPr>
        <w:tabs>
          <w:tab w:val="left" w:pos="3360"/>
          <w:tab w:val="left" w:pos="6000"/>
        </w:tabs>
        <w:ind w:left="360"/>
        <w:rPr>
          <w:rFonts w:ascii="Arial Narrow" w:hAnsi="Arial Narrow"/>
        </w:rPr>
      </w:pPr>
      <w:r w:rsidRPr="00FB1227">
        <w:rPr>
          <w:rFonts w:ascii="Arial Narrow" w:hAnsi="Arial Narrow"/>
        </w:rPr>
        <w:t>c/ rozpracované v časti G.</w:t>
      </w:r>
      <w:r w:rsidRPr="00FB1227">
        <w:rPr>
          <w:rFonts w:ascii="Arial Narrow" w:hAnsi="Arial Narrow"/>
        </w:rPr>
        <w:tab/>
        <w:t>g/ rozpracované v časti K.</w:t>
      </w:r>
      <w:r w:rsidRPr="00FB1227">
        <w:rPr>
          <w:rFonts w:ascii="Arial Narrow" w:hAnsi="Arial Narrow"/>
        </w:rPr>
        <w:tab/>
        <w:t>k/ rozpracované v časti P.</w:t>
      </w:r>
    </w:p>
    <w:p w:rsidR="00BA291B" w:rsidRPr="00FB1227" w:rsidRDefault="00BA291B" w:rsidP="00BA291B">
      <w:pPr>
        <w:tabs>
          <w:tab w:val="left" w:pos="3360"/>
          <w:tab w:val="left" w:pos="6000"/>
        </w:tabs>
        <w:ind w:left="360"/>
        <w:rPr>
          <w:rFonts w:ascii="Arial Narrow" w:hAnsi="Arial Narrow"/>
        </w:rPr>
      </w:pPr>
      <w:r w:rsidRPr="00FB1227">
        <w:rPr>
          <w:rFonts w:ascii="Arial Narrow" w:hAnsi="Arial Narrow"/>
        </w:rPr>
        <w:t>d/ rozpracované v časti H.</w:t>
      </w:r>
      <w:r w:rsidRPr="00FB1227">
        <w:rPr>
          <w:rFonts w:ascii="Arial Narrow" w:hAnsi="Arial Narrow"/>
        </w:rPr>
        <w:tab/>
        <w:t>h/ rozpracované v časti L.</w:t>
      </w:r>
      <w:r w:rsidRPr="00FB1227">
        <w:rPr>
          <w:rFonts w:ascii="Arial Narrow" w:hAnsi="Arial Narrow"/>
        </w:rPr>
        <w:tab/>
        <w:t>l/ rozpracované v časti R.</w:t>
      </w:r>
    </w:p>
    <w:p w:rsidR="00BA291B" w:rsidRPr="00FB1227" w:rsidRDefault="00BA291B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BA291B" w:rsidRPr="00FB1227" w:rsidRDefault="00BA291B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BA291B" w:rsidRPr="00FB1227" w:rsidRDefault="00BA291B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BA291B" w:rsidRPr="00FB1227" w:rsidRDefault="00BA291B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61206C" w:rsidRPr="00674D82" w:rsidRDefault="007E1E2A" w:rsidP="0061206C">
      <w:pPr>
        <w:tabs>
          <w:tab w:val="left" w:pos="3360"/>
          <w:tab w:val="left" w:pos="6000"/>
        </w:tabs>
        <w:jc w:val="center"/>
        <w:rPr>
          <w:rFonts w:ascii="Arial Narrow" w:hAnsi="Arial Narrow"/>
          <w:b/>
          <w:bCs/>
          <w:i/>
          <w:iCs/>
        </w:rPr>
      </w:pPr>
      <w:r w:rsidRPr="00FB1227">
        <w:rPr>
          <w:rFonts w:ascii="Arial Narrow" w:hAnsi="Arial Narrow"/>
        </w:rPr>
        <w:br w:type="page"/>
      </w:r>
      <w:r w:rsidR="0061206C" w:rsidRPr="00674D82">
        <w:rPr>
          <w:rFonts w:ascii="Arial Narrow" w:hAnsi="Arial Narrow"/>
          <w:b/>
          <w:bCs/>
          <w:i/>
          <w:iCs/>
        </w:rPr>
        <w:lastRenderedPageBreak/>
        <w:t>E. Informácie o účtovných zásadách a účtovných metódach</w:t>
      </w:r>
    </w:p>
    <w:p w:rsidR="0061206C" w:rsidRPr="00674D82" w:rsidRDefault="0061206C" w:rsidP="0061206C">
      <w:pPr>
        <w:tabs>
          <w:tab w:val="left" w:pos="3360"/>
          <w:tab w:val="left" w:pos="6000"/>
        </w:tabs>
        <w:ind w:left="360"/>
        <w:rPr>
          <w:rFonts w:ascii="Arial Narrow" w:hAnsi="Arial Narrow"/>
          <w:sz w:val="22"/>
          <w:szCs w:val="22"/>
        </w:rPr>
      </w:pPr>
    </w:p>
    <w:p w:rsidR="0061206C" w:rsidRPr="00674D82" w:rsidRDefault="0061206C" w:rsidP="0061206C">
      <w:pPr>
        <w:tabs>
          <w:tab w:val="left" w:pos="3360"/>
          <w:tab w:val="left" w:pos="6000"/>
        </w:tabs>
        <w:jc w:val="both"/>
        <w:rPr>
          <w:rFonts w:ascii="Arial Narrow" w:hAnsi="Arial Narrow"/>
          <w:sz w:val="22"/>
          <w:szCs w:val="22"/>
        </w:rPr>
      </w:pPr>
      <w:r w:rsidRPr="00674D82">
        <w:rPr>
          <w:rFonts w:ascii="Arial Narrow" w:hAnsi="Arial Narrow"/>
          <w:b/>
          <w:bCs/>
          <w:sz w:val="22"/>
          <w:szCs w:val="22"/>
        </w:rPr>
        <w:t>E. a) Účtovná jednotka bude nepretržite pokračovať vo svojej činnosti.</w:t>
      </w:r>
    </w:p>
    <w:p w:rsidR="0061206C" w:rsidRPr="00674D82" w:rsidRDefault="0061206C" w:rsidP="0061206C">
      <w:pPr>
        <w:tabs>
          <w:tab w:val="left" w:pos="3360"/>
          <w:tab w:val="left" w:pos="6000"/>
        </w:tabs>
        <w:jc w:val="both"/>
        <w:rPr>
          <w:rFonts w:ascii="Arial Narrow" w:hAnsi="Arial Narrow"/>
          <w:sz w:val="18"/>
          <w:szCs w:val="18"/>
        </w:rPr>
      </w:pPr>
      <w:r w:rsidRPr="00674D82">
        <w:rPr>
          <w:rFonts w:ascii="Arial Narrow" w:hAnsi="Arial Narrow"/>
          <w:sz w:val="18"/>
          <w:szCs w:val="18"/>
        </w:rPr>
        <w:t xml:space="preserve">             </w:t>
      </w:r>
    </w:p>
    <w:p w:rsidR="0061206C" w:rsidRPr="00674D82" w:rsidRDefault="0061206C" w:rsidP="0061206C">
      <w:pPr>
        <w:tabs>
          <w:tab w:val="left" w:pos="3360"/>
          <w:tab w:val="left" w:pos="6000"/>
        </w:tabs>
        <w:jc w:val="both"/>
        <w:rPr>
          <w:rFonts w:ascii="Arial Narrow" w:hAnsi="Arial Narrow"/>
          <w:sz w:val="18"/>
          <w:szCs w:val="18"/>
        </w:rPr>
      </w:pPr>
    </w:p>
    <w:p w:rsidR="0061206C" w:rsidRPr="00674D82" w:rsidRDefault="0061206C" w:rsidP="0061206C">
      <w:pPr>
        <w:tabs>
          <w:tab w:val="left" w:pos="3360"/>
          <w:tab w:val="left" w:pos="6000"/>
        </w:tabs>
        <w:jc w:val="both"/>
        <w:rPr>
          <w:rFonts w:ascii="Arial Narrow" w:hAnsi="Arial Narrow"/>
          <w:b/>
          <w:bCs/>
          <w:sz w:val="22"/>
          <w:szCs w:val="22"/>
        </w:rPr>
      </w:pPr>
      <w:r w:rsidRPr="00674D82">
        <w:rPr>
          <w:rFonts w:ascii="Arial Narrow" w:hAnsi="Arial Narrow"/>
          <w:b/>
          <w:bCs/>
          <w:sz w:val="22"/>
          <w:szCs w:val="22"/>
        </w:rPr>
        <w:t>E. b) Zmeny účtovných zásad a metód:</w:t>
      </w:r>
    </w:p>
    <w:p w:rsidR="0061206C" w:rsidRPr="00674D82" w:rsidRDefault="0061206C" w:rsidP="0061206C">
      <w:pPr>
        <w:ind w:left="360"/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>Účtovné metódy a zásady boli aplikované v rámci platného zákona o účtovníctve.</w:t>
      </w:r>
    </w:p>
    <w:p w:rsidR="0061206C" w:rsidRPr="00674D82" w:rsidRDefault="0061206C" w:rsidP="0061206C">
      <w:pPr>
        <w:adjustRightInd w:val="0"/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        Zmeny účtovných zásad a zmeny účtovných metód , ktoré by mali vplyv na hodnotu majetku, záväzkov alebo vlastného imania      </w:t>
      </w:r>
    </w:p>
    <w:p w:rsidR="0061206C" w:rsidRPr="00674D82" w:rsidRDefault="0061206C" w:rsidP="0061206C">
      <w:pPr>
        <w:adjustRightInd w:val="0"/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        neboli vykonané.</w:t>
      </w:r>
    </w:p>
    <w:p w:rsidR="0061206C" w:rsidRPr="00674D82" w:rsidRDefault="0061206C" w:rsidP="0061206C">
      <w:pPr>
        <w:ind w:left="360"/>
        <w:jc w:val="both"/>
        <w:rPr>
          <w:rFonts w:ascii="Arial Narrow" w:hAnsi="Arial Narrow"/>
          <w:i/>
          <w:iCs/>
        </w:rPr>
      </w:pPr>
    </w:p>
    <w:p w:rsidR="0061206C" w:rsidRPr="00674D82" w:rsidRDefault="0061206C" w:rsidP="0061206C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674D82">
        <w:rPr>
          <w:rFonts w:ascii="Arial Narrow" w:hAnsi="Arial Narrow"/>
          <w:b/>
          <w:bCs/>
          <w:sz w:val="22"/>
          <w:szCs w:val="22"/>
        </w:rPr>
        <w:t>E. c) Spôsob oceňovania jednotlivých zložiek majetku a záväzkov v členení na:</w:t>
      </w:r>
    </w:p>
    <w:p w:rsidR="0061206C" w:rsidRPr="00674D82" w:rsidRDefault="0061206C" w:rsidP="0061206C">
      <w:pPr>
        <w:tabs>
          <w:tab w:val="left" w:pos="3360"/>
          <w:tab w:val="left" w:pos="6000"/>
        </w:tabs>
        <w:jc w:val="both"/>
        <w:rPr>
          <w:rFonts w:ascii="Arial Narrow" w:hAnsi="Arial Narrow" w:cs="Arial Narrow"/>
          <w:sz w:val="20"/>
          <w:szCs w:val="20"/>
        </w:rPr>
      </w:pPr>
    </w:p>
    <w:p w:rsidR="0061206C" w:rsidRPr="00674D82" w:rsidRDefault="0061206C" w:rsidP="0061206C">
      <w:pPr>
        <w:tabs>
          <w:tab w:val="left" w:pos="3360"/>
          <w:tab w:val="left" w:pos="6000"/>
        </w:tabs>
        <w:jc w:val="both"/>
        <w:rPr>
          <w:rFonts w:ascii="Arial Narrow" w:hAnsi="Arial Narrow" w:cs="Arial Narrow"/>
          <w:bCs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1)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kúpou: </w:t>
      </w:r>
      <w:r w:rsidRPr="00674D82">
        <w:rPr>
          <w:rFonts w:ascii="Arial Narrow" w:hAnsi="Arial Narrow" w:cs="Arial Narrow"/>
          <w:bCs/>
          <w:sz w:val="20"/>
          <w:szCs w:val="20"/>
        </w:rPr>
        <w:t>obstarávacími cenami, pričom vedľajšie náklady sú súčasťou celkovej hodnoty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2)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vlastnou činnosťou : </w:t>
      </w:r>
      <w:r w:rsidRPr="00674D82">
        <w:rPr>
          <w:rFonts w:ascii="Arial Narrow" w:hAnsi="Arial Narrow" w:cs="Arial Narrow"/>
          <w:bCs/>
          <w:sz w:val="20"/>
          <w:szCs w:val="20"/>
        </w:rPr>
        <w:t>ocenený skutočnými vlastnými nákladmi výroby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3)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iným spôsobom:  </w:t>
      </w:r>
      <w:r w:rsidRPr="00674D82">
        <w:rPr>
          <w:rFonts w:ascii="Arial Narrow" w:hAnsi="Arial Narrow" w:cs="Arial Narrow"/>
          <w:sz w:val="20"/>
          <w:szCs w:val="20"/>
        </w:rPr>
        <w:t>podnik neeviduje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4)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dlhodobý hmotný majetok obstaraný kúpou:</w:t>
      </w:r>
      <w:r w:rsidRPr="00674D82">
        <w:rPr>
          <w:rFonts w:ascii="Arial Narrow" w:hAnsi="Arial Narrow" w:cs="Arial Narrow"/>
          <w:sz w:val="20"/>
          <w:szCs w:val="20"/>
        </w:rPr>
        <w:t xml:space="preserve"> </w:t>
      </w:r>
      <w:r w:rsidRPr="00674D82">
        <w:rPr>
          <w:rFonts w:ascii="Arial Narrow" w:hAnsi="Arial Narrow" w:cs="Arial Narrow"/>
          <w:bCs/>
          <w:sz w:val="20"/>
          <w:szCs w:val="20"/>
        </w:rPr>
        <w:t>obstarávacími cenami, pričom vedľajšie náklady sú súčasťou celkovej hodnoty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5)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vlastnou činnosťou : </w:t>
      </w:r>
      <w:r w:rsidRPr="00674D82">
        <w:rPr>
          <w:rFonts w:ascii="Arial Narrow" w:hAnsi="Arial Narrow" w:cs="Arial Narrow"/>
          <w:bCs/>
          <w:sz w:val="20"/>
          <w:szCs w:val="20"/>
        </w:rPr>
        <w:t>ocenený skutočnými vlastnými nákladmi výroby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6)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iným spôsobom:  </w:t>
      </w:r>
      <w:r w:rsidRPr="00674D82">
        <w:rPr>
          <w:rFonts w:ascii="Arial Narrow" w:hAnsi="Arial Narrow" w:cs="Arial Narrow"/>
          <w:sz w:val="20"/>
          <w:szCs w:val="20"/>
        </w:rPr>
        <w:t>podnik neeviduje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7)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dlhodobý finančný majetok : </w:t>
      </w:r>
      <w:r w:rsidRPr="00674D82">
        <w:rPr>
          <w:rFonts w:ascii="Arial Narrow" w:hAnsi="Arial Narrow" w:cs="Arial Narrow"/>
          <w:bCs/>
          <w:sz w:val="20"/>
          <w:szCs w:val="20"/>
        </w:rPr>
        <w:t>obstarávacou cenou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bCs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8)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zásoby -  obstarané kúpou:  </w:t>
      </w:r>
      <w:r w:rsidRPr="00674D82">
        <w:rPr>
          <w:rFonts w:ascii="Arial Narrow" w:hAnsi="Arial Narrow" w:cs="Arial Narrow"/>
          <w:bCs/>
          <w:sz w:val="20"/>
          <w:szCs w:val="20"/>
        </w:rPr>
        <w:t>ocenený metódou FIFO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                  -  vytvorené vlastnou činnosťou: </w:t>
      </w:r>
      <w:r w:rsidRPr="00674D82">
        <w:rPr>
          <w:rFonts w:ascii="Arial Narrow" w:hAnsi="Arial Narrow" w:cs="Arial Narrow"/>
          <w:bCs/>
          <w:sz w:val="20"/>
          <w:szCs w:val="20"/>
        </w:rPr>
        <w:t>ocenený skutočnými vlastnými nákladmi výroby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                  -  obstarané iným spôsobom: </w:t>
      </w:r>
      <w:r w:rsidRPr="00674D82">
        <w:rPr>
          <w:rFonts w:ascii="Arial Narrow" w:hAnsi="Arial Narrow" w:cs="Arial Narrow"/>
          <w:sz w:val="20"/>
          <w:szCs w:val="20"/>
        </w:rPr>
        <w:t>podnik neeviduje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9)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zákazková výroba a zákazková výstavba nehnuteľnosti určená na predaj:</w:t>
      </w:r>
      <w:r w:rsidRPr="00674D82">
        <w:rPr>
          <w:rFonts w:ascii="Arial Narrow" w:hAnsi="Arial Narrow" w:cs="Arial Narrow"/>
          <w:sz w:val="20"/>
          <w:szCs w:val="20"/>
        </w:rPr>
        <w:t xml:space="preserve"> </w:t>
      </w:r>
    </w:p>
    <w:p w:rsidR="0061206C" w:rsidRPr="00674D82" w:rsidRDefault="0061206C" w:rsidP="0061206C">
      <w:pPr>
        <w:adjustRightInd w:val="0"/>
        <w:jc w:val="both"/>
        <w:rPr>
          <w:rFonts w:ascii="Arial Narrow" w:hAnsi="Arial Narrow" w:cs="Arial Narrow"/>
          <w:iCs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10)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transakcie v cudzej mene:</w:t>
      </w:r>
      <w:r w:rsidRPr="00674D82">
        <w:rPr>
          <w:rFonts w:ascii="Arial Narrow" w:hAnsi="Arial Narrow" w:cs="Arial Narrow"/>
          <w:sz w:val="20"/>
          <w:szCs w:val="20"/>
        </w:rPr>
        <w:t xml:space="preserve">  </w:t>
      </w:r>
      <w:r w:rsidRPr="00674D82">
        <w:rPr>
          <w:rFonts w:ascii="Arial Narrow" w:hAnsi="Arial Narrow" w:cs="Arial Narrow"/>
          <w:iCs/>
          <w:sz w:val="20"/>
          <w:szCs w:val="20"/>
        </w:rPr>
        <w:t>prepočítavajú sa výmenným kurzom ECB platným k dátumu uskutočnenia účtovného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iCs/>
          <w:sz w:val="20"/>
          <w:szCs w:val="20"/>
        </w:rPr>
      </w:pPr>
      <w:r w:rsidRPr="00674D82">
        <w:rPr>
          <w:rFonts w:ascii="Arial Narrow" w:hAnsi="Arial Narrow" w:cs="Arial Narrow"/>
          <w:iCs/>
          <w:sz w:val="20"/>
          <w:szCs w:val="20"/>
        </w:rPr>
        <w:t xml:space="preserve">                                                      prípadu počas účtovného obdobia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11)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pohľadávky:</w:t>
      </w:r>
      <w:r w:rsidRPr="00674D82">
        <w:rPr>
          <w:rFonts w:ascii="Arial Narrow" w:hAnsi="Arial Narrow" w:cs="Arial Narrow"/>
          <w:sz w:val="20"/>
          <w:szCs w:val="20"/>
        </w:rPr>
        <w:t xml:space="preserve"> podnik oceňoval pri ich vzniku menovitou hodnotou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12)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krátkodobý finančný majetok:</w:t>
      </w:r>
      <w:r w:rsidRPr="00674D82">
        <w:rPr>
          <w:rFonts w:ascii="Arial Narrow" w:hAnsi="Arial Narrow" w:cs="Arial Narrow"/>
          <w:sz w:val="20"/>
          <w:szCs w:val="20"/>
        </w:rPr>
        <w:t xml:space="preserve"> podnik oceňoval menovitou hodnotou</w:t>
      </w:r>
    </w:p>
    <w:p w:rsidR="0061206C" w:rsidRPr="00674D82" w:rsidRDefault="0061206C" w:rsidP="0061206C">
      <w:pPr>
        <w:adjustRightInd w:val="0"/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13)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časové rozlíšenie na strane aktív súvahy:</w:t>
      </w:r>
      <w:r w:rsidRPr="00674D82">
        <w:rPr>
          <w:rFonts w:ascii="Arial Narrow" w:hAnsi="Arial Narrow" w:cs="Arial Narrow"/>
          <w:sz w:val="20"/>
          <w:szCs w:val="20"/>
        </w:rPr>
        <w:t xml:space="preserve"> podnik vykazuje vo výške, ktorá je potrebná na dodržanie zásady vecnej a časovej 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súvislosti s účtovným obdobím </w:t>
      </w:r>
    </w:p>
    <w:p w:rsidR="0061206C" w:rsidRPr="00674D82" w:rsidRDefault="0061206C" w:rsidP="0061206C">
      <w:pPr>
        <w:adjustRightInd w:val="0"/>
        <w:jc w:val="both"/>
        <w:rPr>
          <w:rFonts w:ascii="Arial Narrow" w:hAnsi="Arial Narrow" w:cs="TimesNewRoman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14)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záväzky, pôžičky</w:t>
      </w:r>
      <w:r w:rsidRPr="00674D82">
        <w:rPr>
          <w:rFonts w:ascii="Arial Narrow" w:hAnsi="Arial Narrow" w:cs="Arial Narrow"/>
          <w:sz w:val="20"/>
          <w:szCs w:val="20"/>
        </w:rPr>
        <w:t>: pri ich vzniku menovitou hodnotou</w:t>
      </w:r>
      <w:r w:rsidRPr="00674D82">
        <w:rPr>
          <w:rFonts w:ascii="Arial Narrow" w:hAnsi="Arial Narrow" w:cs="TimesNewRoman"/>
          <w:sz w:val="20"/>
          <w:szCs w:val="20"/>
        </w:rPr>
        <w:t xml:space="preserve"> </w:t>
      </w:r>
    </w:p>
    <w:p w:rsidR="0061206C" w:rsidRPr="00674D82" w:rsidRDefault="0061206C" w:rsidP="0061206C">
      <w:pPr>
        <w:adjustRightInd w:val="0"/>
        <w:jc w:val="both"/>
        <w:rPr>
          <w:rFonts w:ascii="Arial Narrow" w:hAnsi="Arial Narrow" w:cs="TimesNewRoman"/>
          <w:sz w:val="20"/>
          <w:szCs w:val="20"/>
        </w:rPr>
      </w:pPr>
      <w:r w:rsidRPr="00674D82">
        <w:rPr>
          <w:rFonts w:ascii="Arial Narrow" w:hAnsi="Arial Narrow" w:cs="TimesNewRoman"/>
          <w:sz w:val="20"/>
          <w:szCs w:val="20"/>
        </w:rPr>
        <w:t xml:space="preserve">   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rezervy: </w:t>
      </w:r>
      <w:r w:rsidRPr="00674D82">
        <w:rPr>
          <w:rFonts w:ascii="Arial Narrow" w:hAnsi="Arial Narrow" w:cs="Arial Narrow"/>
          <w:sz w:val="20"/>
          <w:szCs w:val="20"/>
        </w:rPr>
        <w:t xml:space="preserve">odhadom v predpokladanej výške nákladov na vyrovnanie záväzku </w:t>
      </w:r>
    </w:p>
    <w:p w:rsidR="0061206C" w:rsidRPr="00674D82" w:rsidRDefault="0061206C" w:rsidP="0061206C">
      <w:pPr>
        <w:adjustRightInd w:val="0"/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15)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časové rozlíšenie na strane aktív súvahy</w:t>
      </w:r>
      <w:r w:rsidRPr="00674D82">
        <w:rPr>
          <w:rFonts w:ascii="Arial Narrow" w:hAnsi="Arial Narrow" w:cs="Arial Narrow"/>
          <w:sz w:val="20"/>
          <w:szCs w:val="20"/>
        </w:rPr>
        <w:t xml:space="preserve">: podnik vykazuje vo výške, ktorá je potrebná na dodržanie zásady vecnej a časovej 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súvislosti s účtovným obdobím 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16)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deriváty:</w:t>
      </w:r>
      <w:r w:rsidRPr="00674D82"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17)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majetok a záväzky zabezpečené derivátmi:</w:t>
      </w:r>
      <w:r w:rsidRPr="00674D82"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18)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prenajatý majetok a majetok obstaraný na základe zmluvy o kúpe prenajatej veci: </w:t>
      </w:r>
      <w:r w:rsidRPr="00674D82">
        <w:rPr>
          <w:rFonts w:ascii="Arial Narrow" w:hAnsi="Arial Narrow" w:cs="Arial Narrow"/>
          <w:sz w:val="20"/>
          <w:szCs w:val="20"/>
        </w:rPr>
        <w:t xml:space="preserve">podnik využíva operatívny leasing a nemá finančný prenájom 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19)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majetok obstaraný v privatizácii:</w:t>
      </w:r>
      <w:r w:rsidRPr="00674D82"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20)  </w:t>
      </w:r>
      <w:r w:rsidRPr="00674D82">
        <w:rPr>
          <w:rFonts w:ascii="Arial Narrow" w:hAnsi="Arial Narrow" w:cs="Arial Narrow"/>
          <w:b/>
          <w:bCs/>
          <w:sz w:val="20"/>
          <w:szCs w:val="20"/>
        </w:rPr>
        <w:t>daň z príjmov splatnú za bežné účtovné obdobie a za zdaňovacie obdobie (splatná daň z príjmov)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-  </w:t>
      </w:r>
      <w:r w:rsidRPr="00674D82">
        <w:rPr>
          <w:rFonts w:ascii="Arial Narrow" w:hAnsi="Arial Narrow" w:cs="Arial Narrow"/>
          <w:sz w:val="20"/>
          <w:szCs w:val="20"/>
        </w:rPr>
        <w:t xml:space="preserve">podľa zákona o dani z príjmov sa splatné dane z príjmov určujú z účtovného zisku sadzbou </w:t>
      </w:r>
      <w:r w:rsidR="001D5C68">
        <w:rPr>
          <w:rFonts w:ascii="Arial Narrow" w:hAnsi="Arial Narrow" w:cs="Arial Narrow"/>
          <w:sz w:val="20"/>
          <w:szCs w:val="20"/>
        </w:rPr>
        <w:t>2</w:t>
      </w:r>
      <w:r w:rsidR="007C0DCE">
        <w:rPr>
          <w:rFonts w:ascii="Arial Narrow" w:hAnsi="Arial Narrow" w:cs="Arial Narrow"/>
          <w:sz w:val="20"/>
          <w:szCs w:val="20"/>
        </w:rPr>
        <w:t>2</w:t>
      </w:r>
      <w:r w:rsidRPr="00674D82">
        <w:rPr>
          <w:rFonts w:ascii="Arial Narrow" w:hAnsi="Arial Narrow" w:cs="Arial Narrow"/>
          <w:sz w:val="20"/>
          <w:szCs w:val="20"/>
        </w:rPr>
        <w:t>% po úpravách o niektoré      položky na daňové účely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674D82">
        <w:rPr>
          <w:rFonts w:ascii="Arial Narrow" w:hAnsi="Arial Narrow" w:cs="Arial Narrow"/>
          <w:b/>
          <w:bCs/>
          <w:sz w:val="20"/>
          <w:szCs w:val="20"/>
        </w:rPr>
        <w:t xml:space="preserve">      daň z príjmov odloženú do  budúcich účtovných období a zdaň. období  (odložená daň z príjmov):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674D82">
        <w:rPr>
          <w:rFonts w:ascii="Arial Narrow" w:hAnsi="Arial Narrow" w:cs="Arial Narrow"/>
          <w:sz w:val="20"/>
          <w:szCs w:val="20"/>
        </w:rPr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 účtovnom období </w:t>
      </w:r>
      <w:r w:rsidR="001D5C68">
        <w:rPr>
          <w:rFonts w:ascii="Arial Narrow" w:hAnsi="Arial Narrow" w:cs="Arial Narrow"/>
          <w:sz w:val="20"/>
          <w:szCs w:val="20"/>
        </w:rPr>
        <w:t>22</w:t>
      </w:r>
      <w:r w:rsidRPr="00674D82">
        <w:rPr>
          <w:rFonts w:ascii="Arial Narrow" w:hAnsi="Arial Narrow" w:cs="Arial Narrow"/>
          <w:sz w:val="20"/>
          <w:szCs w:val="20"/>
        </w:rPr>
        <w:t>%.</w:t>
      </w:r>
    </w:p>
    <w:p w:rsidR="0061206C" w:rsidRPr="00674D82" w:rsidRDefault="0061206C" w:rsidP="0061206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jc w:val="both"/>
        <w:rPr>
          <w:b/>
          <w:bCs/>
          <w:sz w:val="20"/>
          <w:szCs w:val="20"/>
        </w:rPr>
      </w:pPr>
      <w:r w:rsidRPr="00FC564A">
        <w:rPr>
          <w:b/>
          <w:bCs/>
          <w:sz w:val="20"/>
          <w:szCs w:val="20"/>
        </w:rPr>
        <w:t>E. d) Spôsob zostavenia odpisového plánu dlhodobého majetku:</w:t>
      </w:r>
    </w:p>
    <w:p w:rsidR="007D469E" w:rsidRPr="00FC564A" w:rsidRDefault="007D469E" w:rsidP="007D469E">
      <w:pPr>
        <w:adjustRightInd w:val="0"/>
        <w:jc w:val="both"/>
        <w:rPr>
          <w:sz w:val="20"/>
          <w:szCs w:val="20"/>
        </w:rPr>
      </w:pPr>
      <w:r w:rsidRPr="00FC564A">
        <w:rPr>
          <w:sz w:val="20"/>
          <w:szCs w:val="20"/>
        </w:rPr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:rsidR="007D469E" w:rsidRPr="00FC564A" w:rsidRDefault="007D469E" w:rsidP="007D469E">
      <w:pPr>
        <w:adjustRightInd w:val="0"/>
        <w:jc w:val="both"/>
        <w:rPr>
          <w:sz w:val="20"/>
          <w:szCs w:val="20"/>
        </w:rPr>
      </w:pPr>
      <w:r w:rsidRPr="00FC564A">
        <w:rPr>
          <w:sz w:val="20"/>
          <w:szCs w:val="20"/>
        </w:rPr>
        <w:t>- hnuteľný majetok nadobudnutý kúpou v obstarávacej cene vyššej ako 1 700 EUR,</w:t>
      </w:r>
    </w:p>
    <w:p w:rsidR="007D469E" w:rsidRPr="00FC564A" w:rsidRDefault="007D469E" w:rsidP="007D469E">
      <w:pPr>
        <w:adjustRightInd w:val="0"/>
        <w:jc w:val="both"/>
        <w:rPr>
          <w:sz w:val="20"/>
          <w:szCs w:val="20"/>
        </w:rPr>
      </w:pPr>
      <w:r w:rsidRPr="00FC564A">
        <w:rPr>
          <w:sz w:val="20"/>
          <w:szCs w:val="20"/>
        </w:rPr>
        <w:t>- nehmotný majetok nadobudnutý kúpou v obstarávacej cene vyššej ako 2 400 EUR.</w:t>
      </w:r>
    </w:p>
    <w:p w:rsidR="007D469E" w:rsidRPr="00FC564A" w:rsidRDefault="007D469E" w:rsidP="007D469E">
      <w:pPr>
        <w:adjustRightInd w:val="0"/>
        <w:ind w:left="360"/>
        <w:jc w:val="both"/>
        <w:rPr>
          <w:sz w:val="20"/>
          <w:szCs w:val="20"/>
        </w:rPr>
      </w:pPr>
      <w:r w:rsidRPr="00FC564A">
        <w:rPr>
          <w:sz w:val="20"/>
          <w:szCs w:val="20"/>
        </w:rPr>
        <w:t>Ostatné položky hnuteľného majetku tvoria náklady na spotrebu materiálu, resp. položky nehmotného majetku náklady na služby.</w:t>
      </w: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jc w:val="both"/>
        <w:rPr>
          <w:b/>
          <w:bCs/>
          <w:sz w:val="20"/>
          <w:szCs w:val="20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jc w:val="both"/>
        <w:rPr>
          <w:sz w:val="20"/>
          <w:szCs w:val="20"/>
        </w:rPr>
      </w:pPr>
      <w:r w:rsidRPr="00FC564A">
        <w:rPr>
          <w:sz w:val="20"/>
          <w:szCs w:val="20"/>
        </w:rPr>
        <w:t>Spôsob zostavenia účtovného odpisového plánu pre dlhodobý majetok a použité účtovné odpisove metódy pri stanovení účtovných odpisov:</w:t>
      </w: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jc w:val="both"/>
        <w:rPr>
          <w:b/>
          <w:sz w:val="20"/>
          <w:szCs w:val="20"/>
        </w:rPr>
      </w:pPr>
      <w:r w:rsidRPr="00FC564A">
        <w:rPr>
          <w:b/>
          <w:sz w:val="20"/>
          <w:szCs w:val="20"/>
        </w:rPr>
        <w:t xml:space="preserve">Pri tvorbe odpisového plánu dlhodobého hmotného majetku sme vychádzali zo zákona o dani z príjmov 595/2003 v znení neskorších predpisov </w:t>
      </w:r>
      <w:r w:rsidRPr="00FC564A">
        <w:rPr>
          <w:rStyle w:val="Siln"/>
          <w:sz w:val="20"/>
          <w:szCs w:val="20"/>
        </w:rPr>
        <w:t>548/2011 Z.z.</w:t>
      </w: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jc w:val="both"/>
        <w:rPr>
          <w:sz w:val="20"/>
          <w:szCs w:val="20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0"/>
          <w:szCs w:val="20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sz w:val="20"/>
          <w:szCs w:val="20"/>
        </w:rPr>
      </w:pPr>
    </w:p>
    <w:tbl>
      <w:tblPr>
        <w:tblW w:w="4946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5"/>
        <w:gridCol w:w="1521"/>
        <w:gridCol w:w="1523"/>
        <w:gridCol w:w="2487"/>
      </w:tblGrid>
      <w:tr w:rsidR="007D469E" w:rsidRPr="00FC564A" w:rsidTr="00096DE4">
        <w:trPr>
          <w:trHeight w:val="284"/>
        </w:trPr>
        <w:tc>
          <w:tcPr>
            <w:tcW w:w="209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800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801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08" w:type="pct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7D469E" w:rsidRPr="00FC564A" w:rsidTr="00096DE4">
        <w:trPr>
          <w:trHeight w:val="284"/>
        </w:trPr>
        <w:tc>
          <w:tcPr>
            <w:tcW w:w="2091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Budovy administratíve, bytové</w:t>
            </w:r>
          </w:p>
        </w:tc>
        <w:tc>
          <w:tcPr>
            <w:tcW w:w="800" w:type="pct"/>
            <w:tcBorders>
              <w:top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40</w:t>
            </w:r>
          </w:p>
        </w:tc>
        <w:tc>
          <w:tcPr>
            <w:tcW w:w="801" w:type="pct"/>
            <w:tcBorders>
              <w:top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1/40</w:t>
            </w:r>
          </w:p>
        </w:tc>
        <w:tc>
          <w:tcPr>
            <w:tcW w:w="1308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Rovnomerné odpisovanie</w:t>
            </w:r>
          </w:p>
        </w:tc>
      </w:tr>
      <w:tr w:rsidR="007D469E" w:rsidRPr="00FC564A" w:rsidTr="00096DE4">
        <w:trPr>
          <w:trHeight w:val="284"/>
        </w:trPr>
        <w:tc>
          <w:tcPr>
            <w:tcW w:w="2091" w:type="pct"/>
            <w:tcBorders>
              <w:lef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Budovy priemyselne</w:t>
            </w:r>
          </w:p>
        </w:tc>
        <w:tc>
          <w:tcPr>
            <w:tcW w:w="800" w:type="pct"/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20</w:t>
            </w:r>
          </w:p>
        </w:tc>
        <w:tc>
          <w:tcPr>
            <w:tcW w:w="801" w:type="pct"/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1/20</w:t>
            </w:r>
          </w:p>
        </w:tc>
        <w:tc>
          <w:tcPr>
            <w:tcW w:w="1308" w:type="pct"/>
            <w:tcBorders>
              <w:righ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Rovnomerné odpisovanie</w:t>
            </w:r>
          </w:p>
        </w:tc>
      </w:tr>
      <w:tr w:rsidR="007D469E" w:rsidRPr="00FC564A" w:rsidTr="00096DE4">
        <w:trPr>
          <w:trHeight w:val="284"/>
        </w:trPr>
        <w:tc>
          <w:tcPr>
            <w:tcW w:w="2091" w:type="pct"/>
            <w:tcBorders>
              <w:lef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Pásové linky</w:t>
            </w:r>
          </w:p>
        </w:tc>
        <w:tc>
          <w:tcPr>
            <w:tcW w:w="800" w:type="pct"/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12</w:t>
            </w:r>
          </w:p>
        </w:tc>
        <w:tc>
          <w:tcPr>
            <w:tcW w:w="801" w:type="pct"/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1/12</w:t>
            </w:r>
          </w:p>
        </w:tc>
        <w:tc>
          <w:tcPr>
            <w:tcW w:w="1308" w:type="pct"/>
            <w:tcBorders>
              <w:righ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Rovnomerné odpisovanie</w:t>
            </w:r>
          </w:p>
        </w:tc>
      </w:tr>
      <w:tr w:rsidR="007D469E" w:rsidRPr="00FC564A" w:rsidTr="00096DE4">
        <w:trPr>
          <w:trHeight w:val="284"/>
        </w:trPr>
        <w:tc>
          <w:tcPr>
            <w:tcW w:w="2091" w:type="pct"/>
            <w:tcBorders>
              <w:lef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Transformátory, chladiace a vetracie zariadenia</w:t>
            </w:r>
          </w:p>
        </w:tc>
        <w:tc>
          <w:tcPr>
            <w:tcW w:w="800" w:type="pct"/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8</w:t>
            </w:r>
          </w:p>
        </w:tc>
        <w:tc>
          <w:tcPr>
            <w:tcW w:w="801" w:type="pct"/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1/8</w:t>
            </w:r>
          </w:p>
        </w:tc>
        <w:tc>
          <w:tcPr>
            <w:tcW w:w="1308" w:type="pct"/>
            <w:tcBorders>
              <w:righ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Rovnomerné odpisovanie</w:t>
            </w:r>
          </w:p>
        </w:tc>
      </w:tr>
      <w:tr w:rsidR="007D469E" w:rsidRPr="00FC564A" w:rsidTr="00096DE4">
        <w:trPr>
          <w:trHeight w:val="284"/>
        </w:trPr>
        <w:tc>
          <w:tcPr>
            <w:tcW w:w="2091" w:type="pct"/>
            <w:tcBorders>
              <w:lef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Stroje a zariadenie</w:t>
            </w:r>
          </w:p>
        </w:tc>
        <w:tc>
          <w:tcPr>
            <w:tcW w:w="800" w:type="pct"/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6</w:t>
            </w:r>
          </w:p>
        </w:tc>
        <w:tc>
          <w:tcPr>
            <w:tcW w:w="801" w:type="pct"/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1/6</w:t>
            </w:r>
          </w:p>
        </w:tc>
        <w:tc>
          <w:tcPr>
            <w:tcW w:w="1308" w:type="pct"/>
            <w:tcBorders>
              <w:righ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Rovnomerné odpisovanie</w:t>
            </w:r>
          </w:p>
        </w:tc>
      </w:tr>
      <w:tr w:rsidR="007D469E" w:rsidRPr="00FC564A" w:rsidTr="00096DE4">
        <w:trPr>
          <w:trHeight w:val="284"/>
        </w:trPr>
        <w:tc>
          <w:tcPr>
            <w:tcW w:w="2091" w:type="pct"/>
            <w:tcBorders>
              <w:lef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Dopravné prostriedky</w:t>
            </w:r>
          </w:p>
        </w:tc>
        <w:tc>
          <w:tcPr>
            <w:tcW w:w="800" w:type="pct"/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4</w:t>
            </w:r>
          </w:p>
        </w:tc>
        <w:tc>
          <w:tcPr>
            <w:tcW w:w="801" w:type="pct"/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1/4</w:t>
            </w:r>
          </w:p>
        </w:tc>
        <w:tc>
          <w:tcPr>
            <w:tcW w:w="1308" w:type="pct"/>
            <w:tcBorders>
              <w:righ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Rovnomerné odpisovanie</w:t>
            </w:r>
          </w:p>
        </w:tc>
      </w:tr>
      <w:tr w:rsidR="007D469E" w:rsidRPr="00FC564A" w:rsidTr="00096DE4">
        <w:trPr>
          <w:trHeight w:val="284"/>
        </w:trPr>
        <w:tc>
          <w:tcPr>
            <w:tcW w:w="2091" w:type="pct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Počítače, meracie zariadenia</w:t>
            </w:r>
          </w:p>
        </w:tc>
        <w:tc>
          <w:tcPr>
            <w:tcW w:w="800" w:type="pct"/>
            <w:tcBorders>
              <w:bottom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4</w:t>
            </w:r>
          </w:p>
        </w:tc>
        <w:tc>
          <w:tcPr>
            <w:tcW w:w="801" w:type="pct"/>
            <w:tcBorders>
              <w:bottom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1/4</w:t>
            </w:r>
          </w:p>
        </w:tc>
        <w:tc>
          <w:tcPr>
            <w:tcW w:w="1308" w:type="pct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7D469E" w:rsidRPr="00FC564A" w:rsidRDefault="007D469E" w:rsidP="00096DE4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Rovnomerné odpisovanie</w:t>
            </w:r>
          </w:p>
        </w:tc>
      </w:tr>
    </w:tbl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0"/>
          <w:szCs w:val="20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0"/>
          <w:szCs w:val="20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0"/>
          <w:szCs w:val="20"/>
        </w:rPr>
      </w:pPr>
      <w:r w:rsidRPr="00FC564A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C564A">
        <w:rPr>
          <w:sz w:val="20"/>
          <w:szCs w:val="20"/>
        </w:rPr>
        <w:instrText xml:space="preserve"> FORMCHECKBOX </w:instrText>
      </w:r>
      <w:r w:rsidR="00156D65">
        <w:rPr>
          <w:sz w:val="20"/>
          <w:szCs w:val="20"/>
        </w:rPr>
      </w:r>
      <w:r w:rsidR="00156D65">
        <w:rPr>
          <w:sz w:val="20"/>
          <w:szCs w:val="20"/>
        </w:rPr>
        <w:fldChar w:fldCharType="separate"/>
      </w:r>
      <w:r w:rsidRPr="00FC564A">
        <w:rPr>
          <w:sz w:val="20"/>
          <w:szCs w:val="20"/>
        </w:rPr>
        <w:fldChar w:fldCharType="end"/>
      </w:r>
      <w:r w:rsidRPr="00FC564A">
        <w:rPr>
          <w:sz w:val="20"/>
          <w:szCs w:val="20"/>
        </w:rPr>
        <w:t xml:space="preserve"> Odpisový plán účtovných odpisov </w:t>
      </w:r>
      <w:r w:rsidRPr="00FC564A">
        <w:rPr>
          <w:b/>
          <w:bCs/>
          <w:sz w:val="20"/>
          <w:szCs w:val="20"/>
        </w:rPr>
        <w:t>nehmotného majetku</w:t>
      </w:r>
      <w:r w:rsidRPr="00FC564A">
        <w:rPr>
          <w:sz w:val="20"/>
          <w:szCs w:val="20"/>
        </w:rPr>
        <w:t xml:space="preserve"> vychádzal z požiadavky zákony 431/2002, dodržiavala sa zásada jeho odpísania v účtovníctve najneskôr do 5 rokov od jeho obstarania. </w:t>
      </w:r>
      <w:r w:rsidRPr="00FC564A">
        <w:rPr>
          <w:b/>
          <w:bCs/>
          <w:sz w:val="20"/>
          <w:szCs w:val="20"/>
        </w:rPr>
        <w:t>Odpisové sadzby pre účtovné a daňové odpisy</w:t>
      </w:r>
      <w:r w:rsidRPr="00FC564A">
        <w:rPr>
          <w:sz w:val="20"/>
          <w:szCs w:val="20"/>
        </w:rPr>
        <w:t xml:space="preserve"> nehmotného investičného majetku </w:t>
      </w:r>
      <w:r w:rsidRPr="00FC564A">
        <w:rPr>
          <w:b/>
          <w:bCs/>
          <w:sz w:val="20"/>
          <w:szCs w:val="20"/>
        </w:rPr>
        <w:t>sa rovnajú</w:t>
      </w:r>
      <w:r w:rsidRPr="00FC564A">
        <w:rPr>
          <w:sz w:val="20"/>
          <w:szCs w:val="20"/>
        </w:rPr>
        <w:t>.</w:t>
      </w: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0"/>
          <w:szCs w:val="20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0"/>
          <w:szCs w:val="20"/>
        </w:rPr>
      </w:pPr>
      <w:r w:rsidRPr="00FC564A">
        <w:rPr>
          <w:sz w:val="20"/>
          <w:szCs w:val="20"/>
        </w:rPr>
        <w:t xml:space="preserve"> X Odpisový plán účtovných odpisov </w:t>
      </w:r>
      <w:r w:rsidRPr="00FC564A">
        <w:rPr>
          <w:b/>
          <w:bCs/>
          <w:sz w:val="20"/>
          <w:szCs w:val="20"/>
        </w:rPr>
        <w:t>nehmotného majetku</w:t>
      </w:r>
      <w:r w:rsidRPr="00FC564A">
        <w:rPr>
          <w:sz w:val="20"/>
          <w:szCs w:val="20"/>
        </w:rPr>
        <w:t xml:space="preserve"> vychádzal z toho, že vzal za základ spôsob odpisovania podľa daňov</w:t>
      </w:r>
      <w:r>
        <w:rPr>
          <w:sz w:val="20"/>
          <w:szCs w:val="20"/>
        </w:rPr>
        <w:t>ých</w:t>
      </w:r>
      <w:r w:rsidRPr="00FC564A">
        <w:rPr>
          <w:sz w:val="20"/>
          <w:szCs w:val="20"/>
        </w:rPr>
        <w:t xml:space="preserve"> odpisov. </w:t>
      </w:r>
      <w:r w:rsidRPr="00FC564A">
        <w:rPr>
          <w:b/>
          <w:bCs/>
          <w:sz w:val="20"/>
          <w:szCs w:val="20"/>
        </w:rPr>
        <w:t>Odpisové sadzby pre účtovné a daňové odpisy</w:t>
      </w:r>
      <w:r w:rsidRPr="00FC564A">
        <w:rPr>
          <w:sz w:val="20"/>
          <w:szCs w:val="20"/>
        </w:rPr>
        <w:t xml:space="preserve"> nehmotného investičného majetku </w:t>
      </w:r>
      <w:r w:rsidRPr="00FC564A">
        <w:rPr>
          <w:b/>
          <w:bCs/>
          <w:sz w:val="20"/>
          <w:szCs w:val="20"/>
        </w:rPr>
        <w:t>sa rovnajú</w:t>
      </w:r>
      <w:r w:rsidRPr="00FC564A">
        <w:rPr>
          <w:sz w:val="20"/>
          <w:szCs w:val="20"/>
        </w:rPr>
        <w:t>.</w:t>
      </w: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0"/>
          <w:szCs w:val="20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sz w:val="20"/>
          <w:szCs w:val="20"/>
        </w:rPr>
      </w:pPr>
      <w:r w:rsidRPr="00FC564A">
        <w:rPr>
          <w:sz w:val="20"/>
          <w:szCs w:val="20"/>
        </w:rPr>
        <w:t xml:space="preserve">      </w:t>
      </w: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sz w:val="20"/>
          <w:szCs w:val="20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  <w:r w:rsidRPr="00FC564A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C564A">
        <w:rPr>
          <w:sz w:val="20"/>
          <w:szCs w:val="20"/>
        </w:rPr>
        <w:instrText xml:space="preserve"> FORMCHECKBOX </w:instrText>
      </w:r>
      <w:r w:rsidR="00156D65">
        <w:rPr>
          <w:sz w:val="20"/>
          <w:szCs w:val="20"/>
        </w:rPr>
      </w:r>
      <w:r w:rsidR="00156D65">
        <w:rPr>
          <w:sz w:val="20"/>
          <w:szCs w:val="20"/>
        </w:rPr>
        <w:fldChar w:fldCharType="separate"/>
      </w:r>
      <w:r w:rsidRPr="00FC564A">
        <w:rPr>
          <w:sz w:val="20"/>
          <w:szCs w:val="20"/>
        </w:rPr>
        <w:fldChar w:fldCharType="end"/>
      </w:r>
      <w:r w:rsidRPr="00FC564A">
        <w:rPr>
          <w:sz w:val="20"/>
          <w:szCs w:val="20"/>
        </w:rPr>
        <w:t xml:space="preserve"> Odpisový plán účtovných odpisov </w:t>
      </w:r>
      <w:r w:rsidRPr="00FC564A">
        <w:rPr>
          <w:b/>
          <w:bCs/>
          <w:sz w:val="20"/>
          <w:szCs w:val="20"/>
        </w:rPr>
        <w:t>hmotného majetku</w:t>
      </w:r>
      <w:r w:rsidRPr="00FC564A">
        <w:rPr>
          <w:sz w:val="20"/>
          <w:szCs w:val="20"/>
        </w:rPr>
        <w:t xml:space="preserve"> podnikateľ zostavil interným predpisom, v ktorom vychádzal z predpokladaného opotrebenia zaraďovaného majetku zodpovedajúceho bežným podmienkam jeho používania. </w:t>
      </w:r>
      <w:r w:rsidRPr="00FC564A">
        <w:rPr>
          <w:b/>
          <w:bCs/>
          <w:sz w:val="20"/>
          <w:szCs w:val="20"/>
        </w:rPr>
        <w:t>Odpisové sadzby pre účtovné a daňové odpisy podnikateľa sa rovnajú.</w:t>
      </w: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0"/>
          <w:szCs w:val="20"/>
        </w:rPr>
      </w:pPr>
    </w:p>
    <w:p w:rsidR="007D469E" w:rsidRPr="00FC564A" w:rsidRDefault="007D469E" w:rsidP="007D469E">
      <w:pPr>
        <w:jc w:val="both"/>
        <w:rPr>
          <w:sz w:val="20"/>
          <w:szCs w:val="20"/>
        </w:rPr>
      </w:pPr>
      <w:r w:rsidRPr="00FC564A">
        <w:rPr>
          <w:sz w:val="20"/>
          <w:szCs w:val="20"/>
        </w:rPr>
        <w:t xml:space="preserve">X Odpisový plán účtovných odpisov </w:t>
      </w:r>
      <w:r w:rsidRPr="00FC564A">
        <w:rPr>
          <w:bCs/>
          <w:sz w:val="20"/>
          <w:szCs w:val="20"/>
        </w:rPr>
        <w:t>hmotného majetku</w:t>
      </w:r>
      <w:r w:rsidRPr="00FC564A">
        <w:rPr>
          <w:sz w:val="20"/>
          <w:szCs w:val="20"/>
        </w:rPr>
        <w:t xml:space="preserve"> účtovná jednotka zostavila podľa novely zákona </w:t>
      </w:r>
      <w:r w:rsidRPr="00FC564A">
        <w:rPr>
          <w:rStyle w:val="Siln"/>
          <w:sz w:val="20"/>
          <w:szCs w:val="20"/>
        </w:rPr>
        <w:t xml:space="preserve">548/2011 </w:t>
      </w:r>
      <w:r w:rsidRPr="00FC564A">
        <w:rPr>
          <w:sz w:val="20"/>
          <w:szCs w:val="20"/>
        </w:rPr>
        <w:t>o dani z príjmov platnou od 01.01.2012 – § 27 tak, že v prvom roku odpisovania hmotného majetku sa uplatní len pomerná časť z ročného odpisu v závislosti od počtu mesiacov, počnúc mesiacom jeho zaradenia do užívania do konca zdaňovacieho obdobia.</w:t>
      </w: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0"/>
          <w:szCs w:val="20"/>
        </w:rPr>
      </w:pPr>
      <w:r w:rsidRPr="00FC564A">
        <w:rPr>
          <w:bCs/>
          <w:sz w:val="20"/>
          <w:szCs w:val="20"/>
        </w:rPr>
        <w:t>Odpisové sadzby pre účtovné a daňové odpisy podnikateľa sa rovnajú</w:t>
      </w:r>
      <w:r w:rsidRPr="00FC564A">
        <w:rPr>
          <w:sz w:val="20"/>
          <w:szCs w:val="20"/>
        </w:rPr>
        <w:t xml:space="preserve">. Ročný účtovný odpis sa neodlišuje od daňového. </w:t>
      </w: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0"/>
          <w:szCs w:val="20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0"/>
          <w:szCs w:val="20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0"/>
          <w:szCs w:val="20"/>
        </w:rPr>
      </w:pPr>
    </w:p>
    <w:p w:rsidR="007D469E" w:rsidRPr="00FC564A" w:rsidRDefault="007D469E" w:rsidP="007D469E">
      <w:pPr>
        <w:numPr>
          <w:ilvl w:val="0"/>
          <w:numId w:val="32"/>
        </w:num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  <w:r w:rsidRPr="00FC564A">
        <w:rPr>
          <w:b/>
          <w:bCs/>
          <w:sz w:val="20"/>
          <w:szCs w:val="20"/>
        </w:rPr>
        <w:t xml:space="preserve">a) Dotácie poskytnuté na obstaranie majetku: </w:t>
      </w:r>
      <w:r w:rsidRPr="00FC564A">
        <w:rPr>
          <w:bCs/>
          <w:sz w:val="20"/>
          <w:szCs w:val="20"/>
        </w:rPr>
        <w:t>účtovná jednotka nemá pre túto časť obsahovú náplň</w:t>
      </w: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7D469E" w:rsidRPr="00FC564A" w:rsidRDefault="00B413E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sz w:val="20"/>
          <w:szCs w:val="20"/>
        </w:rPr>
      </w:pPr>
      <w:r w:rsidRPr="007E63DB">
        <w:rPr>
          <w:rFonts w:ascii="Arial Narrow" w:hAnsi="Arial Narrow"/>
          <w:b/>
          <w:bCs/>
          <w:i/>
          <w:iCs/>
        </w:rPr>
        <w:t xml:space="preserve">. </w:t>
      </w: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422D74" w:rsidRDefault="00422D74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</w:p>
    <w:p w:rsidR="007D469E" w:rsidRPr="00FC564A" w:rsidRDefault="007D469E" w:rsidP="007D469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0"/>
          <w:szCs w:val="20"/>
        </w:rPr>
      </w:pPr>
      <w:r w:rsidRPr="00FC564A">
        <w:rPr>
          <w:b/>
          <w:bCs/>
          <w:sz w:val="20"/>
          <w:szCs w:val="20"/>
        </w:rPr>
        <w:t>F. a) Prehľad o pohybe dlhodobého majetku:</w:t>
      </w:r>
    </w:p>
    <w:p w:rsidR="007D469E" w:rsidRPr="00FC564A" w:rsidRDefault="007D469E" w:rsidP="007D469E">
      <w:pPr>
        <w:rPr>
          <w:sz w:val="20"/>
          <w:szCs w:val="20"/>
        </w:rPr>
      </w:pPr>
      <w:r w:rsidRPr="00FC564A">
        <w:rPr>
          <w:sz w:val="20"/>
          <w:szCs w:val="20"/>
        </w:rPr>
        <w:lastRenderedPageBreak/>
        <w:t>Tabuľka č. 2</w:t>
      </w:r>
    </w:p>
    <w:p w:rsidR="00515F52" w:rsidRPr="00FC564A" w:rsidRDefault="00515F52" w:rsidP="00515F52">
      <w:pPr>
        <w:pStyle w:val="TaxEdit"/>
        <w:numPr>
          <w:ilvl w:val="0"/>
          <w:numId w:val="32"/>
        </w:numPr>
        <w:rPr>
          <w:rFonts w:ascii="Times New Roman" w:hAnsi="Times New Roman" w:cs="Times New Roman"/>
          <w:sz w:val="20"/>
          <w:szCs w:val="20"/>
        </w:rPr>
      </w:pPr>
      <w:r w:rsidRPr="00FC564A">
        <w:rPr>
          <w:rFonts w:ascii="Times New Roman" w:hAnsi="Times New Roman" w:cs="Times New Roman"/>
          <w:sz w:val="20"/>
          <w:szCs w:val="20"/>
        </w:rPr>
        <w:t xml:space="preserve">a) Prehľad o pohybe dlhodobého majetku: dlhodobý hmotný majetok </w:t>
      </w:r>
    </w:p>
    <w:p w:rsidR="00515F52" w:rsidRPr="00FC564A" w:rsidRDefault="00515F52" w:rsidP="00515F52">
      <w:pPr>
        <w:rPr>
          <w:sz w:val="20"/>
          <w:szCs w:val="20"/>
        </w:rPr>
      </w:pPr>
      <w:r w:rsidRPr="00FC564A">
        <w:rPr>
          <w:sz w:val="20"/>
          <w:szCs w:val="20"/>
        </w:rPr>
        <w:t>Tabuľka č. 3</w:t>
      </w:r>
    </w:p>
    <w:p w:rsidR="00515F52" w:rsidRPr="00FC564A" w:rsidRDefault="00515F52" w:rsidP="00515F52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0"/>
          <w:szCs w:val="20"/>
        </w:rPr>
      </w:pPr>
    </w:p>
    <w:tbl>
      <w:tblPr>
        <w:tblW w:w="5254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"/>
        <w:gridCol w:w="1003"/>
        <w:gridCol w:w="836"/>
        <w:gridCol w:w="1113"/>
        <w:gridCol w:w="701"/>
        <w:gridCol w:w="1315"/>
        <w:gridCol w:w="804"/>
        <w:gridCol w:w="1087"/>
        <w:gridCol w:w="1220"/>
        <w:gridCol w:w="1004"/>
      </w:tblGrid>
      <w:tr w:rsidR="00515F52" w:rsidRPr="00FC564A" w:rsidTr="00515F52">
        <w:trPr>
          <w:cantSplit/>
          <w:trHeight w:val="411"/>
        </w:trPr>
        <w:tc>
          <w:tcPr>
            <w:tcW w:w="503" w:type="pct"/>
            <w:vMerge w:val="restar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Dlhodobý hmotný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497" w:type="pct"/>
            <w:shd w:val="clear" w:color="auto" w:fill="auto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00" w:type="pct"/>
            <w:gridSpan w:val="8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515F52" w:rsidRPr="00FC564A" w:rsidTr="00515F52">
        <w:trPr>
          <w:cantSplit/>
          <w:trHeight w:val="174"/>
        </w:trPr>
        <w:tc>
          <w:tcPr>
            <w:tcW w:w="503" w:type="pct"/>
            <w:vMerge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Samostatné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hnuteľné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veci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a súbory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hnuteľných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vecí</w:t>
            </w: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Pestovateľské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celky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trvalých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porastov</w:t>
            </w: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Základné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stádo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a ťažné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zvieratá</w:t>
            </w: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Ostatný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Obstarávaný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Poskytnuté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preddavky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na</w:t>
            </w:r>
          </w:p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515F52" w:rsidRPr="00FC564A" w:rsidTr="00515F52">
        <w:trPr>
          <w:cantSplit/>
          <w:trHeight w:val="990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a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b</w:t>
            </w: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c</w:t>
            </w: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d</w:t>
            </w: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e</w:t>
            </w: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f</w:t>
            </w: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g</w:t>
            </w: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h</w:t>
            </w:r>
          </w:p>
        </w:tc>
        <w:tc>
          <w:tcPr>
            <w:tcW w:w="604" w:type="pct"/>
            <w:shd w:val="clear" w:color="auto" w:fill="auto"/>
          </w:tcPr>
          <w:p w:rsidR="00515F52" w:rsidRPr="00FC564A" w:rsidRDefault="00515F52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i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j</w:t>
            </w: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Prvotné ocenenie</w:t>
            </w:r>
          </w:p>
        </w:tc>
        <w:tc>
          <w:tcPr>
            <w:tcW w:w="4497" w:type="pct"/>
            <w:gridSpan w:val="9"/>
            <w:shd w:val="clear" w:color="auto" w:fill="auto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Stav na začiatku</w:t>
            </w:r>
          </w:p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FC4DE6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42 110</w:t>
            </w: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AC7EE7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343773</w:t>
            </w: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AC7EE7" w:rsidP="00FC4D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63788</w:t>
            </w: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AC7EE7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449671</w:t>
            </w: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Prírastky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515F52" w:rsidP="0020468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515F52" w:rsidP="00515F5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DC06AE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Úbytky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DC06AE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Presuny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Stav na konci</w:t>
            </w:r>
          </w:p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FC4DE6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42 110</w:t>
            </w: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20468B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343 773</w:t>
            </w: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20468B" w:rsidP="00FC4D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63788</w:t>
            </w: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20468B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449 671</w:t>
            </w: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Oprávky</w:t>
            </w:r>
          </w:p>
        </w:tc>
        <w:tc>
          <w:tcPr>
            <w:tcW w:w="4497" w:type="pct"/>
            <w:gridSpan w:val="9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Stav na začiatku</w:t>
            </w:r>
          </w:p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BF5F56" w:rsidP="00FC4D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64387</w:t>
            </w: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BF5F56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57297</w:t>
            </w: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BF5F56" w:rsidP="00FC4D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121684</w:t>
            </w:r>
          </w:p>
        </w:tc>
      </w:tr>
      <w:tr w:rsidR="00515F52" w:rsidRPr="00BA27B6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Prírastky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20468B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17 189</w:t>
            </w: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BF5F56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4584</w:t>
            </w: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BF5F56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21773</w:t>
            </w: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Úbytky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Stav na konci</w:t>
            </w:r>
          </w:p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  <w:shd w:val="clear" w:color="auto" w:fill="auto"/>
            <w:vAlign w:val="center"/>
          </w:tcPr>
          <w:p w:rsidR="009F089C" w:rsidRDefault="009F089C" w:rsidP="00096DE4">
            <w:pPr>
              <w:jc w:val="right"/>
              <w:rPr>
                <w:b/>
                <w:sz w:val="20"/>
                <w:szCs w:val="20"/>
              </w:rPr>
            </w:pPr>
          </w:p>
          <w:p w:rsidR="009F089C" w:rsidRDefault="009F089C" w:rsidP="009F089C">
            <w:pPr>
              <w:rPr>
                <w:sz w:val="20"/>
                <w:szCs w:val="20"/>
              </w:rPr>
            </w:pPr>
          </w:p>
          <w:p w:rsidR="00515F52" w:rsidRPr="009F089C" w:rsidRDefault="00BF5F56" w:rsidP="009F08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81756</w:t>
            </w: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BF5F56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61881</w:t>
            </w: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BF5F56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143457</w:t>
            </w:r>
          </w:p>
        </w:tc>
      </w:tr>
      <w:tr w:rsidR="00515F52" w:rsidRPr="00FC564A" w:rsidTr="00515F52">
        <w:trPr>
          <w:cantSplit/>
          <w:trHeight w:val="341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Opravné položky</w:t>
            </w:r>
          </w:p>
        </w:tc>
        <w:tc>
          <w:tcPr>
            <w:tcW w:w="4497" w:type="pct"/>
            <w:gridSpan w:val="9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Stav na začiatku</w:t>
            </w:r>
          </w:p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Prírastky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Úbytky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lastRenderedPageBreak/>
              <w:t>Stav na konci</w:t>
            </w:r>
          </w:p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38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:rsidR="00515F52" w:rsidRPr="00FC564A" w:rsidRDefault="00515F52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515F52" w:rsidRPr="00FC564A" w:rsidTr="00515F52">
        <w:trPr>
          <w:cantSplit/>
          <w:trHeight w:val="454"/>
        </w:trPr>
        <w:tc>
          <w:tcPr>
            <w:tcW w:w="503" w:type="pct"/>
            <w:shd w:val="clear" w:color="auto" w:fill="auto"/>
            <w:vAlign w:val="center"/>
          </w:tcPr>
          <w:p w:rsidR="00515F52" w:rsidRPr="00FC564A" w:rsidRDefault="00515F52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Zostatková hodnota</w:t>
            </w:r>
          </w:p>
        </w:tc>
        <w:tc>
          <w:tcPr>
            <w:tcW w:w="4497" w:type="pct"/>
            <w:gridSpan w:val="9"/>
            <w:shd w:val="clear" w:color="auto" w:fill="auto"/>
            <w:vAlign w:val="center"/>
          </w:tcPr>
          <w:p w:rsidR="00515F52" w:rsidRDefault="00BF5F56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306214</w:t>
            </w:r>
          </w:p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</w:tbl>
    <w:p w:rsidR="007D469E" w:rsidRPr="00FC564A" w:rsidRDefault="007D469E" w:rsidP="007D469E">
      <w:pPr>
        <w:rPr>
          <w:b/>
          <w:bCs/>
          <w:sz w:val="20"/>
          <w:szCs w:val="20"/>
        </w:rPr>
      </w:pPr>
    </w:p>
    <w:p w:rsidR="007D469E" w:rsidRPr="00FC564A" w:rsidRDefault="007D469E" w:rsidP="007D469E">
      <w:pPr>
        <w:rPr>
          <w:sz w:val="20"/>
          <w:szCs w:val="20"/>
        </w:rPr>
      </w:pPr>
    </w:p>
    <w:p w:rsidR="0062017F" w:rsidRPr="00674D82" w:rsidRDefault="0062017F" w:rsidP="0062017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</w:p>
    <w:p w:rsidR="0062017F" w:rsidRPr="00674D82" w:rsidRDefault="0062017F" w:rsidP="009F089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20"/>
          <w:szCs w:val="20"/>
        </w:rPr>
      </w:pPr>
    </w:p>
    <w:p w:rsidR="00507396" w:rsidRPr="00FB1227" w:rsidRDefault="00D900E3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9B36EA">
        <w:rPr>
          <w:rFonts w:ascii="Arial Narrow" w:hAnsi="Arial Narrow"/>
          <w:bCs w:val="0"/>
        </w:rPr>
        <w:t>F. c) Prehľad o dlhodobom</w:t>
      </w:r>
      <w:r w:rsidRPr="00FB1227">
        <w:rPr>
          <w:rFonts w:ascii="Arial Narrow" w:hAnsi="Arial Narrow"/>
          <w:bCs w:val="0"/>
        </w:rPr>
        <w:t xml:space="preserve"> nehmotnom a hmotnom majetku, na ktorý je zriadené záložné právo, alebo pri ktorom má účtovná jednotka obmedzené právo s ním nakladať:</w:t>
      </w:r>
      <w:r w:rsidR="00507396" w:rsidRPr="00FB1227">
        <w:rPr>
          <w:rFonts w:ascii="Arial Narrow" w:hAnsi="Arial Narrow"/>
        </w:rPr>
        <w:t xml:space="preserve"> </w:t>
      </w:r>
      <w:r w:rsidR="00507396" w:rsidRPr="00FB1227">
        <w:rPr>
          <w:rFonts w:ascii="Arial Narrow" w:hAnsi="Arial Narrow"/>
          <w:b w:val="0"/>
        </w:rPr>
        <w:t>účtovná jednotka nemá pre túto časť obsahovú náplň</w:t>
      </w:r>
    </w:p>
    <w:p w:rsidR="00507396" w:rsidRPr="00FB1227" w:rsidRDefault="00D900E3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FB1227">
        <w:rPr>
          <w:rFonts w:ascii="Arial Narrow" w:hAnsi="Arial Narrow"/>
          <w:bCs w:val="0"/>
        </w:rPr>
        <w:t>F. d) Prehľad o dlhodobom nehmotnom a hmotnom majetku, pri ktorom vlastnícke práva nadobudol veriteľ zmluvou o zabezpečovacom prevode práva, alebo ktorý užíva ÚJ na základe zmluvy o výpožičke</w:t>
      </w:r>
      <w:r w:rsidRPr="00FB1227">
        <w:rPr>
          <w:rFonts w:ascii="Arial Narrow" w:hAnsi="Arial Narrow"/>
          <w:b w:val="0"/>
          <w:bCs w:val="0"/>
        </w:rPr>
        <w:t>:</w:t>
      </w:r>
      <w:r w:rsidR="00507396" w:rsidRPr="00FB1227">
        <w:rPr>
          <w:rFonts w:ascii="Arial Narrow" w:hAnsi="Arial Narrow"/>
          <w:b w:val="0"/>
        </w:rPr>
        <w:t xml:space="preserve"> účtovná jednotka nemá pre túto časť obsahovú náplň</w:t>
      </w:r>
    </w:p>
    <w:p w:rsidR="00507396" w:rsidRPr="00FB1227" w:rsidRDefault="00D900E3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FB1227">
        <w:rPr>
          <w:rFonts w:ascii="Arial Narrow" w:hAnsi="Arial Narrow"/>
          <w:bCs w:val="0"/>
        </w:rPr>
        <w:t>F. e) Prehľad o dlhodobom nehnuteľnom majetku, pri ktorom nebolo vlastnícke právo zapísané vkladom do katastra nehnuteľností ku dňu zostavenia účtovnej závierky a táto ho užíva:</w:t>
      </w:r>
      <w:r w:rsidR="00507396" w:rsidRPr="00FB1227">
        <w:rPr>
          <w:rFonts w:ascii="Arial Narrow" w:hAnsi="Arial Narrow"/>
        </w:rPr>
        <w:t xml:space="preserve"> </w:t>
      </w:r>
      <w:r w:rsidR="00507396" w:rsidRPr="00FB1227">
        <w:rPr>
          <w:rFonts w:ascii="Arial Narrow" w:hAnsi="Arial Narrow"/>
          <w:b w:val="0"/>
        </w:rPr>
        <w:t>účtovná jednotka nemá pre túto časť obsahovú náplň</w:t>
      </w:r>
    </w:p>
    <w:p w:rsidR="00507396" w:rsidRPr="00FB1227" w:rsidRDefault="00D900E3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FB1227">
        <w:rPr>
          <w:rFonts w:ascii="Arial Narrow" w:hAnsi="Arial Narrow"/>
          <w:bCs w:val="0"/>
        </w:rPr>
        <w:t>F. f) Charakteristika Goodwilu:</w:t>
      </w:r>
      <w:r w:rsidR="00507396" w:rsidRPr="00FB1227">
        <w:rPr>
          <w:rFonts w:ascii="Arial Narrow" w:hAnsi="Arial Narrow"/>
        </w:rPr>
        <w:t xml:space="preserve"> </w:t>
      </w:r>
      <w:r w:rsidR="00507396" w:rsidRPr="00FB1227">
        <w:rPr>
          <w:rFonts w:ascii="Arial Narrow" w:hAnsi="Arial Narrow"/>
          <w:b w:val="0"/>
        </w:rPr>
        <w:t>účtovná jednotka nemá pre túto časť obsahovú náplň</w:t>
      </w:r>
    </w:p>
    <w:p w:rsidR="00507396" w:rsidRPr="00FB1227" w:rsidRDefault="00D900E3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FB1227">
        <w:rPr>
          <w:rFonts w:ascii="Arial Narrow" w:hAnsi="Arial Narrow"/>
          <w:bCs w:val="0"/>
        </w:rPr>
        <w:t>F. g) Prehľad o položkách účtovaných na účte 097 – Opravná položka k nadobudnutému majetku:</w:t>
      </w:r>
      <w:r w:rsidR="00507396" w:rsidRPr="00FB1227">
        <w:rPr>
          <w:rFonts w:ascii="Arial Narrow" w:hAnsi="Arial Narrow"/>
        </w:rPr>
        <w:t xml:space="preserve"> </w:t>
      </w:r>
      <w:r w:rsidR="00507396" w:rsidRPr="00FB1227">
        <w:rPr>
          <w:rFonts w:ascii="Arial Narrow" w:hAnsi="Arial Narrow"/>
          <w:b w:val="0"/>
        </w:rPr>
        <w:t>účtovná jednotka nemá pre túto časť obsahovú náplň</w:t>
      </w:r>
    </w:p>
    <w:p w:rsidR="00507396" w:rsidRDefault="00D900E3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FB1227">
        <w:rPr>
          <w:rFonts w:ascii="Arial Narrow" w:hAnsi="Arial Narrow"/>
          <w:bCs w:val="0"/>
        </w:rPr>
        <w:t>F. h) Prehľad o výskumnej a vývojovej činnosti v bežnom období</w:t>
      </w:r>
      <w:r w:rsidRPr="00FB1227">
        <w:rPr>
          <w:rFonts w:ascii="Arial Narrow" w:hAnsi="Arial Narrow"/>
          <w:b w:val="0"/>
          <w:bCs w:val="0"/>
        </w:rPr>
        <w:t>:</w:t>
      </w:r>
      <w:r w:rsidR="00507396" w:rsidRPr="00FB1227">
        <w:rPr>
          <w:rFonts w:ascii="Arial Narrow" w:hAnsi="Arial Narrow"/>
          <w:b w:val="0"/>
        </w:rPr>
        <w:t xml:space="preserve"> účtovná jednotka nemá pre túto časť obsahovú náplň</w:t>
      </w:r>
    </w:p>
    <w:p w:rsidR="00D900E3" w:rsidRPr="00FB1227" w:rsidRDefault="00507396" w:rsidP="0050739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  <w:r w:rsidRPr="00FB1227">
        <w:rPr>
          <w:rFonts w:ascii="Arial Narrow" w:hAnsi="Arial Narrow"/>
          <w:b/>
          <w:bCs/>
          <w:sz w:val="22"/>
          <w:szCs w:val="22"/>
        </w:rPr>
        <w:t xml:space="preserve">F </w:t>
      </w:r>
      <w:r w:rsidR="00D900E3" w:rsidRPr="00FB1227">
        <w:rPr>
          <w:rFonts w:ascii="Arial Narrow" w:hAnsi="Arial Narrow"/>
          <w:b/>
          <w:bCs/>
          <w:sz w:val="22"/>
          <w:szCs w:val="22"/>
        </w:rPr>
        <w:t>i.) Štruktúra dlhodobého finančného majetku podľa položiek súvahy</w:t>
      </w:r>
      <w:r w:rsidR="00370053">
        <w:rPr>
          <w:rFonts w:ascii="Arial Narrow" w:hAnsi="Arial Narrow"/>
          <w:b/>
          <w:bCs/>
          <w:sz w:val="22"/>
          <w:szCs w:val="22"/>
        </w:rPr>
        <w:t xml:space="preserve">: </w:t>
      </w:r>
    </w:p>
    <w:p w:rsidR="00370053" w:rsidRPr="009B36EA" w:rsidRDefault="00370053" w:rsidP="00370053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>
        <w:rPr>
          <w:rFonts w:ascii="Arial Narrow" w:hAnsi="Arial Narrow"/>
          <w:b w:val="0"/>
          <w:bCs w:val="0"/>
        </w:rPr>
        <w:t xml:space="preserve">      </w:t>
      </w:r>
      <w:r w:rsidRPr="009B36EA">
        <w:rPr>
          <w:rFonts w:ascii="Arial Narrow" w:hAnsi="Arial Narrow"/>
          <w:b w:val="0"/>
        </w:rPr>
        <w:t>účtovná jednotka nemá pre túto časť obsahovú náplň</w:t>
      </w:r>
    </w:p>
    <w:p w:rsidR="009B36EA" w:rsidRDefault="009B36EA" w:rsidP="000F3E67">
      <w:pPr>
        <w:rPr>
          <w:rFonts w:ascii="Arial Narrow" w:hAnsi="Arial Narrow" w:cs="Arial"/>
          <w:sz w:val="22"/>
          <w:szCs w:val="22"/>
          <w:highlight w:val="yellow"/>
        </w:rPr>
      </w:pPr>
    </w:p>
    <w:p w:rsidR="000F3E67" w:rsidRDefault="00484C2D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  <w:r w:rsidRPr="007E63DB">
        <w:rPr>
          <w:rFonts w:ascii="Arial Narrow" w:hAnsi="Arial Narrow"/>
          <w:b/>
          <w:bCs/>
          <w:sz w:val="22"/>
          <w:szCs w:val="22"/>
        </w:rPr>
        <w:t>F. j) Štruktúra dlhodobého finančného majetku podľa položiek súvahy:</w:t>
      </w:r>
    </w:p>
    <w:p w:rsidR="006A4D45" w:rsidRPr="009B36EA" w:rsidRDefault="006A4D45" w:rsidP="006A4D4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9B36EA">
        <w:rPr>
          <w:rFonts w:ascii="Arial Narrow" w:hAnsi="Arial Narrow"/>
          <w:b w:val="0"/>
        </w:rPr>
        <w:t>účtovná jednotka nemá pre túto časť obsahovú náplň</w:t>
      </w:r>
    </w:p>
    <w:p w:rsidR="00B50230" w:rsidRDefault="000F6617" w:rsidP="000F3E67">
      <w:pPr>
        <w:rPr>
          <w:rFonts w:ascii="Arial Narrow" w:hAnsi="Arial Narrow"/>
          <w:b/>
          <w:bCs/>
          <w:sz w:val="22"/>
          <w:szCs w:val="22"/>
        </w:rPr>
      </w:pPr>
      <w:r w:rsidRPr="007E63DB">
        <w:rPr>
          <w:rFonts w:ascii="Arial Narrow" w:hAnsi="Arial Narrow"/>
          <w:b/>
          <w:bCs/>
          <w:sz w:val="22"/>
          <w:szCs w:val="22"/>
        </w:rPr>
        <w:t>F. j) Štruktúra dlhodobého finančného majetku podľa položiek súvahy:</w:t>
      </w:r>
    </w:p>
    <w:p w:rsidR="006A4D45" w:rsidRPr="009B36EA" w:rsidRDefault="006A4D45" w:rsidP="006A4D4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9B36EA">
        <w:rPr>
          <w:rFonts w:ascii="Arial Narrow" w:hAnsi="Arial Narrow"/>
          <w:b w:val="0"/>
        </w:rPr>
        <w:t>účtovná jednotka nemá pre túto časť obsahovú náplň</w:t>
      </w:r>
    </w:p>
    <w:p w:rsidR="00507396" w:rsidRPr="009B36EA" w:rsidRDefault="00E67FF6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 w:rsidRPr="009B36EA">
        <w:rPr>
          <w:rFonts w:ascii="Arial Narrow" w:hAnsi="Arial Narrow"/>
          <w:bCs w:val="0"/>
        </w:rPr>
        <w:t xml:space="preserve">F. </w:t>
      </w:r>
      <w:r w:rsidR="004670A1">
        <w:rPr>
          <w:rFonts w:ascii="Arial Narrow" w:hAnsi="Arial Narrow"/>
          <w:bCs w:val="0"/>
        </w:rPr>
        <w:t xml:space="preserve"> </w:t>
      </w:r>
      <w:r w:rsidRPr="009B36EA">
        <w:rPr>
          <w:rFonts w:ascii="Arial Narrow" w:hAnsi="Arial Narrow"/>
          <w:bCs w:val="0"/>
        </w:rPr>
        <w:t>j) Informácie o dlhových CP držaných do splatnosti</w:t>
      </w:r>
      <w:r w:rsidR="00507396" w:rsidRPr="009B36EA">
        <w:rPr>
          <w:rFonts w:ascii="Arial Narrow" w:hAnsi="Arial Narrow"/>
        </w:rPr>
        <w:t xml:space="preserve"> </w:t>
      </w:r>
      <w:r w:rsidR="009B36EA" w:rsidRPr="009B36EA">
        <w:rPr>
          <w:rFonts w:ascii="Arial Narrow" w:hAnsi="Arial Narrow"/>
        </w:rPr>
        <w:t>:</w:t>
      </w:r>
      <w:r w:rsidR="00507396" w:rsidRPr="009B36EA">
        <w:rPr>
          <w:rFonts w:ascii="Arial Narrow" w:hAnsi="Arial Narrow"/>
          <w:b w:val="0"/>
        </w:rPr>
        <w:t>účtovná jednotka nemá pre túto časť obsahovú náplň</w:t>
      </w:r>
    </w:p>
    <w:p w:rsidR="00507396" w:rsidRPr="009B36EA" w:rsidRDefault="00E67FF6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9B36EA">
        <w:rPr>
          <w:rFonts w:ascii="Arial Narrow" w:hAnsi="Arial Narrow"/>
          <w:bCs w:val="0"/>
        </w:rPr>
        <w:t>F.</w:t>
      </w:r>
      <w:r w:rsidR="004670A1">
        <w:rPr>
          <w:rFonts w:ascii="Arial Narrow" w:hAnsi="Arial Narrow"/>
          <w:bCs w:val="0"/>
        </w:rPr>
        <w:t xml:space="preserve">  </w:t>
      </w:r>
      <w:r w:rsidRPr="009B36EA">
        <w:rPr>
          <w:rFonts w:ascii="Arial Narrow" w:hAnsi="Arial Narrow"/>
          <w:bCs w:val="0"/>
        </w:rPr>
        <w:t>j) Informácie o poskytnutých dlhodobých pôžičkách</w:t>
      </w:r>
      <w:r w:rsidR="009B36EA" w:rsidRPr="009B36EA">
        <w:rPr>
          <w:rFonts w:ascii="Arial Narrow" w:hAnsi="Arial Narrow"/>
          <w:bCs w:val="0"/>
        </w:rPr>
        <w:t>:</w:t>
      </w:r>
      <w:r w:rsidR="00507396" w:rsidRPr="009B36EA">
        <w:rPr>
          <w:rFonts w:ascii="Arial Narrow" w:hAnsi="Arial Narrow"/>
        </w:rPr>
        <w:t xml:space="preserve"> </w:t>
      </w:r>
      <w:r w:rsidR="00507396" w:rsidRPr="009B36EA">
        <w:rPr>
          <w:rFonts w:ascii="Arial Narrow" w:hAnsi="Arial Narrow"/>
          <w:b w:val="0"/>
        </w:rPr>
        <w:t>účtovná jednotka nemá pre túto časť obsahovú náplň</w:t>
      </w:r>
    </w:p>
    <w:p w:rsidR="00931D02" w:rsidRDefault="00931D02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Cs w:val="0"/>
        </w:rPr>
      </w:pPr>
    </w:p>
    <w:p w:rsidR="00507396" w:rsidRPr="009B36EA" w:rsidRDefault="000F6617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9B36EA">
        <w:rPr>
          <w:rFonts w:ascii="Arial Narrow" w:hAnsi="Arial Narrow"/>
          <w:bCs w:val="0"/>
        </w:rPr>
        <w:t>F.</w:t>
      </w:r>
      <w:r w:rsidR="004670A1">
        <w:rPr>
          <w:rFonts w:ascii="Arial Narrow" w:hAnsi="Arial Narrow"/>
          <w:bCs w:val="0"/>
        </w:rPr>
        <w:t xml:space="preserve">  </w:t>
      </w:r>
      <w:r w:rsidRPr="009B36EA">
        <w:rPr>
          <w:rFonts w:ascii="Arial Narrow" w:hAnsi="Arial Narrow"/>
          <w:bCs w:val="0"/>
        </w:rPr>
        <w:t>k) Štruktúra dlhodobého finančného majetku podľa položiek súvahy:</w:t>
      </w:r>
      <w:r w:rsidR="00507396" w:rsidRPr="009B36EA">
        <w:rPr>
          <w:rFonts w:ascii="Arial Narrow" w:hAnsi="Arial Narrow"/>
        </w:rPr>
        <w:t xml:space="preserve"> </w:t>
      </w:r>
      <w:r w:rsidR="00507396" w:rsidRPr="009B36EA">
        <w:rPr>
          <w:rFonts w:ascii="Arial Narrow" w:hAnsi="Arial Narrow"/>
          <w:b w:val="0"/>
        </w:rPr>
        <w:t>účtovná jednotka nemá pre túto časť obsahovú náplň</w:t>
      </w:r>
    </w:p>
    <w:p w:rsidR="00931D02" w:rsidRDefault="00931D02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Cs w:val="0"/>
        </w:rPr>
      </w:pPr>
    </w:p>
    <w:p w:rsidR="00507396" w:rsidRPr="009B36EA" w:rsidRDefault="000F6617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9B36EA">
        <w:rPr>
          <w:rFonts w:ascii="Arial Narrow" w:hAnsi="Arial Narrow"/>
          <w:bCs w:val="0"/>
        </w:rPr>
        <w:t xml:space="preserve">F. </w:t>
      </w:r>
      <w:r w:rsidR="004670A1">
        <w:rPr>
          <w:rFonts w:ascii="Arial Narrow" w:hAnsi="Arial Narrow"/>
          <w:bCs w:val="0"/>
        </w:rPr>
        <w:t xml:space="preserve"> </w:t>
      </w:r>
      <w:r w:rsidRPr="009B36EA">
        <w:rPr>
          <w:rFonts w:ascii="Arial Narrow" w:hAnsi="Arial Narrow"/>
          <w:bCs w:val="0"/>
        </w:rPr>
        <w:t>l) Zmeny v jednotlivých zložkách dlhodobého finančného majetku:</w:t>
      </w:r>
      <w:r w:rsidR="00507396" w:rsidRPr="009B36EA">
        <w:rPr>
          <w:rFonts w:ascii="Arial Narrow" w:hAnsi="Arial Narrow"/>
        </w:rPr>
        <w:t xml:space="preserve"> </w:t>
      </w:r>
      <w:r w:rsidR="00507396" w:rsidRPr="009B36EA">
        <w:rPr>
          <w:rFonts w:ascii="Arial Narrow" w:hAnsi="Arial Narrow"/>
          <w:b w:val="0"/>
        </w:rPr>
        <w:t>účtovná jednotka nemá pre túto časť obsahovú náplň</w:t>
      </w:r>
    </w:p>
    <w:p w:rsidR="00507396" w:rsidRPr="009B36EA" w:rsidRDefault="000F6617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E63DB">
        <w:rPr>
          <w:rFonts w:ascii="Arial Narrow" w:hAnsi="Arial Narrow" w:cs="Times New Roman"/>
        </w:rPr>
        <w:t xml:space="preserve">F. </w:t>
      </w:r>
      <w:r w:rsidR="004670A1">
        <w:rPr>
          <w:rFonts w:ascii="Arial Narrow" w:hAnsi="Arial Narrow" w:cs="Times New Roman"/>
        </w:rPr>
        <w:t xml:space="preserve"> </w:t>
      </w:r>
      <w:r w:rsidRPr="007E63DB">
        <w:rPr>
          <w:rFonts w:ascii="Arial Narrow" w:hAnsi="Arial Narrow" w:cs="Times New Roman"/>
        </w:rPr>
        <w:t xml:space="preserve">m) Prehľad o dlhodobom finančnom majetku, na ktorý je zriadené záložné právo, alebo pri ktorom má účtovná jednotka obmedzené právo s ním </w:t>
      </w:r>
      <w:r w:rsidRPr="009B36EA">
        <w:rPr>
          <w:rFonts w:ascii="Arial Narrow" w:hAnsi="Arial Narrow" w:cs="Times New Roman"/>
        </w:rPr>
        <w:t>nakladať:</w:t>
      </w:r>
      <w:r w:rsidR="00507396" w:rsidRPr="009B36EA">
        <w:rPr>
          <w:rFonts w:ascii="Arial Narrow" w:hAnsi="Arial Narrow"/>
        </w:rPr>
        <w:t xml:space="preserve"> </w:t>
      </w:r>
      <w:r w:rsidR="00507396" w:rsidRPr="009B36EA">
        <w:rPr>
          <w:rFonts w:ascii="Arial Narrow" w:hAnsi="Arial Narrow"/>
          <w:b w:val="0"/>
        </w:rPr>
        <w:t>účtovná jednotka nemá pre túto časť obsahovú náplň</w:t>
      </w:r>
    </w:p>
    <w:p w:rsidR="00507396" w:rsidRPr="009B36EA" w:rsidRDefault="002C23B4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9B36EA">
        <w:rPr>
          <w:rFonts w:ascii="Arial Narrow" w:hAnsi="Arial Narrow"/>
          <w:bCs w:val="0"/>
        </w:rPr>
        <w:t>F</w:t>
      </w:r>
      <w:r w:rsidR="009B36EA" w:rsidRPr="009B36EA">
        <w:rPr>
          <w:rFonts w:ascii="Arial Narrow" w:hAnsi="Arial Narrow"/>
          <w:bCs w:val="0"/>
        </w:rPr>
        <w:t>.</w:t>
      </w:r>
      <w:r w:rsidRPr="009B36EA">
        <w:rPr>
          <w:rFonts w:ascii="Arial Narrow" w:hAnsi="Arial Narrow"/>
          <w:bCs w:val="0"/>
        </w:rPr>
        <w:t xml:space="preserve"> </w:t>
      </w:r>
      <w:r w:rsidR="004670A1">
        <w:rPr>
          <w:rFonts w:ascii="Arial Narrow" w:hAnsi="Arial Narrow"/>
          <w:bCs w:val="0"/>
        </w:rPr>
        <w:t xml:space="preserve"> </w:t>
      </w:r>
      <w:r w:rsidRPr="009B36EA">
        <w:rPr>
          <w:rFonts w:ascii="Arial Narrow" w:hAnsi="Arial Narrow"/>
          <w:bCs w:val="0"/>
        </w:rPr>
        <w:t>n) Ocenenie dlhodobého finančného majetku ku dňu zostavenia účtovnej závierky</w:t>
      </w:r>
      <w:r w:rsidRPr="009B36EA">
        <w:rPr>
          <w:rFonts w:ascii="Arial Narrow" w:hAnsi="Arial Narrow"/>
          <w:b w:val="0"/>
          <w:bCs w:val="0"/>
        </w:rPr>
        <w:t>:</w:t>
      </w:r>
      <w:r w:rsidR="00507396" w:rsidRPr="009B36EA">
        <w:rPr>
          <w:rFonts w:ascii="Arial Narrow" w:hAnsi="Arial Narrow"/>
          <w:b w:val="0"/>
        </w:rPr>
        <w:t xml:space="preserve"> účtovná jednotka nemá pre túto časť obsahovú náplň</w:t>
      </w:r>
    </w:p>
    <w:p w:rsidR="00507396" w:rsidRPr="009B36EA" w:rsidRDefault="002C23B4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9B36EA">
        <w:rPr>
          <w:rFonts w:ascii="Arial Narrow" w:hAnsi="Arial Narrow"/>
          <w:bCs w:val="0"/>
        </w:rPr>
        <w:t xml:space="preserve">F. </w:t>
      </w:r>
      <w:r w:rsidR="004670A1">
        <w:rPr>
          <w:rFonts w:ascii="Arial Narrow" w:hAnsi="Arial Narrow"/>
          <w:bCs w:val="0"/>
        </w:rPr>
        <w:t xml:space="preserve"> </w:t>
      </w:r>
      <w:r w:rsidRPr="009B36EA">
        <w:rPr>
          <w:rFonts w:ascii="Arial Narrow" w:hAnsi="Arial Narrow"/>
          <w:bCs w:val="0"/>
        </w:rPr>
        <w:t>o) Opravné položky k zásobám podľa položiek súvahy:</w:t>
      </w:r>
      <w:r w:rsidR="00507396" w:rsidRPr="009B36EA">
        <w:rPr>
          <w:rFonts w:ascii="Arial Narrow" w:hAnsi="Arial Narrow"/>
        </w:rPr>
        <w:t xml:space="preserve"> </w:t>
      </w:r>
      <w:r w:rsidR="00507396" w:rsidRPr="009B36EA">
        <w:rPr>
          <w:rFonts w:ascii="Arial Narrow" w:hAnsi="Arial Narrow"/>
          <w:b w:val="0"/>
        </w:rPr>
        <w:t>účtovná jednotka nemá pre túto časť obsahovú náplň</w:t>
      </w:r>
    </w:p>
    <w:p w:rsidR="00931D02" w:rsidRDefault="00931D02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Cs w:val="0"/>
        </w:rPr>
      </w:pPr>
    </w:p>
    <w:p w:rsidR="00507396" w:rsidRPr="009B36EA" w:rsidRDefault="00643B40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 w:rsidRPr="009B36EA">
        <w:rPr>
          <w:rFonts w:ascii="Arial Narrow" w:hAnsi="Arial Narrow"/>
          <w:bCs w:val="0"/>
        </w:rPr>
        <w:t xml:space="preserve">F. </w:t>
      </w:r>
      <w:r w:rsidR="004670A1">
        <w:rPr>
          <w:rFonts w:ascii="Arial Narrow" w:hAnsi="Arial Narrow"/>
          <w:bCs w:val="0"/>
        </w:rPr>
        <w:t xml:space="preserve"> </w:t>
      </w:r>
      <w:r w:rsidRPr="009B36EA">
        <w:rPr>
          <w:rFonts w:ascii="Arial Narrow" w:hAnsi="Arial Narrow"/>
          <w:bCs w:val="0"/>
        </w:rPr>
        <w:t>p) Prehľad o zásobách, na ktoré je zriadené záložné právo, alebo pri ktorých má účtovná jednotka obmedzené právo s nimi nakladať:</w:t>
      </w:r>
      <w:r w:rsidR="00507396" w:rsidRPr="009B36EA">
        <w:rPr>
          <w:rFonts w:ascii="Arial Narrow" w:hAnsi="Arial Narrow"/>
        </w:rPr>
        <w:t xml:space="preserve"> </w:t>
      </w:r>
      <w:r w:rsidR="00507396" w:rsidRPr="004670A1">
        <w:rPr>
          <w:rFonts w:ascii="Arial Narrow" w:hAnsi="Arial Narrow"/>
          <w:b w:val="0"/>
        </w:rPr>
        <w:t>účtovná jednotka nemá pre túto časť obsahovú náplň</w:t>
      </w:r>
    </w:p>
    <w:p w:rsidR="00931D02" w:rsidRDefault="00931D02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Cs w:val="0"/>
        </w:rPr>
      </w:pPr>
    </w:p>
    <w:p w:rsidR="00507396" w:rsidRPr="004670A1" w:rsidRDefault="00643B40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9B36EA">
        <w:rPr>
          <w:rFonts w:ascii="Arial Narrow" w:hAnsi="Arial Narrow"/>
          <w:bCs w:val="0"/>
        </w:rPr>
        <w:t xml:space="preserve">F. </w:t>
      </w:r>
      <w:r w:rsidR="004670A1">
        <w:rPr>
          <w:rFonts w:ascii="Arial Narrow" w:hAnsi="Arial Narrow"/>
          <w:bCs w:val="0"/>
        </w:rPr>
        <w:t xml:space="preserve"> </w:t>
      </w:r>
      <w:r w:rsidRPr="009B36EA">
        <w:rPr>
          <w:rFonts w:ascii="Arial Narrow" w:hAnsi="Arial Narrow"/>
          <w:bCs w:val="0"/>
        </w:rPr>
        <w:t>q) Prehľad o zákazkovej výrobe:</w:t>
      </w:r>
      <w:r w:rsidR="00507396" w:rsidRPr="009B36EA">
        <w:rPr>
          <w:rFonts w:ascii="Arial Narrow" w:hAnsi="Arial Narrow"/>
        </w:rPr>
        <w:t xml:space="preserve"> </w:t>
      </w:r>
      <w:r w:rsidR="00507396" w:rsidRPr="004670A1">
        <w:rPr>
          <w:rFonts w:ascii="Arial Narrow" w:hAnsi="Arial Narrow"/>
          <w:b w:val="0"/>
        </w:rPr>
        <w:t>účtovná jednotka nemá pre túto časť obsahovú náplň</w:t>
      </w:r>
    </w:p>
    <w:p w:rsidR="00931D02" w:rsidRDefault="00931D02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</w:rPr>
      </w:pPr>
    </w:p>
    <w:p w:rsidR="00507396" w:rsidRPr="009B36EA" w:rsidRDefault="00A160FC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 w:rsidRPr="009B36EA">
        <w:rPr>
          <w:rFonts w:ascii="Arial Narrow" w:hAnsi="Arial Narrow" w:cs="Times New Roman"/>
        </w:rPr>
        <w:t xml:space="preserve">F. </w:t>
      </w:r>
      <w:r w:rsidR="004670A1">
        <w:rPr>
          <w:rFonts w:ascii="Arial Narrow" w:hAnsi="Arial Narrow" w:cs="Times New Roman"/>
        </w:rPr>
        <w:t xml:space="preserve"> </w:t>
      </w:r>
      <w:r w:rsidRPr="009B36EA">
        <w:rPr>
          <w:rFonts w:ascii="Arial Narrow" w:hAnsi="Arial Narrow" w:cs="Times New Roman"/>
        </w:rPr>
        <w:t>r) Opravné položky k pohľadávkam:</w:t>
      </w:r>
      <w:r w:rsidR="00507396" w:rsidRPr="009B36EA">
        <w:rPr>
          <w:rFonts w:ascii="Arial Narrow" w:hAnsi="Arial Narrow"/>
        </w:rPr>
        <w:t xml:space="preserve"> </w:t>
      </w:r>
      <w:r w:rsidR="00507396" w:rsidRPr="004670A1">
        <w:rPr>
          <w:rFonts w:ascii="Arial Narrow" w:hAnsi="Arial Narrow"/>
          <w:b w:val="0"/>
        </w:rPr>
        <w:t>účtovná jednotka nemá pre túto časť obsahovú náplň</w:t>
      </w:r>
    </w:p>
    <w:p w:rsidR="007E1E2A" w:rsidRDefault="007E1E2A">
      <w:pPr>
        <w:pStyle w:val="TaxEdit"/>
        <w:numPr>
          <w:ilvl w:val="0"/>
          <w:numId w:val="0"/>
        </w:numPr>
        <w:ind w:left="284"/>
        <w:rPr>
          <w:rFonts w:ascii="Arial Narrow" w:hAnsi="Arial Narrow"/>
          <w:highlight w:val="yellow"/>
        </w:rPr>
      </w:pPr>
    </w:p>
    <w:p w:rsidR="009F089C" w:rsidRDefault="009F089C">
      <w:pPr>
        <w:pStyle w:val="TaxEdit"/>
        <w:numPr>
          <w:ilvl w:val="0"/>
          <w:numId w:val="0"/>
        </w:numPr>
        <w:ind w:left="284"/>
        <w:rPr>
          <w:rFonts w:ascii="Arial Narrow" w:hAnsi="Arial Narrow"/>
          <w:highlight w:val="yellow"/>
        </w:rPr>
      </w:pPr>
    </w:p>
    <w:p w:rsidR="009F089C" w:rsidRDefault="009F089C">
      <w:pPr>
        <w:pStyle w:val="TaxEdit"/>
        <w:numPr>
          <w:ilvl w:val="0"/>
          <w:numId w:val="0"/>
        </w:numPr>
        <w:ind w:left="284"/>
        <w:rPr>
          <w:rFonts w:ascii="Arial Narrow" w:hAnsi="Arial Narrow"/>
          <w:highlight w:val="yellow"/>
        </w:rPr>
      </w:pPr>
    </w:p>
    <w:p w:rsidR="009F089C" w:rsidRDefault="009F089C">
      <w:pPr>
        <w:pStyle w:val="TaxEdit"/>
        <w:numPr>
          <w:ilvl w:val="0"/>
          <w:numId w:val="0"/>
        </w:numPr>
        <w:ind w:left="284"/>
        <w:rPr>
          <w:rFonts w:ascii="Arial Narrow" w:hAnsi="Arial Narrow"/>
          <w:highlight w:val="yellow"/>
        </w:rPr>
      </w:pPr>
    </w:p>
    <w:p w:rsidR="009F089C" w:rsidRDefault="009F089C">
      <w:pPr>
        <w:pStyle w:val="TaxEdit"/>
        <w:numPr>
          <w:ilvl w:val="0"/>
          <w:numId w:val="0"/>
        </w:numPr>
        <w:ind w:left="284"/>
        <w:rPr>
          <w:rFonts w:ascii="Arial Narrow" w:hAnsi="Arial Narrow"/>
          <w:highlight w:val="yellow"/>
        </w:rPr>
      </w:pPr>
    </w:p>
    <w:p w:rsidR="006A4D45" w:rsidRPr="009B36EA" w:rsidRDefault="00A160FC" w:rsidP="006A4D4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/>
          <w:bCs w:val="0"/>
        </w:rPr>
        <w:lastRenderedPageBreak/>
        <w:t>F</w:t>
      </w:r>
      <w:r w:rsidR="004670A1">
        <w:rPr>
          <w:rFonts w:ascii="Arial Narrow" w:hAnsi="Arial Narrow"/>
          <w:bCs w:val="0"/>
        </w:rPr>
        <w:t xml:space="preserve">. </w:t>
      </w:r>
      <w:r w:rsidRPr="004670A1">
        <w:rPr>
          <w:rFonts w:ascii="Arial Narrow" w:hAnsi="Arial Narrow"/>
          <w:bCs w:val="0"/>
        </w:rPr>
        <w:t xml:space="preserve"> s) Pohľadávky do lehoty a po lehote </w:t>
      </w:r>
      <w:r w:rsidRPr="007F1BE8">
        <w:rPr>
          <w:rFonts w:ascii="Arial Narrow" w:hAnsi="Arial Narrow"/>
          <w:bCs w:val="0"/>
        </w:rPr>
        <w:t>splatnosti:</w:t>
      </w:r>
      <w:r w:rsidR="00507396" w:rsidRPr="007F1BE8">
        <w:rPr>
          <w:rFonts w:ascii="Arial Narrow" w:hAnsi="Arial Narrow"/>
        </w:rPr>
        <w:t xml:space="preserve"> </w:t>
      </w:r>
      <w:r w:rsidR="006A4D45" w:rsidRPr="007F1BE8">
        <w:rPr>
          <w:rFonts w:ascii="Arial Narrow" w:hAnsi="Arial Narrow"/>
          <w:b w:val="0"/>
        </w:rPr>
        <w:t>účtovná</w:t>
      </w:r>
      <w:r w:rsidR="006A4D45" w:rsidRPr="009B36EA">
        <w:rPr>
          <w:rFonts w:ascii="Arial Narrow" w:hAnsi="Arial Narrow"/>
          <w:b w:val="0"/>
        </w:rPr>
        <w:t xml:space="preserve"> jednotka nemá pre túto časť obsahovú náplň</w:t>
      </w:r>
    </w:p>
    <w:p w:rsidR="009F089C" w:rsidRPr="00FC564A" w:rsidRDefault="009F089C" w:rsidP="009F089C">
      <w:pPr>
        <w:rPr>
          <w:sz w:val="20"/>
          <w:szCs w:val="20"/>
        </w:rPr>
      </w:pPr>
    </w:p>
    <w:p w:rsidR="009F089C" w:rsidRPr="00FC564A" w:rsidRDefault="009F089C" w:rsidP="009F089C">
      <w:pPr>
        <w:rPr>
          <w:sz w:val="20"/>
          <w:szCs w:val="20"/>
        </w:rPr>
      </w:pPr>
      <w:r w:rsidRPr="00FC564A">
        <w:rPr>
          <w:sz w:val="20"/>
          <w:szCs w:val="20"/>
        </w:rPr>
        <w:t>Tabuľka č. 1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1770"/>
        <w:gridCol w:w="1935"/>
        <w:gridCol w:w="2212"/>
      </w:tblGrid>
      <w:tr w:rsidR="009F089C" w:rsidRPr="00FC564A" w:rsidTr="00096DE4">
        <w:trPr>
          <w:trHeight w:val="284"/>
        </w:trPr>
        <w:tc>
          <w:tcPr>
            <w:tcW w:w="1921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F089C" w:rsidRPr="00FC564A" w:rsidRDefault="009F089C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21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F089C" w:rsidRPr="00FC564A" w:rsidRDefault="009F089C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007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F089C" w:rsidRPr="00FC564A" w:rsidRDefault="009F089C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151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F089C" w:rsidRPr="00FC564A" w:rsidRDefault="009F089C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Pohľadávky spolu</w:t>
            </w: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a</w:t>
            </w:r>
          </w:p>
        </w:tc>
        <w:tc>
          <w:tcPr>
            <w:tcW w:w="921" w:type="pct"/>
            <w:vAlign w:val="center"/>
          </w:tcPr>
          <w:p w:rsidR="009F089C" w:rsidRPr="00FC564A" w:rsidRDefault="009F089C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b</w:t>
            </w:r>
          </w:p>
        </w:tc>
        <w:tc>
          <w:tcPr>
            <w:tcW w:w="1007" w:type="pct"/>
            <w:vAlign w:val="center"/>
          </w:tcPr>
          <w:p w:rsidR="009F089C" w:rsidRPr="00FC564A" w:rsidRDefault="009F089C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c</w:t>
            </w:r>
          </w:p>
        </w:tc>
        <w:tc>
          <w:tcPr>
            <w:tcW w:w="1151" w:type="pct"/>
            <w:vAlign w:val="center"/>
          </w:tcPr>
          <w:p w:rsidR="009F089C" w:rsidRPr="00FC564A" w:rsidRDefault="009F089C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d</w:t>
            </w:r>
          </w:p>
        </w:tc>
      </w:tr>
      <w:tr w:rsidR="009F089C" w:rsidRPr="00FC564A" w:rsidTr="00096DE4">
        <w:trPr>
          <w:trHeight w:val="284"/>
        </w:trPr>
        <w:tc>
          <w:tcPr>
            <w:tcW w:w="5000" w:type="pct"/>
            <w:gridSpan w:val="4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Pohľadávky voči dcérskej účtovnej</w:t>
            </w:r>
          </w:p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jednotke a materskej účtovnej jednotke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357488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355 694</w:t>
            </w: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357488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355 694</w:t>
            </w: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Iné pohľadávky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357488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355 694</w:t>
            </w: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357488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355 694</w:t>
            </w:r>
          </w:p>
        </w:tc>
      </w:tr>
      <w:tr w:rsidR="009F089C" w:rsidRPr="00FC564A" w:rsidTr="00096DE4">
        <w:trPr>
          <w:trHeight w:val="284"/>
        </w:trPr>
        <w:tc>
          <w:tcPr>
            <w:tcW w:w="5000" w:type="pct"/>
            <w:gridSpan w:val="4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rPr>
                <w:b/>
                <w:bCs/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4875D4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4875D4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4875D4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Pohľadávky voči dcérskej účtovnej</w:t>
            </w:r>
          </w:p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jednotke a materskej účtovnej jednotke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Pohľadávky voči spoločníkom, členom a združeniam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Sociálne poistenie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Daňové pohľadávky a dotácie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357488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</w:t>
            </w: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Poskytnuté preddavky</w:t>
            </w:r>
          </w:p>
        </w:tc>
        <w:tc>
          <w:tcPr>
            <w:tcW w:w="92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07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51" w:type="pct"/>
            <w:tcMar>
              <w:right w:w="170" w:type="dxa"/>
            </w:tcMar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284"/>
        </w:trPr>
        <w:tc>
          <w:tcPr>
            <w:tcW w:w="1921" w:type="pct"/>
            <w:tcBorders>
              <w:bottom w:val="double" w:sz="4" w:space="0" w:color="auto"/>
            </w:tcBorders>
            <w:vAlign w:val="center"/>
          </w:tcPr>
          <w:p w:rsidR="009F089C" w:rsidRPr="00FC564A" w:rsidRDefault="009F089C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921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9F089C" w:rsidRPr="00FC564A" w:rsidRDefault="004875D4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007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9F089C" w:rsidRPr="00FC564A" w:rsidRDefault="004875D4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151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9F089C" w:rsidRPr="00FC564A" w:rsidRDefault="00357488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601</w:t>
            </w:r>
          </w:p>
        </w:tc>
      </w:tr>
    </w:tbl>
    <w:p w:rsidR="009F089C" w:rsidRPr="00FC564A" w:rsidRDefault="009F089C" w:rsidP="009F089C">
      <w:pPr>
        <w:rPr>
          <w:sz w:val="20"/>
          <w:szCs w:val="20"/>
        </w:rPr>
      </w:pPr>
    </w:p>
    <w:p w:rsidR="009F089C" w:rsidRPr="00FC564A" w:rsidRDefault="009F089C" w:rsidP="009F089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E1E2A" w:rsidRPr="007E63DB" w:rsidRDefault="007E1E2A">
      <w:pPr>
        <w:rPr>
          <w:rFonts w:ascii="Arial Narrow" w:hAnsi="Arial Narrow" w:cs="Arial Narrow"/>
          <w:sz w:val="18"/>
          <w:szCs w:val="18"/>
        </w:rPr>
      </w:pPr>
    </w:p>
    <w:p w:rsidR="00A160FC" w:rsidRPr="004670A1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  <w:r w:rsidRPr="004670A1">
        <w:rPr>
          <w:rFonts w:ascii="Arial Narrow" w:hAnsi="Arial Narrow"/>
          <w:b/>
          <w:bCs/>
          <w:sz w:val="22"/>
          <w:szCs w:val="22"/>
        </w:rPr>
        <w:t>F. t</w:t>
      </w:r>
      <w:r w:rsidR="004670A1" w:rsidRPr="004670A1">
        <w:rPr>
          <w:rFonts w:ascii="Arial Narrow" w:hAnsi="Arial Narrow"/>
          <w:b/>
          <w:bCs/>
          <w:sz w:val="22"/>
          <w:szCs w:val="22"/>
        </w:rPr>
        <w:t xml:space="preserve"> </w:t>
      </w:r>
      <w:r w:rsidRPr="004670A1">
        <w:rPr>
          <w:rFonts w:ascii="Arial Narrow" w:hAnsi="Arial Narrow"/>
          <w:b/>
          <w:bCs/>
          <w:sz w:val="22"/>
          <w:szCs w:val="22"/>
        </w:rPr>
        <w:t>-</w:t>
      </w:r>
      <w:r w:rsidR="004670A1" w:rsidRPr="004670A1">
        <w:rPr>
          <w:rFonts w:ascii="Arial Narrow" w:hAnsi="Arial Narrow"/>
          <w:b/>
          <w:bCs/>
          <w:sz w:val="22"/>
          <w:szCs w:val="22"/>
        </w:rPr>
        <w:t xml:space="preserve"> </w:t>
      </w:r>
      <w:r w:rsidRPr="004670A1">
        <w:rPr>
          <w:rFonts w:ascii="Arial Narrow" w:hAnsi="Arial Narrow"/>
          <w:b/>
          <w:bCs/>
          <w:sz w:val="22"/>
          <w:szCs w:val="22"/>
        </w:rPr>
        <w:t>u) Pohľadávky zabezpečené záložným právom, alebo inou formou zabezpečenia</w:t>
      </w:r>
    </w:p>
    <w:p w:rsidR="00A160FC" w:rsidRPr="004670A1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  <w:r w:rsidRPr="004670A1">
        <w:rPr>
          <w:rFonts w:ascii="Arial Narrow" w:hAnsi="Arial Narrow"/>
          <w:b/>
          <w:bCs/>
          <w:sz w:val="22"/>
          <w:szCs w:val="22"/>
        </w:rPr>
        <w:t xml:space="preserve">            Pohľadávky, na ktoré sa zriadilo záložné práva a pohľadávky, pri ktorých má obmedzené právo  </w:t>
      </w:r>
    </w:p>
    <w:p w:rsidR="00507396" w:rsidRPr="004670A1" w:rsidRDefault="00A160FC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 w:rsidRPr="004670A1">
        <w:rPr>
          <w:rFonts w:ascii="Arial Narrow" w:hAnsi="Arial Narrow"/>
          <w:bCs w:val="0"/>
        </w:rPr>
        <w:t xml:space="preserve">            s nimi nakladať</w:t>
      </w:r>
      <w:r w:rsidR="004670A1" w:rsidRPr="004670A1">
        <w:rPr>
          <w:rFonts w:ascii="Arial Narrow" w:hAnsi="Arial Narrow"/>
          <w:b w:val="0"/>
        </w:rPr>
        <w:t xml:space="preserve">: </w:t>
      </w:r>
      <w:r w:rsidR="00507396" w:rsidRPr="004670A1">
        <w:rPr>
          <w:rFonts w:ascii="Arial Narrow" w:hAnsi="Arial Narrow"/>
          <w:b w:val="0"/>
        </w:rPr>
        <w:t>účtovná jednotka nemá pre túto časť obsahovú náplň</w:t>
      </w:r>
    </w:p>
    <w:p w:rsidR="00DB6456" w:rsidRPr="004670A1" w:rsidRDefault="00A160FC" w:rsidP="004670A1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/>
        </w:rPr>
        <w:t>F. v) Odložená daňová pohľadávka:</w:t>
      </w:r>
      <w:r w:rsidR="00507396" w:rsidRPr="004670A1">
        <w:rPr>
          <w:rFonts w:ascii="Arial Narrow" w:hAnsi="Arial Narrow"/>
        </w:rPr>
        <w:t xml:space="preserve"> </w:t>
      </w:r>
      <w:r w:rsidR="00507396" w:rsidRPr="004670A1">
        <w:rPr>
          <w:rFonts w:ascii="Arial Narrow" w:hAnsi="Arial Narrow"/>
          <w:b w:val="0"/>
        </w:rPr>
        <w:t>účtovná jednotka nemá pre túto časť obsahovú náplň</w:t>
      </w: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</w:p>
    <w:p w:rsidR="001C4754" w:rsidRDefault="001C4754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</w:p>
    <w:p w:rsidR="00A160FC" w:rsidRDefault="004670A1" w:rsidP="004670A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F.</w:t>
      </w:r>
      <w:r w:rsidR="002D3F07">
        <w:rPr>
          <w:rFonts w:ascii="Arial Narrow" w:hAnsi="Arial Narrow"/>
          <w:b/>
          <w:bCs/>
          <w:sz w:val="22"/>
          <w:szCs w:val="22"/>
        </w:rPr>
        <w:t xml:space="preserve"> </w:t>
      </w:r>
      <w:r w:rsidR="00A160FC" w:rsidRPr="00A70D52">
        <w:rPr>
          <w:rFonts w:ascii="Arial Narrow" w:hAnsi="Arial Narrow"/>
          <w:b/>
          <w:bCs/>
          <w:sz w:val="22"/>
          <w:szCs w:val="22"/>
        </w:rPr>
        <w:t>w) Významné zložky krátkodobého finančného majetku:</w:t>
      </w:r>
      <w:r w:rsidR="006A4D45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AB5141" w:rsidRPr="00597910" w:rsidRDefault="00AB5141" w:rsidP="00AB5141">
      <w:pPr>
        <w:rPr>
          <w:rFonts w:ascii="Arial Narrow" w:hAnsi="Arial Narrow" w:cs="Arial"/>
          <w:sz w:val="18"/>
          <w:szCs w:val="18"/>
        </w:rPr>
      </w:pPr>
      <w:r w:rsidRPr="00597910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6"/>
        <w:gridCol w:w="3043"/>
        <w:gridCol w:w="3181"/>
      </w:tblGrid>
      <w:tr w:rsidR="00AB5141" w:rsidRPr="00597910">
        <w:trPr>
          <w:trHeight w:val="340"/>
        </w:trPr>
        <w:tc>
          <w:tcPr>
            <w:tcW w:w="1762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B5141" w:rsidRPr="00597910" w:rsidRDefault="00AB5141" w:rsidP="00AB51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583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B5141" w:rsidRPr="00597910" w:rsidRDefault="00AB5141" w:rsidP="00AB51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55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B5141" w:rsidRPr="00597910" w:rsidRDefault="00AB5141" w:rsidP="00AB51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AB5141" w:rsidRPr="00597910" w:rsidRDefault="00AB5141" w:rsidP="00AB51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B5141" w:rsidRPr="00597910">
        <w:trPr>
          <w:trHeight w:val="340"/>
        </w:trPr>
        <w:tc>
          <w:tcPr>
            <w:tcW w:w="1762" w:type="pct"/>
            <w:vAlign w:val="center"/>
          </w:tcPr>
          <w:p w:rsidR="00AB5141" w:rsidRPr="00597910" w:rsidRDefault="00AB5141" w:rsidP="00AB51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83" w:type="pct"/>
            <w:vAlign w:val="center"/>
          </w:tcPr>
          <w:p w:rsidR="00AB5141" w:rsidRPr="00597910" w:rsidRDefault="00AB5141" w:rsidP="00AB51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655" w:type="pct"/>
            <w:vAlign w:val="center"/>
          </w:tcPr>
          <w:p w:rsidR="00AB5141" w:rsidRPr="00597910" w:rsidRDefault="00AB5141" w:rsidP="00AB51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1035FA" w:rsidRPr="00597910">
        <w:trPr>
          <w:trHeight w:val="340"/>
        </w:trPr>
        <w:tc>
          <w:tcPr>
            <w:tcW w:w="1762" w:type="pct"/>
            <w:vAlign w:val="center"/>
          </w:tcPr>
          <w:p w:rsidR="001035FA" w:rsidRPr="00597910" w:rsidRDefault="001035FA" w:rsidP="00AB51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1583" w:type="pct"/>
            <w:vAlign w:val="center"/>
          </w:tcPr>
          <w:p w:rsidR="001035FA" w:rsidRPr="00EC5DA2" w:rsidRDefault="00357488" w:rsidP="009F089C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</w:t>
            </w:r>
            <w:r w:rsidR="0062017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655" w:type="pct"/>
            <w:vAlign w:val="center"/>
          </w:tcPr>
          <w:p w:rsidR="001035FA" w:rsidRPr="00EC5DA2" w:rsidRDefault="00E42A99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1 671</w:t>
            </w:r>
          </w:p>
        </w:tc>
      </w:tr>
      <w:tr w:rsidR="001035FA" w:rsidRPr="00597910">
        <w:trPr>
          <w:trHeight w:val="340"/>
        </w:trPr>
        <w:tc>
          <w:tcPr>
            <w:tcW w:w="1762" w:type="pct"/>
            <w:vAlign w:val="center"/>
          </w:tcPr>
          <w:p w:rsidR="001035FA" w:rsidRPr="00597910" w:rsidRDefault="001035FA" w:rsidP="00AB51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1583" w:type="pct"/>
            <w:vAlign w:val="center"/>
          </w:tcPr>
          <w:p w:rsidR="001035FA" w:rsidRPr="00EC5DA2" w:rsidRDefault="00357488" w:rsidP="00AB5141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</w:t>
            </w:r>
          </w:p>
        </w:tc>
        <w:tc>
          <w:tcPr>
            <w:tcW w:w="1655" w:type="pct"/>
            <w:vAlign w:val="center"/>
          </w:tcPr>
          <w:p w:rsidR="001035FA" w:rsidRPr="00EC5DA2" w:rsidRDefault="00357488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</w:t>
            </w:r>
          </w:p>
        </w:tc>
      </w:tr>
      <w:tr w:rsidR="001035FA" w:rsidRPr="00597910">
        <w:trPr>
          <w:trHeight w:val="340"/>
        </w:trPr>
        <w:tc>
          <w:tcPr>
            <w:tcW w:w="1762" w:type="pct"/>
            <w:vAlign w:val="center"/>
          </w:tcPr>
          <w:p w:rsidR="001035FA" w:rsidRPr="00597910" w:rsidRDefault="001035FA" w:rsidP="00AB51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1583" w:type="pct"/>
            <w:vAlign w:val="center"/>
          </w:tcPr>
          <w:p w:rsidR="001035FA" w:rsidRPr="00EC5DA2" w:rsidRDefault="001035FA" w:rsidP="00AB5141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55" w:type="pct"/>
            <w:vAlign w:val="center"/>
          </w:tcPr>
          <w:p w:rsidR="001035FA" w:rsidRPr="00EC5DA2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597910">
        <w:trPr>
          <w:trHeight w:val="340"/>
        </w:trPr>
        <w:tc>
          <w:tcPr>
            <w:tcW w:w="1762" w:type="pct"/>
            <w:vAlign w:val="center"/>
          </w:tcPr>
          <w:p w:rsidR="001035FA" w:rsidRPr="00597910" w:rsidRDefault="001035FA" w:rsidP="00AB51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1583" w:type="pct"/>
            <w:vAlign w:val="center"/>
          </w:tcPr>
          <w:p w:rsidR="001035FA" w:rsidRPr="00EC5DA2" w:rsidRDefault="001035FA" w:rsidP="00AB5141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55" w:type="pct"/>
            <w:vAlign w:val="center"/>
          </w:tcPr>
          <w:p w:rsidR="001035FA" w:rsidRPr="00EC5DA2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597910">
        <w:trPr>
          <w:trHeight w:val="340"/>
        </w:trPr>
        <w:tc>
          <w:tcPr>
            <w:tcW w:w="1762" w:type="pct"/>
            <w:tcBorders>
              <w:bottom w:val="double" w:sz="4" w:space="0" w:color="auto"/>
            </w:tcBorders>
            <w:vAlign w:val="center"/>
          </w:tcPr>
          <w:p w:rsidR="001035FA" w:rsidRPr="00597910" w:rsidRDefault="001035FA" w:rsidP="00AB51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9791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83" w:type="pct"/>
            <w:tcBorders>
              <w:bottom w:val="double" w:sz="4" w:space="0" w:color="auto"/>
            </w:tcBorders>
            <w:vAlign w:val="center"/>
          </w:tcPr>
          <w:p w:rsidR="001035FA" w:rsidRPr="00B17A68" w:rsidRDefault="001035FA" w:rsidP="00AB5141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655" w:type="pct"/>
            <w:tcBorders>
              <w:bottom w:val="double" w:sz="4" w:space="0" w:color="auto"/>
            </w:tcBorders>
            <w:vAlign w:val="center"/>
          </w:tcPr>
          <w:p w:rsidR="001035FA" w:rsidRPr="00B17A68" w:rsidRDefault="001035FA" w:rsidP="00C46A63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AB5141" w:rsidRPr="00597910" w:rsidRDefault="00AB5141" w:rsidP="00AB51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507396" w:rsidRPr="004670A1" w:rsidRDefault="009E4254" w:rsidP="0050739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/>
          <w:bCs w:val="0"/>
        </w:rPr>
        <w:t>F. x) Opravné položky ku krátkodobému finančnému majetku:</w:t>
      </w:r>
      <w:r w:rsidR="00507396" w:rsidRPr="004670A1">
        <w:rPr>
          <w:rFonts w:ascii="Arial Narrow" w:hAnsi="Arial Narrow"/>
        </w:rPr>
        <w:t xml:space="preserve"> </w:t>
      </w:r>
      <w:r w:rsidR="00507396" w:rsidRPr="004670A1">
        <w:rPr>
          <w:rFonts w:ascii="Arial Narrow" w:hAnsi="Arial Narrow"/>
          <w:b w:val="0"/>
        </w:rPr>
        <w:t>účtovná jednotka nemá pre túto časť obsahovú náplň</w:t>
      </w:r>
    </w:p>
    <w:p w:rsidR="00566EF2" w:rsidRPr="004670A1" w:rsidRDefault="00566EF2">
      <w:pPr>
        <w:rPr>
          <w:rFonts w:ascii="Arial Narrow" w:hAnsi="Arial Narrow" w:cs="Arial Narrow"/>
          <w:b/>
          <w:sz w:val="22"/>
          <w:szCs w:val="22"/>
        </w:rPr>
      </w:pPr>
    </w:p>
    <w:p w:rsidR="009C73F4" w:rsidRPr="004670A1" w:rsidRDefault="0076631F" w:rsidP="004670A1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/>
        </w:rPr>
        <w:t>F. y) Krátkodobý finančný majetok, ku ktorému sa zriadilo záložné právo, alebo pri ktorom má obmedzené právo s ním nakladať:</w:t>
      </w:r>
      <w:r w:rsidR="00507396" w:rsidRPr="004670A1">
        <w:rPr>
          <w:rFonts w:ascii="Arial Narrow" w:hAnsi="Arial Narrow"/>
        </w:rPr>
        <w:t xml:space="preserve"> </w:t>
      </w:r>
      <w:r w:rsidR="00507396" w:rsidRPr="004670A1">
        <w:rPr>
          <w:rFonts w:ascii="Arial Narrow" w:hAnsi="Arial Narrow"/>
          <w:b w:val="0"/>
        </w:rPr>
        <w:t>účtovná jednotka nemá pre túto časť obsahovú náplň</w:t>
      </w:r>
    </w:p>
    <w:p w:rsidR="007E1E2A" w:rsidRPr="004670A1" w:rsidRDefault="0076631F" w:rsidP="004670A1">
      <w:pPr>
        <w:rPr>
          <w:rFonts w:ascii="Arial Narrow" w:hAnsi="Arial Narrow"/>
          <w:sz w:val="22"/>
          <w:szCs w:val="22"/>
        </w:rPr>
      </w:pPr>
      <w:r w:rsidRPr="004670A1">
        <w:rPr>
          <w:rFonts w:ascii="Arial Narrow" w:hAnsi="Arial Narrow"/>
          <w:b/>
          <w:bCs/>
          <w:sz w:val="22"/>
          <w:szCs w:val="22"/>
        </w:rPr>
        <w:t>F. za) Ocenenie dlhodobého finančného majetku ku dňu zostavenia účtovnej závierky</w:t>
      </w:r>
      <w:r w:rsidRPr="004670A1">
        <w:rPr>
          <w:rFonts w:ascii="Arial Narrow" w:hAnsi="Arial Narrow"/>
          <w:bCs/>
          <w:sz w:val="22"/>
          <w:szCs w:val="22"/>
        </w:rPr>
        <w:t>:</w:t>
      </w:r>
      <w:r w:rsidR="00507396" w:rsidRPr="004670A1">
        <w:rPr>
          <w:rFonts w:ascii="Arial Narrow" w:hAnsi="Arial Narrow"/>
          <w:sz w:val="22"/>
          <w:szCs w:val="22"/>
        </w:rPr>
        <w:t xml:space="preserve"> účtovná jednotka nemá pre </w:t>
      </w:r>
      <w:r w:rsidR="004670A1">
        <w:rPr>
          <w:rFonts w:ascii="Arial Narrow" w:hAnsi="Arial Narrow"/>
          <w:sz w:val="22"/>
          <w:szCs w:val="22"/>
        </w:rPr>
        <w:t xml:space="preserve">   </w:t>
      </w:r>
      <w:r w:rsidR="00507396" w:rsidRPr="004670A1">
        <w:rPr>
          <w:rFonts w:ascii="Arial Narrow" w:hAnsi="Arial Narrow"/>
          <w:sz w:val="22"/>
          <w:szCs w:val="22"/>
        </w:rPr>
        <w:t>túto časť obsahovú náplň</w:t>
      </w:r>
    </w:p>
    <w:p w:rsidR="009F089C" w:rsidRPr="004670A1" w:rsidRDefault="009F089C">
      <w:pPr>
        <w:rPr>
          <w:rFonts w:ascii="Arial Narrow" w:hAnsi="Arial Narrow" w:cs="Arial Narrow"/>
          <w:sz w:val="22"/>
          <w:szCs w:val="22"/>
        </w:rPr>
      </w:pPr>
    </w:p>
    <w:p w:rsidR="00A8386E" w:rsidRDefault="0076631F" w:rsidP="0062017F">
      <w:pPr>
        <w:pStyle w:val="TaxEdit"/>
        <w:numPr>
          <w:ilvl w:val="0"/>
          <w:numId w:val="32"/>
        </w:numPr>
        <w:rPr>
          <w:rFonts w:ascii="Arial Narrow" w:hAnsi="Arial Narrow"/>
          <w:b w:val="0"/>
        </w:rPr>
      </w:pPr>
      <w:r w:rsidRPr="004670A1">
        <w:rPr>
          <w:rFonts w:ascii="Arial Narrow" w:hAnsi="Arial Narrow"/>
          <w:bCs w:val="0"/>
        </w:rPr>
        <w:t>zb) Významné položky časového rozlíšenia nákladov budúcich období a príjmov budúcich období</w:t>
      </w:r>
      <w:r w:rsidRPr="004670A1">
        <w:rPr>
          <w:rFonts w:ascii="Arial Narrow" w:hAnsi="Arial Narrow"/>
          <w:b w:val="0"/>
          <w:bCs w:val="0"/>
        </w:rPr>
        <w:t>:</w:t>
      </w:r>
      <w:r w:rsidR="00A8386E" w:rsidRPr="004670A1">
        <w:rPr>
          <w:rFonts w:ascii="Arial Narrow" w:hAnsi="Arial Narrow"/>
          <w:b w:val="0"/>
        </w:rPr>
        <w:t xml:space="preserve"> 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2"/>
        <w:gridCol w:w="2885"/>
        <w:gridCol w:w="2743"/>
      </w:tblGrid>
      <w:tr w:rsidR="009F089C" w:rsidRPr="00FC564A" w:rsidTr="00096DE4">
        <w:trPr>
          <w:trHeight w:val="340"/>
        </w:trPr>
        <w:tc>
          <w:tcPr>
            <w:tcW w:w="2072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F089C" w:rsidRPr="00FC564A" w:rsidRDefault="009F089C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1501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F089C" w:rsidRPr="00FC564A" w:rsidRDefault="009F089C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427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F089C" w:rsidRPr="00FC564A" w:rsidRDefault="009F089C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Bezprostredne predchádzajúce</w:t>
            </w:r>
          </w:p>
          <w:p w:rsidR="009F089C" w:rsidRPr="00FC564A" w:rsidRDefault="009F089C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účtovné obdobie</w:t>
            </w: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vAlign w:val="center"/>
          </w:tcPr>
          <w:p w:rsidR="009F089C" w:rsidRPr="00FC564A" w:rsidRDefault="009F089C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Náklady budúcich období dlhodobé, z toho:</w:t>
            </w:r>
          </w:p>
        </w:tc>
        <w:tc>
          <w:tcPr>
            <w:tcW w:w="1501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</w:p>
        </w:tc>
        <w:tc>
          <w:tcPr>
            <w:tcW w:w="1501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</w:p>
        </w:tc>
        <w:tc>
          <w:tcPr>
            <w:tcW w:w="1501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vAlign w:val="center"/>
          </w:tcPr>
          <w:p w:rsidR="009F089C" w:rsidRPr="00FC564A" w:rsidRDefault="009F089C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1501" w:type="pct"/>
            <w:shd w:val="clear" w:color="auto" w:fill="auto"/>
            <w:vAlign w:val="center"/>
          </w:tcPr>
          <w:p w:rsidR="009F089C" w:rsidRPr="00FC564A" w:rsidRDefault="00955F13" w:rsidP="00CC676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355</w:t>
            </w:r>
          </w:p>
        </w:tc>
        <w:tc>
          <w:tcPr>
            <w:tcW w:w="1427" w:type="pct"/>
            <w:vAlign w:val="center"/>
          </w:tcPr>
          <w:p w:rsidR="009F089C" w:rsidRPr="00FC564A" w:rsidRDefault="00955F13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1232</w:t>
            </w: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 xml:space="preserve">          služby</w:t>
            </w:r>
          </w:p>
        </w:tc>
        <w:tc>
          <w:tcPr>
            <w:tcW w:w="1501" w:type="pct"/>
            <w:shd w:val="clear" w:color="auto" w:fill="auto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 xml:space="preserve">          poistné</w:t>
            </w:r>
          </w:p>
        </w:tc>
        <w:tc>
          <w:tcPr>
            <w:tcW w:w="1501" w:type="pct"/>
            <w:shd w:val="clear" w:color="auto" w:fill="auto"/>
            <w:vAlign w:val="center"/>
          </w:tcPr>
          <w:p w:rsidR="009F089C" w:rsidRPr="00FC564A" w:rsidRDefault="00955F13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</w:t>
            </w:r>
          </w:p>
        </w:tc>
        <w:tc>
          <w:tcPr>
            <w:tcW w:w="1427" w:type="pct"/>
            <w:vAlign w:val="center"/>
          </w:tcPr>
          <w:p w:rsidR="009F089C" w:rsidRPr="00FC564A" w:rsidRDefault="00955F13" w:rsidP="009F089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1232</w:t>
            </w: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vAlign w:val="center"/>
          </w:tcPr>
          <w:p w:rsidR="009F089C" w:rsidRPr="00FC564A" w:rsidRDefault="009F089C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Príjmy budúcich období dlhodobé, z toho:</w:t>
            </w:r>
          </w:p>
        </w:tc>
        <w:tc>
          <w:tcPr>
            <w:tcW w:w="1501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</w:p>
        </w:tc>
        <w:tc>
          <w:tcPr>
            <w:tcW w:w="1501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</w:p>
        </w:tc>
        <w:tc>
          <w:tcPr>
            <w:tcW w:w="1501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vAlign w:val="center"/>
          </w:tcPr>
          <w:p w:rsidR="009F089C" w:rsidRPr="00FC564A" w:rsidRDefault="009F089C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1501" w:type="pct"/>
            <w:vAlign w:val="center"/>
          </w:tcPr>
          <w:p w:rsidR="009F089C" w:rsidRPr="00FC564A" w:rsidRDefault="009F089C" w:rsidP="00096D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7" w:type="pct"/>
            <w:vAlign w:val="center"/>
          </w:tcPr>
          <w:p w:rsidR="009F089C" w:rsidRPr="00FC564A" w:rsidRDefault="009F089C" w:rsidP="00096DE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</w:p>
        </w:tc>
        <w:tc>
          <w:tcPr>
            <w:tcW w:w="1501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pct"/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9F089C" w:rsidRPr="00FC564A" w:rsidTr="00096DE4">
        <w:trPr>
          <w:trHeight w:val="340"/>
        </w:trPr>
        <w:tc>
          <w:tcPr>
            <w:tcW w:w="2072" w:type="pct"/>
            <w:tcBorders>
              <w:bottom w:val="double" w:sz="4" w:space="0" w:color="auto"/>
            </w:tcBorders>
            <w:vAlign w:val="center"/>
          </w:tcPr>
          <w:p w:rsidR="009F089C" w:rsidRPr="00FC564A" w:rsidRDefault="009F089C" w:rsidP="00096DE4">
            <w:pPr>
              <w:rPr>
                <w:sz w:val="20"/>
                <w:szCs w:val="20"/>
              </w:rPr>
            </w:pPr>
          </w:p>
        </w:tc>
        <w:tc>
          <w:tcPr>
            <w:tcW w:w="1501" w:type="pct"/>
            <w:tcBorders>
              <w:bottom w:val="double" w:sz="4" w:space="0" w:color="auto"/>
            </w:tcBorders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pct"/>
            <w:tcBorders>
              <w:bottom w:val="double" w:sz="4" w:space="0" w:color="auto"/>
            </w:tcBorders>
            <w:vAlign w:val="center"/>
          </w:tcPr>
          <w:p w:rsidR="009F089C" w:rsidRPr="00FC564A" w:rsidRDefault="009F089C" w:rsidP="00096DE4">
            <w:pPr>
              <w:jc w:val="right"/>
              <w:rPr>
                <w:sz w:val="20"/>
                <w:szCs w:val="20"/>
              </w:rPr>
            </w:pPr>
          </w:p>
        </w:tc>
      </w:tr>
    </w:tbl>
    <w:p w:rsidR="00566EF2" w:rsidRPr="004670A1" w:rsidRDefault="00566EF2" w:rsidP="0076631F">
      <w:pPr>
        <w:rPr>
          <w:rFonts w:ascii="Arial Narrow" w:hAnsi="Arial Narrow" w:cs="Arial Narrow"/>
          <w:b/>
          <w:sz w:val="22"/>
          <w:szCs w:val="22"/>
        </w:rPr>
      </w:pPr>
    </w:p>
    <w:p w:rsidR="007E1E2A" w:rsidRPr="004670A1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</w:rPr>
      </w:pPr>
      <w:r w:rsidRPr="004670A1">
        <w:rPr>
          <w:rFonts w:ascii="Arial Narrow" w:hAnsi="Arial Narrow" w:cs="Times New Roman"/>
        </w:rPr>
        <w:t>F. zc) Majetok prenajatý formou finančného prenájmu – u prenajímateľa:</w:t>
      </w:r>
    </w:p>
    <w:p w:rsidR="0076631F" w:rsidRPr="004670A1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</w:rPr>
      </w:pPr>
    </w:p>
    <w:p w:rsidR="0076631F" w:rsidRPr="004670A1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sz w:val="22"/>
          <w:szCs w:val="22"/>
        </w:rPr>
      </w:pPr>
      <w:r w:rsidRPr="004670A1">
        <w:rPr>
          <w:rFonts w:ascii="Arial Narrow" w:hAnsi="Arial Narrow"/>
          <w:sz w:val="22"/>
          <w:szCs w:val="22"/>
        </w:rPr>
        <w:t xml:space="preserve">1) Celková suma dohodnutých platieb k 31.12. BO: </w:t>
      </w:r>
      <w:r w:rsidR="00DB2377" w:rsidRPr="004670A1">
        <w:rPr>
          <w:rFonts w:ascii="Arial Narrow" w:hAnsi="Arial Narrow"/>
          <w:b/>
          <w:sz w:val="22"/>
          <w:szCs w:val="22"/>
        </w:rPr>
        <w:t>neevidujeme majetok prenajatý formou finančného prenájmu</w:t>
      </w:r>
      <w:r w:rsidRPr="004670A1">
        <w:rPr>
          <w:rFonts w:ascii="Arial Narrow" w:hAnsi="Arial Narrow"/>
          <w:b/>
          <w:sz w:val="22"/>
          <w:szCs w:val="22"/>
        </w:rPr>
        <w:t>.</w:t>
      </w:r>
    </w:p>
    <w:p w:rsidR="004670A1" w:rsidRDefault="004670A1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931D02" w:rsidRDefault="00931D02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931D02" w:rsidRDefault="00931D02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931D02" w:rsidRDefault="00931D02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806645" w:rsidRPr="00694D0B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  <w:r w:rsidRPr="00694D0B">
        <w:rPr>
          <w:rFonts w:ascii="Arial Narrow" w:hAnsi="Arial Narrow"/>
          <w:b/>
          <w:bCs/>
          <w:i/>
          <w:iCs/>
        </w:rPr>
        <w:t>G. Informácie k údajom vykázaným na strane pasív súvahy</w:t>
      </w:r>
    </w:p>
    <w:p w:rsidR="00806645" w:rsidRPr="00694D0B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sz w:val="22"/>
          <w:szCs w:val="22"/>
        </w:rPr>
      </w:pPr>
    </w:p>
    <w:p w:rsidR="00806645" w:rsidRPr="00694D0B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b/>
          <w:bCs/>
          <w:sz w:val="22"/>
          <w:szCs w:val="22"/>
        </w:rPr>
      </w:pPr>
      <w:r w:rsidRPr="00694D0B">
        <w:rPr>
          <w:rFonts w:ascii="Arial Narrow" w:hAnsi="Arial Narrow"/>
          <w:b/>
          <w:bCs/>
          <w:sz w:val="22"/>
          <w:szCs w:val="22"/>
        </w:rPr>
        <w:t>G. a. 1, 2, 4, 6) Údaje o vlastnom imaní:</w:t>
      </w:r>
    </w:p>
    <w:p w:rsidR="00806645" w:rsidRPr="00694D0B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sz w:val="22"/>
          <w:szCs w:val="22"/>
        </w:rPr>
      </w:pPr>
      <w:r w:rsidRPr="00694D0B">
        <w:rPr>
          <w:rFonts w:ascii="Arial Narrow" w:hAnsi="Arial Narrow"/>
          <w:sz w:val="22"/>
          <w:szCs w:val="22"/>
        </w:rPr>
        <w:t>Popis základného imania, výška upísaného imania nezapísaného v OR:</w:t>
      </w:r>
    </w:p>
    <w:p w:rsidR="002F6B2E" w:rsidRPr="00694D0B" w:rsidRDefault="002F6B2E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sz w:val="22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21"/>
        <w:gridCol w:w="1805"/>
        <w:gridCol w:w="1684"/>
      </w:tblGrid>
      <w:tr w:rsidR="00806645" w:rsidRPr="00694D0B">
        <w:trPr>
          <w:trHeight w:val="340"/>
        </w:trPr>
        <w:tc>
          <w:tcPr>
            <w:tcW w:w="3185" w:type="pct"/>
            <w:vMerge w:val="restart"/>
            <w:tcBorders>
              <w:top w:val="single" w:sz="12" w:space="0" w:color="auto"/>
            </w:tcBorders>
            <w:vAlign w:val="center"/>
          </w:tcPr>
          <w:p w:rsidR="00806645" w:rsidRPr="00694D0B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694D0B">
              <w:rPr>
                <w:rFonts w:ascii="Arial Narrow" w:hAnsi="Arial Narrow"/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1815" w:type="pct"/>
            <w:gridSpan w:val="2"/>
            <w:tcBorders>
              <w:top w:val="single" w:sz="12" w:space="0" w:color="auto"/>
            </w:tcBorders>
          </w:tcPr>
          <w:p w:rsidR="00806645" w:rsidRPr="00694D0B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694D0B">
              <w:rPr>
                <w:rFonts w:ascii="Arial Narrow" w:hAnsi="Arial Narrow"/>
                <w:b/>
                <w:bCs/>
                <w:sz w:val="20"/>
                <w:szCs w:val="20"/>
              </w:rPr>
              <w:t>v celých EUR</w:t>
            </w:r>
          </w:p>
        </w:tc>
      </w:tr>
      <w:tr w:rsidR="00806645" w:rsidRPr="00694D0B">
        <w:trPr>
          <w:trHeight w:val="340"/>
        </w:trPr>
        <w:tc>
          <w:tcPr>
            <w:tcW w:w="3185" w:type="pct"/>
            <w:vMerge/>
            <w:tcBorders>
              <w:bottom w:val="single" w:sz="12" w:space="0" w:color="auto"/>
            </w:tcBorders>
          </w:tcPr>
          <w:p w:rsidR="00806645" w:rsidRPr="00694D0B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39" w:type="pct"/>
            <w:tcBorders>
              <w:bottom w:val="single" w:sz="12" w:space="0" w:color="auto"/>
            </w:tcBorders>
            <w:vAlign w:val="center"/>
          </w:tcPr>
          <w:p w:rsidR="00806645" w:rsidRPr="00694D0B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694D0B">
              <w:rPr>
                <w:rFonts w:ascii="Arial Narrow" w:hAnsi="Arial Narrow"/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876" w:type="pct"/>
            <w:tcBorders>
              <w:bottom w:val="single" w:sz="12" w:space="0" w:color="auto"/>
            </w:tcBorders>
            <w:vAlign w:val="center"/>
          </w:tcPr>
          <w:p w:rsidR="00806645" w:rsidRPr="00694D0B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694D0B">
              <w:rPr>
                <w:rFonts w:ascii="Arial Narrow" w:hAnsi="Arial Narrow"/>
                <w:b/>
                <w:bCs/>
                <w:sz w:val="20"/>
                <w:szCs w:val="20"/>
              </w:rPr>
              <w:t>PO</w:t>
            </w:r>
          </w:p>
        </w:tc>
      </w:tr>
      <w:tr w:rsidR="001D5C68" w:rsidRPr="00694D0B">
        <w:trPr>
          <w:trHeight w:val="340"/>
        </w:trPr>
        <w:tc>
          <w:tcPr>
            <w:tcW w:w="3185" w:type="pct"/>
            <w:tcBorders>
              <w:top w:val="single" w:sz="12" w:space="0" w:color="auto"/>
            </w:tcBorders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rFonts w:ascii="Arial Narrow" w:hAnsi="Arial Narrow"/>
                <w:sz w:val="18"/>
                <w:szCs w:val="18"/>
              </w:rPr>
            </w:pPr>
            <w:r w:rsidRPr="00694D0B">
              <w:rPr>
                <w:rFonts w:ascii="Arial Narrow" w:hAnsi="Arial Narrow"/>
                <w:sz w:val="18"/>
                <w:szCs w:val="18"/>
              </w:rPr>
              <w:t>Základné imanie celkom</w:t>
            </w:r>
          </w:p>
        </w:tc>
        <w:tc>
          <w:tcPr>
            <w:tcW w:w="939" w:type="pct"/>
            <w:tcBorders>
              <w:top w:val="single" w:sz="12" w:space="0" w:color="auto"/>
            </w:tcBorders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5 000</w:t>
            </w:r>
          </w:p>
        </w:tc>
        <w:tc>
          <w:tcPr>
            <w:tcW w:w="876" w:type="pct"/>
            <w:tcBorders>
              <w:top w:val="single" w:sz="12" w:space="0" w:color="auto"/>
            </w:tcBorders>
            <w:vAlign w:val="center"/>
          </w:tcPr>
          <w:p w:rsidR="001D5C68" w:rsidRPr="00694D0B" w:rsidRDefault="001D5C68" w:rsidP="00AB5141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5 000</w:t>
            </w:r>
          </w:p>
        </w:tc>
      </w:tr>
      <w:tr w:rsidR="001D5C68" w:rsidRPr="00694D0B">
        <w:trPr>
          <w:trHeight w:val="340"/>
        </w:trPr>
        <w:tc>
          <w:tcPr>
            <w:tcW w:w="3185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rFonts w:ascii="Arial Narrow" w:hAnsi="Arial Narrow"/>
                <w:sz w:val="18"/>
                <w:szCs w:val="18"/>
              </w:rPr>
            </w:pPr>
            <w:r w:rsidRPr="00694D0B">
              <w:rPr>
                <w:rFonts w:ascii="Arial Narrow" w:hAnsi="Arial Narrow"/>
                <w:sz w:val="18"/>
                <w:szCs w:val="18"/>
              </w:rPr>
              <w:t>Počet akcií (a.s.)</w:t>
            </w:r>
          </w:p>
        </w:tc>
        <w:tc>
          <w:tcPr>
            <w:tcW w:w="939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76" w:type="pct"/>
            <w:vAlign w:val="center"/>
          </w:tcPr>
          <w:p w:rsidR="001D5C68" w:rsidRPr="00694D0B" w:rsidRDefault="001D5C68" w:rsidP="00AB5141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1D5C68" w:rsidRPr="00694D0B">
        <w:trPr>
          <w:trHeight w:val="340"/>
        </w:trPr>
        <w:tc>
          <w:tcPr>
            <w:tcW w:w="3185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rFonts w:ascii="Arial Narrow" w:hAnsi="Arial Narrow"/>
                <w:sz w:val="18"/>
                <w:szCs w:val="18"/>
              </w:rPr>
            </w:pPr>
            <w:r w:rsidRPr="00694D0B">
              <w:rPr>
                <w:rFonts w:ascii="Arial Narrow" w:hAnsi="Arial Narrow"/>
                <w:sz w:val="18"/>
                <w:szCs w:val="18"/>
              </w:rPr>
              <w:t>Nominálna hodnota 1 akcie (a.s.)</w:t>
            </w:r>
          </w:p>
        </w:tc>
        <w:tc>
          <w:tcPr>
            <w:tcW w:w="939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76" w:type="pct"/>
            <w:vAlign w:val="center"/>
          </w:tcPr>
          <w:p w:rsidR="001D5C68" w:rsidRPr="00694D0B" w:rsidRDefault="001D5C68" w:rsidP="00AB5141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1D5C68" w:rsidRPr="00694D0B">
        <w:trPr>
          <w:trHeight w:val="340"/>
        </w:trPr>
        <w:tc>
          <w:tcPr>
            <w:tcW w:w="3185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rFonts w:ascii="Arial Narrow" w:hAnsi="Arial Narrow"/>
                <w:sz w:val="18"/>
                <w:szCs w:val="18"/>
              </w:rPr>
            </w:pPr>
            <w:r w:rsidRPr="00694D0B">
              <w:rPr>
                <w:rFonts w:ascii="Arial Narrow" w:hAnsi="Arial Narrow"/>
                <w:sz w:val="18"/>
                <w:szCs w:val="18"/>
              </w:rPr>
              <w:t>Hodnoty podielov podľa spoločníkov (obchodná spoločnosť)</w:t>
            </w:r>
          </w:p>
        </w:tc>
        <w:tc>
          <w:tcPr>
            <w:tcW w:w="939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6" w:type="pct"/>
            <w:vAlign w:val="center"/>
          </w:tcPr>
          <w:p w:rsidR="001D5C68" w:rsidRPr="00694D0B" w:rsidRDefault="001D5C68" w:rsidP="00AB5141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D5C68" w:rsidRPr="00694D0B">
        <w:trPr>
          <w:trHeight w:val="340"/>
        </w:trPr>
        <w:tc>
          <w:tcPr>
            <w:tcW w:w="3185" w:type="pct"/>
            <w:vAlign w:val="center"/>
          </w:tcPr>
          <w:p w:rsidR="001D5C68" w:rsidRPr="00694D0B" w:rsidRDefault="001D5C68" w:rsidP="0062017F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Ing.</w:t>
            </w:r>
            <w:r w:rsidR="00A86786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2017F">
              <w:rPr>
                <w:rFonts w:ascii="Arial Narrow" w:hAnsi="Arial Narrow"/>
                <w:b/>
                <w:sz w:val="18"/>
                <w:szCs w:val="18"/>
              </w:rPr>
              <w:t>Barbora Petrušová</w:t>
            </w:r>
          </w:p>
        </w:tc>
        <w:tc>
          <w:tcPr>
            <w:tcW w:w="939" w:type="pct"/>
            <w:vAlign w:val="center"/>
          </w:tcPr>
          <w:p w:rsidR="001D5C68" w:rsidRPr="00694D0B" w:rsidRDefault="0050561B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2 500</w:t>
            </w:r>
          </w:p>
        </w:tc>
        <w:tc>
          <w:tcPr>
            <w:tcW w:w="876" w:type="pct"/>
            <w:vAlign w:val="center"/>
          </w:tcPr>
          <w:p w:rsidR="001D5C68" w:rsidRPr="00694D0B" w:rsidRDefault="007D43AF" w:rsidP="00AB5141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2500</w:t>
            </w:r>
          </w:p>
        </w:tc>
      </w:tr>
      <w:tr w:rsidR="001D5C68" w:rsidRPr="00694D0B">
        <w:trPr>
          <w:trHeight w:val="340"/>
        </w:trPr>
        <w:tc>
          <w:tcPr>
            <w:tcW w:w="3185" w:type="pct"/>
            <w:vAlign w:val="center"/>
          </w:tcPr>
          <w:p w:rsidR="001D5C68" w:rsidRPr="00694D0B" w:rsidRDefault="00A86786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Ing. Jozef Kyzek</w:t>
            </w:r>
          </w:p>
        </w:tc>
        <w:tc>
          <w:tcPr>
            <w:tcW w:w="939" w:type="pct"/>
            <w:vAlign w:val="center"/>
          </w:tcPr>
          <w:p w:rsidR="001D5C68" w:rsidRPr="00694D0B" w:rsidRDefault="0050561B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2 500</w:t>
            </w:r>
          </w:p>
        </w:tc>
        <w:tc>
          <w:tcPr>
            <w:tcW w:w="876" w:type="pct"/>
            <w:vAlign w:val="center"/>
          </w:tcPr>
          <w:p w:rsidR="001D5C68" w:rsidRPr="00694D0B" w:rsidRDefault="007D43AF" w:rsidP="00AB5141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2500</w:t>
            </w:r>
          </w:p>
        </w:tc>
      </w:tr>
      <w:tr w:rsidR="001D5C68" w:rsidRPr="00694D0B">
        <w:trPr>
          <w:trHeight w:val="340"/>
        </w:trPr>
        <w:tc>
          <w:tcPr>
            <w:tcW w:w="3185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rFonts w:ascii="Arial Narrow" w:hAnsi="Arial Narrow"/>
                <w:sz w:val="18"/>
                <w:szCs w:val="18"/>
              </w:rPr>
            </w:pPr>
            <w:r w:rsidRPr="00694D0B">
              <w:rPr>
                <w:rFonts w:ascii="Arial Narrow" w:hAnsi="Arial Narrow"/>
                <w:sz w:val="18"/>
                <w:szCs w:val="18"/>
              </w:rPr>
              <w:t>Zisk na akciu, alebo na podiel na základom imaní</w:t>
            </w:r>
          </w:p>
        </w:tc>
        <w:tc>
          <w:tcPr>
            <w:tcW w:w="939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6" w:type="pct"/>
            <w:vAlign w:val="center"/>
          </w:tcPr>
          <w:p w:rsidR="001D5C68" w:rsidRPr="00694D0B" w:rsidRDefault="001D5C68" w:rsidP="00AB5141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D5C68" w:rsidRPr="00694D0B">
        <w:trPr>
          <w:trHeight w:val="340"/>
        </w:trPr>
        <w:tc>
          <w:tcPr>
            <w:tcW w:w="3185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rFonts w:ascii="Arial Narrow" w:hAnsi="Arial Narrow"/>
                <w:sz w:val="18"/>
                <w:szCs w:val="18"/>
              </w:rPr>
            </w:pPr>
            <w:r w:rsidRPr="00694D0B">
              <w:rPr>
                <w:rFonts w:ascii="Arial Narrow" w:hAnsi="Arial Narrow"/>
                <w:sz w:val="18"/>
                <w:szCs w:val="18"/>
              </w:rPr>
              <w:t>Hodnota upísaného vlastného imania</w:t>
            </w:r>
          </w:p>
        </w:tc>
        <w:tc>
          <w:tcPr>
            <w:tcW w:w="939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5 000</w:t>
            </w:r>
          </w:p>
        </w:tc>
        <w:tc>
          <w:tcPr>
            <w:tcW w:w="876" w:type="pct"/>
            <w:vAlign w:val="center"/>
          </w:tcPr>
          <w:p w:rsidR="001D5C68" w:rsidRPr="00694D0B" w:rsidRDefault="001D5C68" w:rsidP="00AB5141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5 000</w:t>
            </w:r>
          </w:p>
        </w:tc>
      </w:tr>
      <w:tr w:rsidR="001D5C68" w:rsidRPr="00694D0B">
        <w:trPr>
          <w:trHeight w:val="340"/>
        </w:trPr>
        <w:tc>
          <w:tcPr>
            <w:tcW w:w="3185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rFonts w:ascii="Arial Narrow" w:hAnsi="Arial Narrow"/>
                <w:sz w:val="18"/>
                <w:szCs w:val="18"/>
              </w:rPr>
            </w:pPr>
            <w:r w:rsidRPr="00694D0B">
              <w:rPr>
                <w:rFonts w:ascii="Arial Narrow" w:hAnsi="Arial Narrow"/>
                <w:sz w:val="18"/>
                <w:szCs w:val="18"/>
              </w:rPr>
              <w:t>Hodnota splateného základného imania</w:t>
            </w:r>
          </w:p>
        </w:tc>
        <w:tc>
          <w:tcPr>
            <w:tcW w:w="939" w:type="pct"/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5 000</w:t>
            </w:r>
          </w:p>
        </w:tc>
        <w:tc>
          <w:tcPr>
            <w:tcW w:w="876" w:type="pct"/>
            <w:vAlign w:val="center"/>
          </w:tcPr>
          <w:p w:rsidR="001D5C68" w:rsidRPr="00694D0B" w:rsidRDefault="001D5C68" w:rsidP="00AB5141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5 000</w:t>
            </w:r>
          </w:p>
        </w:tc>
      </w:tr>
      <w:tr w:rsidR="001D5C68" w:rsidRPr="00694D0B">
        <w:trPr>
          <w:trHeight w:val="340"/>
        </w:trPr>
        <w:tc>
          <w:tcPr>
            <w:tcW w:w="3185" w:type="pct"/>
            <w:tcBorders>
              <w:bottom w:val="single" w:sz="12" w:space="0" w:color="auto"/>
            </w:tcBorders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rFonts w:ascii="Arial Narrow" w:hAnsi="Arial Narrow"/>
                <w:sz w:val="18"/>
                <w:szCs w:val="18"/>
              </w:rPr>
            </w:pPr>
            <w:r w:rsidRPr="00694D0B">
              <w:rPr>
                <w:rFonts w:ascii="Arial Narrow" w:hAnsi="Arial Narrow"/>
                <w:sz w:val="18"/>
                <w:szCs w:val="18"/>
              </w:rPr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939" w:type="pct"/>
            <w:tcBorders>
              <w:bottom w:val="single" w:sz="12" w:space="0" w:color="auto"/>
            </w:tcBorders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6" w:type="pct"/>
            <w:tcBorders>
              <w:bottom w:val="single" w:sz="12" w:space="0" w:color="auto"/>
            </w:tcBorders>
            <w:vAlign w:val="center"/>
          </w:tcPr>
          <w:p w:rsidR="001D5C68" w:rsidRPr="00694D0B" w:rsidRDefault="001D5C68" w:rsidP="00DB237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1913AD" w:rsidRDefault="001913AD">
      <w:pPr>
        <w:rPr>
          <w:rFonts w:ascii="Arial Narrow" w:hAnsi="Arial Narrow" w:cs="Arial Narrow"/>
          <w:sz w:val="18"/>
          <w:szCs w:val="18"/>
        </w:rPr>
      </w:pPr>
    </w:p>
    <w:p w:rsidR="00806645" w:rsidRDefault="00225D23" w:rsidP="00225D23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</w:rPr>
        <w:t xml:space="preserve">G </w:t>
      </w:r>
      <w:r w:rsidR="00806645" w:rsidRPr="00694D0B">
        <w:rPr>
          <w:rFonts w:ascii="Arial Narrow" w:hAnsi="Arial Narrow"/>
          <w:b/>
          <w:bCs/>
        </w:rPr>
        <w:t xml:space="preserve">a) 3bod </w:t>
      </w:r>
      <w:r w:rsidR="00806645" w:rsidRPr="00694D0B">
        <w:rPr>
          <w:rFonts w:ascii="Arial Narrow" w:hAnsi="Arial Narrow"/>
          <w:b/>
          <w:bCs/>
          <w:sz w:val="22"/>
          <w:szCs w:val="22"/>
        </w:rPr>
        <w:t>Rozdelenie účtovného zisku z predchádzajúceho roka:</w:t>
      </w:r>
    </w:p>
    <w:p w:rsidR="006A4D45" w:rsidRPr="009B36EA" w:rsidRDefault="006A4D45" w:rsidP="006A4D4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9B36EA">
        <w:rPr>
          <w:rFonts w:ascii="Arial Narrow" w:hAnsi="Arial Narrow"/>
          <w:b w:val="0"/>
        </w:rPr>
        <w:lastRenderedPageBreak/>
        <w:t>účtovná jednotka nemá pre túto časť obsahovú náplň</w:t>
      </w:r>
    </w:p>
    <w:p w:rsidR="00A86786" w:rsidRPr="00FC564A" w:rsidRDefault="00A86786" w:rsidP="00A86786">
      <w:pPr>
        <w:rPr>
          <w:b/>
          <w:bCs/>
          <w:sz w:val="20"/>
          <w:szCs w:val="20"/>
        </w:rPr>
      </w:pPr>
      <w:r w:rsidRPr="00FC564A">
        <w:rPr>
          <w:b/>
          <w:bCs/>
          <w:sz w:val="20"/>
          <w:szCs w:val="20"/>
        </w:rPr>
        <w:t>G a) 3bod Rozdelenie účtovného zisku z predchádzajúceho roka:</w:t>
      </w:r>
    </w:p>
    <w:p w:rsidR="004670A1" w:rsidRPr="00694D0B" w:rsidRDefault="004670A1" w:rsidP="004670A1">
      <w:pPr>
        <w:rPr>
          <w:rFonts w:ascii="Arial Narrow" w:hAnsi="Arial Narrow"/>
          <w:b/>
          <w:bCs/>
        </w:rPr>
      </w:pPr>
    </w:p>
    <w:p w:rsidR="002C5CF0" w:rsidRDefault="002C5CF0" w:rsidP="004670A1">
      <w:pPr>
        <w:numPr>
          <w:ilvl w:val="0"/>
          <w:numId w:val="32"/>
        </w:numPr>
        <w:rPr>
          <w:rFonts w:ascii="Arial Narrow" w:hAnsi="Arial Narrow"/>
          <w:b/>
          <w:bCs/>
          <w:sz w:val="22"/>
          <w:szCs w:val="22"/>
        </w:rPr>
      </w:pPr>
      <w:r w:rsidRPr="00694D0B">
        <w:rPr>
          <w:rFonts w:ascii="Arial Narrow" w:hAnsi="Arial Narrow"/>
          <w:b/>
          <w:bCs/>
        </w:rPr>
        <w:t xml:space="preserve">a) 3bod </w:t>
      </w:r>
      <w:r w:rsidRPr="00694D0B">
        <w:rPr>
          <w:rFonts w:ascii="Arial Narrow" w:hAnsi="Arial Narrow"/>
          <w:b/>
          <w:bCs/>
          <w:sz w:val="22"/>
          <w:szCs w:val="22"/>
        </w:rPr>
        <w:t xml:space="preserve">Rozdelenie účtovného </w:t>
      </w:r>
      <w:r w:rsidR="00CC676E">
        <w:rPr>
          <w:rFonts w:ascii="Arial Narrow" w:hAnsi="Arial Narrow"/>
          <w:b/>
          <w:bCs/>
          <w:sz w:val="22"/>
          <w:szCs w:val="22"/>
        </w:rPr>
        <w:t xml:space="preserve">zisku </w:t>
      </w:r>
      <w:r w:rsidRPr="00694D0B">
        <w:rPr>
          <w:rFonts w:ascii="Arial Narrow" w:hAnsi="Arial Narrow"/>
          <w:b/>
          <w:bCs/>
          <w:sz w:val="22"/>
          <w:szCs w:val="22"/>
        </w:rPr>
        <w:t>straty z predchádzajúceho roka:</w:t>
      </w:r>
    </w:p>
    <w:p w:rsidR="0062017F" w:rsidRPr="009B36EA" w:rsidRDefault="0062017F" w:rsidP="0062017F">
      <w:pPr>
        <w:pStyle w:val="TaxEdit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70"/>
        <w:gridCol w:w="4840"/>
      </w:tblGrid>
      <w:tr w:rsidR="00A86786" w:rsidRPr="00830023" w:rsidTr="00096DE4">
        <w:trPr>
          <w:trHeight w:val="284"/>
        </w:trPr>
        <w:tc>
          <w:tcPr>
            <w:tcW w:w="2482" w:type="pct"/>
            <w:shd w:val="clear" w:color="auto" w:fill="FFFFFF"/>
            <w:vAlign w:val="center"/>
          </w:tcPr>
          <w:p w:rsidR="00A86786" w:rsidRPr="00830023" w:rsidRDefault="00A86786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830023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518" w:type="pct"/>
            <w:shd w:val="clear" w:color="auto" w:fill="FFFFFF"/>
            <w:vAlign w:val="center"/>
          </w:tcPr>
          <w:p w:rsidR="00A86786" w:rsidRPr="00830023" w:rsidRDefault="00A86786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830023">
              <w:rPr>
                <w:b/>
                <w:bCs/>
                <w:sz w:val="20"/>
                <w:szCs w:val="20"/>
              </w:rPr>
              <w:t>Bezprostredne predchádzajúce</w:t>
            </w:r>
          </w:p>
          <w:p w:rsidR="00A86786" w:rsidRPr="00830023" w:rsidRDefault="00A86786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830023">
              <w:rPr>
                <w:b/>
                <w:bCs/>
                <w:sz w:val="20"/>
                <w:szCs w:val="20"/>
              </w:rPr>
              <w:t>účtovné obdobie</w:t>
            </w:r>
          </w:p>
        </w:tc>
      </w:tr>
      <w:tr w:rsidR="00A86786" w:rsidRPr="00830023" w:rsidTr="00096DE4">
        <w:trPr>
          <w:trHeight w:val="284"/>
        </w:trPr>
        <w:tc>
          <w:tcPr>
            <w:tcW w:w="2482" w:type="pct"/>
            <w:vAlign w:val="center"/>
          </w:tcPr>
          <w:p w:rsidR="00A86786" w:rsidRPr="00830023" w:rsidRDefault="00A86786" w:rsidP="00096DE4">
            <w:pPr>
              <w:rPr>
                <w:b/>
                <w:bCs/>
                <w:sz w:val="20"/>
                <w:szCs w:val="20"/>
              </w:rPr>
            </w:pPr>
            <w:r w:rsidRPr="00830023">
              <w:rPr>
                <w:b/>
                <w:bCs/>
                <w:sz w:val="20"/>
                <w:szCs w:val="20"/>
              </w:rPr>
              <w:t>Účtovný zisk</w:t>
            </w:r>
          </w:p>
        </w:tc>
        <w:tc>
          <w:tcPr>
            <w:tcW w:w="2518" w:type="pct"/>
            <w:tcMar>
              <w:right w:w="170" w:type="dxa"/>
            </w:tcMar>
            <w:vAlign w:val="center"/>
          </w:tcPr>
          <w:p w:rsidR="00A86786" w:rsidRPr="00830023" w:rsidRDefault="00955F13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1 205</w:t>
            </w:r>
          </w:p>
        </w:tc>
      </w:tr>
      <w:tr w:rsidR="00A86786" w:rsidRPr="00830023" w:rsidTr="00096DE4">
        <w:trPr>
          <w:trHeight w:val="284"/>
        </w:trPr>
        <w:tc>
          <w:tcPr>
            <w:tcW w:w="2482" w:type="pct"/>
            <w:vAlign w:val="center"/>
          </w:tcPr>
          <w:p w:rsidR="00A86786" w:rsidRPr="00830023" w:rsidRDefault="00A86786" w:rsidP="00096DE4">
            <w:pPr>
              <w:rPr>
                <w:b/>
                <w:bCs/>
                <w:sz w:val="20"/>
                <w:szCs w:val="20"/>
              </w:rPr>
            </w:pPr>
            <w:r w:rsidRPr="00830023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8" w:type="pct"/>
            <w:tcMar>
              <w:right w:w="170" w:type="dxa"/>
            </w:tcMar>
            <w:vAlign w:val="center"/>
          </w:tcPr>
          <w:p w:rsidR="00A86786" w:rsidRPr="00830023" w:rsidRDefault="00A86786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830023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A86786" w:rsidRPr="00830023" w:rsidTr="00096DE4">
        <w:trPr>
          <w:trHeight w:val="284"/>
        </w:trPr>
        <w:tc>
          <w:tcPr>
            <w:tcW w:w="2482" w:type="pct"/>
            <w:vAlign w:val="center"/>
          </w:tcPr>
          <w:p w:rsidR="00A86786" w:rsidRPr="00830023" w:rsidRDefault="00A86786" w:rsidP="00096DE4">
            <w:pPr>
              <w:rPr>
                <w:sz w:val="20"/>
                <w:szCs w:val="20"/>
              </w:rPr>
            </w:pPr>
            <w:r w:rsidRPr="00830023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8" w:type="pct"/>
            <w:tcMar>
              <w:right w:w="170" w:type="dxa"/>
            </w:tcMar>
            <w:vAlign w:val="center"/>
          </w:tcPr>
          <w:p w:rsidR="00A86786" w:rsidRPr="00830023" w:rsidRDefault="00A86786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A86786" w:rsidRPr="00830023" w:rsidTr="00096DE4">
        <w:trPr>
          <w:trHeight w:val="284"/>
        </w:trPr>
        <w:tc>
          <w:tcPr>
            <w:tcW w:w="2482" w:type="pct"/>
            <w:vAlign w:val="center"/>
          </w:tcPr>
          <w:p w:rsidR="00A86786" w:rsidRPr="00830023" w:rsidRDefault="00A86786" w:rsidP="00096DE4">
            <w:pPr>
              <w:rPr>
                <w:sz w:val="20"/>
                <w:szCs w:val="20"/>
              </w:rPr>
            </w:pPr>
            <w:r w:rsidRPr="00830023">
              <w:rPr>
                <w:sz w:val="20"/>
                <w:szCs w:val="20"/>
              </w:rPr>
              <w:t>Prídel do štatutárnych a ostatných fondov</w:t>
            </w:r>
          </w:p>
        </w:tc>
        <w:tc>
          <w:tcPr>
            <w:tcW w:w="2518" w:type="pct"/>
            <w:tcMar>
              <w:right w:w="170" w:type="dxa"/>
            </w:tcMar>
            <w:vAlign w:val="center"/>
          </w:tcPr>
          <w:p w:rsidR="00A86786" w:rsidRPr="00830023" w:rsidRDefault="00A86786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A86786" w:rsidRPr="00830023" w:rsidTr="00096DE4">
        <w:trPr>
          <w:trHeight w:val="284"/>
        </w:trPr>
        <w:tc>
          <w:tcPr>
            <w:tcW w:w="2482" w:type="pct"/>
            <w:vAlign w:val="center"/>
          </w:tcPr>
          <w:p w:rsidR="00A86786" w:rsidRPr="00830023" w:rsidRDefault="00A86786" w:rsidP="00096DE4">
            <w:pPr>
              <w:rPr>
                <w:sz w:val="20"/>
                <w:szCs w:val="20"/>
              </w:rPr>
            </w:pPr>
            <w:r w:rsidRPr="00830023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8" w:type="pct"/>
            <w:tcMar>
              <w:right w:w="170" w:type="dxa"/>
            </w:tcMar>
            <w:vAlign w:val="center"/>
          </w:tcPr>
          <w:p w:rsidR="00A86786" w:rsidRPr="00830023" w:rsidRDefault="00A86786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A86786" w:rsidRPr="00830023" w:rsidTr="00096DE4">
        <w:trPr>
          <w:trHeight w:val="284"/>
        </w:trPr>
        <w:tc>
          <w:tcPr>
            <w:tcW w:w="2482" w:type="pct"/>
            <w:vAlign w:val="center"/>
          </w:tcPr>
          <w:p w:rsidR="00A86786" w:rsidRPr="00830023" w:rsidRDefault="00A86786" w:rsidP="00096DE4">
            <w:pPr>
              <w:rPr>
                <w:sz w:val="20"/>
                <w:szCs w:val="20"/>
              </w:rPr>
            </w:pPr>
            <w:r w:rsidRPr="00830023">
              <w:rPr>
                <w:sz w:val="20"/>
                <w:szCs w:val="20"/>
              </w:rPr>
              <w:t>Prídel na zvýšenie základného imania</w:t>
            </w:r>
          </w:p>
        </w:tc>
        <w:tc>
          <w:tcPr>
            <w:tcW w:w="2518" w:type="pct"/>
            <w:tcMar>
              <w:right w:w="170" w:type="dxa"/>
            </w:tcMar>
            <w:vAlign w:val="center"/>
          </w:tcPr>
          <w:p w:rsidR="00A86786" w:rsidRPr="00830023" w:rsidRDefault="00A86786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A86786" w:rsidRPr="00830023" w:rsidTr="00096DE4">
        <w:trPr>
          <w:trHeight w:val="284"/>
        </w:trPr>
        <w:tc>
          <w:tcPr>
            <w:tcW w:w="2482" w:type="pct"/>
            <w:vAlign w:val="center"/>
          </w:tcPr>
          <w:p w:rsidR="00A86786" w:rsidRPr="00830023" w:rsidRDefault="00A86786" w:rsidP="00096DE4">
            <w:pPr>
              <w:rPr>
                <w:sz w:val="20"/>
                <w:szCs w:val="20"/>
              </w:rPr>
            </w:pPr>
            <w:r w:rsidRPr="00830023">
              <w:rPr>
                <w:sz w:val="20"/>
                <w:szCs w:val="20"/>
              </w:rPr>
              <w:t>Úhrada straty minulých období</w:t>
            </w:r>
          </w:p>
        </w:tc>
        <w:tc>
          <w:tcPr>
            <w:tcW w:w="2518" w:type="pct"/>
            <w:tcMar>
              <w:right w:w="170" w:type="dxa"/>
            </w:tcMar>
            <w:vAlign w:val="center"/>
          </w:tcPr>
          <w:p w:rsidR="00A86786" w:rsidRPr="00830023" w:rsidRDefault="00955F13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1 205</w:t>
            </w:r>
          </w:p>
        </w:tc>
      </w:tr>
      <w:tr w:rsidR="00A86786" w:rsidRPr="00830023" w:rsidTr="00096DE4">
        <w:trPr>
          <w:trHeight w:val="284"/>
        </w:trPr>
        <w:tc>
          <w:tcPr>
            <w:tcW w:w="2482" w:type="pct"/>
            <w:vAlign w:val="center"/>
          </w:tcPr>
          <w:p w:rsidR="00A86786" w:rsidRPr="00830023" w:rsidRDefault="00A86786" w:rsidP="00096DE4">
            <w:pPr>
              <w:rPr>
                <w:sz w:val="20"/>
                <w:szCs w:val="20"/>
              </w:rPr>
            </w:pPr>
            <w:r w:rsidRPr="00830023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8" w:type="pct"/>
            <w:tcMar>
              <w:right w:w="170" w:type="dxa"/>
            </w:tcMar>
            <w:vAlign w:val="center"/>
          </w:tcPr>
          <w:p w:rsidR="00A86786" w:rsidRPr="00830023" w:rsidRDefault="00A86786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A86786" w:rsidRPr="00830023" w:rsidTr="00096DE4">
        <w:trPr>
          <w:trHeight w:val="284"/>
        </w:trPr>
        <w:tc>
          <w:tcPr>
            <w:tcW w:w="2482" w:type="pct"/>
            <w:vAlign w:val="center"/>
          </w:tcPr>
          <w:p w:rsidR="00A86786" w:rsidRPr="00830023" w:rsidRDefault="00A86786" w:rsidP="00096DE4">
            <w:pPr>
              <w:rPr>
                <w:sz w:val="20"/>
                <w:szCs w:val="20"/>
              </w:rPr>
            </w:pPr>
            <w:r w:rsidRPr="00830023">
              <w:rPr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2518" w:type="pct"/>
            <w:tcMar>
              <w:right w:w="170" w:type="dxa"/>
            </w:tcMar>
            <w:vAlign w:val="center"/>
          </w:tcPr>
          <w:p w:rsidR="00A86786" w:rsidRPr="00830023" w:rsidRDefault="00A86786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A86786" w:rsidRPr="00830023" w:rsidTr="00096DE4">
        <w:trPr>
          <w:trHeight w:val="284"/>
        </w:trPr>
        <w:tc>
          <w:tcPr>
            <w:tcW w:w="2482" w:type="pct"/>
            <w:vAlign w:val="center"/>
          </w:tcPr>
          <w:p w:rsidR="00A86786" w:rsidRPr="00830023" w:rsidRDefault="00A86786" w:rsidP="00096DE4">
            <w:pPr>
              <w:rPr>
                <w:sz w:val="20"/>
                <w:szCs w:val="20"/>
              </w:rPr>
            </w:pPr>
            <w:r w:rsidRPr="00830023">
              <w:rPr>
                <w:sz w:val="20"/>
                <w:szCs w:val="20"/>
              </w:rPr>
              <w:t>Iné</w:t>
            </w:r>
          </w:p>
        </w:tc>
        <w:tc>
          <w:tcPr>
            <w:tcW w:w="2518" w:type="pct"/>
            <w:tcMar>
              <w:right w:w="170" w:type="dxa"/>
            </w:tcMar>
            <w:vAlign w:val="center"/>
          </w:tcPr>
          <w:p w:rsidR="00A86786" w:rsidRPr="00830023" w:rsidRDefault="00A86786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A86786" w:rsidRPr="00830023" w:rsidTr="00096DE4">
        <w:trPr>
          <w:trHeight w:val="284"/>
        </w:trPr>
        <w:tc>
          <w:tcPr>
            <w:tcW w:w="2482" w:type="pct"/>
            <w:vAlign w:val="center"/>
          </w:tcPr>
          <w:p w:rsidR="00A86786" w:rsidRPr="00830023" w:rsidRDefault="00A86786" w:rsidP="00096DE4">
            <w:pPr>
              <w:rPr>
                <w:b/>
                <w:bCs/>
                <w:sz w:val="20"/>
                <w:szCs w:val="20"/>
              </w:rPr>
            </w:pPr>
            <w:r w:rsidRPr="00830023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8" w:type="pct"/>
            <w:tcMar>
              <w:right w:w="170" w:type="dxa"/>
            </w:tcMar>
            <w:vAlign w:val="center"/>
          </w:tcPr>
          <w:p w:rsidR="00A86786" w:rsidRPr="00830023" w:rsidRDefault="00BA27B6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6B1D06" w:rsidRPr="00694D0B" w:rsidRDefault="006B1D06">
      <w:pPr>
        <w:rPr>
          <w:rFonts w:ascii="Arial Narrow" w:hAnsi="Arial Narrow" w:cs="Arial Narrow"/>
          <w:sz w:val="18"/>
          <w:szCs w:val="18"/>
        </w:rPr>
      </w:pPr>
    </w:p>
    <w:p w:rsidR="00A8386E" w:rsidRPr="004670A1" w:rsidRDefault="006B1D06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 w:rsidRPr="004670A1">
        <w:rPr>
          <w:rFonts w:ascii="Arial Narrow" w:hAnsi="Arial Narrow"/>
          <w:bCs w:val="0"/>
        </w:rPr>
        <w:t>G. a.5) Prehľad o zisku a strate, ktorá nebola účtovaná ako náklad alebo výnos, ale priamo na účty vlastného imania:</w:t>
      </w:r>
      <w:r w:rsidR="00A8386E" w:rsidRPr="004670A1">
        <w:rPr>
          <w:rFonts w:ascii="Arial Narrow" w:hAnsi="Arial Narrow"/>
        </w:rPr>
        <w:t xml:space="preserve"> </w:t>
      </w:r>
      <w:r w:rsidR="00A8386E" w:rsidRPr="004670A1">
        <w:rPr>
          <w:rFonts w:ascii="Arial Narrow" w:hAnsi="Arial Narrow"/>
          <w:b w:val="0"/>
        </w:rPr>
        <w:t>účtovná jednotka nemá pre túto časť obsahovú náplň</w:t>
      </w:r>
    </w:p>
    <w:p w:rsidR="00A8386E" w:rsidRPr="004670A1" w:rsidRDefault="006B1D06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 w:cs="Times New Roman"/>
        </w:rPr>
        <w:t>G. b) Tvorba a čerpanie rezerv v bežnom roku</w:t>
      </w:r>
      <w:r w:rsidR="004670A1">
        <w:rPr>
          <w:rFonts w:ascii="Arial Narrow" w:hAnsi="Arial Narrow"/>
        </w:rPr>
        <w:t xml:space="preserve">: </w:t>
      </w:r>
      <w:r w:rsidR="00A8386E" w:rsidRPr="004670A1">
        <w:rPr>
          <w:rFonts w:ascii="Arial Narrow" w:hAnsi="Arial Narrow"/>
          <w:b w:val="0"/>
        </w:rPr>
        <w:t>účtovná jednotka nemá pre túto časť obsahovú náplň</w:t>
      </w:r>
    </w:p>
    <w:p w:rsidR="00A8386E" w:rsidRPr="004670A1" w:rsidRDefault="006B1D06" w:rsidP="004670A1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 w:rsidRPr="004670A1">
        <w:rPr>
          <w:rFonts w:ascii="Arial Narrow" w:hAnsi="Arial Narrow"/>
          <w:bCs w:val="0"/>
        </w:rPr>
        <w:t>G. b) Tvorba a čerpanie rezerv v predchádzajúcom roku</w:t>
      </w:r>
      <w:r w:rsidR="004670A1">
        <w:rPr>
          <w:rFonts w:ascii="Arial Narrow" w:hAnsi="Arial Narrow"/>
          <w:bCs w:val="0"/>
        </w:rPr>
        <w:t>:</w:t>
      </w:r>
      <w:r w:rsidR="00A8386E" w:rsidRPr="004670A1">
        <w:rPr>
          <w:rFonts w:ascii="Arial Narrow" w:hAnsi="Arial Narrow"/>
        </w:rPr>
        <w:t xml:space="preserve"> </w:t>
      </w:r>
      <w:r w:rsidR="00A8386E" w:rsidRPr="004670A1">
        <w:rPr>
          <w:rFonts w:ascii="Arial Narrow" w:hAnsi="Arial Narrow"/>
          <w:b w:val="0"/>
        </w:rPr>
        <w:t>účtovná jednotka nemá pre túto časť obsahovú náplň</w:t>
      </w:r>
    </w:p>
    <w:p w:rsidR="001C4754" w:rsidRDefault="001C4754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</w:p>
    <w:p w:rsidR="00694710" w:rsidRPr="004670A1" w:rsidRDefault="00694710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  <w:r w:rsidRPr="004670A1">
        <w:rPr>
          <w:rFonts w:ascii="Arial Narrow" w:hAnsi="Arial Narrow"/>
          <w:b/>
          <w:bCs/>
          <w:sz w:val="22"/>
          <w:szCs w:val="22"/>
        </w:rPr>
        <w:t>G. c</w:t>
      </w:r>
      <w:r w:rsidR="004670A1">
        <w:rPr>
          <w:rFonts w:ascii="Arial Narrow" w:hAnsi="Arial Narrow"/>
          <w:b/>
          <w:bCs/>
          <w:sz w:val="22"/>
          <w:szCs w:val="22"/>
        </w:rPr>
        <w:t xml:space="preserve"> </w:t>
      </w:r>
      <w:r w:rsidRPr="004670A1">
        <w:rPr>
          <w:rFonts w:ascii="Arial Narrow" w:hAnsi="Arial Narrow"/>
          <w:b/>
          <w:bCs/>
          <w:sz w:val="22"/>
          <w:szCs w:val="22"/>
        </w:rPr>
        <w:t>-</w:t>
      </w:r>
      <w:r w:rsidR="004670A1">
        <w:rPr>
          <w:rFonts w:ascii="Arial Narrow" w:hAnsi="Arial Narrow"/>
          <w:b/>
          <w:bCs/>
          <w:sz w:val="22"/>
          <w:szCs w:val="22"/>
        </w:rPr>
        <w:t xml:space="preserve"> </w:t>
      </w:r>
      <w:r w:rsidRPr="004670A1">
        <w:rPr>
          <w:rFonts w:ascii="Arial Narrow" w:hAnsi="Arial Narrow"/>
          <w:b/>
          <w:bCs/>
          <w:sz w:val="22"/>
          <w:szCs w:val="22"/>
        </w:rPr>
        <w:t xml:space="preserve">d)  Výška záväzkov do lehoty a po lehote splatnosti, štruktúra záväzkov podľa zostatkovej doby   </w:t>
      </w:r>
    </w:p>
    <w:p w:rsidR="00A86786" w:rsidRPr="00FC564A" w:rsidRDefault="00694710" w:rsidP="00A8678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  <w:r w:rsidRPr="004670A1">
        <w:rPr>
          <w:rFonts w:ascii="Arial Narrow" w:hAnsi="Arial Narrow"/>
          <w:b/>
          <w:bCs/>
        </w:rPr>
        <w:t xml:space="preserve">   </w:t>
      </w:r>
      <w:r w:rsidR="00A86786" w:rsidRPr="00FC564A">
        <w:rPr>
          <w:b/>
          <w:bCs/>
          <w:sz w:val="20"/>
          <w:szCs w:val="20"/>
        </w:rPr>
        <w:t xml:space="preserve">              Splatnosti</w:t>
      </w:r>
    </w:p>
    <w:p w:rsidR="00A86786" w:rsidRPr="00FC564A" w:rsidRDefault="00A86786" w:rsidP="00A8678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6"/>
        <w:gridCol w:w="3043"/>
        <w:gridCol w:w="3181"/>
      </w:tblGrid>
      <w:tr w:rsidR="00A86786" w:rsidRPr="00FC564A" w:rsidTr="00096DE4">
        <w:trPr>
          <w:trHeight w:val="340"/>
        </w:trPr>
        <w:tc>
          <w:tcPr>
            <w:tcW w:w="1762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86786" w:rsidRPr="00FC564A" w:rsidRDefault="00A86786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583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86786" w:rsidRPr="00FC564A" w:rsidRDefault="00A86786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655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86786" w:rsidRPr="00FC564A" w:rsidRDefault="00A86786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Bezprostredne predchádzajúce účtovné</w:t>
            </w:r>
          </w:p>
          <w:p w:rsidR="00A86786" w:rsidRPr="00FC564A" w:rsidRDefault="00A86786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obdobie</w:t>
            </w:r>
          </w:p>
        </w:tc>
      </w:tr>
      <w:tr w:rsidR="00A86786" w:rsidRPr="00FC564A" w:rsidTr="00096DE4">
        <w:trPr>
          <w:trHeight w:val="340"/>
        </w:trPr>
        <w:tc>
          <w:tcPr>
            <w:tcW w:w="1762" w:type="pct"/>
            <w:vAlign w:val="center"/>
          </w:tcPr>
          <w:p w:rsidR="00A86786" w:rsidRPr="00FC564A" w:rsidRDefault="00A86786" w:rsidP="00F72F9F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Záväzky do lehot</w:t>
            </w:r>
            <w:r w:rsidR="00F72F9F">
              <w:rPr>
                <w:sz w:val="20"/>
                <w:szCs w:val="20"/>
              </w:rPr>
              <w:t>y</w:t>
            </w:r>
            <w:r w:rsidRPr="00FC564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83" w:type="pct"/>
            <w:tcMar>
              <w:right w:w="170" w:type="dxa"/>
            </w:tcMar>
            <w:vAlign w:val="center"/>
          </w:tcPr>
          <w:p w:rsidR="00A86786" w:rsidRPr="00FC564A" w:rsidRDefault="00184CEC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6939</w:t>
            </w:r>
          </w:p>
        </w:tc>
        <w:tc>
          <w:tcPr>
            <w:tcW w:w="1655" w:type="pct"/>
            <w:tcMar>
              <w:right w:w="170" w:type="dxa"/>
            </w:tcMar>
            <w:vAlign w:val="center"/>
          </w:tcPr>
          <w:p w:rsidR="00A86786" w:rsidRPr="00FC564A" w:rsidRDefault="00955F13" w:rsidP="00EE759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4 970</w:t>
            </w:r>
          </w:p>
        </w:tc>
      </w:tr>
      <w:tr w:rsidR="00A86786" w:rsidRPr="00FC564A" w:rsidTr="00096DE4">
        <w:trPr>
          <w:trHeight w:val="340"/>
        </w:trPr>
        <w:tc>
          <w:tcPr>
            <w:tcW w:w="1762" w:type="pct"/>
            <w:vAlign w:val="center"/>
          </w:tcPr>
          <w:p w:rsidR="00A86786" w:rsidRPr="00FC564A" w:rsidRDefault="00A86786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Záväzky so zostatkovou dobou splatnosti</w:t>
            </w:r>
          </w:p>
          <w:p w:rsidR="00A86786" w:rsidRPr="00FC564A" w:rsidRDefault="00A86786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83" w:type="pct"/>
            <w:tcMar>
              <w:right w:w="170" w:type="dxa"/>
            </w:tcMar>
            <w:vAlign w:val="center"/>
          </w:tcPr>
          <w:p w:rsidR="00A86786" w:rsidRPr="00FC564A" w:rsidRDefault="00A86786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55" w:type="pct"/>
            <w:tcMar>
              <w:right w:w="170" w:type="dxa"/>
            </w:tcMar>
            <w:vAlign w:val="center"/>
          </w:tcPr>
          <w:p w:rsidR="00A86786" w:rsidRPr="00FC564A" w:rsidRDefault="00A86786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A86786" w:rsidRPr="00FC564A" w:rsidTr="00096DE4">
        <w:trPr>
          <w:trHeight w:val="340"/>
        </w:trPr>
        <w:tc>
          <w:tcPr>
            <w:tcW w:w="1762" w:type="pct"/>
            <w:vAlign w:val="center"/>
          </w:tcPr>
          <w:p w:rsidR="00A86786" w:rsidRPr="00FC564A" w:rsidRDefault="00A86786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83" w:type="pct"/>
            <w:tcMar>
              <w:right w:w="170" w:type="dxa"/>
            </w:tcMar>
            <w:vAlign w:val="center"/>
          </w:tcPr>
          <w:p w:rsidR="00A86786" w:rsidRPr="00FC564A" w:rsidRDefault="00184CEC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6939</w:t>
            </w:r>
          </w:p>
        </w:tc>
        <w:tc>
          <w:tcPr>
            <w:tcW w:w="1655" w:type="pct"/>
            <w:tcMar>
              <w:right w:w="170" w:type="dxa"/>
            </w:tcMar>
            <w:vAlign w:val="center"/>
          </w:tcPr>
          <w:p w:rsidR="00A86786" w:rsidRPr="00FC564A" w:rsidRDefault="00955F13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4 970</w:t>
            </w:r>
          </w:p>
        </w:tc>
      </w:tr>
      <w:tr w:rsidR="00A86786" w:rsidRPr="00FC564A" w:rsidTr="00096DE4">
        <w:trPr>
          <w:trHeight w:val="340"/>
        </w:trPr>
        <w:tc>
          <w:tcPr>
            <w:tcW w:w="1762" w:type="pct"/>
            <w:vAlign w:val="center"/>
          </w:tcPr>
          <w:p w:rsidR="00A86786" w:rsidRPr="00FC564A" w:rsidRDefault="00A86786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Záväzky so zostatkovou dobou splatnosti</w:t>
            </w:r>
          </w:p>
          <w:p w:rsidR="00A86786" w:rsidRPr="00FC564A" w:rsidRDefault="00A86786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jeden rok až päť rokov</w:t>
            </w:r>
          </w:p>
        </w:tc>
        <w:tc>
          <w:tcPr>
            <w:tcW w:w="1583" w:type="pct"/>
            <w:tcMar>
              <w:right w:w="170" w:type="dxa"/>
            </w:tcMar>
            <w:vAlign w:val="center"/>
          </w:tcPr>
          <w:p w:rsidR="00A86786" w:rsidRPr="00FC564A" w:rsidRDefault="00A86786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55" w:type="pct"/>
            <w:tcMar>
              <w:right w:w="170" w:type="dxa"/>
            </w:tcMar>
            <w:vAlign w:val="center"/>
          </w:tcPr>
          <w:p w:rsidR="00A86786" w:rsidRPr="00FC564A" w:rsidRDefault="00A86786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A86786" w:rsidRPr="00FC564A" w:rsidTr="00096DE4">
        <w:trPr>
          <w:trHeight w:val="340"/>
        </w:trPr>
        <w:tc>
          <w:tcPr>
            <w:tcW w:w="1762" w:type="pct"/>
            <w:vAlign w:val="center"/>
          </w:tcPr>
          <w:p w:rsidR="00A86786" w:rsidRPr="00FC564A" w:rsidRDefault="00A86786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Záväzky so zostatkovou dobou splatnosti</w:t>
            </w:r>
          </w:p>
          <w:p w:rsidR="00A86786" w:rsidRPr="00FC564A" w:rsidRDefault="00A86786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nad päť rokov</w:t>
            </w:r>
          </w:p>
        </w:tc>
        <w:tc>
          <w:tcPr>
            <w:tcW w:w="1583" w:type="pct"/>
            <w:tcMar>
              <w:right w:w="170" w:type="dxa"/>
            </w:tcMar>
            <w:vAlign w:val="center"/>
          </w:tcPr>
          <w:p w:rsidR="00A86786" w:rsidRPr="00FC564A" w:rsidRDefault="00955F13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17 344</w:t>
            </w:r>
          </w:p>
        </w:tc>
        <w:tc>
          <w:tcPr>
            <w:tcW w:w="1655" w:type="pct"/>
            <w:tcMar>
              <w:right w:w="170" w:type="dxa"/>
            </w:tcMar>
            <w:vAlign w:val="center"/>
          </w:tcPr>
          <w:p w:rsidR="00A86786" w:rsidRPr="00FC564A" w:rsidRDefault="00955F13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22 348</w:t>
            </w:r>
          </w:p>
        </w:tc>
      </w:tr>
      <w:tr w:rsidR="00A86786" w:rsidRPr="00FC564A" w:rsidTr="00096DE4">
        <w:trPr>
          <w:trHeight w:val="340"/>
        </w:trPr>
        <w:tc>
          <w:tcPr>
            <w:tcW w:w="1762" w:type="pct"/>
            <w:tcBorders>
              <w:bottom w:val="double" w:sz="4" w:space="0" w:color="auto"/>
            </w:tcBorders>
            <w:vAlign w:val="center"/>
          </w:tcPr>
          <w:p w:rsidR="00A86786" w:rsidRPr="00FC564A" w:rsidRDefault="00A86786" w:rsidP="00096DE4">
            <w:pPr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83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A86786" w:rsidRPr="00FC564A" w:rsidRDefault="00955F13" w:rsidP="00096D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17 344</w:t>
            </w:r>
          </w:p>
        </w:tc>
        <w:tc>
          <w:tcPr>
            <w:tcW w:w="1655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A86786" w:rsidRPr="00FC564A" w:rsidRDefault="00955F13" w:rsidP="00BA27B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22 348</w:t>
            </w:r>
          </w:p>
        </w:tc>
      </w:tr>
    </w:tbl>
    <w:p w:rsidR="00A86786" w:rsidRPr="00FC564A" w:rsidRDefault="00A86786" w:rsidP="00A86786">
      <w:pPr>
        <w:rPr>
          <w:sz w:val="20"/>
          <w:szCs w:val="20"/>
        </w:rPr>
      </w:pPr>
    </w:p>
    <w:p w:rsidR="0062017F" w:rsidRPr="004670A1" w:rsidRDefault="00694710" w:rsidP="00A86786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  <w:bCs w:val="0"/>
        </w:rPr>
      </w:pPr>
      <w:r w:rsidRPr="004670A1">
        <w:rPr>
          <w:rFonts w:ascii="Arial Narrow" w:hAnsi="Arial Narrow"/>
          <w:b w:val="0"/>
          <w:bCs w:val="0"/>
        </w:rPr>
        <w:t xml:space="preserve">           </w:t>
      </w:r>
    </w:p>
    <w:p w:rsidR="00A8386E" w:rsidRPr="004670A1" w:rsidRDefault="00A8386E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/>
          <w:bCs w:val="0"/>
        </w:rPr>
        <w:t xml:space="preserve">G </w:t>
      </w:r>
      <w:r w:rsidR="00694710" w:rsidRPr="004670A1">
        <w:rPr>
          <w:rFonts w:ascii="Arial Narrow" w:hAnsi="Arial Narrow"/>
          <w:bCs w:val="0"/>
        </w:rPr>
        <w:t>e) Hodnota záväzkov zabezpečená záložným právom:</w:t>
      </w:r>
      <w:r w:rsidRPr="004670A1">
        <w:rPr>
          <w:rFonts w:ascii="Arial Narrow" w:hAnsi="Arial Narrow"/>
          <w:bCs w:val="0"/>
        </w:rPr>
        <w:t xml:space="preserve"> </w:t>
      </w:r>
      <w:r w:rsidRPr="004670A1">
        <w:rPr>
          <w:rFonts w:ascii="Arial Narrow" w:hAnsi="Arial Narrow"/>
          <w:b w:val="0"/>
        </w:rPr>
        <w:t>účtovná jednotka nemá pre túto časť obsahovú náplň</w:t>
      </w:r>
    </w:p>
    <w:p w:rsidR="00176A8A" w:rsidRPr="004670A1" w:rsidRDefault="00176A8A">
      <w:pPr>
        <w:rPr>
          <w:rFonts w:ascii="Arial Narrow" w:hAnsi="Arial Narrow" w:cs="Arial Narrow"/>
          <w:b/>
          <w:sz w:val="22"/>
          <w:szCs w:val="22"/>
        </w:rPr>
      </w:pPr>
    </w:p>
    <w:p w:rsidR="00A8386E" w:rsidRPr="004670A1" w:rsidRDefault="00DB6456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/>
          <w:bCs w:val="0"/>
        </w:rPr>
        <w:t>G. f) Spôsob vzniku odloženého záväzku:</w:t>
      </w:r>
      <w:r w:rsidR="00A8386E" w:rsidRPr="004670A1">
        <w:rPr>
          <w:rFonts w:ascii="Arial Narrow" w:hAnsi="Arial Narrow"/>
        </w:rPr>
        <w:t xml:space="preserve"> </w:t>
      </w:r>
      <w:r w:rsidR="00A8386E" w:rsidRPr="004670A1">
        <w:rPr>
          <w:rFonts w:ascii="Arial Narrow" w:hAnsi="Arial Narrow"/>
          <w:b w:val="0"/>
        </w:rPr>
        <w:t>účtovná jednotka nemá pre túto časť obsahovú náplň</w:t>
      </w:r>
    </w:p>
    <w:p w:rsidR="00DB6456" w:rsidRPr="004670A1" w:rsidRDefault="00DB645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</w:p>
    <w:p w:rsidR="00A8386E" w:rsidRPr="004670A1" w:rsidRDefault="00E22CA3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/>
          <w:bCs w:val="0"/>
        </w:rPr>
        <w:t>G. g) Záväzky zo sociálneho fondu:</w:t>
      </w:r>
      <w:r w:rsidR="00A8386E" w:rsidRPr="004670A1">
        <w:rPr>
          <w:rFonts w:ascii="Arial Narrow" w:hAnsi="Arial Narrow"/>
        </w:rPr>
        <w:t xml:space="preserve"> </w:t>
      </w:r>
      <w:r w:rsidR="00A8386E" w:rsidRPr="004670A1">
        <w:rPr>
          <w:rFonts w:ascii="Arial Narrow" w:hAnsi="Arial Narrow"/>
          <w:b w:val="0"/>
        </w:rPr>
        <w:t>účtovná jednotka nemá pre túto časť obsahovú náplň</w:t>
      </w:r>
    </w:p>
    <w:p w:rsidR="007E1E2A" w:rsidRPr="004670A1" w:rsidRDefault="007E1E2A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</w:p>
    <w:p w:rsidR="00A8386E" w:rsidRDefault="00E22CA3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/>
          <w:bCs w:val="0"/>
        </w:rPr>
        <w:t>G. h) Vydané dlhopisy:</w:t>
      </w:r>
      <w:r w:rsidR="00A8386E" w:rsidRPr="004670A1">
        <w:rPr>
          <w:rFonts w:ascii="Arial Narrow" w:hAnsi="Arial Narrow"/>
        </w:rPr>
        <w:t xml:space="preserve"> </w:t>
      </w:r>
      <w:r w:rsidR="00A8386E" w:rsidRPr="004670A1">
        <w:rPr>
          <w:rFonts w:ascii="Arial Narrow" w:hAnsi="Arial Narrow"/>
          <w:b w:val="0"/>
        </w:rPr>
        <w:t>účtovná jednotka nemá pre túto časť obsahovú náplň</w:t>
      </w:r>
    </w:p>
    <w:p w:rsidR="00756DFB" w:rsidRPr="004670A1" w:rsidRDefault="00756DFB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</w:p>
    <w:p w:rsidR="00A8386E" w:rsidRPr="004670A1" w:rsidRDefault="00542425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/>
          <w:bCs w:val="0"/>
        </w:rPr>
        <w:t>G. i) Bankové úvery, pôžičky, návratné finančné výpomoci:</w:t>
      </w:r>
      <w:r w:rsidR="00A8386E" w:rsidRPr="004670A1">
        <w:rPr>
          <w:rFonts w:ascii="Arial Narrow" w:hAnsi="Arial Narrow"/>
        </w:rPr>
        <w:t xml:space="preserve"> </w:t>
      </w:r>
      <w:r w:rsidR="00A8386E" w:rsidRPr="004670A1">
        <w:rPr>
          <w:rFonts w:ascii="Arial Narrow" w:hAnsi="Arial Narrow"/>
          <w:b w:val="0"/>
        </w:rPr>
        <w:t>účtovná jednotka nemá pre túto časť obsahovú náplň</w:t>
      </w:r>
    </w:p>
    <w:p w:rsidR="00542425" w:rsidRPr="004670A1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</w:p>
    <w:p w:rsidR="00A8386E" w:rsidRDefault="00542425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/>
          <w:bCs w:val="0"/>
        </w:rPr>
        <w:lastRenderedPageBreak/>
        <w:t>G. i) Bankové úvery, pôžičky, návratné finančné výpomoci</w:t>
      </w:r>
      <w:r w:rsidRPr="004670A1">
        <w:rPr>
          <w:rFonts w:ascii="Arial Narrow" w:hAnsi="Arial Narrow"/>
          <w:b w:val="0"/>
          <w:bCs w:val="0"/>
        </w:rPr>
        <w:t>:</w:t>
      </w:r>
      <w:r w:rsidR="00A8386E" w:rsidRPr="004670A1">
        <w:rPr>
          <w:rFonts w:ascii="Arial Narrow" w:hAnsi="Arial Narrow"/>
          <w:b w:val="0"/>
        </w:rPr>
        <w:t xml:space="preserve"> účtovná jednotka nemá pre túto časť obsahovú náplň</w:t>
      </w:r>
    </w:p>
    <w:p w:rsidR="00756DFB" w:rsidRPr="004670A1" w:rsidRDefault="00756DFB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</w:p>
    <w:p w:rsidR="00A8386E" w:rsidRPr="004670A1" w:rsidRDefault="00542425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4670A1">
        <w:rPr>
          <w:rFonts w:ascii="Arial Narrow" w:hAnsi="Arial Narrow"/>
        </w:rPr>
        <w:t>G. j) Významné položky časového rozlíšenia výdavkov budúcich období a výnosov budúcich období:</w:t>
      </w:r>
      <w:r w:rsidR="00A8386E" w:rsidRPr="004670A1">
        <w:rPr>
          <w:rFonts w:ascii="Arial Narrow" w:hAnsi="Arial Narrow"/>
        </w:rPr>
        <w:t xml:space="preserve"> </w:t>
      </w:r>
      <w:r w:rsidR="00A8386E" w:rsidRPr="004670A1">
        <w:rPr>
          <w:rFonts w:ascii="Arial Narrow" w:hAnsi="Arial Narrow"/>
          <w:b w:val="0"/>
        </w:rPr>
        <w:t>účtovná jednotka nemá pre túto časť obsahovú náplň</w:t>
      </w:r>
    </w:p>
    <w:p w:rsidR="007E1E2A" w:rsidRPr="004670A1" w:rsidRDefault="007E1E2A" w:rsidP="0054242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A8386E" w:rsidRDefault="00542425" w:rsidP="00756DFB">
      <w:pPr>
        <w:pStyle w:val="TaxEdit"/>
        <w:numPr>
          <w:ilvl w:val="0"/>
          <w:numId w:val="33"/>
        </w:numPr>
        <w:tabs>
          <w:tab w:val="clear" w:pos="360"/>
          <w:tab w:val="num" w:pos="284"/>
        </w:tabs>
        <w:ind w:left="142" w:hanging="142"/>
        <w:rPr>
          <w:rFonts w:ascii="Arial Narrow" w:hAnsi="Arial Narrow"/>
          <w:b w:val="0"/>
        </w:rPr>
      </w:pPr>
      <w:r w:rsidRPr="004670A1">
        <w:rPr>
          <w:rFonts w:ascii="Arial Narrow" w:hAnsi="Arial Narrow" w:cs="Times New Roman"/>
        </w:rPr>
        <w:t>k) Významné položky derivátov:</w:t>
      </w:r>
      <w:r w:rsidR="00A8386E" w:rsidRPr="004670A1">
        <w:rPr>
          <w:rFonts w:ascii="Arial Narrow" w:hAnsi="Arial Narrow"/>
        </w:rPr>
        <w:t xml:space="preserve"> </w:t>
      </w:r>
      <w:r w:rsidR="00A8386E" w:rsidRPr="004670A1">
        <w:rPr>
          <w:rFonts w:ascii="Arial Narrow" w:hAnsi="Arial Narrow"/>
          <w:b w:val="0"/>
        </w:rPr>
        <w:t>účtovná jednotka nemá pre túto časť obsahovú náplň</w:t>
      </w:r>
    </w:p>
    <w:p w:rsidR="00756DFB" w:rsidRPr="004670A1" w:rsidRDefault="00756DFB" w:rsidP="00756DFB">
      <w:pPr>
        <w:pStyle w:val="TaxEdit"/>
        <w:numPr>
          <w:ilvl w:val="0"/>
          <w:numId w:val="0"/>
        </w:numPr>
        <w:rPr>
          <w:rFonts w:ascii="Arial Narrow" w:hAnsi="Arial Narrow"/>
          <w:b w:val="0"/>
        </w:rPr>
      </w:pPr>
    </w:p>
    <w:p w:rsidR="00756DFB" w:rsidRDefault="00756DFB" w:rsidP="00756DFB">
      <w:pPr>
        <w:pStyle w:val="TaxEdit"/>
        <w:numPr>
          <w:ilvl w:val="0"/>
          <w:numId w:val="0"/>
        </w:numPr>
        <w:ind w:left="-76" w:firstLine="76"/>
        <w:rPr>
          <w:rFonts w:ascii="Arial Narrow" w:hAnsi="Arial Narrow"/>
          <w:b w:val="0"/>
        </w:rPr>
      </w:pPr>
      <w:r w:rsidRPr="00756DFB">
        <w:rPr>
          <w:rFonts w:ascii="Arial Narrow" w:hAnsi="Arial Narrow" w:cs="Times New Roman"/>
        </w:rPr>
        <w:t>G. l) Majetok a záväzky zabezpečené derivátmi:</w:t>
      </w:r>
      <w:r>
        <w:rPr>
          <w:rFonts w:ascii="Arial Narrow" w:hAnsi="Arial Narrow" w:cs="Times New Roman"/>
        </w:rPr>
        <w:t xml:space="preserve"> </w:t>
      </w:r>
      <w:r w:rsidRPr="00756DFB">
        <w:rPr>
          <w:rFonts w:ascii="Arial Narrow" w:hAnsi="Arial Narrow"/>
          <w:b w:val="0"/>
        </w:rPr>
        <w:t>účtovná jednotka nemá pre túto časť obsahovú náplň</w:t>
      </w:r>
    </w:p>
    <w:p w:rsidR="00756DFB" w:rsidRPr="00756DFB" w:rsidRDefault="00756DFB" w:rsidP="00756DFB">
      <w:pPr>
        <w:pStyle w:val="TaxEdit"/>
        <w:numPr>
          <w:ilvl w:val="0"/>
          <w:numId w:val="0"/>
        </w:numPr>
        <w:ind w:left="-76" w:firstLine="76"/>
        <w:rPr>
          <w:rFonts w:ascii="Arial Narrow" w:hAnsi="Arial Narrow" w:cs="Times New Roman"/>
        </w:rPr>
      </w:pPr>
    </w:p>
    <w:p w:rsidR="00790E09" w:rsidRPr="004670A1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  <w:r w:rsidRPr="004670A1">
        <w:rPr>
          <w:rFonts w:ascii="Arial Narrow" w:hAnsi="Arial Narrow"/>
          <w:b/>
          <w:bCs/>
          <w:sz w:val="22"/>
          <w:szCs w:val="22"/>
        </w:rPr>
        <w:t>G. m) Majetok prenajatý formou finančného prenájmu – u nájomcu:</w:t>
      </w:r>
    </w:p>
    <w:p w:rsidR="00542425" w:rsidRPr="004670A1" w:rsidRDefault="007F1BE8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     </w:t>
      </w:r>
      <w:r w:rsidR="00790E09" w:rsidRPr="004670A1">
        <w:rPr>
          <w:rFonts w:ascii="Arial Narrow" w:hAnsi="Arial Narrow"/>
          <w:b/>
          <w:bCs/>
          <w:sz w:val="22"/>
          <w:szCs w:val="22"/>
        </w:rPr>
        <w:t xml:space="preserve"> </w:t>
      </w:r>
      <w:r w:rsidR="00790E09" w:rsidRPr="004670A1">
        <w:rPr>
          <w:rFonts w:ascii="Arial Narrow" w:hAnsi="Arial Narrow"/>
          <w:bCs/>
          <w:sz w:val="22"/>
          <w:szCs w:val="22"/>
        </w:rPr>
        <w:t>Majetok prenajatý formou finančného prenájmu neevidujeme</w:t>
      </w:r>
      <w:r w:rsidR="00790E09" w:rsidRPr="004670A1">
        <w:rPr>
          <w:rFonts w:ascii="Arial Narrow" w:hAnsi="Arial Narrow"/>
          <w:b/>
          <w:bCs/>
          <w:sz w:val="22"/>
          <w:szCs w:val="22"/>
        </w:rPr>
        <w:t>.</w:t>
      </w:r>
    </w:p>
    <w:p w:rsidR="00790E09" w:rsidRPr="00694D0B" w:rsidRDefault="00790E09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sz w:val="22"/>
          <w:szCs w:val="22"/>
        </w:rPr>
      </w:pPr>
    </w:p>
    <w:p w:rsidR="00756DFB" w:rsidRDefault="00756DF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  <w:r w:rsidRPr="00694D0B">
        <w:rPr>
          <w:rFonts w:ascii="Arial Narrow" w:hAnsi="Arial Narrow"/>
          <w:b/>
          <w:bCs/>
          <w:i/>
          <w:iCs/>
        </w:rPr>
        <w:t>H. Informácie k údajom vykázaným vo výnosoch</w:t>
      </w:r>
    </w:p>
    <w:p w:rsidR="00756DFB" w:rsidRPr="00694D0B" w:rsidRDefault="00756DF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922CB" w:rsidRPr="00756DF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b/>
          <w:sz w:val="22"/>
          <w:szCs w:val="22"/>
        </w:rPr>
      </w:pPr>
    </w:p>
    <w:p w:rsidR="0062017F" w:rsidRDefault="004922CB" w:rsidP="00F72F9F">
      <w:pPr>
        <w:pStyle w:val="TaxEdit"/>
        <w:numPr>
          <w:ilvl w:val="0"/>
          <w:numId w:val="33"/>
        </w:numPr>
        <w:rPr>
          <w:rFonts w:ascii="Arial Narrow" w:hAnsi="Arial Narrow"/>
          <w:bCs w:val="0"/>
        </w:rPr>
      </w:pPr>
      <w:r w:rsidRPr="00756DFB">
        <w:rPr>
          <w:rFonts w:ascii="Arial Narrow" w:hAnsi="Arial Narrow"/>
          <w:bCs w:val="0"/>
        </w:rPr>
        <w:t>a) Údaje o tržbách za vlastné výkony a tovar:</w:t>
      </w:r>
      <w:r w:rsidR="00A8386E" w:rsidRPr="00756DFB">
        <w:rPr>
          <w:rFonts w:ascii="Arial Narrow" w:hAnsi="Arial Narrow"/>
          <w:bCs w:val="0"/>
        </w:rPr>
        <w:t xml:space="preserve"> </w:t>
      </w:r>
    </w:p>
    <w:p w:rsidR="00F72F9F" w:rsidRPr="004670A1" w:rsidRDefault="00F72F9F" w:rsidP="00F72F9F">
      <w:pPr>
        <w:pStyle w:val="TaxEdit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5"/>
        <w:gridCol w:w="1187"/>
        <w:gridCol w:w="1402"/>
        <w:gridCol w:w="1124"/>
        <w:gridCol w:w="1402"/>
        <w:gridCol w:w="1124"/>
        <w:gridCol w:w="1496"/>
      </w:tblGrid>
      <w:tr w:rsidR="00F72F9F" w:rsidRPr="00FC564A" w:rsidTr="00096DE4">
        <w:trPr>
          <w:trHeight w:val="340"/>
        </w:trPr>
        <w:tc>
          <w:tcPr>
            <w:tcW w:w="1034" w:type="pct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72F9F" w:rsidRPr="00FC564A" w:rsidRDefault="00F72F9F" w:rsidP="00096DE4">
            <w:pPr>
              <w:ind w:left="1078" w:hanging="1078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Oblasť odbytu</w:t>
            </w:r>
          </w:p>
        </w:tc>
        <w:tc>
          <w:tcPr>
            <w:tcW w:w="1322" w:type="pct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Typ výrobkov, tovarov,</w:t>
            </w:r>
          </w:p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 xml:space="preserve">služieb </w:t>
            </w:r>
          </w:p>
        </w:tc>
        <w:tc>
          <w:tcPr>
            <w:tcW w:w="1286" w:type="pct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Typ výrobkov, tovarov,</w:t>
            </w:r>
          </w:p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 xml:space="preserve">služieb </w:t>
            </w:r>
          </w:p>
        </w:tc>
        <w:tc>
          <w:tcPr>
            <w:tcW w:w="1358" w:type="pct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Typ výrobkov, tovarov,</w:t>
            </w:r>
          </w:p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 xml:space="preserve">služieb </w:t>
            </w:r>
          </w:p>
        </w:tc>
      </w:tr>
      <w:tr w:rsidR="00F72F9F" w:rsidRPr="00FC564A" w:rsidTr="00096DE4">
        <w:trPr>
          <w:trHeight w:val="340"/>
        </w:trPr>
        <w:tc>
          <w:tcPr>
            <w:tcW w:w="1034" w:type="pct"/>
            <w:vMerge/>
            <w:shd w:val="clear" w:color="auto" w:fill="FFFFFF"/>
            <w:vAlign w:val="center"/>
          </w:tcPr>
          <w:p w:rsidR="00F72F9F" w:rsidRPr="00FC564A" w:rsidRDefault="00F72F9F" w:rsidP="00096DE4">
            <w:pPr>
              <w:ind w:left="1078" w:hanging="1078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6" w:type="pct"/>
            <w:shd w:val="clear" w:color="auto" w:fill="FFFFFF"/>
            <w:vAlign w:val="center"/>
          </w:tcPr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Bežné účtovné</w:t>
            </w:r>
          </w:p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645" w:type="pct"/>
            <w:shd w:val="clear" w:color="auto" w:fill="FFFFFF"/>
            <w:vAlign w:val="center"/>
          </w:tcPr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Bezprostredne</w:t>
            </w:r>
          </w:p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predchádzajúce</w:t>
            </w:r>
          </w:p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účtovné</w:t>
            </w:r>
          </w:p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643" w:type="pct"/>
            <w:shd w:val="clear" w:color="auto" w:fill="FFFFFF"/>
            <w:vAlign w:val="center"/>
          </w:tcPr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Bežné účtovné</w:t>
            </w:r>
          </w:p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643" w:type="pct"/>
            <w:shd w:val="clear" w:color="auto" w:fill="FFFFFF"/>
            <w:vAlign w:val="center"/>
          </w:tcPr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Bezprostredne</w:t>
            </w:r>
          </w:p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predchádzajúce</w:t>
            </w:r>
          </w:p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účtovné</w:t>
            </w:r>
          </w:p>
          <w:p w:rsidR="00F72F9F" w:rsidRPr="00FC564A" w:rsidRDefault="00F72F9F" w:rsidP="00096DE4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643" w:type="pct"/>
            <w:shd w:val="clear" w:color="auto" w:fill="FFFFFF"/>
            <w:vAlign w:val="center"/>
          </w:tcPr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Bežné účtovné</w:t>
            </w:r>
          </w:p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715" w:type="pct"/>
            <w:shd w:val="clear" w:color="auto" w:fill="FFFFFF"/>
            <w:vAlign w:val="center"/>
          </w:tcPr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Bezprostredne</w:t>
            </w:r>
          </w:p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predchádzajúce</w:t>
            </w:r>
          </w:p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účtovné</w:t>
            </w:r>
          </w:p>
          <w:p w:rsidR="00F72F9F" w:rsidRPr="00FC564A" w:rsidRDefault="00F72F9F" w:rsidP="00096DE4">
            <w:pPr>
              <w:jc w:val="center"/>
              <w:rPr>
                <w:b/>
                <w:bCs/>
                <w:sz w:val="20"/>
                <w:szCs w:val="20"/>
              </w:rPr>
            </w:pPr>
            <w:r w:rsidRPr="00FC564A">
              <w:rPr>
                <w:b/>
                <w:bCs/>
                <w:sz w:val="20"/>
                <w:szCs w:val="20"/>
              </w:rPr>
              <w:t>obdobie</w:t>
            </w:r>
          </w:p>
        </w:tc>
      </w:tr>
      <w:tr w:rsidR="00F72F9F" w:rsidRPr="00FC564A" w:rsidTr="00096DE4">
        <w:trPr>
          <w:trHeight w:val="340"/>
        </w:trPr>
        <w:tc>
          <w:tcPr>
            <w:tcW w:w="1034" w:type="pct"/>
            <w:vAlign w:val="center"/>
          </w:tcPr>
          <w:p w:rsidR="00F72F9F" w:rsidRPr="00FC564A" w:rsidRDefault="00F72F9F" w:rsidP="00096DE4">
            <w:pPr>
              <w:pStyle w:val="Nadpis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C564A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676" w:type="pct"/>
            <w:vAlign w:val="center"/>
          </w:tcPr>
          <w:p w:rsidR="00F72F9F" w:rsidRPr="00FC564A" w:rsidRDefault="00F72F9F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b</w:t>
            </w:r>
          </w:p>
        </w:tc>
        <w:tc>
          <w:tcPr>
            <w:tcW w:w="645" w:type="pct"/>
            <w:vAlign w:val="center"/>
          </w:tcPr>
          <w:p w:rsidR="00F72F9F" w:rsidRPr="00FC564A" w:rsidRDefault="00F72F9F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c</w:t>
            </w:r>
          </w:p>
        </w:tc>
        <w:tc>
          <w:tcPr>
            <w:tcW w:w="643" w:type="pct"/>
            <w:vAlign w:val="center"/>
          </w:tcPr>
          <w:p w:rsidR="00F72F9F" w:rsidRPr="00FC564A" w:rsidRDefault="00F72F9F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d</w:t>
            </w:r>
          </w:p>
        </w:tc>
        <w:tc>
          <w:tcPr>
            <w:tcW w:w="643" w:type="pct"/>
            <w:vAlign w:val="center"/>
          </w:tcPr>
          <w:p w:rsidR="00F72F9F" w:rsidRPr="00FC564A" w:rsidRDefault="00F72F9F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e</w:t>
            </w:r>
          </w:p>
        </w:tc>
        <w:tc>
          <w:tcPr>
            <w:tcW w:w="643" w:type="pct"/>
            <w:vAlign w:val="center"/>
          </w:tcPr>
          <w:p w:rsidR="00F72F9F" w:rsidRPr="00FC564A" w:rsidRDefault="00F72F9F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f</w:t>
            </w:r>
          </w:p>
        </w:tc>
        <w:tc>
          <w:tcPr>
            <w:tcW w:w="715" w:type="pct"/>
            <w:vAlign w:val="center"/>
          </w:tcPr>
          <w:p w:rsidR="00F72F9F" w:rsidRPr="00FC564A" w:rsidRDefault="00F72F9F" w:rsidP="00096DE4">
            <w:pPr>
              <w:jc w:val="center"/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g</w:t>
            </w:r>
          </w:p>
        </w:tc>
      </w:tr>
      <w:tr w:rsidR="00357B80" w:rsidRPr="00FC564A" w:rsidTr="00096DE4">
        <w:trPr>
          <w:trHeight w:val="340"/>
        </w:trPr>
        <w:tc>
          <w:tcPr>
            <w:tcW w:w="1034" w:type="pct"/>
            <w:vAlign w:val="center"/>
          </w:tcPr>
          <w:p w:rsidR="00357B80" w:rsidRPr="00FC564A" w:rsidRDefault="00357B80" w:rsidP="00096D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Nemecko</w:t>
            </w:r>
          </w:p>
        </w:tc>
        <w:tc>
          <w:tcPr>
            <w:tcW w:w="676" w:type="pct"/>
            <w:tcMar>
              <w:right w:w="170" w:type="dxa"/>
            </w:tcMar>
            <w:vAlign w:val="center"/>
          </w:tcPr>
          <w:p w:rsidR="00357B80" w:rsidRDefault="00955F13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26 371</w:t>
            </w:r>
          </w:p>
        </w:tc>
        <w:tc>
          <w:tcPr>
            <w:tcW w:w="645" w:type="pct"/>
            <w:tcMar>
              <w:right w:w="170" w:type="dxa"/>
            </w:tcMar>
            <w:vAlign w:val="center"/>
          </w:tcPr>
          <w:p w:rsidR="00357B80" w:rsidRDefault="00955F13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53 157</w:t>
            </w:r>
          </w:p>
        </w:tc>
        <w:tc>
          <w:tcPr>
            <w:tcW w:w="643" w:type="pct"/>
            <w:tcMar>
              <w:right w:w="170" w:type="dxa"/>
            </w:tcMar>
            <w:vAlign w:val="center"/>
          </w:tcPr>
          <w:p w:rsidR="00357B80" w:rsidRPr="00FC564A" w:rsidRDefault="00357B80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3" w:type="pct"/>
            <w:tcMar>
              <w:right w:w="170" w:type="dxa"/>
            </w:tcMar>
            <w:vAlign w:val="center"/>
          </w:tcPr>
          <w:p w:rsidR="00357B80" w:rsidRPr="00FC564A" w:rsidRDefault="00357B80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3" w:type="pct"/>
            <w:tcMar>
              <w:right w:w="170" w:type="dxa"/>
            </w:tcMar>
            <w:vAlign w:val="center"/>
          </w:tcPr>
          <w:p w:rsidR="00357B80" w:rsidRPr="00FC564A" w:rsidRDefault="00357B80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5" w:type="pct"/>
            <w:tcMar>
              <w:right w:w="170" w:type="dxa"/>
            </w:tcMar>
            <w:vAlign w:val="center"/>
          </w:tcPr>
          <w:p w:rsidR="00357B80" w:rsidRPr="00FC564A" w:rsidRDefault="00357B80" w:rsidP="00096DE4">
            <w:pPr>
              <w:jc w:val="right"/>
              <w:rPr>
                <w:sz w:val="20"/>
                <w:szCs w:val="20"/>
              </w:rPr>
            </w:pPr>
          </w:p>
        </w:tc>
      </w:tr>
      <w:tr w:rsidR="00F72F9F" w:rsidRPr="00FC564A" w:rsidTr="00096DE4">
        <w:trPr>
          <w:trHeight w:val="340"/>
        </w:trPr>
        <w:tc>
          <w:tcPr>
            <w:tcW w:w="1034" w:type="pct"/>
            <w:vAlign w:val="center"/>
          </w:tcPr>
          <w:p w:rsidR="00F72F9F" w:rsidRPr="00FC564A" w:rsidRDefault="00F72F9F" w:rsidP="00096DE4">
            <w:pPr>
              <w:rPr>
                <w:sz w:val="20"/>
                <w:szCs w:val="20"/>
              </w:rPr>
            </w:pPr>
            <w:r w:rsidRPr="00FC564A">
              <w:rPr>
                <w:sz w:val="20"/>
                <w:szCs w:val="20"/>
              </w:rPr>
              <w:t>Slovenská republika</w:t>
            </w:r>
          </w:p>
        </w:tc>
        <w:tc>
          <w:tcPr>
            <w:tcW w:w="676" w:type="pct"/>
            <w:tcMar>
              <w:right w:w="170" w:type="dxa"/>
            </w:tcMar>
            <w:vAlign w:val="center"/>
          </w:tcPr>
          <w:p w:rsidR="00F72F9F" w:rsidRPr="00FC564A" w:rsidRDefault="00955F13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51 562</w:t>
            </w:r>
          </w:p>
        </w:tc>
        <w:tc>
          <w:tcPr>
            <w:tcW w:w="645" w:type="pct"/>
            <w:tcMar>
              <w:right w:w="170" w:type="dxa"/>
            </w:tcMar>
            <w:vAlign w:val="center"/>
          </w:tcPr>
          <w:p w:rsidR="00F72F9F" w:rsidRPr="00FC564A" w:rsidRDefault="00955F13" w:rsidP="00096D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55 111</w:t>
            </w:r>
          </w:p>
        </w:tc>
        <w:tc>
          <w:tcPr>
            <w:tcW w:w="643" w:type="pct"/>
            <w:tcMar>
              <w:right w:w="170" w:type="dxa"/>
            </w:tcMar>
            <w:vAlign w:val="center"/>
          </w:tcPr>
          <w:p w:rsidR="00F72F9F" w:rsidRPr="00FC564A" w:rsidRDefault="00F72F9F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3" w:type="pct"/>
            <w:tcMar>
              <w:right w:w="170" w:type="dxa"/>
            </w:tcMar>
            <w:vAlign w:val="center"/>
          </w:tcPr>
          <w:p w:rsidR="00F72F9F" w:rsidRPr="00FC564A" w:rsidRDefault="00F72F9F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43" w:type="pct"/>
            <w:tcMar>
              <w:right w:w="170" w:type="dxa"/>
            </w:tcMar>
            <w:vAlign w:val="center"/>
          </w:tcPr>
          <w:p w:rsidR="00F72F9F" w:rsidRPr="00FC564A" w:rsidRDefault="00F72F9F" w:rsidP="00096D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5" w:type="pct"/>
            <w:tcMar>
              <w:right w:w="170" w:type="dxa"/>
            </w:tcMar>
            <w:vAlign w:val="center"/>
          </w:tcPr>
          <w:p w:rsidR="00F72F9F" w:rsidRPr="00FC564A" w:rsidRDefault="00F72F9F" w:rsidP="00096DE4">
            <w:pPr>
              <w:jc w:val="right"/>
              <w:rPr>
                <w:sz w:val="20"/>
                <w:szCs w:val="20"/>
              </w:rPr>
            </w:pPr>
          </w:p>
        </w:tc>
      </w:tr>
    </w:tbl>
    <w:p w:rsidR="0062017F" w:rsidRPr="004670A1" w:rsidRDefault="0062017F" w:rsidP="0062017F">
      <w:pPr>
        <w:rPr>
          <w:rFonts w:ascii="Arial Narrow" w:hAnsi="Arial Narrow" w:cs="Arial Narrow"/>
          <w:b/>
          <w:sz w:val="22"/>
          <w:szCs w:val="22"/>
        </w:rPr>
      </w:pPr>
    </w:p>
    <w:p w:rsidR="00A8386E" w:rsidRPr="00756DFB" w:rsidRDefault="004922CB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 w:rsidRPr="00756DFB">
        <w:rPr>
          <w:rFonts w:ascii="Arial Narrow" w:hAnsi="Arial Narrow"/>
          <w:bCs w:val="0"/>
        </w:rPr>
        <w:t xml:space="preserve">H. </w:t>
      </w:r>
      <w:r w:rsidR="00756DFB">
        <w:rPr>
          <w:rFonts w:ascii="Arial Narrow" w:hAnsi="Arial Narrow"/>
          <w:bCs w:val="0"/>
        </w:rPr>
        <w:t xml:space="preserve"> </w:t>
      </w:r>
      <w:r w:rsidRPr="00756DFB">
        <w:rPr>
          <w:rFonts w:ascii="Arial Narrow" w:hAnsi="Arial Narrow"/>
          <w:bCs w:val="0"/>
        </w:rPr>
        <w:t>b) Údaje o zmene stavu vnútroorganizačných zásob</w:t>
      </w:r>
      <w:r w:rsidRPr="00756DFB">
        <w:rPr>
          <w:rFonts w:ascii="Arial Narrow" w:hAnsi="Arial Narrow"/>
          <w:b w:val="0"/>
          <w:bCs w:val="0"/>
        </w:rPr>
        <w:t>:</w:t>
      </w:r>
      <w:r w:rsidR="00A8386E" w:rsidRPr="00756DFB">
        <w:rPr>
          <w:rFonts w:ascii="Arial Narrow" w:hAnsi="Arial Narrow"/>
          <w:b w:val="0"/>
        </w:rPr>
        <w:t xml:space="preserve"> účtovná jednotka nemá pre túto časť obsahovú náplň</w:t>
      </w:r>
    </w:p>
    <w:p w:rsidR="004922CB" w:rsidRPr="00756DF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b/>
          <w:bCs/>
          <w:sz w:val="22"/>
          <w:szCs w:val="22"/>
        </w:rPr>
      </w:pPr>
    </w:p>
    <w:p w:rsidR="004922CB" w:rsidRPr="0044741F" w:rsidRDefault="007E1E2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bCs/>
          <w:sz w:val="22"/>
          <w:szCs w:val="22"/>
        </w:rPr>
      </w:pPr>
      <w:r w:rsidRPr="00756DFB">
        <w:rPr>
          <w:rFonts w:ascii="Arial Narrow" w:hAnsi="Arial Narrow"/>
          <w:b/>
          <w:bCs/>
          <w:sz w:val="22"/>
          <w:szCs w:val="22"/>
        </w:rPr>
        <w:t xml:space="preserve">H. </w:t>
      </w:r>
      <w:r w:rsidR="00756DFB">
        <w:rPr>
          <w:rFonts w:ascii="Arial Narrow" w:hAnsi="Arial Narrow"/>
          <w:b/>
          <w:bCs/>
          <w:sz w:val="22"/>
          <w:szCs w:val="22"/>
        </w:rPr>
        <w:t xml:space="preserve"> </w:t>
      </w:r>
      <w:r w:rsidR="004922CB" w:rsidRPr="00756DFB">
        <w:rPr>
          <w:rFonts w:ascii="Arial Narrow" w:hAnsi="Arial Narrow"/>
          <w:b/>
          <w:bCs/>
          <w:sz w:val="22"/>
          <w:szCs w:val="22"/>
        </w:rPr>
        <w:t>c) Významné položky výnosov pri aktivácii nákladov:</w:t>
      </w:r>
      <w:r w:rsidR="0044741F" w:rsidRPr="0044741F">
        <w:rPr>
          <w:rFonts w:ascii="Arial Narrow" w:hAnsi="Arial Narrow"/>
          <w:b/>
        </w:rPr>
        <w:t xml:space="preserve"> </w:t>
      </w:r>
      <w:r w:rsidR="0044741F" w:rsidRPr="0044741F">
        <w:rPr>
          <w:rFonts w:ascii="Arial Narrow" w:hAnsi="Arial Narrow"/>
        </w:rPr>
        <w:t>účtovná jednotka nemá pre túto časť obsahovú náplň</w:t>
      </w:r>
    </w:p>
    <w:p w:rsidR="00756DFB" w:rsidRPr="00756DFB" w:rsidRDefault="00756DF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b/>
          <w:bCs/>
          <w:sz w:val="22"/>
          <w:szCs w:val="22"/>
        </w:rPr>
      </w:pPr>
    </w:p>
    <w:p w:rsidR="007E1E2A" w:rsidRDefault="00016122" w:rsidP="00756D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H.</w:t>
      </w:r>
      <w:r w:rsidR="00756DFB">
        <w:rPr>
          <w:rFonts w:ascii="Arial Narrow" w:hAnsi="Arial Narrow" w:cs="Times New Roman"/>
        </w:rPr>
        <w:t xml:space="preserve"> </w:t>
      </w:r>
      <w:r w:rsidR="00756DFB">
        <w:rPr>
          <w:rFonts w:ascii="Arial Narrow" w:hAnsi="Arial Narrow" w:cs="Times New Roman"/>
        </w:rPr>
        <w:tab/>
      </w:r>
      <w:r w:rsidR="004922CB" w:rsidRPr="00756DFB">
        <w:rPr>
          <w:rFonts w:ascii="Arial Narrow" w:hAnsi="Arial Narrow" w:cs="Times New Roman"/>
        </w:rPr>
        <w:t>d) Významné položky ostatných výnosov z hospodárskej činnosti:</w:t>
      </w:r>
      <w:r w:rsidR="0044741F" w:rsidRPr="0044741F">
        <w:rPr>
          <w:rFonts w:ascii="Arial Narrow" w:hAnsi="Arial Narrow"/>
          <w:b w:val="0"/>
        </w:rPr>
        <w:t xml:space="preserve"> </w:t>
      </w:r>
      <w:r w:rsidR="0044741F" w:rsidRPr="00756DFB">
        <w:rPr>
          <w:rFonts w:ascii="Arial Narrow" w:hAnsi="Arial Narrow"/>
          <w:b w:val="0"/>
        </w:rPr>
        <w:t>účtovná jednotka nemá pre túto časť obsahovú náplň</w:t>
      </w:r>
    </w:p>
    <w:p w:rsidR="00756DFB" w:rsidRPr="00756DFB" w:rsidRDefault="00756DFB" w:rsidP="00756D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</w:rPr>
      </w:pPr>
    </w:p>
    <w:p w:rsidR="004922CB" w:rsidRDefault="00016122" w:rsidP="00016122">
      <w:pPr>
        <w:pStyle w:val="TaxEdit"/>
        <w:numPr>
          <w:ilvl w:val="0"/>
          <w:numId w:val="0"/>
        </w:numPr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H.   </w:t>
      </w:r>
      <w:r w:rsidR="004922CB" w:rsidRPr="00756DFB">
        <w:rPr>
          <w:rFonts w:ascii="Arial Narrow" w:hAnsi="Arial Narrow" w:cs="Times New Roman"/>
        </w:rPr>
        <w:t>e) Významné položky finančných výnosov a celková suma kurzových ziskov:</w:t>
      </w:r>
      <w:r w:rsidR="0044741F">
        <w:rPr>
          <w:rFonts w:ascii="Arial Narrow" w:hAnsi="Arial Narrow" w:cs="Times New Roman"/>
        </w:rPr>
        <w:t xml:space="preserve"> </w:t>
      </w:r>
      <w:r w:rsidR="0044741F" w:rsidRPr="00756DFB">
        <w:rPr>
          <w:rFonts w:ascii="Arial Narrow" w:hAnsi="Arial Narrow"/>
          <w:b w:val="0"/>
        </w:rPr>
        <w:t>účtovná jednotka nemá pre túto časť obsahovú náplň</w:t>
      </w:r>
    </w:p>
    <w:p w:rsidR="00756DFB" w:rsidRPr="00756DFB" w:rsidRDefault="00756DFB">
      <w:pPr>
        <w:pStyle w:val="TaxEdit"/>
        <w:numPr>
          <w:ilvl w:val="0"/>
          <w:numId w:val="0"/>
        </w:numPr>
        <w:ind w:left="284"/>
        <w:rPr>
          <w:rFonts w:ascii="Arial Narrow" w:hAnsi="Arial Narrow" w:cs="Times New Roman"/>
        </w:rPr>
      </w:pPr>
    </w:p>
    <w:p w:rsidR="004922CB" w:rsidRDefault="00016122" w:rsidP="00016122">
      <w:pPr>
        <w:pStyle w:val="TaxEdit"/>
        <w:numPr>
          <w:ilvl w:val="0"/>
          <w:numId w:val="0"/>
        </w:numPr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H.   </w:t>
      </w:r>
      <w:r w:rsidR="004922CB" w:rsidRPr="00756DFB">
        <w:rPr>
          <w:rFonts w:ascii="Arial Narrow" w:hAnsi="Arial Narrow" w:cs="Times New Roman"/>
        </w:rPr>
        <w:t>f) Mimoriadne výnosy týkajúce sa bežného obdobia a týkajúce sa minulých období:</w:t>
      </w:r>
      <w:r w:rsidR="0044741F">
        <w:rPr>
          <w:rFonts w:ascii="Arial Narrow" w:hAnsi="Arial Narrow" w:cs="Times New Roman"/>
        </w:rPr>
        <w:t xml:space="preserve"> </w:t>
      </w:r>
      <w:r w:rsidR="0044741F" w:rsidRPr="00756DFB">
        <w:rPr>
          <w:rFonts w:ascii="Arial Narrow" w:hAnsi="Arial Narrow"/>
          <w:b w:val="0"/>
        </w:rPr>
        <w:t>účtovná jednotka nemá pre túto časť obsahovú náplň</w:t>
      </w:r>
    </w:p>
    <w:p w:rsidR="00756DFB" w:rsidRPr="00756DFB" w:rsidRDefault="00756DFB">
      <w:pPr>
        <w:pStyle w:val="TaxEdit"/>
        <w:numPr>
          <w:ilvl w:val="0"/>
          <w:numId w:val="0"/>
        </w:numPr>
        <w:ind w:left="284"/>
        <w:rPr>
          <w:rFonts w:ascii="Arial Narrow" w:hAnsi="Arial Narrow" w:cs="Times New Roman"/>
        </w:rPr>
      </w:pPr>
    </w:p>
    <w:p w:rsidR="007E1E2A" w:rsidRPr="00694D0B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88"/>
        <w:gridCol w:w="2181"/>
        <w:gridCol w:w="3041"/>
      </w:tblGrid>
      <w:tr w:rsidR="007E1E2A" w:rsidRPr="00694D0B">
        <w:trPr>
          <w:trHeight w:val="284"/>
        </w:trPr>
        <w:tc>
          <w:tcPr>
            <w:tcW w:w="2283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694D0B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5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694D0B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82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694D0B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Pr="00694D0B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 w:rsidRPr="00694D0B">
        <w:trPr>
          <w:trHeight w:val="284"/>
        </w:trPr>
        <w:tc>
          <w:tcPr>
            <w:tcW w:w="2283" w:type="pct"/>
            <w:vAlign w:val="center"/>
          </w:tcPr>
          <w:p w:rsidR="007E1E2A" w:rsidRPr="00694D0B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7E1E2A" w:rsidRPr="00694D0B" w:rsidRDefault="007E1E2A" w:rsidP="000D4682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7E1E2A" w:rsidRPr="00694D0B" w:rsidRDefault="007E1E2A" w:rsidP="000D4682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  <w:tr w:rsidR="007E1E2A" w:rsidRPr="00694D0B">
        <w:trPr>
          <w:trHeight w:val="284"/>
        </w:trPr>
        <w:tc>
          <w:tcPr>
            <w:tcW w:w="2283" w:type="pct"/>
            <w:vAlign w:val="center"/>
          </w:tcPr>
          <w:p w:rsidR="007E1E2A" w:rsidRPr="00694D0B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7E1E2A" w:rsidRPr="00694D0B" w:rsidRDefault="007E1E2A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7E1E2A" w:rsidRPr="00694D0B" w:rsidRDefault="007E1E2A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1206C" w:rsidRPr="00694D0B">
        <w:trPr>
          <w:trHeight w:val="284"/>
        </w:trPr>
        <w:tc>
          <w:tcPr>
            <w:tcW w:w="2283" w:type="pct"/>
            <w:vAlign w:val="center"/>
          </w:tcPr>
          <w:p w:rsidR="0061206C" w:rsidRPr="00694D0B" w:rsidRDefault="006120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61206C" w:rsidRPr="00694D0B" w:rsidRDefault="006120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61206C" w:rsidRPr="00694D0B" w:rsidRDefault="0061206C" w:rsidP="000D4682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61206C" w:rsidRPr="00694D0B" w:rsidRDefault="0061206C" w:rsidP="00FE49DE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  <w:tr w:rsidR="0061206C" w:rsidRPr="00694D0B">
        <w:trPr>
          <w:trHeight w:val="284"/>
        </w:trPr>
        <w:tc>
          <w:tcPr>
            <w:tcW w:w="2283" w:type="pct"/>
            <w:vAlign w:val="center"/>
          </w:tcPr>
          <w:p w:rsidR="0061206C" w:rsidRPr="00694D0B" w:rsidRDefault="006120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p</w:t>
            </w:r>
            <w:r w:rsidRPr="00694D0B">
              <w:rPr>
                <w:rFonts w:ascii="Arial Narrow" w:hAnsi="Arial Narrow" w:cs="Arial Narrow"/>
                <w:sz w:val="18"/>
                <w:szCs w:val="18"/>
              </w:rPr>
              <w:t>redaj materiálu</w:t>
            </w: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61206C" w:rsidRPr="00694D0B" w:rsidRDefault="0061206C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61206C" w:rsidRPr="00694D0B" w:rsidRDefault="0061206C" w:rsidP="00FE49DE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1206C" w:rsidRPr="00694D0B">
        <w:trPr>
          <w:trHeight w:val="284"/>
        </w:trPr>
        <w:tc>
          <w:tcPr>
            <w:tcW w:w="2283" w:type="pct"/>
            <w:vAlign w:val="center"/>
          </w:tcPr>
          <w:p w:rsidR="0061206C" w:rsidRPr="00694D0B" w:rsidRDefault="0061206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61206C" w:rsidRPr="00694D0B" w:rsidRDefault="0061206C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61206C" w:rsidRPr="00694D0B" w:rsidRDefault="0061206C" w:rsidP="00FE49DE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1206C" w:rsidRPr="00694D0B">
        <w:trPr>
          <w:trHeight w:val="284"/>
        </w:trPr>
        <w:tc>
          <w:tcPr>
            <w:tcW w:w="2283" w:type="pct"/>
            <w:vAlign w:val="center"/>
          </w:tcPr>
          <w:p w:rsidR="0061206C" w:rsidRPr="00694D0B" w:rsidRDefault="006120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ostané prevádzkové výnosy</w:t>
            </w: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61206C" w:rsidRPr="00694D0B" w:rsidRDefault="0061206C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61206C" w:rsidRPr="00694D0B" w:rsidRDefault="0061206C" w:rsidP="00FE49DE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1206C" w:rsidRPr="00694D0B">
        <w:trPr>
          <w:trHeight w:val="284"/>
        </w:trPr>
        <w:tc>
          <w:tcPr>
            <w:tcW w:w="2283" w:type="pct"/>
            <w:vAlign w:val="center"/>
          </w:tcPr>
          <w:p w:rsidR="0061206C" w:rsidRPr="00694D0B" w:rsidRDefault="006120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61206C" w:rsidRPr="00694D0B" w:rsidRDefault="006A4D45" w:rsidP="000D4682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61206C" w:rsidRPr="00694D0B" w:rsidRDefault="001D5C68" w:rsidP="00FE49DE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</w:tr>
      <w:tr w:rsidR="0061206C" w:rsidRPr="00694D0B">
        <w:trPr>
          <w:trHeight w:val="284"/>
        </w:trPr>
        <w:tc>
          <w:tcPr>
            <w:tcW w:w="2283" w:type="pct"/>
            <w:vAlign w:val="center"/>
          </w:tcPr>
          <w:p w:rsidR="0061206C" w:rsidRPr="00694D0B" w:rsidRDefault="006120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61206C" w:rsidRPr="00694D0B" w:rsidRDefault="0061206C" w:rsidP="000D4682">
            <w:pPr>
              <w:jc w:val="right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61206C" w:rsidRPr="00694D0B" w:rsidRDefault="0061206C" w:rsidP="00FE49DE">
            <w:pPr>
              <w:jc w:val="right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</w:tr>
      <w:tr w:rsidR="0061206C" w:rsidRPr="00694D0B">
        <w:trPr>
          <w:trHeight w:val="284"/>
        </w:trPr>
        <w:tc>
          <w:tcPr>
            <w:tcW w:w="2283" w:type="pct"/>
            <w:vAlign w:val="center"/>
          </w:tcPr>
          <w:p w:rsidR="0061206C" w:rsidRPr="00694D0B" w:rsidRDefault="006120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61206C" w:rsidRPr="00694D0B" w:rsidRDefault="0061206C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61206C" w:rsidRPr="00694D0B" w:rsidRDefault="0061206C" w:rsidP="00FE49DE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1206C" w:rsidRPr="00694D0B">
        <w:trPr>
          <w:trHeight w:val="284"/>
        </w:trPr>
        <w:tc>
          <w:tcPr>
            <w:tcW w:w="2283" w:type="pct"/>
            <w:vAlign w:val="center"/>
          </w:tcPr>
          <w:p w:rsidR="0061206C" w:rsidRPr="00694D0B" w:rsidRDefault="006120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lastRenderedPageBreak/>
              <w:t>Ostatné významné položky finančných výnosov, z toho</w:t>
            </w:r>
            <w:r w:rsidRPr="00694D0B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61206C" w:rsidRPr="00694D0B" w:rsidRDefault="0061206C" w:rsidP="000D4682">
            <w:pPr>
              <w:jc w:val="right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61206C" w:rsidRPr="00694D0B" w:rsidRDefault="0061206C" w:rsidP="00FE49DE">
            <w:pPr>
              <w:jc w:val="right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</w:tr>
      <w:tr w:rsidR="0061206C" w:rsidRPr="00694D0B">
        <w:trPr>
          <w:trHeight w:val="284"/>
        </w:trPr>
        <w:tc>
          <w:tcPr>
            <w:tcW w:w="2283" w:type="pct"/>
            <w:vAlign w:val="center"/>
          </w:tcPr>
          <w:p w:rsidR="0061206C" w:rsidRPr="00694D0B" w:rsidRDefault="006120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sz w:val="18"/>
                <w:szCs w:val="18"/>
              </w:rPr>
              <w:t xml:space="preserve">  výnosy d dividend</w:t>
            </w: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61206C" w:rsidRPr="00694D0B" w:rsidRDefault="0061206C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61206C" w:rsidRPr="00694D0B" w:rsidRDefault="0061206C" w:rsidP="00FE49DE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1206C" w:rsidRPr="00694D0B">
        <w:trPr>
          <w:trHeight w:val="284"/>
        </w:trPr>
        <w:tc>
          <w:tcPr>
            <w:tcW w:w="2283" w:type="pct"/>
            <w:vAlign w:val="center"/>
          </w:tcPr>
          <w:p w:rsidR="0061206C" w:rsidRPr="00694D0B" w:rsidRDefault="0061206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sz w:val="18"/>
                <w:szCs w:val="18"/>
              </w:rPr>
              <w:t xml:space="preserve">  úrok  z peňažných ústavov  </w:t>
            </w: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61206C" w:rsidRPr="00694D0B" w:rsidRDefault="0062017F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61206C" w:rsidRPr="00694D0B" w:rsidRDefault="001D5C68" w:rsidP="00FE49DE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 w:rsidRPr="00694D0B">
        <w:trPr>
          <w:trHeight w:val="284"/>
        </w:trPr>
        <w:tc>
          <w:tcPr>
            <w:tcW w:w="2283" w:type="pct"/>
            <w:vAlign w:val="center"/>
          </w:tcPr>
          <w:p w:rsidR="007E1E2A" w:rsidRPr="00694D0B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94D0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1135" w:type="pct"/>
            <w:tcMar>
              <w:right w:w="170" w:type="dxa"/>
            </w:tcMar>
            <w:vAlign w:val="center"/>
          </w:tcPr>
          <w:p w:rsidR="007E1E2A" w:rsidRPr="00694D0B" w:rsidRDefault="007E1E2A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2" w:type="pct"/>
            <w:tcMar>
              <w:right w:w="170" w:type="dxa"/>
            </w:tcMar>
            <w:vAlign w:val="center"/>
          </w:tcPr>
          <w:p w:rsidR="007E1E2A" w:rsidRPr="00694D0B" w:rsidRDefault="007E1E2A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 w:rsidRPr="00694D0B">
        <w:trPr>
          <w:trHeight w:val="284"/>
        </w:trPr>
        <w:tc>
          <w:tcPr>
            <w:tcW w:w="2283" w:type="pct"/>
            <w:tcBorders>
              <w:bottom w:val="double" w:sz="4" w:space="0" w:color="auto"/>
            </w:tcBorders>
            <w:vAlign w:val="center"/>
          </w:tcPr>
          <w:p w:rsidR="007E1E2A" w:rsidRPr="00694D0B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135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7E1E2A" w:rsidRPr="00694D0B" w:rsidRDefault="007E1E2A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2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7E1E2A" w:rsidRPr="00694D0B" w:rsidRDefault="007E1E2A" w:rsidP="000D468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Pr="005632DA" w:rsidRDefault="007E1E2A">
      <w:pPr>
        <w:rPr>
          <w:rFonts w:ascii="Arial Narrow" w:hAnsi="Arial Narrow" w:cs="Arial Narrow"/>
          <w:sz w:val="18"/>
          <w:szCs w:val="18"/>
          <w:highlight w:val="yellow"/>
        </w:rPr>
      </w:pPr>
    </w:p>
    <w:p w:rsidR="007E1E2A" w:rsidRPr="00A47413" w:rsidRDefault="007E1E2A" w:rsidP="00C5271F">
      <w:pPr>
        <w:pStyle w:val="TaxEdit"/>
        <w:numPr>
          <w:ilvl w:val="0"/>
          <w:numId w:val="0"/>
        </w:numPr>
        <w:ind w:left="-76"/>
        <w:rPr>
          <w:rFonts w:ascii="Arial Narrow" w:hAnsi="Arial Narrow"/>
        </w:rPr>
      </w:pPr>
      <w:r w:rsidRPr="00756DFB">
        <w:rPr>
          <w:rFonts w:ascii="Arial Narrow" w:hAnsi="Arial Narrow"/>
        </w:rPr>
        <w:t>H.</w:t>
      </w:r>
      <w:r w:rsidR="00756DFB">
        <w:rPr>
          <w:rFonts w:ascii="Arial Narrow" w:hAnsi="Arial Narrow"/>
        </w:rPr>
        <w:t xml:space="preserve"> </w:t>
      </w:r>
      <w:r w:rsidRPr="00A47413">
        <w:rPr>
          <w:rFonts w:ascii="Arial Narrow" w:hAnsi="Arial Narrow"/>
        </w:rPr>
        <w:t xml:space="preserve"> g) </w:t>
      </w:r>
      <w:r w:rsidR="00C5271F" w:rsidRPr="00A47413">
        <w:rPr>
          <w:rFonts w:ascii="Arial Narrow" w:hAnsi="Arial Narrow"/>
        </w:rPr>
        <w:t xml:space="preserve">Suma </w:t>
      </w:r>
      <w:r w:rsidRPr="00A47413">
        <w:rPr>
          <w:rFonts w:ascii="Arial Narrow" w:hAnsi="Arial Narrow"/>
        </w:rPr>
        <w:t>čist</w:t>
      </w:r>
      <w:r w:rsidR="00C5271F" w:rsidRPr="00A47413">
        <w:rPr>
          <w:rFonts w:ascii="Arial Narrow" w:hAnsi="Arial Narrow"/>
        </w:rPr>
        <w:t>ého</w:t>
      </w:r>
      <w:r w:rsidRPr="00A47413">
        <w:rPr>
          <w:rFonts w:ascii="Arial Narrow" w:hAnsi="Arial Narrow"/>
        </w:rPr>
        <w:t xml:space="preserve"> obrat</w:t>
      </w:r>
      <w:r w:rsidR="00C5271F" w:rsidRPr="00A47413">
        <w:rPr>
          <w:rFonts w:ascii="Arial Narrow" w:hAnsi="Arial Narrow"/>
        </w:rPr>
        <w:t>u podľa §19 ods.1 písm.</w:t>
      </w:r>
      <w:r w:rsidR="002D3F07">
        <w:rPr>
          <w:rFonts w:ascii="Arial Narrow" w:hAnsi="Arial Narrow"/>
        </w:rPr>
        <w:t xml:space="preserve"> </w:t>
      </w:r>
      <w:r w:rsidR="00C5271F" w:rsidRPr="00A47413">
        <w:rPr>
          <w:rFonts w:ascii="Arial Narrow" w:hAnsi="Arial Narrow"/>
        </w:rPr>
        <w:t>a) zákona o účtovníctve</w:t>
      </w:r>
    </w:p>
    <w:p w:rsidR="007E1E2A" w:rsidRPr="00A47413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87"/>
        <w:gridCol w:w="2180"/>
        <w:gridCol w:w="3043"/>
      </w:tblGrid>
      <w:tr w:rsidR="007E1E2A" w:rsidRPr="00A47413">
        <w:trPr>
          <w:trHeight w:val="284"/>
        </w:trPr>
        <w:tc>
          <w:tcPr>
            <w:tcW w:w="2283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741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741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83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741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Pr="00A4741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 w:rsidRPr="00A47413">
        <w:trPr>
          <w:trHeight w:val="284"/>
        </w:trPr>
        <w:tc>
          <w:tcPr>
            <w:tcW w:w="2283" w:type="pct"/>
            <w:vAlign w:val="center"/>
          </w:tcPr>
          <w:p w:rsidR="007E1E2A" w:rsidRPr="00A47413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1134" w:type="pct"/>
            <w:tcMar>
              <w:right w:w="170" w:type="dxa"/>
            </w:tcMar>
            <w:vAlign w:val="center"/>
          </w:tcPr>
          <w:p w:rsidR="007E1E2A" w:rsidRPr="00A47413" w:rsidRDefault="007E1E2A" w:rsidP="00284A4C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3" w:type="pct"/>
            <w:tcMar>
              <w:right w:w="170" w:type="dxa"/>
            </w:tcMar>
            <w:vAlign w:val="center"/>
          </w:tcPr>
          <w:p w:rsidR="007E1E2A" w:rsidRPr="00A47413" w:rsidRDefault="007E1E2A" w:rsidP="00284A4C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A47413">
        <w:trPr>
          <w:trHeight w:val="284"/>
        </w:trPr>
        <w:tc>
          <w:tcPr>
            <w:tcW w:w="2283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1134" w:type="pct"/>
            <w:tcMar>
              <w:right w:w="170" w:type="dxa"/>
            </w:tcMar>
            <w:vAlign w:val="center"/>
          </w:tcPr>
          <w:p w:rsidR="001035FA" w:rsidRPr="00A47413" w:rsidRDefault="00474920" w:rsidP="00284A4C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57 262</w:t>
            </w:r>
          </w:p>
        </w:tc>
        <w:tc>
          <w:tcPr>
            <w:tcW w:w="1583" w:type="pct"/>
            <w:tcMar>
              <w:right w:w="170" w:type="dxa"/>
            </w:tcMar>
            <w:vAlign w:val="center"/>
          </w:tcPr>
          <w:p w:rsidR="001035FA" w:rsidRPr="00A47413" w:rsidRDefault="00474920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55 111</w:t>
            </w:r>
          </w:p>
        </w:tc>
      </w:tr>
      <w:tr w:rsidR="001035FA" w:rsidRPr="00A47413">
        <w:trPr>
          <w:trHeight w:val="284"/>
        </w:trPr>
        <w:tc>
          <w:tcPr>
            <w:tcW w:w="2283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1134" w:type="pct"/>
            <w:tcMar>
              <w:right w:w="170" w:type="dxa"/>
            </w:tcMar>
            <w:vAlign w:val="center"/>
          </w:tcPr>
          <w:p w:rsidR="001035FA" w:rsidRPr="00A47413" w:rsidRDefault="00474920" w:rsidP="00284A4C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26 731</w:t>
            </w:r>
          </w:p>
        </w:tc>
        <w:tc>
          <w:tcPr>
            <w:tcW w:w="1583" w:type="pct"/>
            <w:tcMar>
              <w:right w:w="170" w:type="dxa"/>
            </w:tcMar>
            <w:vAlign w:val="center"/>
          </w:tcPr>
          <w:p w:rsidR="001035FA" w:rsidRPr="00A47413" w:rsidRDefault="00474920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53 157</w:t>
            </w:r>
          </w:p>
        </w:tc>
      </w:tr>
      <w:tr w:rsidR="001035FA" w:rsidRPr="00A47413">
        <w:trPr>
          <w:trHeight w:val="284"/>
        </w:trPr>
        <w:tc>
          <w:tcPr>
            <w:tcW w:w="2283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1134" w:type="pct"/>
            <w:tcMar>
              <w:right w:w="170" w:type="dxa"/>
            </w:tcMar>
            <w:vAlign w:val="center"/>
          </w:tcPr>
          <w:p w:rsidR="001035FA" w:rsidRPr="00A47413" w:rsidRDefault="001035FA" w:rsidP="00284A4C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3" w:type="pct"/>
            <w:tcMar>
              <w:right w:w="170" w:type="dxa"/>
            </w:tcMar>
            <w:vAlign w:val="center"/>
          </w:tcPr>
          <w:p w:rsidR="001035FA" w:rsidRPr="00A47413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A47413">
        <w:trPr>
          <w:trHeight w:val="284"/>
        </w:trPr>
        <w:tc>
          <w:tcPr>
            <w:tcW w:w="2283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1134" w:type="pct"/>
            <w:tcMar>
              <w:right w:w="170" w:type="dxa"/>
            </w:tcMar>
            <w:vAlign w:val="center"/>
          </w:tcPr>
          <w:p w:rsidR="001035FA" w:rsidRPr="00A47413" w:rsidRDefault="001035FA" w:rsidP="00284A4C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3" w:type="pct"/>
            <w:tcMar>
              <w:right w:w="170" w:type="dxa"/>
            </w:tcMar>
            <w:vAlign w:val="center"/>
          </w:tcPr>
          <w:p w:rsidR="001035FA" w:rsidRPr="00A47413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A47413">
        <w:trPr>
          <w:trHeight w:val="284"/>
        </w:trPr>
        <w:tc>
          <w:tcPr>
            <w:tcW w:w="2283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1134" w:type="pct"/>
            <w:tcMar>
              <w:right w:w="170" w:type="dxa"/>
            </w:tcMar>
            <w:vAlign w:val="center"/>
          </w:tcPr>
          <w:p w:rsidR="001035FA" w:rsidRPr="00A47413" w:rsidRDefault="001035FA" w:rsidP="00284A4C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83" w:type="pct"/>
            <w:tcMar>
              <w:right w:w="170" w:type="dxa"/>
            </w:tcMar>
            <w:vAlign w:val="center"/>
          </w:tcPr>
          <w:p w:rsidR="001035FA" w:rsidRPr="00A47413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A47413">
        <w:trPr>
          <w:trHeight w:val="284"/>
        </w:trPr>
        <w:tc>
          <w:tcPr>
            <w:tcW w:w="2283" w:type="pct"/>
            <w:tcBorders>
              <w:bottom w:val="double" w:sz="4" w:space="0" w:color="auto"/>
            </w:tcBorders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134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1035FA" w:rsidRPr="00A47413" w:rsidRDefault="001035FA" w:rsidP="00284A4C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583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1035FA" w:rsidRPr="00A47413" w:rsidRDefault="001035FA" w:rsidP="00C46A63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92173F" w:rsidRPr="00A47413" w:rsidRDefault="0092173F">
      <w:pPr>
        <w:rPr>
          <w:rFonts w:ascii="Arial Narrow" w:hAnsi="Arial Narrow" w:cs="Arial Narrow"/>
          <w:sz w:val="18"/>
          <w:szCs w:val="18"/>
        </w:rPr>
      </w:pPr>
    </w:p>
    <w:p w:rsidR="00931D02" w:rsidRDefault="00931D02" w:rsidP="00967342">
      <w:pPr>
        <w:jc w:val="center"/>
        <w:rPr>
          <w:rFonts w:ascii="Arial Narrow" w:hAnsi="Arial Narrow"/>
          <w:b/>
          <w:bCs/>
          <w:i/>
          <w:iCs/>
        </w:rPr>
      </w:pPr>
    </w:p>
    <w:p w:rsidR="00931D02" w:rsidRDefault="00931D02" w:rsidP="00967342">
      <w:pPr>
        <w:jc w:val="center"/>
        <w:rPr>
          <w:rFonts w:ascii="Arial Narrow" w:hAnsi="Arial Narrow"/>
          <w:b/>
          <w:bCs/>
          <w:i/>
          <w:iCs/>
        </w:rPr>
      </w:pPr>
    </w:p>
    <w:p w:rsidR="00C5271F" w:rsidRPr="00A47413" w:rsidRDefault="00967342" w:rsidP="00967342">
      <w:pPr>
        <w:jc w:val="center"/>
        <w:rPr>
          <w:rFonts w:ascii="Arial Narrow" w:hAnsi="Arial Narrow" w:cs="Arial Narrow"/>
          <w:sz w:val="18"/>
          <w:szCs w:val="18"/>
        </w:rPr>
      </w:pPr>
      <w:r w:rsidRPr="00A47413">
        <w:rPr>
          <w:rFonts w:ascii="Arial Narrow" w:hAnsi="Arial Narrow"/>
          <w:b/>
          <w:bCs/>
          <w:i/>
          <w:iCs/>
        </w:rPr>
        <w:t>I. Informácie k údajom vykázaným v nákladoch</w:t>
      </w:r>
    </w:p>
    <w:p w:rsidR="00C5271F" w:rsidRPr="00A47413" w:rsidRDefault="00C5271F">
      <w:pPr>
        <w:rPr>
          <w:rFonts w:ascii="Arial Narrow" w:hAnsi="Arial Narrow" w:cs="Arial Narrow"/>
          <w:sz w:val="18"/>
          <w:szCs w:val="18"/>
        </w:rPr>
      </w:pPr>
    </w:p>
    <w:p w:rsidR="007E1E2A" w:rsidRPr="00A47413" w:rsidRDefault="00967342">
      <w:pPr>
        <w:rPr>
          <w:rFonts w:ascii="Arial Narrow" w:hAnsi="Arial Narrow" w:cs="Arial Narrow"/>
          <w:sz w:val="18"/>
          <w:szCs w:val="18"/>
        </w:rPr>
      </w:pPr>
      <w:r w:rsidRPr="00A47413">
        <w:rPr>
          <w:rFonts w:ascii="Arial Narrow" w:hAnsi="Arial Narrow"/>
          <w:b/>
          <w:bCs/>
          <w:sz w:val="22"/>
          <w:szCs w:val="22"/>
        </w:rPr>
        <w:t>I. a</w:t>
      </w:r>
      <w:r w:rsidR="00716EE9">
        <w:rPr>
          <w:rFonts w:ascii="Arial Narrow" w:hAnsi="Arial Narrow"/>
          <w:b/>
          <w:bCs/>
          <w:sz w:val="22"/>
          <w:szCs w:val="22"/>
        </w:rPr>
        <w:t xml:space="preserve"> </w:t>
      </w:r>
      <w:r w:rsidRPr="00A47413">
        <w:rPr>
          <w:rFonts w:ascii="Arial Narrow" w:hAnsi="Arial Narrow"/>
          <w:b/>
          <w:bCs/>
          <w:sz w:val="22"/>
          <w:szCs w:val="22"/>
        </w:rPr>
        <w:t>-</w:t>
      </w:r>
      <w:r w:rsidR="00716EE9">
        <w:rPr>
          <w:rFonts w:ascii="Arial Narrow" w:hAnsi="Arial Narrow"/>
          <w:b/>
          <w:bCs/>
          <w:sz w:val="22"/>
          <w:szCs w:val="22"/>
        </w:rPr>
        <w:t xml:space="preserve"> </w:t>
      </w:r>
      <w:r w:rsidRPr="00A47413">
        <w:rPr>
          <w:rFonts w:ascii="Arial Narrow" w:hAnsi="Arial Narrow"/>
          <w:b/>
          <w:bCs/>
          <w:sz w:val="22"/>
          <w:szCs w:val="22"/>
        </w:rPr>
        <w:t>e) Významné položky nákladov</w:t>
      </w:r>
    </w:p>
    <w:tbl>
      <w:tblPr>
        <w:tblW w:w="4990" w:type="pct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77"/>
        <w:gridCol w:w="2091"/>
        <w:gridCol w:w="3923"/>
      </w:tblGrid>
      <w:tr w:rsidR="007E1E2A" w:rsidRPr="00A47413" w:rsidTr="00A07A6B">
        <w:trPr>
          <w:trHeight w:val="216"/>
        </w:trPr>
        <w:tc>
          <w:tcPr>
            <w:tcW w:w="1865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741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090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741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045" w:type="pc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741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Pr="00A4741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7E1E2A" w:rsidRPr="00A4741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1035FA" w:rsidP="009D49B3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1035FA" w:rsidP="00C46A63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 w:rsidP="006201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Služby- </w:t>
            </w:r>
            <w:r w:rsidR="0062017F">
              <w:rPr>
                <w:rFonts w:ascii="Arial Narrow" w:hAnsi="Arial Narrow" w:cs="Arial Narrow"/>
                <w:sz w:val="18"/>
                <w:szCs w:val="18"/>
              </w:rPr>
              <w:t>súdne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1035FA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Opravy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474920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8 359</w:t>
            </w: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474920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4 447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Nájom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42075A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357B80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SW do 2400€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F727E3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</w:t>
            </w:r>
            <w:bookmarkStart w:id="0" w:name="_GoBack"/>
            <w:bookmarkEnd w:id="0"/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SW- udržiavací poplatok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Default="001035FA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Default="00474920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1035FA" w:rsidRPr="00A47413" w:rsidRDefault="001035F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475119" w:rsidP="009D49B3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37640</w:t>
            </w: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147E92" w:rsidP="00C46A63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37 640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   dane a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> </w:t>
            </w:r>
            <w:r w:rsidRPr="00A47413">
              <w:rPr>
                <w:rFonts w:ascii="Arial Narrow" w:hAnsi="Arial Narrow" w:cs="Arial Narrow"/>
                <w:bCs/>
                <w:sz w:val="18"/>
                <w:szCs w:val="18"/>
              </w:rPr>
              <w:t>poplatky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>-zriaďovacie náklady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474920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4 048</w:t>
            </w: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474920" w:rsidP="00147E9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3 771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 xml:space="preserve">    Spotreba materiálu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474920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25 109</w:t>
            </w: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474920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14 610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Default="001035F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poistenia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Default="00474920" w:rsidP="0042075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1 858</w:t>
            </w: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Default="00474920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1 260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Default="001035F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Likvid závazkov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Default="001035FA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Default="001035F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odpisy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Default="00474920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21 773</w:t>
            </w: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Default="00474920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24 660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474920" w:rsidP="009D49B3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134</w:t>
            </w: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474920" w:rsidP="00147E92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132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E3575C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474920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1035FA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A47413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1035FA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sz w:val="18"/>
                <w:szCs w:val="18"/>
              </w:rPr>
              <w:t xml:space="preserve">    bankové poplatky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474920" w:rsidP="009D49B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</w:t>
            </w: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474920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</w:t>
            </w:r>
          </w:p>
        </w:tc>
      </w:tr>
      <w:tr w:rsidR="001035FA" w:rsidRPr="00A47413" w:rsidTr="00A07A6B">
        <w:trPr>
          <w:trHeight w:val="216"/>
        </w:trPr>
        <w:tc>
          <w:tcPr>
            <w:tcW w:w="1865" w:type="pct"/>
            <w:vAlign w:val="center"/>
          </w:tcPr>
          <w:p w:rsidR="001035FA" w:rsidRPr="00A47413" w:rsidRDefault="001035F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4741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1090" w:type="pct"/>
            <w:tcMar>
              <w:right w:w="170" w:type="dxa"/>
            </w:tcMar>
            <w:vAlign w:val="center"/>
          </w:tcPr>
          <w:p w:rsidR="001035FA" w:rsidRPr="00A47413" w:rsidRDefault="001035FA" w:rsidP="009D49B3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2045" w:type="pct"/>
            <w:tcMar>
              <w:right w:w="170" w:type="dxa"/>
            </w:tcMar>
            <w:vAlign w:val="center"/>
          </w:tcPr>
          <w:p w:rsidR="001035FA" w:rsidRPr="00A47413" w:rsidRDefault="001035FA" w:rsidP="00C46A63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1913AD" w:rsidRDefault="001913AD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22D74" w:rsidRDefault="00422D74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C17BAC" w:rsidRPr="008A66F1" w:rsidRDefault="00C17BAC" w:rsidP="00790E0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  <w:r w:rsidRPr="008A66F1">
        <w:rPr>
          <w:rFonts w:ascii="Arial Narrow" w:hAnsi="Arial Narrow"/>
          <w:b/>
          <w:bCs/>
          <w:i/>
          <w:iCs/>
        </w:rPr>
        <w:t>J. Informácie k údajom o daniach z príjmov</w:t>
      </w:r>
    </w:p>
    <w:p w:rsidR="00C17BAC" w:rsidRPr="008A66F1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C17BAC" w:rsidRPr="008A66F1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A8386E" w:rsidRPr="00716EE9" w:rsidRDefault="007E1E2A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  <w:highlight w:val="yellow"/>
        </w:rPr>
      </w:pPr>
      <w:r w:rsidRPr="00716EE9">
        <w:rPr>
          <w:rFonts w:ascii="Arial Narrow" w:hAnsi="Arial Narrow"/>
        </w:rPr>
        <w:t xml:space="preserve">J. a) až e) </w:t>
      </w:r>
      <w:r w:rsidR="00C17BAC" w:rsidRPr="00716EE9">
        <w:rPr>
          <w:rFonts w:ascii="Arial Narrow" w:hAnsi="Arial Narrow"/>
        </w:rPr>
        <w:t>Odložená daň</w:t>
      </w:r>
      <w:r w:rsidR="00716EE9" w:rsidRPr="00716EE9">
        <w:rPr>
          <w:rFonts w:ascii="Arial Narrow" w:hAnsi="Arial Narrow"/>
          <w:b w:val="0"/>
        </w:rPr>
        <w:t>:</w:t>
      </w:r>
      <w:r w:rsidR="00A8386E" w:rsidRPr="00716EE9">
        <w:rPr>
          <w:rFonts w:ascii="Arial Narrow" w:hAnsi="Arial Narrow"/>
          <w:b w:val="0"/>
        </w:rPr>
        <w:t xml:space="preserve"> účtovná jednotka nemá pre túto časť obsahovú náplň</w:t>
      </w:r>
    </w:p>
    <w:p w:rsidR="007E1E2A" w:rsidRPr="00716EE9" w:rsidRDefault="007E1E2A" w:rsidP="00C17BA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</w:rPr>
      </w:pPr>
    </w:p>
    <w:p w:rsidR="007E1E2A" w:rsidRPr="00716EE9" w:rsidRDefault="00C17BAC" w:rsidP="00C17BAC">
      <w:pPr>
        <w:pStyle w:val="TaxEdit"/>
        <w:numPr>
          <w:ilvl w:val="0"/>
          <w:numId w:val="0"/>
        </w:numPr>
        <w:ind w:left="-76"/>
        <w:rPr>
          <w:rFonts w:ascii="Arial Narrow" w:hAnsi="Arial Narrow"/>
        </w:rPr>
      </w:pPr>
      <w:r w:rsidRPr="00716EE9">
        <w:rPr>
          <w:rFonts w:ascii="Arial Narrow" w:hAnsi="Arial Narrow"/>
        </w:rPr>
        <w:t>J. f</w:t>
      </w:r>
      <w:r w:rsidR="001913AD">
        <w:rPr>
          <w:rFonts w:ascii="Arial Narrow" w:hAnsi="Arial Narrow"/>
        </w:rPr>
        <w:t xml:space="preserve"> </w:t>
      </w:r>
      <w:r w:rsidRPr="00716EE9">
        <w:rPr>
          <w:rFonts w:ascii="Arial Narrow" w:hAnsi="Arial Narrow"/>
        </w:rPr>
        <w:t>-</w:t>
      </w:r>
      <w:r w:rsidR="001913AD">
        <w:rPr>
          <w:rFonts w:ascii="Arial Narrow" w:hAnsi="Arial Narrow"/>
        </w:rPr>
        <w:t xml:space="preserve"> </w:t>
      </w:r>
      <w:r w:rsidR="007E1E2A" w:rsidRPr="00716EE9">
        <w:rPr>
          <w:rFonts w:ascii="Arial Narrow" w:hAnsi="Arial Narrow"/>
        </w:rPr>
        <w:t xml:space="preserve">g) </w:t>
      </w:r>
      <w:r w:rsidRPr="00716EE9">
        <w:rPr>
          <w:rFonts w:ascii="Arial Narrow" w:hAnsi="Arial Narrow"/>
        </w:rPr>
        <w:t>Porovnanie splatnej a odloženej dane z príjmov s daňou z výsledku hospodárenia pred zdanením, zmena sadzby dane: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9"/>
        <w:gridCol w:w="1855"/>
        <w:gridCol w:w="961"/>
        <w:gridCol w:w="961"/>
        <w:gridCol w:w="1786"/>
        <w:gridCol w:w="961"/>
        <w:gridCol w:w="1097"/>
      </w:tblGrid>
      <w:tr w:rsidR="007E1E2A" w:rsidRPr="003348EC">
        <w:trPr>
          <w:trHeight w:val="340"/>
        </w:trPr>
        <w:tc>
          <w:tcPr>
            <w:tcW w:w="1035" w:type="pct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3348EC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E1E2A" w:rsidRPr="003348EC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1965" w:type="pct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3348EC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000" w:type="pct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3348EC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Pr="003348EC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7E1E2A" w:rsidRPr="003348EC">
        <w:trPr>
          <w:trHeight w:val="340"/>
        </w:trPr>
        <w:tc>
          <w:tcPr>
            <w:tcW w:w="1035" w:type="pct"/>
            <w:vMerge/>
            <w:shd w:val="clear" w:color="auto" w:fill="FFFFFF"/>
            <w:vAlign w:val="center"/>
          </w:tcPr>
          <w:p w:rsidR="007E1E2A" w:rsidRPr="003348EC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65" w:type="pct"/>
            <w:shd w:val="clear" w:color="auto" w:fill="FFFFFF"/>
            <w:vAlign w:val="center"/>
          </w:tcPr>
          <w:p w:rsidR="007E1E2A" w:rsidRPr="003348EC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00" w:type="pct"/>
            <w:shd w:val="clear" w:color="auto" w:fill="FFFFFF"/>
            <w:vAlign w:val="center"/>
          </w:tcPr>
          <w:p w:rsidR="007E1E2A" w:rsidRPr="003348EC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00" w:type="pct"/>
            <w:shd w:val="clear" w:color="auto" w:fill="FFFFFF"/>
            <w:vAlign w:val="center"/>
          </w:tcPr>
          <w:p w:rsidR="007E1E2A" w:rsidRPr="003348EC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7E1E2A" w:rsidRPr="003348EC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29" w:type="pct"/>
            <w:shd w:val="clear" w:color="auto" w:fill="FFFFFF"/>
            <w:vAlign w:val="center"/>
          </w:tcPr>
          <w:p w:rsidR="007E1E2A" w:rsidRPr="003348EC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00" w:type="pct"/>
            <w:shd w:val="clear" w:color="auto" w:fill="FFFFFF"/>
            <w:vAlign w:val="center"/>
          </w:tcPr>
          <w:p w:rsidR="007E1E2A" w:rsidRPr="003348EC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71" w:type="pct"/>
            <w:shd w:val="clear" w:color="auto" w:fill="FFFFFF"/>
            <w:vAlign w:val="center"/>
          </w:tcPr>
          <w:p w:rsidR="007E1E2A" w:rsidRPr="003348EC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7E1E2A" w:rsidRPr="003348EC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7E1E2A" w:rsidRPr="003348EC">
        <w:trPr>
          <w:trHeight w:val="340"/>
        </w:trPr>
        <w:tc>
          <w:tcPr>
            <w:tcW w:w="1035" w:type="pct"/>
            <w:vAlign w:val="center"/>
          </w:tcPr>
          <w:p w:rsidR="007E1E2A" w:rsidRPr="003348EC" w:rsidRDefault="007E1E2A">
            <w:pPr>
              <w:pStyle w:val="Nadpis1"/>
              <w:jc w:val="center"/>
            </w:pPr>
            <w:r w:rsidRPr="003348EC">
              <w:t>a</w:t>
            </w:r>
          </w:p>
        </w:tc>
        <w:tc>
          <w:tcPr>
            <w:tcW w:w="965" w:type="pct"/>
            <w:vAlign w:val="center"/>
          </w:tcPr>
          <w:p w:rsidR="007E1E2A" w:rsidRPr="003348EC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500" w:type="pct"/>
            <w:vAlign w:val="center"/>
          </w:tcPr>
          <w:p w:rsidR="007E1E2A" w:rsidRPr="003348EC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500" w:type="pct"/>
            <w:vAlign w:val="center"/>
          </w:tcPr>
          <w:p w:rsidR="007E1E2A" w:rsidRPr="003348EC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29" w:type="pct"/>
            <w:vAlign w:val="center"/>
          </w:tcPr>
          <w:p w:rsidR="007E1E2A" w:rsidRPr="003348EC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500" w:type="pct"/>
            <w:vAlign w:val="center"/>
          </w:tcPr>
          <w:p w:rsidR="007E1E2A" w:rsidRPr="003348EC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571" w:type="pct"/>
            <w:vAlign w:val="center"/>
          </w:tcPr>
          <w:p w:rsidR="007E1E2A" w:rsidRPr="003348EC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1035FA" w:rsidRPr="003348EC">
        <w:trPr>
          <w:trHeight w:val="340"/>
        </w:trPr>
        <w:tc>
          <w:tcPr>
            <w:tcW w:w="1035" w:type="pct"/>
            <w:vAlign w:val="center"/>
          </w:tcPr>
          <w:p w:rsidR="001035FA" w:rsidRPr="003348EC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1035FA" w:rsidRPr="003348EC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965" w:type="pct"/>
            <w:tcMar>
              <w:right w:w="170" w:type="dxa"/>
            </w:tcMar>
            <w:vAlign w:val="center"/>
          </w:tcPr>
          <w:p w:rsidR="001035FA" w:rsidRPr="003348EC" w:rsidRDefault="004A3A11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-20 757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29" w:type="pct"/>
            <w:tcMar>
              <w:right w:w="170" w:type="dxa"/>
            </w:tcMar>
            <w:vAlign w:val="center"/>
          </w:tcPr>
          <w:p w:rsidR="001035FA" w:rsidRPr="003348EC" w:rsidRDefault="004A3A11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1 205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571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1035FA" w:rsidRPr="003348EC">
        <w:trPr>
          <w:trHeight w:val="340"/>
        </w:trPr>
        <w:tc>
          <w:tcPr>
            <w:tcW w:w="1035" w:type="pct"/>
            <w:vAlign w:val="center"/>
          </w:tcPr>
          <w:p w:rsidR="001035FA" w:rsidRPr="003348EC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965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E23038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929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71" w:type="pct"/>
            <w:tcMar>
              <w:right w:w="170" w:type="dxa"/>
            </w:tcMar>
            <w:vAlign w:val="center"/>
          </w:tcPr>
          <w:p w:rsidR="001035FA" w:rsidRPr="003348EC" w:rsidRDefault="00475119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1035FA" w:rsidRPr="003348EC">
        <w:trPr>
          <w:trHeight w:val="340"/>
        </w:trPr>
        <w:tc>
          <w:tcPr>
            <w:tcW w:w="1035" w:type="pct"/>
            <w:vAlign w:val="center"/>
          </w:tcPr>
          <w:p w:rsidR="001035FA" w:rsidRPr="003348EC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965" w:type="pct"/>
            <w:tcMar>
              <w:right w:w="170" w:type="dxa"/>
            </w:tcMar>
            <w:vAlign w:val="center"/>
          </w:tcPr>
          <w:p w:rsidR="001035FA" w:rsidRPr="003348EC" w:rsidRDefault="004A3A11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9" w:type="pct"/>
            <w:tcMar>
              <w:right w:w="170" w:type="dxa"/>
            </w:tcMar>
            <w:vAlign w:val="center"/>
          </w:tcPr>
          <w:p w:rsidR="001035FA" w:rsidRPr="003348EC" w:rsidRDefault="004A3A11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1 282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71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3348EC">
        <w:trPr>
          <w:trHeight w:val="340"/>
        </w:trPr>
        <w:tc>
          <w:tcPr>
            <w:tcW w:w="1035" w:type="pct"/>
            <w:vAlign w:val="center"/>
          </w:tcPr>
          <w:p w:rsidR="001035FA" w:rsidRPr="003348EC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965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9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71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3348EC">
        <w:trPr>
          <w:trHeight w:val="340"/>
        </w:trPr>
        <w:tc>
          <w:tcPr>
            <w:tcW w:w="1035" w:type="pct"/>
            <w:vAlign w:val="center"/>
          </w:tcPr>
          <w:p w:rsidR="001035FA" w:rsidRPr="003348EC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965" w:type="pct"/>
            <w:tcMar>
              <w:right w:w="170" w:type="dxa"/>
            </w:tcMar>
            <w:vAlign w:val="center"/>
          </w:tcPr>
          <w:p w:rsidR="001035FA" w:rsidRPr="003348EC" w:rsidRDefault="009F7CFD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147E92">
              <w:rPr>
                <w:rFonts w:ascii="Arial Narrow" w:hAnsi="Arial Narrow" w:cs="Arial Narrow"/>
                <w:sz w:val="18"/>
                <w:szCs w:val="18"/>
              </w:rPr>
              <w:t>2 487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9" w:type="pct"/>
            <w:tcMar>
              <w:right w:w="170" w:type="dxa"/>
            </w:tcMar>
            <w:vAlign w:val="center"/>
          </w:tcPr>
          <w:p w:rsidR="001035FA" w:rsidRPr="003348EC" w:rsidRDefault="004A3A11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-2 487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71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3348EC">
        <w:trPr>
          <w:trHeight w:val="340"/>
        </w:trPr>
        <w:tc>
          <w:tcPr>
            <w:tcW w:w="1035" w:type="pct"/>
            <w:vAlign w:val="center"/>
          </w:tcPr>
          <w:p w:rsidR="001035FA" w:rsidRPr="003348EC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965" w:type="pct"/>
            <w:tcMar>
              <w:right w:w="170" w:type="dxa"/>
            </w:tcMar>
            <w:vAlign w:val="center"/>
          </w:tcPr>
          <w:p w:rsidR="001035FA" w:rsidRPr="003348EC" w:rsidRDefault="009F7CFD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9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71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3348EC">
        <w:trPr>
          <w:trHeight w:val="340"/>
        </w:trPr>
        <w:tc>
          <w:tcPr>
            <w:tcW w:w="1035" w:type="pct"/>
            <w:vAlign w:val="center"/>
          </w:tcPr>
          <w:p w:rsidR="001035FA" w:rsidRPr="003348EC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965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09442C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9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71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3348EC">
        <w:trPr>
          <w:trHeight w:val="340"/>
        </w:trPr>
        <w:tc>
          <w:tcPr>
            <w:tcW w:w="1035" w:type="pct"/>
            <w:vAlign w:val="center"/>
          </w:tcPr>
          <w:p w:rsidR="001035FA" w:rsidRPr="003348EC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965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9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500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571" w:type="pct"/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035FA" w:rsidRPr="003348EC">
        <w:trPr>
          <w:trHeight w:val="340"/>
        </w:trPr>
        <w:tc>
          <w:tcPr>
            <w:tcW w:w="1035" w:type="pct"/>
            <w:tcBorders>
              <w:bottom w:val="double" w:sz="4" w:space="0" w:color="auto"/>
            </w:tcBorders>
            <w:vAlign w:val="center"/>
          </w:tcPr>
          <w:p w:rsidR="001035FA" w:rsidRPr="003348EC" w:rsidRDefault="00103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965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500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1035FA" w:rsidRPr="003348EC" w:rsidRDefault="0009442C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500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1035FA" w:rsidRPr="003348EC" w:rsidRDefault="001035FA" w:rsidP="00A20FBA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9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3348E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500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1035FA" w:rsidRPr="003348EC" w:rsidRDefault="009F7CFD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571" w:type="pct"/>
            <w:tcBorders>
              <w:bottom w:val="double" w:sz="4" w:space="0" w:color="auto"/>
            </w:tcBorders>
            <w:tcMar>
              <w:right w:w="170" w:type="dxa"/>
            </w:tcMar>
            <w:vAlign w:val="center"/>
          </w:tcPr>
          <w:p w:rsidR="001035FA" w:rsidRPr="003348EC" w:rsidRDefault="001035FA" w:rsidP="00C46A63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85B40" w:rsidRDefault="00485B40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85B40" w:rsidRDefault="00485B40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485B40" w:rsidRDefault="00485B40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</w:p>
    <w:p w:rsidR="00267F61" w:rsidRPr="003348EC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  <w:r w:rsidRPr="003348EC">
        <w:rPr>
          <w:rFonts w:ascii="Arial Narrow" w:hAnsi="Arial Narrow"/>
          <w:b/>
          <w:bCs/>
          <w:i/>
          <w:iCs/>
        </w:rPr>
        <w:t>K. Informácie k údajom na podsúvahových účtoch</w:t>
      </w:r>
    </w:p>
    <w:p w:rsidR="00267F61" w:rsidRPr="003348EC" w:rsidRDefault="00267F61" w:rsidP="00267F61">
      <w:pPr>
        <w:pStyle w:val="TaxEdit"/>
        <w:numPr>
          <w:ilvl w:val="0"/>
          <w:numId w:val="0"/>
        </w:numPr>
        <w:ind w:left="-76"/>
        <w:rPr>
          <w:rFonts w:ascii="Arial Narrow" w:hAnsi="Arial Narrow"/>
        </w:rPr>
      </w:pPr>
    </w:p>
    <w:p w:rsidR="00267F61" w:rsidRPr="003348EC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</w:rPr>
      </w:pPr>
      <w:r w:rsidRPr="003348EC">
        <w:rPr>
          <w:rFonts w:ascii="Arial Narrow" w:hAnsi="Arial Narrow" w:cs="Times New Roman"/>
        </w:rPr>
        <w:t>Významné položky prenajatého majetku, majetku prijatého do úschovy, pohľadávok a záväzkov</w:t>
      </w:r>
    </w:p>
    <w:p w:rsidR="00A8386E" w:rsidRDefault="00267F61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3348EC">
        <w:rPr>
          <w:rFonts w:ascii="Arial Narrow" w:hAnsi="Arial Narrow" w:cs="Times New Roman"/>
        </w:rPr>
        <w:t>z opcií, odpísaných pohľadávok a záväzkov</w:t>
      </w:r>
      <w:r w:rsidRPr="00716EE9">
        <w:rPr>
          <w:rFonts w:ascii="Arial Narrow" w:hAnsi="Arial Narrow" w:cs="Times New Roman"/>
          <w:b w:val="0"/>
        </w:rPr>
        <w:t>:</w:t>
      </w:r>
      <w:r w:rsidR="00A8386E" w:rsidRPr="00716EE9">
        <w:rPr>
          <w:rFonts w:ascii="Arial Narrow" w:hAnsi="Arial Narrow"/>
          <w:b w:val="0"/>
        </w:rPr>
        <w:t xml:space="preserve"> účtovná jednotka nemá pre túto časť obsahovú náplň</w:t>
      </w:r>
    </w:p>
    <w:p w:rsidR="00267F61" w:rsidRPr="00716EE9" w:rsidRDefault="00267F61">
      <w:pPr>
        <w:rPr>
          <w:rFonts w:ascii="Arial Narrow" w:hAnsi="Arial Narrow" w:cs="Arial Narrow"/>
          <w:sz w:val="18"/>
          <w:szCs w:val="18"/>
        </w:rPr>
      </w:pPr>
    </w:p>
    <w:p w:rsidR="00267F61" w:rsidRPr="003348EC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  <w:r w:rsidRPr="003348EC">
        <w:rPr>
          <w:rFonts w:ascii="Arial Narrow" w:hAnsi="Arial Narrow"/>
          <w:b/>
          <w:bCs/>
          <w:i/>
          <w:iCs/>
        </w:rPr>
        <w:t>L. Informácie k údajom o iných aktívach a iných pasívach</w:t>
      </w:r>
    </w:p>
    <w:p w:rsidR="00267F61" w:rsidRPr="003348EC" w:rsidRDefault="00267F61">
      <w:pPr>
        <w:rPr>
          <w:rFonts w:ascii="Arial Narrow" w:hAnsi="Arial Narrow" w:cs="Arial Narrow"/>
          <w:sz w:val="18"/>
          <w:szCs w:val="18"/>
        </w:rPr>
      </w:pPr>
    </w:p>
    <w:p w:rsidR="007E1E2A" w:rsidRPr="003348EC" w:rsidRDefault="007E1E2A">
      <w:pPr>
        <w:rPr>
          <w:rFonts w:ascii="Arial Narrow" w:hAnsi="Arial Narrow" w:cs="Arial Narrow"/>
          <w:sz w:val="18"/>
          <w:szCs w:val="18"/>
        </w:rPr>
      </w:pPr>
    </w:p>
    <w:p w:rsidR="00A8386E" w:rsidRDefault="007E1E2A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16EE9">
        <w:rPr>
          <w:rFonts w:ascii="Arial Narrow" w:hAnsi="Arial Narrow"/>
        </w:rPr>
        <w:t xml:space="preserve">L. a) </w:t>
      </w:r>
      <w:r w:rsidR="00267F61" w:rsidRPr="00716EE9">
        <w:rPr>
          <w:rFonts w:ascii="Arial Narrow" w:hAnsi="Arial Narrow"/>
        </w:rPr>
        <w:t xml:space="preserve"> Opis a hodnota podmienených záväzkov</w:t>
      </w:r>
      <w:r w:rsidR="00716EE9" w:rsidRPr="00716EE9">
        <w:rPr>
          <w:rFonts w:ascii="Arial Narrow" w:hAnsi="Arial Narrow"/>
        </w:rPr>
        <w:t>:</w:t>
      </w:r>
      <w:r w:rsidR="00A8386E" w:rsidRPr="00716EE9">
        <w:rPr>
          <w:rFonts w:ascii="Arial Narrow" w:hAnsi="Arial Narrow"/>
        </w:rPr>
        <w:t xml:space="preserve"> </w:t>
      </w:r>
      <w:r w:rsidR="00A8386E" w:rsidRPr="00716EE9">
        <w:rPr>
          <w:rFonts w:ascii="Arial Narrow" w:hAnsi="Arial Narrow"/>
          <w:b w:val="0"/>
        </w:rPr>
        <w:t>účtovná jednotka nemá pre túto časť obsahovú náplň</w:t>
      </w:r>
    </w:p>
    <w:p w:rsidR="007E1E2A" w:rsidRPr="00716EE9" w:rsidRDefault="007E1E2A" w:rsidP="00267F61">
      <w:pPr>
        <w:pStyle w:val="TaxEdit"/>
        <w:numPr>
          <w:ilvl w:val="0"/>
          <w:numId w:val="0"/>
        </w:numPr>
        <w:ind w:left="-76"/>
        <w:rPr>
          <w:rFonts w:ascii="Arial Narrow" w:hAnsi="Arial Narrow"/>
        </w:rPr>
      </w:pPr>
    </w:p>
    <w:p w:rsidR="00A8386E" w:rsidRDefault="00267F61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16EE9">
        <w:rPr>
          <w:rFonts w:ascii="Arial Narrow" w:hAnsi="Arial Narrow"/>
          <w:bCs w:val="0"/>
        </w:rPr>
        <w:t>L. b) Opis a hodnota podmienených záväzkov, podľa písmena a) voči spriazneným osobám</w:t>
      </w:r>
      <w:r w:rsidR="00716EE9" w:rsidRPr="00716EE9">
        <w:rPr>
          <w:rFonts w:ascii="Arial Narrow" w:hAnsi="Arial Narrow"/>
          <w:bCs w:val="0"/>
        </w:rPr>
        <w:t>:</w:t>
      </w:r>
      <w:r w:rsidR="00A8386E" w:rsidRPr="00716EE9">
        <w:rPr>
          <w:rFonts w:ascii="Arial Narrow" w:hAnsi="Arial Narrow"/>
          <w:bCs w:val="0"/>
        </w:rPr>
        <w:t xml:space="preserve"> </w:t>
      </w:r>
      <w:r w:rsidR="00A8386E" w:rsidRPr="00716EE9">
        <w:rPr>
          <w:rFonts w:ascii="Arial Narrow" w:hAnsi="Arial Narrow"/>
          <w:b w:val="0"/>
        </w:rPr>
        <w:t>účtovná jednotka nemá pre túto časť obsahovú náplň</w:t>
      </w:r>
    </w:p>
    <w:p w:rsidR="00716EE9" w:rsidRPr="00716EE9" w:rsidRDefault="00716EE9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</w:p>
    <w:p w:rsidR="00A8386E" w:rsidRPr="00716EE9" w:rsidRDefault="00267F61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16EE9">
        <w:rPr>
          <w:rFonts w:ascii="Arial Narrow" w:hAnsi="Arial Narrow"/>
        </w:rPr>
        <w:t xml:space="preserve">L. c) </w:t>
      </w:r>
      <w:r w:rsidR="007445AA" w:rsidRPr="00716EE9">
        <w:rPr>
          <w:rFonts w:ascii="Arial Narrow" w:hAnsi="Arial Narrow"/>
        </w:rPr>
        <w:t>Opis a hodnota podmieneného majetku</w:t>
      </w:r>
      <w:r w:rsidR="00716EE9" w:rsidRPr="00716EE9">
        <w:rPr>
          <w:rFonts w:ascii="Arial Narrow" w:hAnsi="Arial Narrow"/>
        </w:rPr>
        <w:t xml:space="preserve">: </w:t>
      </w:r>
      <w:r w:rsidR="00A8386E" w:rsidRPr="00716EE9">
        <w:rPr>
          <w:rFonts w:ascii="Arial Narrow" w:hAnsi="Arial Narrow"/>
        </w:rPr>
        <w:t xml:space="preserve"> </w:t>
      </w:r>
      <w:r w:rsidR="00A8386E" w:rsidRPr="00716EE9">
        <w:rPr>
          <w:rFonts w:ascii="Arial Narrow" w:hAnsi="Arial Narrow"/>
          <w:b w:val="0"/>
        </w:rPr>
        <w:t>účtovná jednotka nemá pre túto časť obsahovú náplň</w:t>
      </w:r>
    </w:p>
    <w:p w:rsidR="00C10C73" w:rsidRPr="003348EC" w:rsidRDefault="00C10C73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Arial Narrow" w:hAnsi="Arial Narrow" w:cs="Times New Roman"/>
          <w:i/>
          <w:iCs/>
          <w:sz w:val="24"/>
          <w:szCs w:val="24"/>
        </w:rPr>
      </w:pPr>
    </w:p>
    <w:p w:rsidR="00B72BE5" w:rsidRPr="003348EC" w:rsidRDefault="00B72BE5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Arial Narrow" w:hAnsi="Arial Narrow" w:cs="Times New Roman"/>
          <w:i/>
          <w:iCs/>
          <w:sz w:val="24"/>
          <w:szCs w:val="24"/>
        </w:rPr>
      </w:pPr>
      <w:r w:rsidRPr="003348EC">
        <w:rPr>
          <w:rFonts w:ascii="Arial Narrow" w:hAnsi="Arial Narrow" w:cs="Times New Roman"/>
          <w:i/>
          <w:iCs/>
          <w:sz w:val="24"/>
          <w:szCs w:val="24"/>
        </w:rPr>
        <w:t>M. Informácie k údajom o príjmoch členov orgánov spoločnosti</w:t>
      </w:r>
    </w:p>
    <w:p w:rsidR="007E1E2A" w:rsidRPr="003348EC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E1E2A" w:rsidRDefault="00B72BE5">
      <w:pPr>
        <w:rPr>
          <w:rFonts w:ascii="Arial Narrow" w:hAnsi="Arial Narrow"/>
          <w:b/>
          <w:bCs/>
          <w:sz w:val="22"/>
          <w:szCs w:val="22"/>
        </w:rPr>
      </w:pPr>
      <w:r w:rsidRPr="003348EC">
        <w:rPr>
          <w:rFonts w:ascii="Arial Narrow" w:hAnsi="Arial Narrow"/>
          <w:b/>
          <w:bCs/>
          <w:sz w:val="22"/>
          <w:szCs w:val="22"/>
        </w:rPr>
        <w:t>M. a</w:t>
      </w:r>
      <w:r w:rsidR="00716EE9">
        <w:rPr>
          <w:rFonts w:ascii="Arial Narrow" w:hAnsi="Arial Narrow"/>
          <w:b/>
          <w:bCs/>
          <w:sz w:val="22"/>
          <w:szCs w:val="22"/>
        </w:rPr>
        <w:t xml:space="preserve"> </w:t>
      </w:r>
      <w:r w:rsidRPr="003348EC">
        <w:rPr>
          <w:rFonts w:ascii="Arial Narrow" w:hAnsi="Arial Narrow"/>
          <w:b/>
          <w:bCs/>
          <w:sz w:val="22"/>
          <w:szCs w:val="22"/>
        </w:rPr>
        <w:t>-</w:t>
      </w:r>
      <w:r w:rsidR="00716EE9">
        <w:rPr>
          <w:rFonts w:ascii="Arial Narrow" w:hAnsi="Arial Narrow"/>
          <w:b/>
          <w:bCs/>
          <w:sz w:val="22"/>
          <w:szCs w:val="22"/>
        </w:rPr>
        <w:t xml:space="preserve"> </w:t>
      </w:r>
      <w:r w:rsidRPr="003348EC">
        <w:rPr>
          <w:rFonts w:ascii="Arial Narrow" w:hAnsi="Arial Narrow"/>
          <w:b/>
          <w:bCs/>
          <w:sz w:val="22"/>
          <w:szCs w:val="22"/>
        </w:rPr>
        <w:t>c) Príjmy a výhody členov štatutárnych, dozorných a iných orgánov:</w:t>
      </w:r>
    </w:p>
    <w:p w:rsidR="006A4D45" w:rsidRPr="009B36EA" w:rsidRDefault="006A4D45" w:rsidP="006A4D4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9B36EA">
        <w:rPr>
          <w:rFonts w:ascii="Arial Narrow" w:hAnsi="Arial Narrow"/>
          <w:b w:val="0"/>
        </w:rPr>
        <w:t>účtovná jednotka nemá pre túto časť obsahovú náplň</w:t>
      </w:r>
    </w:p>
    <w:p w:rsidR="007E1E2A" w:rsidRPr="003348EC" w:rsidRDefault="007E1E2A" w:rsidP="006A4D45">
      <w:pPr>
        <w:tabs>
          <w:tab w:val="left" w:pos="1575"/>
        </w:tabs>
        <w:rPr>
          <w:rFonts w:ascii="Arial Narrow" w:hAnsi="Arial Narrow" w:cs="Arial Narrow"/>
          <w:sz w:val="18"/>
          <w:szCs w:val="18"/>
        </w:rPr>
      </w:pPr>
    </w:p>
    <w:p w:rsidR="00B72BE5" w:rsidRPr="003348EC" w:rsidRDefault="007F1BE8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rFonts w:ascii="Arial Narrow" w:hAnsi="Arial Narrow"/>
          <w:b/>
          <w:bCs/>
          <w:i/>
          <w:iCs/>
        </w:rPr>
      </w:pPr>
      <w:r>
        <w:rPr>
          <w:rFonts w:ascii="Arial Narrow" w:hAnsi="Arial Narrow"/>
          <w:b/>
          <w:bCs/>
          <w:i/>
          <w:iCs/>
        </w:rPr>
        <w:t>N</w:t>
      </w:r>
      <w:r w:rsidR="00B72BE5" w:rsidRPr="003348EC">
        <w:rPr>
          <w:rFonts w:ascii="Arial Narrow" w:hAnsi="Arial Narrow"/>
          <w:b/>
          <w:bCs/>
          <w:i/>
          <w:iCs/>
        </w:rPr>
        <w:t>. Informácie k údajom o ekonomických vzťahoch so spriaznenými osobami</w:t>
      </w:r>
    </w:p>
    <w:p w:rsidR="00B72BE5" w:rsidRPr="003348EC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sz w:val="22"/>
          <w:szCs w:val="22"/>
        </w:rPr>
      </w:pPr>
    </w:p>
    <w:p w:rsidR="00B72BE5" w:rsidRPr="003348EC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/>
          <w:sz w:val="22"/>
          <w:szCs w:val="22"/>
        </w:rPr>
      </w:pPr>
      <w:r w:rsidRPr="003348EC">
        <w:rPr>
          <w:rFonts w:ascii="Arial Narrow" w:hAnsi="Arial Narrow"/>
          <w:sz w:val="22"/>
          <w:szCs w:val="22"/>
        </w:rPr>
        <w:lastRenderedPageBreak/>
        <w:t>Spriaznenými osobami sú právnické osoby, ktoré sú vo vzťahu k účtovnej jednotke ovládanou osobu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B72BE5" w:rsidRPr="003348EC" w:rsidRDefault="00B72BE5" w:rsidP="00B72BE5">
      <w:pPr>
        <w:pStyle w:val="TaxEdit"/>
        <w:numPr>
          <w:ilvl w:val="0"/>
          <w:numId w:val="0"/>
        </w:numPr>
        <w:ind w:left="-76"/>
        <w:rPr>
          <w:rFonts w:ascii="Arial Narrow" w:hAnsi="Arial Narrow"/>
        </w:rPr>
      </w:pPr>
    </w:p>
    <w:p w:rsidR="00A8386E" w:rsidRDefault="00B72BE5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16EE9">
        <w:rPr>
          <w:rFonts w:ascii="Arial Narrow" w:hAnsi="Arial Narrow"/>
          <w:bCs w:val="0"/>
        </w:rPr>
        <w:t>N. a, b) Zoznam vzájomných obchodov so spriaznenými osobami</w:t>
      </w:r>
      <w:r w:rsidRPr="00716EE9">
        <w:rPr>
          <w:rFonts w:ascii="Arial Narrow" w:hAnsi="Arial Narrow"/>
          <w:b w:val="0"/>
          <w:bCs w:val="0"/>
        </w:rPr>
        <w:t>:</w:t>
      </w:r>
      <w:r w:rsidR="00A8386E" w:rsidRPr="00716EE9">
        <w:rPr>
          <w:rFonts w:ascii="Arial Narrow" w:hAnsi="Arial Narrow"/>
          <w:b w:val="0"/>
          <w:bCs w:val="0"/>
        </w:rPr>
        <w:t xml:space="preserve"> </w:t>
      </w:r>
      <w:r w:rsidR="00A8386E" w:rsidRPr="00716EE9">
        <w:rPr>
          <w:rFonts w:ascii="Arial Narrow" w:hAnsi="Arial Narrow"/>
          <w:b w:val="0"/>
        </w:rPr>
        <w:t>účtovná jednotka nemá pre túto časť obsahovú náplň</w:t>
      </w:r>
    </w:p>
    <w:p w:rsidR="00716EE9" w:rsidRPr="00716EE9" w:rsidRDefault="00716EE9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</w:p>
    <w:p w:rsidR="00A8386E" w:rsidRDefault="00B72BE5" w:rsidP="00A8386E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16EE9">
        <w:rPr>
          <w:rFonts w:ascii="Arial Narrow" w:hAnsi="Arial Narrow"/>
          <w:bCs w:val="0"/>
        </w:rPr>
        <w:t>N. c) Zoznam dohodnutých obchodov s ovládanou alebo ovládajúcou osobou bez ohľadu na to, či sa obchody medzi nimi v bežnom období uskutočnili alebo neuskutočnili:</w:t>
      </w:r>
      <w:r w:rsidR="00A8386E" w:rsidRPr="00716EE9">
        <w:rPr>
          <w:rFonts w:ascii="Arial Narrow" w:hAnsi="Arial Narrow"/>
        </w:rPr>
        <w:t xml:space="preserve"> </w:t>
      </w:r>
      <w:r w:rsidR="00A8386E" w:rsidRPr="00716EE9">
        <w:rPr>
          <w:rFonts w:ascii="Arial Narrow" w:hAnsi="Arial Narrow"/>
          <w:b w:val="0"/>
        </w:rPr>
        <w:t>účtovná jednotka nemá pre túto časť obsahovú náplň</w:t>
      </w:r>
    </w:p>
    <w:p w:rsidR="001C4754" w:rsidRDefault="001C4754" w:rsidP="00716EE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EA0C8E" w:rsidRPr="00716EE9" w:rsidRDefault="00EA0C8E" w:rsidP="00716EE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b/>
          <w:bCs/>
          <w:i/>
          <w:iCs/>
          <w:sz w:val="22"/>
          <w:szCs w:val="22"/>
        </w:rPr>
      </w:pPr>
      <w:r w:rsidRPr="00716EE9">
        <w:rPr>
          <w:rFonts w:ascii="Arial Narrow" w:hAnsi="Arial Narrow"/>
          <w:b/>
          <w:bCs/>
          <w:i/>
          <w:iCs/>
          <w:sz w:val="22"/>
          <w:szCs w:val="22"/>
        </w:rPr>
        <w:t>O. Informácie o skutočnostiach, ktoré nastali po dni, ku ktorému sa zostavuje účtovná závierka do dňa zostavenia účtovnej závierky</w:t>
      </w:r>
    </w:p>
    <w:p w:rsidR="006A4D45" w:rsidRDefault="006A4D45" w:rsidP="00716EE9">
      <w:pPr>
        <w:pStyle w:val="TaxEdit"/>
        <w:numPr>
          <w:ilvl w:val="0"/>
          <w:numId w:val="0"/>
        </w:numPr>
        <w:ind w:left="-76"/>
        <w:rPr>
          <w:rFonts w:ascii="Arial Narrow" w:hAnsi="Arial Narrow" w:cs="TimesNewRomanPSMT"/>
          <w:b w:val="0"/>
        </w:rPr>
      </w:pPr>
    </w:p>
    <w:p w:rsidR="00716EE9" w:rsidRPr="00716EE9" w:rsidRDefault="00EA0C8E" w:rsidP="00716EE9">
      <w:pPr>
        <w:pStyle w:val="TaxEdit"/>
        <w:numPr>
          <w:ilvl w:val="0"/>
          <w:numId w:val="0"/>
        </w:numPr>
        <w:ind w:left="-76"/>
        <w:rPr>
          <w:rFonts w:ascii="Arial Narrow" w:hAnsi="Arial Narrow" w:cs="TimesNewRomanPSMT"/>
          <w:b w:val="0"/>
          <w:bCs w:val="0"/>
        </w:rPr>
      </w:pPr>
      <w:r w:rsidRPr="00716EE9">
        <w:rPr>
          <w:rFonts w:ascii="Arial Narrow" w:hAnsi="Arial Narrow" w:cs="TimesNewRomanPSMT"/>
          <w:b w:val="0"/>
        </w:rPr>
        <w:t xml:space="preserve">Po </w:t>
      </w:r>
      <w:r w:rsidR="00517DA4" w:rsidRPr="00716EE9">
        <w:rPr>
          <w:rFonts w:ascii="Arial Narrow" w:hAnsi="Arial Narrow" w:cs="TimesNewRomanPSMT"/>
          <w:b w:val="0"/>
        </w:rPr>
        <w:t>31.12.201</w:t>
      </w:r>
      <w:r w:rsidR="00DA67BC">
        <w:rPr>
          <w:rFonts w:ascii="Arial Narrow" w:hAnsi="Arial Narrow" w:cs="TimesNewRomanPSMT"/>
          <w:b w:val="0"/>
        </w:rPr>
        <w:t>5</w:t>
      </w:r>
      <w:r w:rsidRPr="00716EE9">
        <w:rPr>
          <w:rFonts w:ascii="Arial Narrow" w:hAnsi="Arial Narrow" w:cs="TimesNewRomanPSMT"/>
          <w:b w:val="0"/>
        </w:rPr>
        <w:t xml:space="preserve"> nenastali žiadne udalosti, ktoré by ovplyvnili verné zobrazenie</w:t>
      </w:r>
      <w:r w:rsidR="00716EE9" w:rsidRPr="00716EE9">
        <w:rPr>
          <w:rFonts w:ascii="Arial Narrow" w:hAnsi="Arial Narrow" w:cs="TimesNewRomanPSMT"/>
          <w:b w:val="0"/>
        </w:rPr>
        <w:t xml:space="preserve"> </w:t>
      </w:r>
      <w:r w:rsidR="00716EE9" w:rsidRPr="00716EE9">
        <w:rPr>
          <w:rFonts w:ascii="Arial Narrow" w:hAnsi="Arial Narrow" w:cs="TimesNewRomanPSMT CE"/>
          <w:b w:val="0"/>
          <w:bCs w:val="0"/>
        </w:rPr>
        <w:t>skutočností, ktoré sú predmetom účtovníctva za rok 201</w:t>
      </w:r>
      <w:r w:rsidR="00DA67BC">
        <w:rPr>
          <w:rFonts w:ascii="Arial Narrow" w:hAnsi="Arial Narrow" w:cs="TimesNewRomanPSMT CE"/>
          <w:b w:val="0"/>
          <w:bCs w:val="0"/>
        </w:rPr>
        <w:t>5</w:t>
      </w:r>
      <w:r w:rsidR="00716EE9" w:rsidRPr="00716EE9">
        <w:rPr>
          <w:rFonts w:ascii="Arial Narrow" w:hAnsi="Arial Narrow" w:cs="TimesNewRomanPSMT CE"/>
          <w:b w:val="0"/>
          <w:bCs w:val="0"/>
        </w:rPr>
        <w:t>.</w:t>
      </w:r>
    </w:p>
    <w:p w:rsidR="00EA0C8E" w:rsidRPr="003348EC" w:rsidRDefault="00EA0C8E" w:rsidP="00EA0C8E">
      <w:pPr>
        <w:pStyle w:val="TaxEdit"/>
        <w:numPr>
          <w:ilvl w:val="0"/>
          <w:numId w:val="0"/>
        </w:numPr>
        <w:ind w:left="-76"/>
        <w:rPr>
          <w:rFonts w:ascii="Arial Narrow" w:hAnsi="Arial Narrow" w:cs="TimesNewRomanPSMT"/>
          <w:b w:val="0"/>
          <w:bCs w:val="0"/>
          <w:sz w:val="20"/>
          <w:szCs w:val="20"/>
        </w:rPr>
      </w:pPr>
    </w:p>
    <w:p w:rsidR="00EA0C8E" w:rsidRPr="003348EC" w:rsidRDefault="00EA0C8E" w:rsidP="00EA0C8E">
      <w:pPr>
        <w:pStyle w:val="TaxEdit"/>
        <w:numPr>
          <w:ilvl w:val="0"/>
          <w:numId w:val="0"/>
        </w:numPr>
        <w:ind w:left="-76"/>
        <w:jc w:val="center"/>
        <w:rPr>
          <w:rFonts w:ascii="Arial Narrow" w:hAnsi="Arial Narrow" w:cs="Times New Roman"/>
          <w:sz w:val="24"/>
          <w:szCs w:val="24"/>
        </w:rPr>
      </w:pPr>
      <w:r w:rsidRPr="003348EC">
        <w:rPr>
          <w:rFonts w:ascii="Arial Narrow" w:hAnsi="Arial Narrow" w:cs="Times New Roman"/>
          <w:i/>
          <w:iCs/>
          <w:sz w:val="24"/>
          <w:szCs w:val="24"/>
        </w:rPr>
        <w:t>P. Informácie k údajom o zmenách vlastného imania</w:t>
      </w:r>
    </w:p>
    <w:p w:rsidR="00EA0C8E" w:rsidRPr="003348EC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/>
          <w:b/>
          <w:bCs/>
          <w:sz w:val="22"/>
          <w:szCs w:val="22"/>
        </w:rPr>
      </w:pPr>
      <w:r w:rsidRPr="003348EC">
        <w:rPr>
          <w:rFonts w:ascii="Arial Narrow" w:hAnsi="Arial Narrow"/>
          <w:b/>
          <w:bCs/>
          <w:sz w:val="22"/>
          <w:szCs w:val="22"/>
        </w:rPr>
        <w:t>P. a</w:t>
      </w:r>
      <w:r w:rsidR="00716EE9">
        <w:rPr>
          <w:rFonts w:ascii="Arial Narrow" w:hAnsi="Arial Narrow"/>
          <w:b/>
          <w:bCs/>
          <w:sz w:val="22"/>
          <w:szCs w:val="22"/>
        </w:rPr>
        <w:t xml:space="preserve"> </w:t>
      </w:r>
      <w:r w:rsidRPr="003348EC">
        <w:rPr>
          <w:rFonts w:ascii="Arial Narrow" w:hAnsi="Arial Narrow"/>
          <w:b/>
          <w:bCs/>
          <w:sz w:val="22"/>
          <w:szCs w:val="22"/>
        </w:rPr>
        <w:t>-</w:t>
      </w:r>
      <w:r w:rsidR="00716EE9">
        <w:rPr>
          <w:rFonts w:ascii="Arial Narrow" w:hAnsi="Arial Narrow"/>
          <w:b/>
          <w:bCs/>
          <w:sz w:val="22"/>
          <w:szCs w:val="22"/>
        </w:rPr>
        <w:t xml:space="preserve"> </w:t>
      </w:r>
      <w:r w:rsidRPr="003348EC">
        <w:rPr>
          <w:rFonts w:ascii="Arial Narrow" w:hAnsi="Arial Narrow"/>
          <w:b/>
          <w:bCs/>
          <w:sz w:val="22"/>
          <w:szCs w:val="22"/>
        </w:rPr>
        <w:t>n) Zmena zložiek vlastného imania:</w:t>
      </w:r>
    </w:p>
    <w:p w:rsidR="007E1E2A" w:rsidRPr="003348EC" w:rsidRDefault="007E1E2A">
      <w:pPr>
        <w:rPr>
          <w:rFonts w:ascii="Arial Narrow" w:hAnsi="Arial Narrow" w:cs="Arial"/>
          <w:sz w:val="18"/>
          <w:szCs w:val="18"/>
        </w:rPr>
      </w:pPr>
      <w:r w:rsidRPr="003348EC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4"/>
        <w:gridCol w:w="1374"/>
        <w:gridCol w:w="1234"/>
        <w:gridCol w:w="1236"/>
        <w:gridCol w:w="1374"/>
        <w:gridCol w:w="1378"/>
      </w:tblGrid>
      <w:tr w:rsidR="007E1E2A" w:rsidRPr="00487048">
        <w:trPr>
          <w:trHeight w:val="284"/>
        </w:trPr>
        <w:tc>
          <w:tcPr>
            <w:tcW w:w="1568" w:type="pct"/>
            <w:vMerge w:val="restar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3432" w:type="pct"/>
            <w:gridSpan w:val="5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87048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E1E2A" w:rsidRPr="00487048">
        <w:trPr>
          <w:trHeight w:val="284"/>
        </w:trPr>
        <w:tc>
          <w:tcPr>
            <w:tcW w:w="1568" w:type="pct"/>
            <w:vMerge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Pr="00487048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7E1E2A" w:rsidRPr="00487048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467333" w:rsidP="0009442C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-56 178</w:t>
            </w: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467333" w:rsidP="00947ED6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947ED6">
              <w:rPr>
                <w:rFonts w:ascii="Arial Narrow" w:hAnsi="Arial Narrow" w:cs="Arial Narrow"/>
                <w:sz w:val="18"/>
                <w:szCs w:val="18"/>
              </w:rPr>
              <w:t>54 972</w:t>
            </w: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640A7A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1 205</w:t>
            </w: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947ED6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-20 756</w:t>
            </w: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7549B" w:rsidRPr="00487048">
        <w:trPr>
          <w:trHeight w:val="284"/>
        </w:trPr>
        <w:tc>
          <w:tcPr>
            <w:tcW w:w="1568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37549B" w:rsidRPr="00487048" w:rsidRDefault="003754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87048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37549B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43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5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16" w:type="pct"/>
            <w:shd w:val="clear" w:color="auto" w:fill="auto"/>
            <w:tcMar>
              <w:right w:w="170" w:type="dxa"/>
            </w:tcMar>
            <w:vAlign w:val="center"/>
          </w:tcPr>
          <w:p w:rsidR="0037549B" w:rsidRPr="00487048" w:rsidRDefault="0037549B" w:rsidP="00517DA4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D1FA2" w:rsidRDefault="003D1FA2">
      <w:pPr>
        <w:rPr>
          <w:rFonts w:ascii="Arial Narrow" w:hAnsi="Arial Narrow" w:cs="Arial"/>
          <w:sz w:val="18"/>
          <w:szCs w:val="18"/>
        </w:rPr>
      </w:pPr>
    </w:p>
    <w:p w:rsidR="003D1FA2" w:rsidRDefault="003D1FA2">
      <w:pPr>
        <w:rPr>
          <w:rFonts w:ascii="Arial Narrow" w:hAnsi="Arial Narrow" w:cs="Arial"/>
          <w:sz w:val="18"/>
          <w:szCs w:val="18"/>
        </w:rPr>
      </w:pPr>
    </w:p>
    <w:p w:rsidR="003D1FA2" w:rsidRDefault="003D1FA2">
      <w:pPr>
        <w:rPr>
          <w:rFonts w:ascii="Arial Narrow" w:hAnsi="Arial Narrow" w:cs="Arial"/>
          <w:sz w:val="18"/>
          <w:szCs w:val="18"/>
        </w:rPr>
      </w:pPr>
    </w:p>
    <w:p w:rsidR="003D1FA2" w:rsidRDefault="003D1FA2">
      <w:pPr>
        <w:rPr>
          <w:rFonts w:ascii="Arial Narrow" w:hAnsi="Arial Narrow" w:cs="Arial"/>
          <w:sz w:val="18"/>
          <w:szCs w:val="18"/>
        </w:rPr>
      </w:pPr>
    </w:p>
    <w:p w:rsidR="003D1FA2" w:rsidRDefault="003D1FA2">
      <w:pPr>
        <w:rPr>
          <w:rFonts w:ascii="Arial Narrow" w:hAnsi="Arial Narrow" w:cs="Arial"/>
          <w:sz w:val="18"/>
          <w:szCs w:val="18"/>
        </w:rPr>
      </w:pPr>
    </w:p>
    <w:p w:rsidR="003D1FA2" w:rsidRDefault="003D1FA2">
      <w:pPr>
        <w:rPr>
          <w:rFonts w:ascii="Arial Narrow" w:hAnsi="Arial Narrow" w:cs="Arial"/>
          <w:sz w:val="18"/>
          <w:szCs w:val="18"/>
        </w:rPr>
      </w:pPr>
    </w:p>
    <w:p w:rsidR="003D1FA2" w:rsidRDefault="003D1FA2">
      <w:pPr>
        <w:rPr>
          <w:rFonts w:ascii="Arial Narrow" w:hAnsi="Arial Narrow" w:cs="Arial"/>
          <w:sz w:val="18"/>
          <w:szCs w:val="18"/>
        </w:rPr>
      </w:pPr>
    </w:p>
    <w:p w:rsidR="003D1FA2" w:rsidRDefault="003D1FA2">
      <w:pPr>
        <w:rPr>
          <w:rFonts w:ascii="Arial Narrow" w:hAnsi="Arial Narrow" w:cs="Arial"/>
          <w:sz w:val="18"/>
          <w:szCs w:val="18"/>
        </w:rPr>
      </w:pPr>
    </w:p>
    <w:p w:rsidR="007E1E2A" w:rsidRPr="00487048" w:rsidRDefault="007E1E2A">
      <w:pPr>
        <w:rPr>
          <w:rFonts w:ascii="Arial Narrow" w:hAnsi="Arial Narrow" w:cs="Arial"/>
          <w:sz w:val="18"/>
          <w:szCs w:val="18"/>
        </w:rPr>
      </w:pPr>
      <w:r w:rsidRPr="00487048">
        <w:rPr>
          <w:rFonts w:ascii="Arial Narrow" w:hAnsi="Arial Narrow" w:cs="Arial"/>
          <w:sz w:val="18"/>
          <w:szCs w:val="18"/>
        </w:rPr>
        <w:t>Tabuľka č. 2</w:t>
      </w:r>
    </w:p>
    <w:p w:rsidR="00716EE9" w:rsidRPr="00FE4219" w:rsidRDefault="00716EE9" w:rsidP="00716EE9">
      <w:pPr>
        <w:pStyle w:val="TaxEdit"/>
        <w:numPr>
          <w:ilvl w:val="0"/>
          <w:numId w:val="0"/>
        </w:numPr>
        <w:ind w:left="284" w:hanging="284"/>
        <w:jc w:val="center"/>
        <w:rPr>
          <w:rFonts w:ascii="Arial Narrow" w:hAnsi="Arial Narrow"/>
          <w:i/>
          <w:sz w:val="24"/>
          <w:szCs w:val="24"/>
        </w:rPr>
      </w:pPr>
      <w:r w:rsidRPr="00FE4219">
        <w:rPr>
          <w:rFonts w:ascii="Arial Narrow" w:hAnsi="Arial Narrow"/>
          <w:i/>
          <w:sz w:val="24"/>
          <w:szCs w:val="24"/>
        </w:rPr>
        <w:t>R. Prehľad peňažných tokov</w:t>
      </w:r>
    </w:p>
    <w:p w:rsidR="00716EE9" w:rsidRPr="00FE4219" w:rsidRDefault="00716EE9" w:rsidP="00716EE9">
      <w:pPr>
        <w:pStyle w:val="TaxEdit"/>
        <w:numPr>
          <w:ilvl w:val="0"/>
          <w:numId w:val="0"/>
        </w:numPr>
        <w:ind w:left="284" w:hanging="284"/>
        <w:jc w:val="center"/>
        <w:rPr>
          <w:rFonts w:ascii="Arial Narrow" w:hAnsi="Arial Narrow"/>
          <w:i/>
          <w:sz w:val="24"/>
          <w:szCs w:val="24"/>
        </w:rPr>
      </w:pPr>
    </w:p>
    <w:p w:rsidR="00716EE9" w:rsidRPr="00FE4219" w:rsidRDefault="00716EE9" w:rsidP="00716EE9">
      <w:pPr>
        <w:pStyle w:val="TaxEdit"/>
        <w:numPr>
          <w:ilvl w:val="0"/>
          <w:numId w:val="0"/>
        </w:numPr>
        <w:ind w:left="284" w:hanging="284"/>
        <w:jc w:val="center"/>
        <w:rPr>
          <w:rFonts w:ascii="Arial Narrow" w:hAnsi="Arial Narrow"/>
          <w:i/>
          <w:sz w:val="24"/>
          <w:szCs w:val="24"/>
        </w:rPr>
      </w:pPr>
      <w:r w:rsidRPr="00FE4219">
        <w:rPr>
          <w:rFonts w:ascii="Arial Narrow" w:hAnsi="Arial Narrow"/>
          <w:i/>
          <w:sz w:val="24"/>
          <w:szCs w:val="24"/>
        </w:rPr>
        <w:t>S.  Prehľad peňažných tokov pri použití priamej metódy</w:t>
      </w:r>
    </w:p>
    <w:p w:rsidR="00716EE9" w:rsidRPr="00FE4219" w:rsidRDefault="00716EE9" w:rsidP="00716EE9">
      <w:pPr>
        <w:pStyle w:val="TaxEdit"/>
        <w:numPr>
          <w:ilvl w:val="0"/>
          <w:numId w:val="0"/>
        </w:numPr>
        <w:ind w:left="284" w:hanging="284"/>
        <w:jc w:val="center"/>
        <w:rPr>
          <w:rFonts w:ascii="Arial Narrow" w:hAnsi="Arial Narrow"/>
          <w:i/>
          <w:sz w:val="24"/>
          <w:szCs w:val="24"/>
        </w:rPr>
      </w:pPr>
    </w:p>
    <w:p w:rsidR="00716EE9" w:rsidRPr="00FE4219" w:rsidRDefault="00716EE9" w:rsidP="00716EE9">
      <w:pPr>
        <w:pStyle w:val="TaxEdit"/>
        <w:numPr>
          <w:ilvl w:val="0"/>
          <w:numId w:val="0"/>
        </w:numPr>
        <w:ind w:left="284" w:hanging="284"/>
        <w:jc w:val="center"/>
        <w:rPr>
          <w:rFonts w:ascii="Arial Narrow" w:hAnsi="Arial Narrow"/>
          <w:i/>
          <w:sz w:val="24"/>
          <w:szCs w:val="24"/>
        </w:rPr>
      </w:pPr>
      <w:r w:rsidRPr="00FE4219">
        <w:rPr>
          <w:rFonts w:ascii="Arial Narrow" w:hAnsi="Arial Narrow"/>
          <w:i/>
          <w:sz w:val="24"/>
          <w:szCs w:val="24"/>
        </w:rPr>
        <w:t>T. Prehľad peňažných tokov pri použití nepriamej metódy</w:t>
      </w:r>
    </w:p>
    <w:p w:rsidR="00716EE9" w:rsidRPr="00ED76C9" w:rsidRDefault="00716EE9" w:rsidP="00716EE9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  <w:i/>
        </w:rPr>
      </w:pPr>
    </w:p>
    <w:p w:rsidR="00716EE9" w:rsidRPr="00ED76C9" w:rsidRDefault="00716EE9" w:rsidP="00716EE9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  <w:i/>
        </w:rPr>
      </w:pPr>
      <w:r w:rsidRPr="00ED76C9">
        <w:rPr>
          <w:rFonts w:ascii="Arial Narrow" w:hAnsi="Arial Narrow" w:cs="Tahoma"/>
          <w:b w:val="0"/>
          <w:sz w:val="20"/>
          <w:szCs w:val="20"/>
        </w:rPr>
        <w:t>Účtovná jednotka nemá povinnosť overenia účtovnej závierky audítorom, preto neuvádza prehľad peňažných tokov.</w:t>
      </w:r>
    </w:p>
    <w:p w:rsidR="00716EE9" w:rsidRPr="00826E50" w:rsidRDefault="00716EE9" w:rsidP="00716EE9">
      <w:pPr>
        <w:pStyle w:val="TaxEdit"/>
        <w:numPr>
          <w:ilvl w:val="0"/>
          <w:numId w:val="0"/>
        </w:numPr>
        <w:ind w:left="284"/>
        <w:rPr>
          <w:rFonts w:ascii="Arial Narrow" w:hAnsi="Arial Narrow"/>
          <w:i/>
        </w:rPr>
      </w:pPr>
    </w:p>
    <w:sectPr w:rsidR="00716EE9" w:rsidRPr="00826E50" w:rsidSect="00147E92">
      <w:headerReference w:type="default" r:id="rId7"/>
      <w:footerReference w:type="default" r:id="rId8"/>
      <w:pgSz w:w="11906" w:h="16838" w:code="9"/>
      <w:pgMar w:top="709" w:right="849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6D65" w:rsidRDefault="00156D65">
      <w:r>
        <w:separator/>
      </w:r>
    </w:p>
    <w:p w:rsidR="00156D65" w:rsidRDefault="00156D65"/>
  </w:endnote>
  <w:endnote w:type="continuationSeparator" w:id="0">
    <w:p w:rsidR="00156D65" w:rsidRDefault="00156D65">
      <w:r>
        <w:continuationSeparator/>
      </w:r>
    </w:p>
    <w:p w:rsidR="00156D65" w:rsidRDefault="00156D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7EE7" w:rsidRDefault="00AC7EE7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727E3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727E3">
      <w:rPr>
        <w:rFonts w:ascii="Arial" w:hAnsi="Arial" w:cs="Arial"/>
        <w:noProof/>
        <w:sz w:val="20"/>
        <w:szCs w:val="20"/>
      </w:rPr>
      <w:t>15</w:t>
    </w:r>
    <w:r>
      <w:rPr>
        <w:rFonts w:ascii="Arial" w:hAnsi="Arial" w:cs="Arial"/>
        <w:sz w:val="20"/>
        <w:szCs w:val="20"/>
      </w:rPr>
      <w:fldChar w:fldCharType="end"/>
    </w:r>
  </w:p>
  <w:p w:rsidR="00AC7EE7" w:rsidRDefault="00AC7EE7">
    <w:pPr>
      <w:pStyle w:val="Pta"/>
      <w:ind w:right="360"/>
    </w:pPr>
  </w:p>
  <w:p w:rsidR="00AC7EE7" w:rsidRDefault="00AC7EE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6D65" w:rsidRDefault="00156D65">
      <w:r>
        <w:separator/>
      </w:r>
    </w:p>
    <w:p w:rsidR="00156D65" w:rsidRDefault="00156D65"/>
  </w:footnote>
  <w:footnote w:type="continuationSeparator" w:id="0">
    <w:p w:rsidR="00156D65" w:rsidRDefault="00156D65">
      <w:r>
        <w:continuationSeparator/>
      </w:r>
    </w:p>
    <w:p w:rsidR="00156D65" w:rsidRDefault="00156D6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7EE7" w:rsidRPr="00881BEC" w:rsidRDefault="00AC7EE7" w:rsidP="00016122">
    <w:pPr>
      <w:pStyle w:val="Hlavika"/>
      <w:rPr>
        <w:rFonts w:ascii="Arial Narrow" w:hAnsi="Arial Narrow"/>
        <w:sz w:val="18"/>
        <w:szCs w:val="18"/>
      </w:rPr>
    </w:pPr>
    <w:r w:rsidRPr="00881BEC">
      <w:rPr>
        <w:rFonts w:ascii="Arial Narrow" w:hAnsi="Arial Narrow"/>
        <w:sz w:val="20"/>
        <w:szCs w:val="20"/>
      </w:rPr>
      <w:t xml:space="preserve">Poznámky Uč POD 3-01                                                                                                                       </w:t>
    </w:r>
    <w:r>
      <w:rPr>
        <w:rFonts w:ascii="Arial Narrow" w:hAnsi="Arial Narrow"/>
        <w:sz w:val="20"/>
        <w:szCs w:val="20"/>
      </w:rPr>
      <w:t xml:space="preserve">  </w:t>
    </w:r>
    <w:r w:rsidRPr="00881BEC">
      <w:rPr>
        <w:rFonts w:ascii="Arial Narrow" w:hAnsi="Arial Narrow"/>
        <w:sz w:val="20"/>
        <w:szCs w:val="20"/>
      </w:rPr>
      <w:t xml:space="preserve">          </w:t>
    </w:r>
    <w:r>
      <w:rPr>
        <w:rFonts w:ascii="Arial Narrow" w:hAnsi="Arial Narrow"/>
        <w:sz w:val="20"/>
        <w:szCs w:val="20"/>
      </w:rPr>
      <w:t xml:space="preserve">  </w:t>
    </w:r>
    <w:r w:rsidRPr="00881BEC">
      <w:rPr>
        <w:rFonts w:ascii="Arial Narrow" w:hAnsi="Arial Narrow"/>
        <w:sz w:val="20"/>
        <w:szCs w:val="20"/>
      </w:rPr>
      <w:t xml:space="preserve">     </w:t>
    </w:r>
    <w:r w:rsidRPr="00881BEC">
      <w:rPr>
        <w:rFonts w:ascii="Arial Narrow" w:hAnsi="Arial Narrow"/>
        <w:sz w:val="18"/>
        <w:szCs w:val="18"/>
      </w:rPr>
      <w:t xml:space="preserve">IČO: </w:t>
    </w:r>
    <w:r>
      <w:rPr>
        <w:rFonts w:ascii="Arial Narrow" w:hAnsi="Arial Narrow"/>
        <w:sz w:val="18"/>
        <w:szCs w:val="18"/>
      </w:rPr>
      <w:t>50074598</w:t>
    </w:r>
    <w:r w:rsidRPr="00881BEC">
      <w:rPr>
        <w:rFonts w:ascii="Arial Narrow" w:hAnsi="Arial Narrow"/>
        <w:sz w:val="18"/>
        <w:szCs w:val="18"/>
      </w:rPr>
      <w:t xml:space="preserve">                                                                                                                                                                             </w:t>
    </w:r>
  </w:p>
  <w:p w:rsidR="00AC7EE7" w:rsidRPr="00881BEC" w:rsidRDefault="00AC7EE7" w:rsidP="00016122">
    <w:pPr>
      <w:pStyle w:val="Hlavika"/>
      <w:ind w:right="360"/>
      <w:rPr>
        <w:rFonts w:ascii="Arial Narrow" w:hAnsi="Arial Narrow"/>
        <w:b/>
        <w:sz w:val="18"/>
        <w:szCs w:val="18"/>
      </w:rPr>
    </w:pPr>
    <w:r w:rsidRPr="00881BEC">
      <w:rPr>
        <w:rFonts w:ascii="Arial Narrow" w:hAnsi="Arial Narrow"/>
        <w:sz w:val="18"/>
        <w:szCs w:val="18"/>
      </w:rPr>
      <w:tab/>
      <w:t xml:space="preserve">                                                                                                                                                                                                     DIČ</w:t>
    </w:r>
    <w:r>
      <w:rPr>
        <w:rFonts w:ascii="Arial Narrow" w:hAnsi="Arial Narrow"/>
        <w:sz w:val="18"/>
        <w:szCs w:val="18"/>
      </w:rPr>
      <w:t>2120171647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0CC1B76"/>
    <w:multiLevelType w:val="hybridMultilevel"/>
    <w:tmpl w:val="B8869C06"/>
    <w:lvl w:ilvl="0" w:tplc="F2B23B84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605713"/>
    <w:multiLevelType w:val="hybridMultilevel"/>
    <w:tmpl w:val="8F30ABC0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F375F"/>
    <w:multiLevelType w:val="hybridMultilevel"/>
    <w:tmpl w:val="C646ECF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3777974"/>
    <w:multiLevelType w:val="hybridMultilevel"/>
    <w:tmpl w:val="4E56AF92"/>
    <w:lvl w:ilvl="0" w:tplc="FE5E1D26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5"/>
  </w:num>
  <w:num w:numId="3">
    <w:abstractNumId w:val="11"/>
  </w:num>
  <w:num w:numId="4">
    <w:abstractNumId w:val="7"/>
  </w:num>
  <w:num w:numId="5">
    <w:abstractNumId w:val="10"/>
  </w:num>
  <w:num w:numId="6">
    <w:abstractNumId w:val="31"/>
  </w:num>
  <w:num w:numId="7">
    <w:abstractNumId w:val="0"/>
  </w:num>
  <w:num w:numId="8">
    <w:abstractNumId w:val="4"/>
  </w:num>
  <w:num w:numId="9">
    <w:abstractNumId w:val="9"/>
  </w:num>
  <w:num w:numId="10">
    <w:abstractNumId w:val="22"/>
  </w:num>
  <w:num w:numId="11">
    <w:abstractNumId w:val="30"/>
  </w:num>
  <w:num w:numId="12">
    <w:abstractNumId w:val="16"/>
  </w:num>
  <w:num w:numId="13">
    <w:abstractNumId w:val="12"/>
  </w:num>
  <w:num w:numId="14">
    <w:abstractNumId w:val="20"/>
  </w:num>
  <w:num w:numId="15">
    <w:abstractNumId w:val="23"/>
  </w:num>
  <w:num w:numId="16">
    <w:abstractNumId w:val="27"/>
  </w:num>
  <w:num w:numId="17">
    <w:abstractNumId w:val="1"/>
  </w:num>
  <w:num w:numId="18">
    <w:abstractNumId w:val="5"/>
  </w:num>
  <w:num w:numId="19">
    <w:abstractNumId w:val="14"/>
  </w:num>
  <w:num w:numId="20">
    <w:abstractNumId w:val="26"/>
  </w:num>
  <w:num w:numId="21">
    <w:abstractNumId w:val="8"/>
  </w:num>
  <w:num w:numId="22">
    <w:abstractNumId w:val="19"/>
  </w:num>
  <w:num w:numId="23">
    <w:abstractNumId w:val="21"/>
  </w:num>
  <w:num w:numId="24">
    <w:abstractNumId w:val="33"/>
  </w:num>
  <w:num w:numId="25">
    <w:abstractNumId w:val="17"/>
  </w:num>
  <w:num w:numId="26">
    <w:abstractNumId w:val="24"/>
  </w:num>
  <w:num w:numId="27">
    <w:abstractNumId w:val="25"/>
  </w:num>
  <w:num w:numId="28">
    <w:abstractNumId w:val="3"/>
  </w:num>
  <w:num w:numId="29">
    <w:abstractNumId w:val="13"/>
  </w:num>
  <w:num w:numId="30">
    <w:abstractNumId w:val="28"/>
  </w:num>
  <w:num w:numId="31">
    <w:abstractNumId w:val="18"/>
  </w:num>
  <w:num w:numId="32">
    <w:abstractNumId w:val="32"/>
  </w:num>
  <w:num w:numId="33">
    <w:abstractNumId w:val="2"/>
  </w:num>
  <w:num w:numId="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GrammaticalError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1E2A"/>
    <w:rsid w:val="00006270"/>
    <w:rsid w:val="000146D6"/>
    <w:rsid w:val="00016122"/>
    <w:rsid w:val="00020781"/>
    <w:rsid w:val="00022734"/>
    <w:rsid w:val="00047E99"/>
    <w:rsid w:val="00051E92"/>
    <w:rsid w:val="00055DEC"/>
    <w:rsid w:val="00065598"/>
    <w:rsid w:val="000765A2"/>
    <w:rsid w:val="000805BB"/>
    <w:rsid w:val="00091A50"/>
    <w:rsid w:val="0009442C"/>
    <w:rsid w:val="00096DE4"/>
    <w:rsid w:val="000B7906"/>
    <w:rsid w:val="000C21F0"/>
    <w:rsid w:val="000C3401"/>
    <w:rsid w:val="000D4682"/>
    <w:rsid w:val="000F3E67"/>
    <w:rsid w:val="000F6617"/>
    <w:rsid w:val="001035FA"/>
    <w:rsid w:val="00110B70"/>
    <w:rsid w:val="00112738"/>
    <w:rsid w:val="0011438B"/>
    <w:rsid w:val="00126D57"/>
    <w:rsid w:val="00142069"/>
    <w:rsid w:val="00147E92"/>
    <w:rsid w:val="00152F56"/>
    <w:rsid w:val="00156D65"/>
    <w:rsid w:val="001666EA"/>
    <w:rsid w:val="00176A8A"/>
    <w:rsid w:val="00184CEC"/>
    <w:rsid w:val="001879DE"/>
    <w:rsid w:val="001913AD"/>
    <w:rsid w:val="001A0A4E"/>
    <w:rsid w:val="001A2774"/>
    <w:rsid w:val="001B7A03"/>
    <w:rsid w:val="001C2DF4"/>
    <w:rsid w:val="001C4754"/>
    <w:rsid w:val="001D2713"/>
    <w:rsid w:val="001D5C4E"/>
    <w:rsid w:val="001D5C68"/>
    <w:rsid w:val="001F0C0E"/>
    <w:rsid w:val="001F4A93"/>
    <w:rsid w:val="0020468B"/>
    <w:rsid w:val="00205996"/>
    <w:rsid w:val="00216F51"/>
    <w:rsid w:val="00222C33"/>
    <w:rsid w:val="00225D23"/>
    <w:rsid w:val="00243FD6"/>
    <w:rsid w:val="00251BC6"/>
    <w:rsid w:val="00261E2E"/>
    <w:rsid w:val="002654DA"/>
    <w:rsid w:val="00267639"/>
    <w:rsid w:val="00267F61"/>
    <w:rsid w:val="00280A3E"/>
    <w:rsid w:val="00284A4C"/>
    <w:rsid w:val="00295166"/>
    <w:rsid w:val="002A7143"/>
    <w:rsid w:val="002B2547"/>
    <w:rsid w:val="002C0D8B"/>
    <w:rsid w:val="002C23B4"/>
    <w:rsid w:val="002C5CF0"/>
    <w:rsid w:val="002D3F07"/>
    <w:rsid w:val="002D45DB"/>
    <w:rsid w:val="002D50EE"/>
    <w:rsid w:val="002E3E71"/>
    <w:rsid w:val="002E5AB4"/>
    <w:rsid w:val="002E5AE6"/>
    <w:rsid w:val="002F54D8"/>
    <w:rsid w:val="002F6B2E"/>
    <w:rsid w:val="00304958"/>
    <w:rsid w:val="003074AD"/>
    <w:rsid w:val="00315080"/>
    <w:rsid w:val="00315274"/>
    <w:rsid w:val="00317CBF"/>
    <w:rsid w:val="00333E8C"/>
    <w:rsid w:val="003348EC"/>
    <w:rsid w:val="003447B4"/>
    <w:rsid w:val="0034694A"/>
    <w:rsid w:val="00357488"/>
    <w:rsid w:val="00357919"/>
    <w:rsid w:val="00357B80"/>
    <w:rsid w:val="00370053"/>
    <w:rsid w:val="0037549B"/>
    <w:rsid w:val="00394DA3"/>
    <w:rsid w:val="00397B88"/>
    <w:rsid w:val="003A172F"/>
    <w:rsid w:val="003A6787"/>
    <w:rsid w:val="003B628A"/>
    <w:rsid w:val="003C007B"/>
    <w:rsid w:val="003D1FA2"/>
    <w:rsid w:val="003D3A65"/>
    <w:rsid w:val="003F20EA"/>
    <w:rsid w:val="004055C2"/>
    <w:rsid w:val="00406596"/>
    <w:rsid w:val="004115C9"/>
    <w:rsid w:val="004155AC"/>
    <w:rsid w:val="0042075A"/>
    <w:rsid w:val="00422D74"/>
    <w:rsid w:val="0044741F"/>
    <w:rsid w:val="004670A1"/>
    <w:rsid w:val="00467333"/>
    <w:rsid w:val="00474920"/>
    <w:rsid w:val="00475119"/>
    <w:rsid w:val="004817B5"/>
    <w:rsid w:val="00484C2D"/>
    <w:rsid w:val="00484E5B"/>
    <w:rsid w:val="00485B40"/>
    <w:rsid w:val="00487048"/>
    <w:rsid w:val="004875D4"/>
    <w:rsid w:val="004922CB"/>
    <w:rsid w:val="004A3A11"/>
    <w:rsid w:val="004B3214"/>
    <w:rsid w:val="004B478A"/>
    <w:rsid w:val="004C39DE"/>
    <w:rsid w:val="004F6AB4"/>
    <w:rsid w:val="00500D9B"/>
    <w:rsid w:val="00502F26"/>
    <w:rsid w:val="0050561B"/>
    <w:rsid w:val="00507396"/>
    <w:rsid w:val="00515F52"/>
    <w:rsid w:val="00517DA4"/>
    <w:rsid w:val="0053269E"/>
    <w:rsid w:val="00534C14"/>
    <w:rsid w:val="00542425"/>
    <w:rsid w:val="005632DA"/>
    <w:rsid w:val="00566EF2"/>
    <w:rsid w:val="00576782"/>
    <w:rsid w:val="00587F0A"/>
    <w:rsid w:val="005905F2"/>
    <w:rsid w:val="0059231B"/>
    <w:rsid w:val="005959AB"/>
    <w:rsid w:val="00596CBA"/>
    <w:rsid w:val="00597910"/>
    <w:rsid w:val="005C2089"/>
    <w:rsid w:val="005D2539"/>
    <w:rsid w:val="005D54CC"/>
    <w:rsid w:val="005E5C39"/>
    <w:rsid w:val="005E790D"/>
    <w:rsid w:val="005F6FE8"/>
    <w:rsid w:val="00604815"/>
    <w:rsid w:val="00605433"/>
    <w:rsid w:val="0061206C"/>
    <w:rsid w:val="006121CE"/>
    <w:rsid w:val="0061756B"/>
    <w:rsid w:val="0062017F"/>
    <w:rsid w:val="00620763"/>
    <w:rsid w:val="00630744"/>
    <w:rsid w:val="006333AD"/>
    <w:rsid w:val="00640A7A"/>
    <w:rsid w:val="00643B40"/>
    <w:rsid w:val="00651622"/>
    <w:rsid w:val="00663EED"/>
    <w:rsid w:val="006668AB"/>
    <w:rsid w:val="00694710"/>
    <w:rsid w:val="00694D0B"/>
    <w:rsid w:val="006973FF"/>
    <w:rsid w:val="006A4D45"/>
    <w:rsid w:val="006B1D06"/>
    <w:rsid w:val="006E360F"/>
    <w:rsid w:val="006F0BC1"/>
    <w:rsid w:val="006F0EFC"/>
    <w:rsid w:val="006F7209"/>
    <w:rsid w:val="006F76FB"/>
    <w:rsid w:val="006F7876"/>
    <w:rsid w:val="007102E1"/>
    <w:rsid w:val="00710EAD"/>
    <w:rsid w:val="0071314F"/>
    <w:rsid w:val="00716EE9"/>
    <w:rsid w:val="007361E1"/>
    <w:rsid w:val="007445AA"/>
    <w:rsid w:val="00750F7F"/>
    <w:rsid w:val="00756DFB"/>
    <w:rsid w:val="0076631F"/>
    <w:rsid w:val="00766CDD"/>
    <w:rsid w:val="007771E6"/>
    <w:rsid w:val="00790E09"/>
    <w:rsid w:val="007A3273"/>
    <w:rsid w:val="007A402E"/>
    <w:rsid w:val="007C0DCE"/>
    <w:rsid w:val="007C3B09"/>
    <w:rsid w:val="007C6331"/>
    <w:rsid w:val="007D2CD0"/>
    <w:rsid w:val="007D3A98"/>
    <w:rsid w:val="007D43AF"/>
    <w:rsid w:val="007D469E"/>
    <w:rsid w:val="007E1E2A"/>
    <w:rsid w:val="007E63DB"/>
    <w:rsid w:val="007F1BE8"/>
    <w:rsid w:val="00805329"/>
    <w:rsid w:val="00806645"/>
    <w:rsid w:val="008115B8"/>
    <w:rsid w:val="008150DC"/>
    <w:rsid w:val="00815904"/>
    <w:rsid w:val="0082330A"/>
    <w:rsid w:val="00826E50"/>
    <w:rsid w:val="008316C2"/>
    <w:rsid w:val="00840364"/>
    <w:rsid w:val="00846143"/>
    <w:rsid w:val="0085711F"/>
    <w:rsid w:val="0086125F"/>
    <w:rsid w:val="00887AE5"/>
    <w:rsid w:val="00896FA2"/>
    <w:rsid w:val="008A5154"/>
    <w:rsid w:val="008A66F1"/>
    <w:rsid w:val="008B474A"/>
    <w:rsid w:val="008C3EF0"/>
    <w:rsid w:val="008C6633"/>
    <w:rsid w:val="008E2D2A"/>
    <w:rsid w:val="00903D04"/>
    <w:rsid w:val="00905D30"/>
    <w:rsid w:val="0092173F"/>
    <w:rsid w:val="009240FC"/>
    <w:rsid w:val="00926CE6"/>
    <w:rsid w:val="00931D02"/>
    <w:rsid w:val="009327EE"/>
    <w:rsid w:val="00937772"/>
    <w:rsid w:val="00940A8C"/>
    <w:rsid w:val="00942BDD"/>
    <w:rsid w:val="0094728E"/>
    <w:rsid w:val="00947ED6"/>
    <w:rsid w:val="00955F13"/>
    <w:rsid w:val="00967342"/>
    <w:rsid w:val="0097714D"/>
    <w:rsid w:val="009817CC"/>
    <w:rsid w:val="009A30B5"/>
    <w:rsid w:val="009B36EA"/>
    <w:rsid w:val="009C72A4"/>
    <w:rsid w:val="009C7335"/>
    <w:rsid w:val="009C73F4"/>
    <w:rsid w:val="009D49B3"/>
    <w:rsid w:val="009D4E59"/>
    <w:rsid w:val="009D56D0"/>
    <w:rsid w:val="009D75E4"/>
    <w:rsid w:val="009E4254"/>
    <w:rsid w:val="009E580E"/>
    <w:rsid w:val="009F089C"/>
    <w:rsid w:val="009F76B8"/>
    <w:rsid w:val="009F7CFD"/>
    <w:rsid w:val="00A07A6B"/>
    <w:rsid w:val="00A160FC"/>
    <w:rsid w:val="00A20FBA"/>
    <w:rsid w:val="00A2306D"/>
    <w:rsid w:val="00A27BAF"/>
    <w:rsid w:val="00A41506"/>
    <w:rsid w:val="00A47413"/>
    <w:rsid w:val="00A52C53"/>
    <w:rsid w:val="00A70D52"/>
    <w:rsid w:val="00A72490"/>
    <w:rsid w:val="00A74093"/>
    <w:rsid w:val="00A8386E"/>
    <w:rsid w:val="00A86786"/>
    <w:rsid w:val="00AA0DEA"/>
    <w:rsid w:val="00AB0685"/>
    <w:rsid w:val="00AB5141"/>
    <w:rsid w:val="00AB57A7"/>
    <w:rsid w:val="00AB7FD1"/>
    <w:rsid w:val="00AC7EE7"/>
    <w:rsid w:val="00AD2148"/>
    <w:rsid w:val="00AD5CFC"/>
    <w:rsid w:val="00AD5ECE"/>
    <w:rsid w:val="00AE6894"/>
    <w:rsid w:val="00AF05F8"/>
    <w:rsid w:val="00AF100B"/>
    <w:rsid w:val="00B01AC1"/>
    <w:rsid w:val="00B047A9"/>
    <w:rsid w:val="00B056B7"/>
    <w:rsid w:val="00B11970"/>
    <w:rsid w:val="00B12D74"/>
    <w:rsid w:val="00B13728"/>
    <w:rsid w:val="00B13ED9"/>
    <w:rsid w:val="00B14B77"/>
    <w:rsid w:val="00B20BA2"/>
    <w:rsid w:val="00B20C5F"/>
    <w:rsid w:val="00B2513B"/>
    <w:rsid w:val="00B37E87"/>
    <w:rsid w:val="00B413EE"/>
    <w:rsid w:val="00B42A52"/>
    <w:rsid w:val="00B50230"/>
    <w:rsid w:val="00B53800"/>
    <w:rsid w:val="00B63950"/>
    <w:rsid w:val="00B70913"/>
    <w:rsid w:val="00B72BE5"/>
    <w:rsid w:val="00B81572"/>
    <w:rsid w:val="00B8280D"/>
    <w:rsid w:val="00B855B0"/>
    <w:rsid w:val="00B958A2"/>
    <w:rsid w:val="00BA27B6"/>
    <w:rsid w:val="00BA291B"/>
    <w:rsid w:val="00BA4CB1"/>
    <w:rsid w:val="00BC2EAA"/>
    <w:rsid w:val="00BD1B66"/>
    <w:rsid w:val="00BD46EE"/>
    <w:rsid w:val="00BD5F39"/>
    <w:rsid w:val="00BD655E"/>
    <w:rsid w:val="00BE0E7E"/>
    <w:rsid w:val="00BE56CF"/>
    <w:rsid w:val="00BF0D73"/>
    <w:rsid w:val="00BF2E0E"/>
    <w:rsid w:val="00BF5ABD"/>
    <w:rsid w:val="00BF5F56"/>
    <w:rsid w:val="00C10839"/>
    <w:rsid w:val="00C10C73"/>
    <w:rsid w:val="00C17BAC"/>
    <w:rsid w:val="00C17C8C"/>
    <w:rsid w:val="00C329B1"/>
    <w:rsid w:val="00C32EB4"/>
    <w:rsid w:val="00C350AA"/>
    <w:rsid w:val="00C369CC"/>
    <w:rsid w:val="00C36AE8"/>
    <w:rsid w:val="00C46A63"/>
    <w:rsid w:val="00C5271F"/>
    <w:rsid w:val="00C6183D"/>
    <w:rsid w:val="00C65D7C"/>
    <w:rsid w:val="00C706C3"/>
    <w:rsid w:val="00C82D64"/>
    <w:rsid w:val="00C830F4"/>
    <w:rsid w:val="00C830F9"/>
    <w:rsid w:val="00C8540E"/>
    <w:rsid w:val="00C8783C"/>
    <w:rsid w:val="00CA7680"/>
    <w:rsid w:val="00CC676E"/>
    <w:rsid w:val="00CD49DC"/>
    <w:rsid w:val="00CE27BD"/>
    <w:rsid w:val="00CE2C76"/>
    <w:rsid w:val="00CE3F92"/>
    <w:rsid w:val="00CF27F0"/>
    <w:rsid w:val="00CF51DE"/>
    <w:rsid w:val="00CF7A7C"/>
    <w:rsid w:val="00D00C26"/>
    <w:rsid w:val="00D1666B"/>
    <w:rsid w:val="00D1683A"/>
    <w:rsid w:val="00D16C5E"/>
    <w:rsid w:val="00D302A2"/>
    <w:rsid w:val="00D54F92"/>
    <w:rsid w:val="00D61278"/>
    <w:rsid w:val="00D67A6E"/>
    <w:rsid w:val="00D87C50"/>
    <w:rsid w:val="00D900E3"/>
    <w:rsid w:val="00D91666"/>
    <w:rsid w:val="00D92C55"/>
    <w:rsid w:val="00DA0ED7"/>
    <w:rsid w:val="00DA11DD"/>
    <w:rsid w:val="00DA67BC"/>
    <w:rsid w:val="00DB05CF"/>
    <w:rsid w:val="00DB2377"/>
    <w:rsid w:val="00DB6456"/>
    <w:rsid w:val="00DC06AE"/>
    <w:rsid w:val="00DF26A1"/>
    <w:rsid w:val="00E016CF"/>
    <w:rsid w:val="00E14D2B"/>
    <w:rsid w:val="00E22CA3"/>
    <w:rsid w:val="00E23038"/>
    <w:rsid w:val="00E253B9"/>
    <w:rsid w:val="00E3575C"/>
    <w:rsid w:val="00E42A99"/>
    <w:rsid w:val="00E43D76"/>
    <w:rsid w:val="00E5603A"/>
    <w:rsid w:val="00E67FF6"/>
    <w:rsid w:val="00E876F1"/>
    <w:rsid w:val="00EA0C8E"/>
    <w:rsid w:val="00EB045E"/>
    <w:rsid w:val="00EB3A5C"/>
    <w:rsid w:val="00EB5E03"/>
    <w:rsid w:val="00EC4294"/>
    <w:rsid w:val="00ED0917"/>
    <w:rsid w:val="00EE1221"/>
    <w:rsid w:val="00EE7595"/>
    <w:rsid w:val="00F12FD8"/>
    <w:rsid w:val="00F15D54"/>
    <w:rsid w:val="00F216DC"/>
    <w:rsid w:val="00F22278"/>
    <w:rsid w:val="00F317FE"/>
    <w:rsid w:val="00F4448A"/>
    <w:rsid w:val="00F46635"/>
    <w:rsid w:val="00F511A5"/>
    <w:rsid w:val="00F727E3"/>
    <w:rsid w:val="00F72F9F"/>
    <w:rsid w:val="00F77427"/>
    <w:rsid w:val="00F83BE2"/>
    <w:rsid w:val="00F93DB7"/>
    <w:rsid w:val="00FA24CC"/>
    <w:rsid w:val="00FA2CE2"/>
    <w:rsid w:val="00FA7B8E"/>
    <w:rsid w:val="00FB1227"/>
    <w:rsid w:val="00FC4DE6"/>
    <w:rsid w:val="00FD02F6"/>
    <w:rsid w:val="00FE266C"/>
    <w:rsid w:val="00FE32D8"/>
    <w:rsid w:val="00FE3AC2"/>
    <w:rsid w:val="00FE4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CAC7D4-F2ED-4315-A050-A26A23088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locked="1" w:uiPriority="0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0781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rPr>
      <w:rFonts w:ascii="Times New Roman" w:hAnsi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qFormat/>
    <w:locked/>
    <w:rsid w:val="0061206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5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2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1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15</Pages>
  <Words>4002</Words>
  <Characters>22812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26761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version="1.00"?&gt;</dc:description>
  <cp:lastModifiedBy>Kyzek</cp:lastModifiedBy>
  <cp:revision>10</cp:revision>
  <cp:lastPrinted>2018-03-28T16:53:00Z</cp:lastPrinted>
  <dcterms:created xsi:type="dcterms:W3CDTF">2022-03-22T07:34:00Z</dcterms:created>
  <dcterms:modified xsi:type="dcterms:W3CDTF">2022-03-24T10:36:00Z</dcterms:modified>
</cp:coreProperties>
</file>