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F0B" w:rsidRDefault="00445AA4">
      <w:pPr>
        <w:pStyle w:val="normal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Poznámky k 31.12.</w:t>
      </w:r>
      <w:r w:rsidR="00875BD0">
        <w:rPr>
          <w:b/>
          <w:sz w:val="36"/>
          <w:szCs w:val="36"/>
        </w:rPr>
        <w:t>2021</w:t>
      </w:r>
    </w:p>
    <w:p w:rsidR="00285F0B" w:rsidRDefault="00285F0B">
      <w:pPr>
        <w:pStyle w:val="normal"/>
        <w:rPr>
          <w:b/>
          <w:sz w:val="24"/>
          <w:szCs w:val="24"/>
          <w:u w:val="single"/>
        </w:rPr>
      </w:pPr>
    </w:p>
    <w:p w:rsidR="00285F0B" w:rsidRDefault="00445AA4"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285F0B" w:rsidRDefault="00445AA4"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285F0B" w:rsidRDefault="00445AA4">
      <w:pPr>
        <w:pStyle w:val="normal"/>
        <w:numPr>
          <w:ilvl w:val="0"/>
          <w:numId w:val="19"/>
        </w:numPr>
        <w:tabs>
          <w:tab w:val="left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285F0B" w:rsidRDefault="00285F0B">
      <w:pPr>
        <w:pStyle w:val="normal"/>
        <w:rPr>
          <w:b/>
          <w:sz w:val="24"/>
          <w:szCs w:val="24"/>
        </w:rPr>
      </w:pPr>
    </w:p>
    <w:tbl>
      <w:tblPr>
        <w:tblStyle w:val="a"/>
        <w:tblW w:w="10259" w:type="dxa"/>
        <w:tblInd w:w="-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/>
      </w:tblPr>
      <w:tblGrid>
        <w:gridCol w:w="4781"/>
        <w:gridCol w:w="5478"/>
      </w:tblGrid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285F0B">
            <w:pPr>
              <w:pStyle w:val="normal"/>
              <w:rPr>
                <w:sz w:val="24"/>
                <w:szCs w:val="24"/>
              </w:rPr>
            </w:pP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Danišovce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Danišovce 33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00689556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Spôsob zriadenia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 zmysle zákona o obecnom zriadení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zriaďovateľa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Danišovce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zriaďovateľa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Danišovce 33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</w:pPr>
            <w:bookmarkStart w:id="0" w:name="_gjdgxs" w:colFirst="0" w:colLast="0"/>
            <w:bookmarkEnd w:id="0"/>
            <w:r>
              <w:t>☒</w:t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riadna</w:t>
            </w:r>
          </w:p>
          <w:p w:rsidR="00285F0B" w:rsidRDefault="00445AA4">
            <w:pPr>
              <w:pStyle w:val="normal"/>
            </w:pPr>
            <w:bookmarkStart w:id="1" w:name="_30j0zll" w:colFirst="0" w:colLast="0"/>
            <w:bookmarkEnd w:id="1"/>
            <w:r>
              <w:t>☐</w:t>
            </w:r>
            <w:r>
              <w:rPr>
                <w:sz w:val="24"/>
                <w:szCs w:val="24"/>
              </w:rPr>
              <w:t xml:space="preserve">    mimoriadna 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</w:pPr>
            <w:bookmarkStart w:id="2" w:name="_1fob9te" w:colFirst="0" w:colLast="0"/>
            <w:bookmarkEnd w:id="2"/>
            <w:r>
              <w:t>☐</w:t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  <w:p w:rsidR="00285F0B" w:rsidRDefault="00445AA4">
            <w:pPr>
              <w:pStyle w:val="normal"/>
            </w:pPr>
            <w:bookmarkStart w:id="3" w:name="_3znysh7" w:colFirst="0" w:colLast="0"/>
            <w:bookmarkEnd w:id="3"/>
            <w:r>
              <w:t>☒</w:t>
            </w:r>
            <w:r>
              <w:rPr>
                <w:sz w:val="24"/>
                <w:szCs w:val="24"/>
              </w:rPr>
              <w:t xml:space="preserve">    áno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d)Účtovná jednotka je súčasťou súhrnného celku verejnej správy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</w:pPr>
            <w:bookmarkStart w:id="4" w:name="_2et92p0" w:colFirst="0" w:colLast="0"/>
            <w:bookmarkEnd w:id="4"/>
            <w:r>
              <w:t>☒</w:t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  <w:p w:rsidR="00285F0B" w:rsidRDefault="00445AA4">
            <w:pPr>
              <w:pStyle w:val="normal"/>
            </w:pPr>
            <w:bookmarkStart w:id="5" w:name="_tyjcwt" w:colFirst="0" w:colLast="0"/>
            <w:bookmarkEnd w:id="5"/>
            <w:r>
              <w:t>☐</w:t>
            </w:r>
            <w:r>
              <w:rPr>
                <w:sz w:val="24"/>
                <w:szCs w:val="24"/>
              </w:rPr>
              <w:t xml:space="preserve">    áno</w:t>
            </w:r>
          </w:p>
        </w:tc>
      </w:tr>
    </w:tbl>
    <w:p w:rsidR="00285F0B" w:rsidRDefault="00285F0B">
      <w:pPr>
        <w:pStyle w:val="normal"/>
        <w:jc w:val="center"/>
        <w:rPr>
          <w:b/>
          <w:sz w:val="24"/>
          <w:szCs w:val="24"/>
        </w:rPr>
      </w:pPr>
    </w:p>
    <w:p w:rsidR="00285F0B" w:rsidRDefault="00445AA4">
      <w:pPr>
        <w:pStyle w:val="normal"/>
        <w:numPr>
          <w:ilvl w:val="0"/>
          <w:numId w:val="19"/>
        </w:numPr>
        <w:tabs>
          <w:tab w:val="left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285F0B" w:rsidRDefault="00285F0B">
      <w:pPr>
        <w:pStyle w:val="normal"/>
        <w:rPr>
          <w:b/>
          <w:sz w:val="24"/>
          <w:szCs w:val="24"/>
        </w:rPr>
      </w:pPr>
    </w:p>
    <w:tbl>
      <w:tblPr>
        <w:tblStyle w:val="a0"/>
        <w:tblW w:w="10259" w:type="dxa"/>
        <w:tblInd w:w="-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/>
      </w:tblPr>
      <w:tblGrid>
        <w:gridCol w:w="4781"/>
        <w:gridCol w:w="5478"/>
      </w:tblGrid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Základnou úlohou obce pri výkone samosprávy je starostlivosť a všestranný rozvoj jej územia a starostlivosť o potreby obyvateľstva</w:t>
            </w:r>
          </w:p>
        </w:tc>
      </w:tr>
    </w:tbl>
    <w:p w:rsidR="00285F0B" w:rsidRDefault="00285F0B">
      <w:pPr>
        <w:pStyle w:val="normal"/>
        <w:rPr>
          <w:b/>
          <w:sz w:val="24"/>
          <w:szCs w:val="24"/>
        </w:rPr>
      </w:pPr>
    </w:p>
    <w:p w:rsidR="00285F0B" w:rsidRDefault="00445AA4">
      <w:pPr>
        <w:pStyle w:val="normal"/>
        <w:numPr>
          <w:ilvl w:val="0"/>
          <w:numId w:val="19"/>
        </w:numPr>
        <w:tabs>
          <w:tab w:val="left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285F0B" w:rsidRDefault="00285F0B">
      <w:pPr>
        <w:pStyle w:val="normal"/>
        <w:rPr>
          <w:b/>
          <w:sz w:val="24"/>
          <w:szCs w:val="24"/>
        </w:rPr>
      </w:pPr>
    </w:p>
    <w:tbl>
      <w:tblPr>
        <w:tblStyle w:val="a1"/>
        <w:tblW w:w="10259" w:type="dxa"/>
        <w:tblInd w:w="-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/>
      </w:tblPr>
      <w:tblGrid>
        <w:gridCol w:w="4781"/>
        <w:gridCol w:w="5478"/>
      </w:tblGrid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Miroslav Výrostek</w:t>
            </w:r>
          </w:p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285F0B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285F0B">
            <w:pPr>
              <w:pStyle w:val="normal"/>
              <w:rPr>
                <w:sz w:val="24"/>
                <w:szCs w:val="24"/>
              </w:rPr>
            </w:pP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301B4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 w:rsidR="00285F0B" w:rsidRDefault="00445AA4">
            <w:pPr>
              <w:pStyle w:val="normal"/>
              <w:numPr>
                <w:ilvl w:val="0"/>
                <w:numId w:val="33"/>
              </w:numPr>
              <w:ind w:left="176" w:hanging="142"/>
            </w:pPr>
            <w:r>
              <w:rPr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301B4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  <w:p w:rsidR="00285F0B" w:rsidRDefault="00285F0B">
            <w:pPr>
              <w:pStyle w:val="normal"/>
              <w:rPr>
                <w:sz w:val="24"/>
                <w:szCs w:val="24"/>
              </w:rPr>
            </w:pPr>
          </w:p>
          <w:p w:rsidR="00285F0B" w:rsidRDefault="00285F0B">
            <w:pPr>
              <w:pStyle w:val="normal"/>
              <w:rPr>
                <w:sz w:val="24"/>
                <w:szCs w:val="24"/>
              </w:rPr>
            </w:pPr>
          </w:p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285F0B">
            <w:pPr>
              <w:pStyle w:val="normal"/>
              <w:rPr>
                <w:b/>
                <w:sz w:val="24"/>
                <w:szCs w:val="24"/>
              </w:rPr>
            </w:pP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al"/>
              <w:numPr>
                <w:ilvl w:val="0"/>
                <w:numId w:val="33"/>
              </w:numPr>
              <w:ind w:left="176" w:hanging="142"/>
            </w:pPr>
            <w:r>
              <w:rPr>
                <w:sz w:val="24"/>
                <w:szCs w:val="24"/>
              </w:rPr>
              <w:t>rozpočtové organizácie zriadené účtovnou jednotkou (počet)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al"/>
              <w:numPr>
                <w:ilvl w:val="0"/>
                <w:numId w:val="33"/>
              </w:numPr>
              <w:ind w:left="176" w:hanging="142"/>
            </w:pPr>
            <w:r>
              <w:rPr>
                <w:sz w:val="24"/>
                <w:szCs w:val="24"/>
              </w:rPr>
              <w:t>príspevkové  organizácie zriadené účtovnou jednotkou (počet)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al"/>
              <w:numPr>
                <w:ilvl w:val="0"/>
                <w:numId w:val="38"/>
              </w:numPr>
            </w:pPr>
            <w:r>
              <w:rPr>
                <w:sz w:val="24"/>
                <w:szCs w:val="24"/>
              </w:rPr>
              <w:t>neziskové organizácie založené/zriadené  účtovnou jednotkou (počet)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al"/>
              <w:numPr>
                <w:ilvl w:val="0"/>
                <w:numId w:val="38"/>
              </w:numPr>
            </w:pPr>
            <w:r>
              <w:rPr>
                <w:sz w:val="24"/>
                <w:szCs w:val="24"/>
              </w:rPr>
              <w:t>právnické osoby založené účtovnou jednotkou (počet)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</w:t>
            </w:r>
          </w:p>
        </w:tc>
      </w:tr>
    </w:tbl>
    <w:p w:rsidR="00285F0B" w:rsidRDefault="00285F0B">
      <w:pPr>
        <w:pStyle w:val="normal"/>
        <w:jc w:val="center"/>
        <w:rPr>
          <w:sz w:val="24"/>
          <w:szCs w:val="24"/>
        </w:rPr>
      </w:pPr>
    </w:p>
    <w:p w:rsidR="00285F0B" w:rsidRDefault="00445AA4">
      <w:pPr>
        <w:pStyle w:val="normal"/>
        <w:jc w:val="center"/>
        <w:rPr>
          <w:b/>
          <w:sz w:val="24"/>
          <w:szCs w:val="24"/>
        </w:rPr>
      </w:pPr>
      <w:r>
        <w:br w:type="page"/>
      </w:r>
    </w:p>
    <w:p w:rsidR="00285F0B" w:rsidRDefault="00445AA4"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II</w:t>
      </w:r>
    </w:p>
    <w:p w:rsidR="00285F0B" w:rsidRDefault="00445AA4"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285F0B" w:rsidRDefault="00285F0B">
      <w:pPr>
        <w:pStyle w:val="normal"/>
        <w:rPr>
          <w:sz w:val="24"/>
          <w:szCs w:val="24"/>
        </w:rPr>
      </w:pPr>
    </w:p>
    <w:p w:rsidR="00285F0B" w:rsidRDefault="00445AA4">
      <w:pPr>
        <w:pStyle w:val="normal"/>
        <w:numPr>
          <w:ilvl w:val="0"/>
          <w:numId w:val="1"/>
        </w:numPr>
        <w:tabs>
          <w:tab w:val="left" w:pos="284"/>
        </w:tabs>
        <w:ind w:left="284" w:hanging="284"/>
        <w:jc w:val="both"/>
      </w:pPr>
      <w:bookmarkStart w:id="6" w:name="_3dy6vkm" w:colFirst="0" w:colLast="0"/>
      <w:bookmarkEnd w:id="6"/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b/>
          <w:sz w:val="22"/>
          <w:szCs w:val="22"/>
        </w:rPr>
        <w:t xml:space="preserve">                                                            </w:t>
      </w:r>
      <w:r>
        <w:t>☒</w:t>
      </w:r>
      <w:r>
        <w:rPr>
          <w:b/>
          <w:sz w:val="22"/>
          <w:szCs w:val="22"/>
        </w:rPr>
        <w:t xml:space="preserve">  áno            </w:t>
      </w:r>
      <w:r>
        <w:t>☐</w:t>
      </w:r>
      <w:r>
        <w:rPr>
          <w:b/>
          <w:sz w:val="22"/>
          <w:szCs w:val="22"/>
        </w:rPr>
        <w:t xml:space="preserve">  nie</w:t>
      </w:r>
    </w:p>
    <w:p w:rsidR="00285F0B" w:rsidRDefault="00285F0B">
      <w:pPr>
        <w:pStyle w:val="normal"/>
        <w:spacing w:line="360" w:lineRule="auto"/>
        <w:jc w:val="both"/>
        <w:rPr>
          <w:sz w:val="24"/>
          <w:szCs w:val="24"/>
        </w:rPr>
      </w:pPr>
    </w:p>
    <w:p w:rsidR="00285F0B" w:rsidRDefault="00445AA4">
      <w:pPr>
        <w:pStyle w:val="normal"/>
        <w:numPr>
          <w:ilvl w:val="0"/>
          <w:numId w:val="1"/>
        </w:numPr>
        <w:tabs>
          <w:tab w:val="left" w:pos="284"/>
        </w:tabs>
        <w:ind w:left="284" w:hanging="284"/>
        <w:jc w:val="both"/>
      </w:pPr>
      <w:r>
        <w:rPr>
          <w:b/>
          <w:sz w:val="24"/>
          <w:szCs w:val="24"/>
        </w:rPr>
        <w:t xml:space="preserve">Zmeny účtovných metód a účtovných zásad </w:t>
      </w:r>
    </w:p>
    <w:p w:rsidR="00285F0B" w:rsidRDefault="00445AA4">
      <w:pPr>
        <w:pStyle w:val="normal"/>
        <w:ind w:left="284"/>
        <w:jc w:val="both"/>
      </w:pPr>
      <w:bookmarkStart w:id="7" w:name="_1t3h5sf" w:colFirst="0" w:colLast="0"/>
      <w:bookmarkEnd w:id="7"/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b/>
          <w:sz w:val="22"/>
          <w:szCs w:val="22"/>
        </w:rPr>
        <w:t xml:space="preserve"> </w:t>
      </w:r>
      <w:r>
        <w:t>☐</w:t>
      </w:r>
      <w:r>
        <w:rPr>
          <w:b/>
          <w:sz w:val="22"/>
          <w:szCs w:val="22"/>
        </w:rPr>
        <w:t xml:space="preserve">  áno            </w:t>
      </w:r>
      <w:r>
        <w:t>☒</w:t>
      </w:r>
      <w:r>
        <w:rPr>
          <w:b/>
          <w:sz w:val="22"/>
          <w:szCs w:val="22"/>
        </w:rPr>
        <w:t xml:space="preserve">  nie</w:t>
      </w:r>
    </w:p>
    <w:p w:rsidR="00285F0B" w:rsidRDefault="00285F0B">
      <w:pPr>
        <w:pStyle w:val="normal"/>
        <w:ind w:left="284"/>
        <w:jc w:val="both"/>
        <w:rPr>
          <w:b/>
          <w:sz w:val="24"/>
          <w:szCs w:val="24"/>
        </w:rPr>
      </w:pPr>
    </w:p>
    <w:p w:rsidR="00285F0B" w:rsidRDefault="00445AA4">
      <w:pPr>
        <w:pStyle w:val="normal"/>
        <w:numPr>
          <w:ilvl w:val="0"/>
          <w:numId w:val="1"/>
        </w:numPr>
        <w:tabs>
          <w:tab w:val="left" w:pos="284"/>
        </w:tabs>
        <w:ind w:left="284" w:hanging="284"/>
        <w:jc w:val="both"/>
      </w:pPr>
      <w:r>
        <w:rPr>
          <w:b/>
          <w:sz w:val="24"/>
          <w:szCs w:val="24"/>
        </w:rPr>
        <w:t>Spôsob ocenenia jednotlivých položiek</w:t>
      </w:r>
    </w:p>
    <w:p w:rsidR="00285F0B" w:rsidRDefault="00285F0B">
      <w:pPr>
        <w:pStyle w:val="normal"/>
        <w:jc w:val="both"/>
        <w:rPr>
          <w:b/>
          <w:sz w:val="24"/>
          <w:szCs w:val="24"/>
        </w:rPr>
      </w:pPr>
    </w:p>
    <w:tbl>
      <w:tblPr>
        <w:tblStyle w:val="a2"/>
        <w:tblW w:w="10259" w:type="dxa"/>
        <w:tblInd w:w="-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/>
      </w:tblPr>
      <w:tblGrid>
        <w:gridCol w:w="6378"/>
        <w:gridCol w:w="3881"/>
      </w:tblGrid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al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al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Spôsob oceňovania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numPr>
                <w:ilvl w:val="0"/>
                <w:numId w:val="2"/>
              </w:numPr>
              <w:ind w:left="284" w:hanging="283"/>
              <w:jc w:val="both"/>
            </w:pPr>
            <w:r>
              <w:rPr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numPr>
                <w:ilvl w:val="0"/>
                <w:numId w:val="2"/>
              </w:numPr>
              <w:ind w:left="284" w:hanging="283"/>
            </w:pPr>
            <w:r>
              <w:rPr>
                <w:sz w:val="24"/>
                <w:szCs w:val="24"/>
              </w:rPr>
              <w:t>dlhodobý nehmotný majetok vytvorený vlastnou činnosťou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numPr>
                <w:ilvl w:val="0"/>
                <w:numId w:val="2"/>
              </w:numPr>
              <w:ind w:left="284" w:hanging="283"/>
            </w:pPr>
            <w:r>
              <w:rPr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numPr>
                <w:ilvl w:val="0"/>
                <w:numId w:val="2"/>
              </w:numPr>
              <w:ind w:left="284" w:hanging="283"/>
            </w:pPr>
            <w:r>
              <w:rPr>
                <w:sz w:val="24"/>
                <w:szCs w:val="24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numPr>
                <w:ilvl w:val="0"/>
                <w:numId w:val="2"/>
              </w:numPr>
              <w:ind w:left="284" w:hanging="283"/>
            </w:pPr>
            <w:r>
              <w:rPr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reprodukčnou obstarávacou cenou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numPr>
                <w:ilvl w:val="0"/>
                <w:numId w:val="2"/>
              </w:numPr>
              <w:ind w:left="284" w:hanging="283"/>
            </w:pPr>
            <w:r>
              <w:rPr>
                <w:sz w:val="24"/>
                <w:szCs w:val="24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numPr>
                <w:ilvl w:val="0"/>
                <w:numId w:val="2"/>
              </w:numPr>
              <w:ind w:left="284" w:hanging="283"/>
              <w:jc w:val="both"/>
            </w:pPr>
            <w:r>
              <w:rPr>
                <w:sz w:val="24"/>
                <w:szCs w:val="24"/>
              </w:rPr>
              <w:t>zásoby nakupované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numPr>
                <w:ilvl w:val="0"/>
                <w:numId w:val="2"/>
              </w:numPr>
              <w:ind w:left="284" w:hanging="283"/>
              <w:jc w:val="both"/>
            </w:pPr>
            <w:r>
              <w:rPr>
                <w:sz w:val="24"/>
                <w:szCs w:val="24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numPr>
                <w:ilvl w:val="0"/>
                <w:numId w:val="2"/>
              </w:numPr>
              <w:ind w:left="284" w:hanging="283"/>
              <w:jc w:val="both"/>
            </w:pPr>
            <w:r>
              <w:rPr>
                <w:sz w:val="24"/>
                <w:szCs w:val="24"/>
              </w:rPr>
              <w:t>zásoby získané bezodplatne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reprodukčnou obstarávacou cenou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numPr>
                <w:ilvl w:val="0"/>
                <w:numId w:val="2"/>
              </w:numPr>
              <w:ind w:left="284" w:hanging="283"/>
              <w:jc w:val="both"/>
            </w:pPr>
            <w:r>
              <w:rPr>
                <w:sz w:val="24"/>
                <w:szCs w:val="24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menovitou hodnotou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numPr>
                <w:ilvl w:val="0"/>
                <w:numId w:val="2"/>
              </w:numPr>
              <w:ind w:left="284" w:hanging="283"/>
              <w:jc w:val="both"/>
            </w:pPr>
            <w:r>
              <w:rPr>
                <w:sz w:val="24"/>
                <w:szCs w:val="24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menovitou hodnotou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numPr>
                <w:ilvl w:val="0"/>
                <w:numId w:val="2"/>
              </w:numPr>
              <w:ind w:left="284" w:hanging="283"/>
              <w:jc w:val="both"/>
            </w:pPr>
            <w:r>
              <w:rPr>
                <w:sz w:val="24"/>
                <w:szCs w:val="24"/>
              </w:rPr>
              <w:t>časové rozlíšenie na strane aktív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numPr>
                <w:ilvl w:val="0"/>
                <w:numId w:val="2"/>
              </w:numPr>
              <w:ind w:left="284" w:hanging="283"/>
              <w:jc w:val="both"/>
            </w:pPr>
            <w:r>
              <w:rPr>
                <w:sz w:val="24"/>
                <w:szCs w:val="24"/>
              </w:rPr>
              <w:t xml:space="preserve">záväzky, vrátane dlhopisov, pôžičiek a úverov 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menovitou hodnotou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numPr>
                <w:ilvl w:val="0"/>
                <w:numId w:val="2"/>
              </w:numPr>
              <w:ind w:left="284" w:hanging="283"/>
              <w:jc w:val="both"/>
            </w:pPr>
            <w:r>
              <w:rPr>
                <w:sz w:val="24"/>
                <w:szCs w:val="24"/>
              </w:rPr>
              <w:t xml:space="preserve">rezervy 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numPr>
                <w:ilvl w:val="0"/>
                <w:numId w:val="2"/>
              </w:numPr>
              <w:ind w:left="284" w:hanging="283"/>
              <w:jc w:val="both"/>
            </w:pPr>
            <w:r>
              <w:rPr>
                <w:sz w:val="24"/>
                <w:szCs w:val="24"/>
              </w:rPr>
              <w:t>časové rozlíšenie na strane pasív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numPr>
                <w:ilvl w:val="0"/>
                <w:numId w:val="2"/>
              </w:numPr>
              <w:ind w:left="284" w:hanging="283"/>
              <w:jc w:val="both"/>
            </w:pPr>
            <w:r>
              <w:rPr>
                <w:sz w:val="24"/>
                <w:szCs w:val="24"/>
              </w:rPr>
              <w:t xml:space="preserve">deriváty pri nadobudnutí 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285F0B" w:rsidRDefault="00285F0B">
      <w:pPr>
        <w:pStyle w:val="normal"/>
        <w:ind w:left="284"/>
        <w:jc w:val="both"/>
        <w:rPr>
          <w:sz w:val="22"/>
          <w:szCs w:val="22"/>
        </w:rPr>
      </w:pPr>
    </w:p>
    <w:p w:rsidR="00285F0B" w:rsidRDefault="00285F0B">
      <w:pPr>
        <w:pStyle w:val="normal"/>
        <w:ind w:left="284"/>
        <w:jc w:val="both"/>
        <w:rPr>
          <w:sz w:val="22"/>
          <w:szCs w:val="22"/>
        </w:rPr>
      </w:pPr>
    </w:p>
    <w:p w:rsidR="00285F0B" w:rsidRDefault="00285F0B">
      <w:pPr>
        <w:pStyle w:val="normal"/>
        <w:ind w:left="284"/>
        <w:jc w:val="both"/>
        <w:rPr>
          <w:sz w:val="22"/>
          <w:szCs w:val="22"/>
        </w:rPr>
      </w:pPr>
    </w:p>
    <w:p w:rsidR="00285F0B" w:rsidRDefault="00285F0B">
      <w:pPr>
        <w:pStyle w:val="normal"/>
        <w:ind w:left="284"/>
        <w:jc w:val="both"/>
        <w:rPr>
          <w:sz w:val="22"/>
          <w:szCs w:val="22"/>
        </w:rPr>
      </w:pPr>
    </w:p>
    <w:p w:rsidR="00285F0B" w:rsidRDefault="00445AA4">
      <w:pPr>
        <w:pStyle w:val="normal"/>
        <w:numPr>
          <w:ilvl w:val="0"/>
          <w:numId w:val="1"/>
        </w:numPr>
        <w:tabs>
          <w:tab w:val="left" w:pos="284"/>
        </w:tabs>
        <w:ind w:left="284" w:hanging="284"/>
        <w:jc w:val="both"/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285F0B" w:rsidRDefault="00445AA4"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začína:</w:t>
      </w:r>
    </w:p>
    <w:p w:rsidR="00285F0B" w:rsidRDefault="00445AA4">
      <w:pPr>
        <w:pStyle w:val="normal"/>
        <w:pBdr>
          <w:top w:val="nil"/>
          <w:left w:val="nil"/>
          <w:bottom w:val="nil"/>
          <w:right w:val="nil"/>
          <w:between w:val="nil"/>
        </w:pBdr>
        <w:ind w:left="425"/>
        <w:jc w:val="both"/>
        <w:rPr>
          <w:sz w:val="18"/>
          <w:szCs w:val="18"/>
        </w:rPr>
      </w:pPr>
      <w:bookmarkStart w:id="8" w:name="_4d34og8" w:colFirst="0" w:colLast="0"/>
      <w:bookmarkEnd w:id="8"/>
      <w:r>
        <w:rPr>
          <w:sz w:val="18"/>
          <w:szCs w:val="18"/>
        </w:rPr>
        <w:t>☐</w:t>
      </w:r>
      <w:r>
        <w:rPr>
          <w:b/>
          <w:sz w:val="22"/>
          <w:szCs w:val="22"/>
        </w:rPr>
        <w:t xml:space="preserve">  </w:t>
      </w:r>
      <w:r>
        <w:rPr>
          <w:sz w:val="22"/>
          <w:szCs w:val="22"/>
        </w:rPr>
        <w:t xml:space="preserve">odo </w:t>
      </w:r>
      <w:r>
        <w:rPr>
          <w:sz w:val="24"/>
          <w:szCs w:val="24"/>
        </w:rPr>
        <w:t>dňa jeho zaradenia do používania</w:t>
      </w:r>
    </w:p>
    <w:p w:rsidR="00285F0B" w:rsidRDefault="00445AA4">
      <w:pPr>
        <w:pStyle w:val="normal"/>
        <w:pBdr>
          <w:top w:val="nil"/>
          <w:left w:val="nil"/>
          <w:bottom w:val="nil"/>
          <w:right w:val="nil"/>
          <w:between w:val="nil"/>
        </w:pBdr>
        <w:ind w:left="425"/>
        <w:jc w:val="both"/>
        <w:rPr>
          <w:sz w:val="18"/>
          <w:szCs w:val="18"/>
        </w:rPr>
      </w:pPr>
      <w:bookmarkStart w:id="9" w:name="_2s8eyo1" w:colFirst="0" w:colLast="0"/>
      <w:bookmarkEnd w:id="9"/>
      <w:r>
        <w:rPr>
          <w:sz w:val="18"/>
          <w:szCs w:val="18"/>
        </w:rPr>
        <w:t>☒</w:t>
      </w:r>
      <w:r>
        <w:rPr>
          <w:b/>
          <w:sz w:val="22"/>
          <w:szCs w:val="22"/>
        </w:rPr>
        <w:t xml:space="preserve">  </w:t>
      </w:r>
      <w:r>
        <w:rPr>
          <w:sz w:val="24"/>
          <w:szCs w:val="24"/>
        </w:rPr>
        <w:t>prvým dňom mesiaca nasledujúceho po uvedení dlhodobého majetku do používania</w:t>
      </w:r>
    </w:p>
    <w:p w:rsidR="00285F0B" w:rsidRDefault="00445AA4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Účtovné odpisy sa zaokrúhľujú na celé eurá nahor. Metóda odpisovania sa používa lineárna. </w:t>
      </w:r>
    </w:p>
    <w:p w:rsidR="00285F0B" w:rsidRDefault="00445AA4">
      <w:pPr>
        <w:pStyle w:val="normal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lastRenderedPageBreak/>
        <w:t>Účtovná jednotka zaraďuje majetok do odpisových skupín v zmysle zákona č.595/2003 Z.z. o dani z príjmov v z.n.p. Ak účtovná jednotka nemôže zaradiť majetok do 1. - 6. odpisovej skupiny, individuálne prehodnotí odpisový plán konkrétneho majetku podľa špecifických podmienok používania.</w:t>
      </w:r>
      <w:r>
        <w:rPr>
          <w:color w:val="FF0000"/>
          <w:sz w:val="24"/>
          <w:szCs w:val="24"/>
        </w:rPr>
        <w:t xml:space="preserve"> </w:t>
      </w:r>
    </w:p>
    <w:p w:rsidR="00285F0B" w:rsidRDefault="00285F0B">
      <w:pPr>
        <w:pStyle w:val="normal"/>
        <w:jc w:val="both"/>
        <w:rPr>
          <w:sz w:val="24"/>
          <w:szCs w:val="24"/>
        </w:rPr>
      </w:pPr>
    </w:p>
    <w:p w:rsidR="00285F0B" w:rsidRDefault="00445AA4"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Drobný nehmotný majetok od 1,- Eur do 2 400,00 €, ktorý podľa rozhodnutia účtovnej jednotky nie je dlhodobým nehmotným majetkom sa účtuje pri obstaraní do nákladov na účet 518 - Ostatné služby.</w:t>
      </w:r>
    </w:p>
    <w:p w:rsidR="00285F0B" w:rsidRDefault="00445AA4"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Drobný hmotný majetok od 35,- Eur do 1 700,00 €, ktorý podľa rozhodnutia účtovnej jednotky nie je dlhodobým hmotným majetkom sa účtuje do nákladov na účet 501-spotreba materiálu a vedie sa na podsúvahovom účte 7xx. </w:t>
      </w:r>
    </w:p>
    <w:p w:rsidR="00285F0B" w:rsidRDefault="00285F0B">
      <w:pPr>
        <w:pStyle w:val="normal"/>
        <w:jc w:val="both"/>
        <w:rPr>
          <w:sz w:val="24"/>
          <w:szCs w:val="24"/>
        </w:rPr>
      </w:pPr>
    </w:p>
    <w:p w:rsidR="00285F0B" w:rsidRDefault="00445AA4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sz w:val="24"/>
          <w:szCs w:val="24"/>
        </w:rPr>
      </w:pPr>
      <w:r>
        <w:rPr>
          <w:sz w:val="24"/>
          <w:szCs w:val="24"/>
        </w:rPr>
        <w:t>Zásady pre zohľadnenie zníženia hodnoty majetku.</w:t>
      </w:r>
    </w:p>
    <w:p w:rsidR="00285F0B" w:rsidRDefault="00445AA4"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Prechodné zníženie hodnoty majetku sa vyjadruje </w:t>
      </w:r>
      <w:r>
        <w:rPr>
          <w:sz w:val="24"/>
          <w:szCs w:val="24"/>
          <w:u w:val="single"/>
        </w:rPr>
        <w:t>opravnou položkou</w:t>
      </w:r>
      <w:r>
        <w:rPr>
          <w:sz w:val="24"/>
          <w:szCs w:val="24"/>
        </w:rPr>
        <w:t xml:space="preserve">. </w:t>
      </w:r>
    </w:p>
    <w:p w:rsidR="00285F0B" w:rsidRDefault="00285F0B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285F0B" w:rsidRDefault="00445AA4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Účtovná jednotka  v roku </w:t>
      </w:r>
      <w:r w:rsidR="00875BD0">
        <w:rPr>
          <w:color w:val="000000"/>
          <w:sz w:val="24"/>
          <w:szCs w:val="24"/>
        </w:rPr>
        <w:t>2021</w:t>
      </w:r>
      <w:r>
        <w:rPr>
          <w:color w:val="000000"/>
          <w:sz w:val="24"/>
          <w:szCs w:val="24"/>
        </w:rPr>
        <w:t xml:space="preserve"> netvorila</w:t>
      </w:r>
      <w:r>
        <w:rPr>
          <w:color w:val="000000"/>
          <w:sz w:val="24"/>
          <w:szCs w:val="24"/>
          <w:u w:val="single"/>
        </w:rPr>
        <w:t xml:space="preserve"> opravné položky.</w:t>
      </w:r>
      <w:r>
        <w:rPr>
          <w:color w:val="000000"/>
          <w:sz w:val="24"/>
          <w:szCs w:val="24"/>
        </w:rPr>
        <w:t xml:space="preserve"> </w:t>
      </w:r>
    </w:p>
    <w:p w:rsidR="00285F0B" w:rsidRDefault="00285F0B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  <w:u w:val="single"/>
        </w:rPr>
      </w:pPr>
    </w:p>
    <w:p w:rsidR="00285F0B" w:rsidRDefault="00445AA4">
      <w:pPr>
        <w:pStyle w:val="normal"/>
        <w:numPr>
          <w:ilvl w:val="0"/>
          <w:numId w:val="1"/>
        </w:numPr>
        <w:tabs>
          <w:tab w:val="left" w:pos="284"/>
        </w:tabs>
        <w:ind w:left="284" w:hanging="284"/>
        <w:jc w:val="both"/>
      </w:pPr>
      <w:r>
        <w:rPr>
          <w:b/>
          <w:sz w:val="24"/>
          <w:szCs w:val="24"/>
        </w:rPr>
        <w:t>Zásady pre vykazovanie transferov.</w:t>
      </w:r>
    </w:p>
    <w:p w:rsidR="00285F0B" w:rsidRDefault="00445AA4"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285F0B" w:rsidRDefault="00285F0B">
      <w:pPr>
        <w:pStyle w:val="normal"/>
        <w:jc w:val="both"/>
        <w:rPr>
          <w:b/>
          <w:sz w:val="24"/>
          <w:szCs w:val="24"/>
        </w:rPr>
      </w:pPr>
    </w:p>
    <w:p w:rsidR="00285F0B" w:rsidRDefault="00445AA4">
      <w:pPr>
        <w:pStyle w:val="normal"/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:rsidR="00285F0B" w:rsidRDefault="00445AA4">
      <w:pPr>
        <w:pStyle w:val="normal"/>
        <w:numPr>
          <w:ilvl w:val="0"/>
          <w:numId w:val="33"/>
        </w:numPr>
        <w:jc w:val="both"/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:rsidR="00285F0B" w:rsidRDefault="00445AA4">
      <w:pPr>
        <w:pStyle w:val="normal"/>
        <w:numPr>
          <w:ilvl w:val="0"/>
          <w:numId w:val="33"/>
        </w:numPr>
        <w:jc w:val="both"/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 w:rsidR="00285F0B" w:rsidRDefault="00445AA4">
      <w:pPr>
        <w:pStyle w:val="normal"/>
        <w:numPr>
          <w:ilvl w:val="0"/>
          <w:numId w:val="33"/>
        </w:numPr>
        <w:jc w:val="both"/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 w:rsidR="00285F0B" w:rsidRDefault="00445AA4">
      <w:pPr>
        <w:pStyle w:val="normal"/>
        <w:numPr>
          <w:ilvl w:val="0"/>
          <w:numId w:val="33"/>
        </w:numPr>
        <w:jc w:val="both"/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 w:rsidR="00285F0B" w:rsidRDefault="00285F0B">
      <w:pPr>
        <w:pStyle w:val="normal"/>
        <w:jc w:val="both"/>
        <w:rPr>
          <w:b/>
          <w:sz w:val="24"/>
          <w:szCs w:val="24"/>
        </w:rPr>
      </w:pPr>
    </w:p>
    <w:p w:rsidR="00285F0B" w:rsidRDefault="00445AA4">
      <w:pPr>
        <w:pStyle w:val="normal"/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285F0B" w:rsidRDefault="00445AA4">
      <w:pPr>
        <w:pStyle w:val="normal"/>
        <w:numPr>
          <w:ilvl w:val="0"/>
          <w:numId w:val="33"/>
        </w:numPr>
        <w:jc w:val="both"/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285F0B" w:rsidRDefault="00445AA4">
      <w:pPr>
        <w:pStyle w:val="normal"/>
        <w:numPr>
          <w:ilvl w:val="0"/>
          <w:numId w:val="33"/>
        </w:numPr>
        <w:jc w:val="both"/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285F0B" w:rsidRDefault="00445AA4">
      <w:pPr>
        <w:pStyle w:val="normal"/>
        <w:numPr>
          <w:ilvl w:val="0"/>
          <w:numId w:val="33"/>
        </w:numPr>
        <w:jc w:val="both"/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podmienok. </w:t>
      </w:r>
    </w:p>
    <w:p w:rsidR="00285F0B" w:rsidRDefault="00445AA4">
      <w:pPr>
        <w:pStyle w:val="normal"/>
        <w:numPr>
          <w:ilvl w:val="0"/>
          <w:numId w:val="33"/>
        </w:numPr>
        <w:jc w:val="both"/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285F0B" w:rsidRDefault="00285F0B">
      <w:pPr>
        <w:pStyle w:val="normal"/>
        <w:jc w:val="both"/>
        <w:rPr>
          <w:b/>
          <w:sz w:val="24"/>
          <w:szCs w:val="24"/>
        </w:rPr>
      </w:pPr>
    </w:p>
    <w:p w:rsidR="00285F0B" w:rsidRDefault="00445AA4">
      <w:pPr>
        <w:pStyle w:val="normal"/>
        <w:numPr>
          <w:ilvl w:val="0"/>
          <w:numId w:val="1"/>
        </w:numPr>
        <w:tabs>
          <w:tab w:val="left" w:pos="284"/>
        </w:tabs>
        <w:ind w:left="284" w:hanging="284"/>
        <w:jc w:val="both"/>
      </w:pPr>
      <w:r>
        <w:rPr>
          <w:b/>
          <w:sz w:val="24"/>
          <w:szCs w:val="24"/>
        </w:rPr>
        <w:t>Spôsob prepočtu údajov v cudzích menách na menu euro.</w:t>
      </w:r>
    </w:p>
    <w:p w:rsidR="00285F0B" w:rsidRDefault="00445AA4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285F0B" w:rsidRDefault="00445AA4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>Na ocenenie prírastku cudzej meny nakúpenej za euro sa použije kurz, za ktorý bola táto cudzia mena nakúpená.</w:t>
      </w:r>
    </w:p>
    <w:p w:rsidR="00285F0B" w:rsidRDefault="00445AA4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285F0B" w:rsidRDefault="00445AA4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285F0B" w:rsidRDefault="00445AA4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285F0B" w:rsidRDefault="00445AA4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285F0B" w:rsidRDefault="00285F0B">
      <w:pPr>
        <w:pStyle w:val="normal"/>
        <w:jc w:val="center"/>
        <w:rPr>
          <w:b/>
          <w:sz w:val="24"/>
          <w:szCs w:val="24"/>
        </w:rPr>
      </w:pPr>
    </w:p>
    <w:p w:rsidR="00285F0B" w:rsidRDefault="00445AA4"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285F0B" w:rsidRDefault="00445AA4"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285F0B" w:rsidRDefault="00285F0B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 w:hanging="425"/>
        <w:jc w:val="both"/>
        <w:rPr>
          <w:b/>
          <w:sz w:val="24"/>
          <w:szCs w:val="24"/>
        </w:rPr>
      </w:pPr>
    </w:p>
    <w:p w:rsidR="00285F0B" w:rsidRDefault="00445AA4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 Neobežný majetok</w:t>
      </w:r>
    </w:p>
    <w:p w:rsidR="00285F0B" w:rsidRDefault="00445AA4">
      <w:pPr>
        <w:pStyle w:val="normal"/>
        <w:numPr>
          <w:ilvl w:val="0"/>
          <w:numId w:val="4"/>
        </w:numPr>
        <w:tabs>
          <w:tab w:val="left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285F0B" w:rsidRDefault="00445AA4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b/>
          <w:sz w:val="24"/>
          <w:szCs w:val="24"/>
        </w:rPr>
        <w:t xml:space="preserve">prehľad o pohybe dlhodobého majetku </w:t>
      </w:r>
      <w:r>
        <w:rPr>
          <w:sz w:val="24"/>
          <w:szCs w:val="24"/>
        </w:rPr>
        <w:t>(tabuľka č.1)</w:t>
      </w:r>
    </w:p>
    <w:p w:rsidR="00285F0B" w:rsidRDefault="00285F0B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 w:hanging="425"/>
        <w:jc w:val="both"/>
        <w:rPr>
          <w:sz w:val="24"/>
          <w:szCs w:val="24"/>
        </w:rPr>
      </w:pPr>
    </w:p>
    <w:p w:rsidR="00285F0B" w:rsidRDefault="00445AA4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b/>
          <w:sz w:val="24"/>
          <w:szCs w:val="24"/>
        </w:rPr>
        <w:t xml:space="preserve">spôsob a výška poistenia </w:t>
      </w:r>
      <w:r>
        <w:rPr>
          <w:sz w:val="24"/>
          <w:szCs w:val="24"/>
        </w:rPr>
        <w:t xml:space="preserve">dlhodobého nehmotného majetku a dlhodobého hmotného majetku </w:t>
      </w:r>
    </w:p>
    <w:tbl>
      <w:tblPr>
        <w:tblStyle w:val="a3"/>
        <w:tblW w:w="10064" w:type="dxa"/>
        <w:tblInd w:w="-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400"/>
      </w:tblPr>
      <w:tblGrid>
        <w:gridCol w:w="4395"/>
        <w:gridCol w:w="5669"/>
      </w:tblGrid>
      <w:tr w:rsidR="00285F0B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5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285F0B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</w:pPr>
            <w:r>
              <w:t xml:space="preserve">Zmluvné poistenie vozidiel </w:t>
            </w:r>
          </w:p>
          <w:p w:rsidR="00285F0B" w:rsidRDefault="00445AA4">
            <w:pPr>
              <w:pStyle w:val="normal"/>
              <w:numPr>
                <w:ilvl w:val="0"/>
                <w:numId w:val="22"/>
              </w:numPr>
            </w:pPr>
            <w:r>
              <w:t>požiarne auto</w:t>
            </w:r>
          </w:p>
          <w:p w:rsidR="00285F0B" w:rsidRDefault="00445AA4">
            <w:pPr>
              <w:pStyle w:val="normal"/>
              <w:numPr>
                <w:ilvl w:val="0"/>
                <w:numId w:val="22"/>
              </w:numPr>
            </w:pPr>
            <w:r>
              <w:t>auto OÚ</w:t>
            </w:r>
          </w:p>
        </w:tc>
        <w:tc>
          <w:tcPr>
            <w:tcW w:w="5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285F0B">
            <w:pPr>
              <w:pStyle w:val="normal"/>
              <w:jc w:val="right"/>
              <w:rPr>
                <w:color w:val="000000"/>
              </w:rPr>
            </w:pPr>
          </w:p>
          <w:p w:rsidR="00285F0B" w:rsidRDefault="00445AA4"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77,40</w:t>
            </w:r>
          </w:p>
          <w:p w:rsidR="00285F0B" w:rsidRDefault="00875BD0" w:rsidP="00875BD0"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115,92</w:t>
            </w:r>
          </w:p>
        </w:tc>
      </w:tr>
      <w:tr w:rsidR="00285F0B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</w:pPr>
            <w:r>
              <w:t>Majetok  - nehnuteľnosť</w:t>
            </w:r>
          </w:p>
          <w:p w:rsidR="00875BD0" w:rsidRDefault="00875BD0" w:rsidP="00875BD0">
            <w:pPr>
              <w:pStyle w:val="normal"/>
              <w:numPr>
                <w:ilvl w:val="0"/>
                <w:numId w:val="40"/>
              </w:numPr>
            </w:pPr>
            <w:r>
              <w:t>bytovky</w:t>
            </w:r>
          </w:p>
          <w:p w:rsidR="00875BD0" w:rsidRDefault="00875BD0" w:rsidP="00875BD0">
            <w:pPr>
              <w:pStyle w:val="normal"/>
              <w:numPr>
                <w:ilvl w:val="0"/>
                <w:numId w:val="40"/>
              </w:numPr>
            </w:pPr>
            <w:r>
              <w:t>dom smútku</w:t>
            </w:r>
          </w:p>
          <w:p w:rsidR="00875BD0" w:rsidRDefault="00875BD0" w:rsidP="00875BD0">
            <w:pPr>
              <w:pStyle w:val="normal"/>
              <w:numPr>
                <w:ilvl w:val="0"/>
                <w:numId w:val="40"/>
              </w:numPr>
            </w:pPr>
            <w:r>
              <w:t>odorica</w:t>
            </w:r>
          </w:p>
        </w:tc>
        <w:tc>
          <w:tcPr>
            <w:tcW w:w="5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285F0B">
            <w:pPr>
              <w:pStyle w:val="normal"/>
              <w:jc w:val="right"/>
              <w:rPr>
                <w:color w:val="000000"/>
              </w:rPr>
            </w:pPr>
          </w:p>
          <w:p w:rsidR="00875BD0" w:rsidRDefault="00875BD0"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1 345,81</w:t>
            </w:r>
          </w:p>
          <w:p w:rsidR="00875BD0" w:rsidRDefault="00875BD0"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138,88</w:t>
            </w:r>
          </w:p>
          <w:p w:rsidR="00875BD0" w:rsidRDefault="00875BD0"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211,68</w:t>
            </w:r>
          </w:p>
        </w:tc>
      </w:tr>
    </w:tbl>
    <w:p w:rsidR="00285F0B" w:rsidRDefault="00285F0B">
      <w:pPr>
        <w:pStyle w:val="normal"/>
        <w:jc w:val="both"/>
        <w:rPr>
          <w:sz w:val="24"/>
          <w:szCs w:val="24"/>
        </w:rPr>
      </w:pPr>
    </w:p>
    <w:p w:rsidR="00285F0B" w:rsidRDefault="00445AA4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b/>
          <w:sz w:val="24"/>
          <w:szCs w:val="24"/>
        </w:rPr>
        <w:t xml:space="preserve"> opis a hodnota dlhodobého majetku vo vlastníctve účtovnej jednotky alebo v správe účtovnej jednotky </w:t>
      </w:r>
    </w:p>
    <w:tbl>
      <w:tblPr>
        <w:tblStyle w:val="a4"/>
        <w:tblW w:w="10064" w:type="dxa"/>
        <w:tblInd w:w="-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/>
      </w:tblPr>
      <w:tblGrid>
        <w:gridCol w:w="5219"/>
        <w:gridCol w:w="4845"/>
      </w:tblGrid>
      <w:tr w:rsidR="00285F0B">
        <w:tc>
          <w:tcPr>
            <w:tcW w:w="5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 xml:space="preserve">Majetok, </w:t>
            </w:r>
          </w:p>
          <w:p w:rsidR="00285F0B" w:rsidRDefault="00445AA4">
            <w:pPr>
              <w:pStyle w:val="normal"/>
              <w:jc w:val="center"/>
              <w:rPr>
                <w:b/>
              </w:rPr>
            </w:pPr>
            <w:r>
              <w:t>ku ktorému</w:t>
            </w:r>
            <w:r>
              <w:rPr>
                <w:b/>
              </w:rPr>
              <w:t xml:space="preserve"> má</w:t>
            </w:r>
            <w:r>
              <w:t xml:space="preserve"> účtovná jednotka vlastnícke právo</w:t>
            </w:r>
          </w:p>
        </w:tc>
        <w:tc>
          <w:tcPr>
            <w:tcW w:w="4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285F0B">
        <w:tc>
          <w:tcPr>
            <w:tcW w:w="5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</w:pPr>
            <w:r>
              <w:t>Pozemky</w:t>
            </w:r>
          </w:p>
        </w:tc>
        <w:tc>
          <w:tcPr>
            <w:tcW w:w="4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875BD0">
            <w:pPr>
              <w:pStyle w:val="normal"/>
              <w:jc w:val="right"/>
            </w:pPr>
            <w:r>
              <w:t>79 361,14</w:t>
            </w:r>
          </w:p>
        </w:tc>
      </w:tr>
      <w:tr w:rsidR="00285F0B">
        <w:tc>
          <w:tcPr>
            <w:tcW w:w="5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</w:pPr>
            <w:r>
              <w:t>Budovy, stavby</w:t>
            </w:r>
          </w:p>
        </w:tc>
        <w:tc>
          <w:tcPr>
            <w:tcW w:w="4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C45C1C">
            <w:pPr>
              <w:pStyle w:val="normal"/>
              <w:jc w:val="right"/>
            </w:pPr>
            <w:r>
              <w:t>4 217 583,69</w:t>
            </w:r>
          </w:p>
        </w:tc>
      </w:tr>
      <w:tr w:rsidR="00285F0B">
        <w:tc>
          <w:tcPr>
            <w:tcW w:w="5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</w:pPr>
            <w:r>
              <w:t>Stroje, prístroje, zariadenia, inventár</w:t>
            </w:r>
          </w:p>
        </w:tc>
        <w:tc>
          <w:tcPr>
            <w:tcW w:w="4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jc w:val="right"/>
            </w:pPr>
            <w:r>
              <w:t xml:space="preserve">  31 651,50</w:t>
            </w:r>
          </w:p>
        </w:tc>
      </w:tr>
      <w:tr w:rsidR="00285F0B">
        <w:tc>
          <w:tcPr>
            <w:tcW w:w="5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</w:pPr>
            <w:r>
              <w:t>Dopravné prostriedky</w:t>
            </w:r>
          </w:p>
        </w:tc>
        <w:tc>
          <w:tcPr>
            <w:tcW w:w="4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jc w:val="right"/>
            </w:pPr>
            <w:r>
              <w:t>18 326,20</w:t>
            </w:r>
          </w:p>
        </w:tc>
      </w:tr>
    </w:tbl>
    <w:p w:rsidR="00285F0B" w:rsidRDefault="00285F0B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b/>
          <w:sz w:val="24"/>
          <w:szCs w:val="24"/>
        </w:rPr>
      </w:pPr>
    </w:p>
    <w:p w:rsidR="000E0361" w:rsidRPr="000E0361" w:rsidRDefault="000E0361" w:rsidP="000E0361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720"/>
        <w:jc w:val="both"/>
        <w:rPr>
          <w:b/>
          <w:sz w:val="24"/>
          <w:szCs w:val="24"/>
        </w:rPr>
      </w:pPr>
    </w:p>
    <w:p w:rsidR="00285F0B" w:rsidRDefault="00445AA4">
      <w:pPr>
        <w:pStyle w:val="normal"/>
        <w:numPr>
          <w:ilvl w:val="0"/>
          <w:numId w:val="4"/>
        </w:numPr>
        <w:tabs>
          <w:tab w:val="left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finančný majetok </w:t>
      </w:r>
    </w:p>
    <w:p w:rsidR="00285F0B" w:rsidRDefault="00445AA4">
      <w:pPr>
        <w:pStyle w:val="normal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b/>
          <w:sz w:val="24"/>
          <w:szCs w:val="24"/>
        </w:rPr>
        <w:t>prehľad o pohybe dlhodobého finančného majetku</w:t>
      </w:r>
      <w:r>
        <w:rPr>
          <w:sz w:val="24"/>
          <w:szCs w:val="24"/>
        </w:rPr>
        <w:t xml:space="preserve"> - tabuľka č.1</w:t>
      </w:r>
    </w:p>
    <w:p w:rsidR="00285F0B" w:rsidRDefault="00285F0B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/>
        <w:jc w:val="both"/>
        <w:rPr>
          <w:sz w:val="24"/>
          <w:szCs w:val="24"/>
        </w:rPr>
      </w:pPr>
    </w:p>
    <w:p w:rsidR="00285F0B" w:rsidRDefault="00445AA4">
      <w:pPr>
        <w:pStyle w:val="normal"/>
        <w:numPr>
          <w:ilvl w:val="0"/>
          <w:numId w:val="4"/>
        </w:numPr>
        <w:tabs>
          <w:tab w:val="left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285F0B" w:rsidRDefault="00445AA4">
      <w:pPr>
        <w:pStyle w:val="normal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sz w:val="24"/>
          <w:szCs w:val="24"/>
        </w:rPr>
        <w:t xml:space="preserve">dlhové cenné papiere držané do splatnosti a realizovateľné cenné papiere (riadky 027 až 028 súvahy):  </w:t>
      </w:r>
    </w:p>
    <w:tbl>
      <w:tblPr>
        <w:tblStyle w:val="a5"/>
        <w:tblW w:w="10077" w:type="dxa"/>
        <w:tblInd w:w="-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/>
      </w:tblPr>
      <w:tblGrid>
        <w:gridCol w:w="2975"/>
        <w:gridCol w:w="1146"/>
        <w:gridCol w:w="1374"/>
        <w:gridCol w:w="2290"/>
        <w:gridCol w:w="2292"/>
      </w:tblGrid>
      <w:tr w:rsidR="00285F0B">
        <w:trPr>
          <w:trHeight w:val="1020"/>
        </w:trPr>
        <w:tc>
          <w:tcPr>
            <w:tcW w:w="2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al"/>
              <w:jc w:val="center"/>
            </w:pPr>
            <w:r>
              <w:t>Názov emitenta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al"/>
              <w:jc w:val="center"/>
            </w:pPr>
            <w:r>
              <w:t>Druh cenného papiera</w:t>
            </w:r>
          </w:p>
        </w:tc>
        <w:tc>
          <w:tcPr>
            <w:tcW w:w="1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al"/>
              <w:jc w:val="center"/>
            </w:pPr>
            <w:r>
              <w:t>Mena</w:t>
            </w:r>
          </w:p>
          <w:p w:rsidR="00285F0B" w:rsidRDefault="00445AA4">
            <w:pPr>
              <w:pStyle w:val="normal"/>
              <w:jc w:val="center"/>
            </w:pPr>
            <w:r>
              <w:t>cenného papiera</w:t>
            </w:r>
          </w:p>
        </w:tc>
        <w:tc>
          <w:tcPr>
            <w:tcW w:w="22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al"/>
              <w:jc w:val="center"/>
            </w:pPr>
            <w:r>
              <w:t xml:space="preserve">Účtovná hodnota vykázaná v súvahe účtovnej jednotky </w:t>
            </w:r>
          </w:p>
          <w:p w:rsidR="00285F0B" w:rsidRDefault="00445AA4">
            <w:pPr>
              <w:pStyle w:val="normal"/>
              <w:jc w:val="center"/>
            </w:pPr>
            <w:r>
              <w:t xml:space="preserve">k 31.12. </w:t>
            </w:r>
            <w:r w:rsidR="00301B4A">
              <w:t>20</w:t>
            </w:r>
            <w:r w:rsidR="00875BD0">
              <w:t>20</w:t>
            </w:r>
          </w:p>
        </w:tc>
        <w:tc>
          <w:tcPr>
            <w:tcW w:w="22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al"/>
              <w:jc w:val="center"/>
            </w:pPr>
            <w:r>
              <w:t xml:space="preserve">Účtovná hodnota vykázaná v súvahe účtovnej jednotky </w:t>
            </w:r>
          </w:p>
          <w:p w:rsidR="00285F0B" w:rsidRDefault="00445AA4">
            <w:pPr>
              <w:pStyle w:val="normal"/>
              <w:jc w:val="center"/>
            </w:pPr>
            <w:r>
              <w:t xml:space="preserve">k 31.12. </w:t>
            </w:r>
            <w:r w:rsidR="00875BD0">
              <w:t>2021</w:t>
            </w:r>
          </w:p>
        </w:tc>
      </w:tr>
      <w:tr w:rsidR="00285F0B">
        <w:trPr>
          <w:trHeight w:val="520"/>
        </w:trPr>
        <w:tc>
          <w:tcPr>
            <w:tcW w:w="2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</w:pPr>
            <w:r>
              <w:t>Podtatranská vodárenská spoločnosť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</w:pPr>
            <w:r>
              <w:t>kmeňová</w:t>
            </w:r>
          </w:p>
        </w:tc>
        <w:tc>
          <w:tcPr>
            <w:tcW w:w="1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</w:pPr>
            <w:r>
              <w:t>EUR</w:t>
            </w:r>
          </w:p>
        </w:tc>
        <w:tc>
          <w:tcPr>
            <w:tcW w:w="22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jc w:val="right"/>
            </w:pPr>
            <w:r>
              <w:t>48 590,16</w:t>
            </w:r>
          </w:p>
        </w:tc>
        <w:tc>
          <w:tcPr>
            <w:tcW w:w="22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jc w:val="right"/>
            </w:pPr>
            <w:r>
              <w:t>48 590,16</w:t>
            </w:r>
          </w:p>
        </w:tc>
      </w:tr>
    </w:tbl>
    <w:p w:rsidR="00285F0B" w:rsidRDefault="00285F0B">
      <w:pPr>
        <w:pStyle w:val="normal"/>
        <w:rPr>
          <w:b/>
          <w:sz w:val="24"/>
          <w:szCs w:val="24"/>
        </w:rPr>
      </w:pPr>
    </w:p>
    <w:p w:rsidR="00285F0B" w:rsidRDefault="00285F0B">
      <w:pPr>
        <w:pStyle w:val="normal"/>
        <w:rPr>
          <w:b/>
          <w:sz w:val="24"/>
          <w:szCs w:val="24"/>
        </w:rPr>
      </w:pPr>
    </w:p>
    <w:p w:rsidR="00285F0B" w:rsidRDefault="00445AA4">
      <w:pPr>
        <w:pStyle w:val="normal"/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  Obežný majetok </w:t>
      </w:r>
    </w:p>
    <w:p w:rsidR="00285F0B" w:rsidRDefault="00285F0B">
      <w:pPr>
        <w:pStyle w:val="normal"/>
        <w:ind w:left="2520" w:hanging="2520"/>
        <w:rPr>
          <w:b/>
          <w:sz w:val="24"/>
          <w:szCs w:val="24"/>
        </w:rPr>
      </w:pPr>
    </w:p>
    <w:p w:rsidR="00285F0B" w:rsidRDefault="00445AA4">
      <w:pPr>
        <w:pStyle w:val="normal"/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285F0B" w:rsidRDefault="00445AA4">
      <w:pPr>
        <w:pStyle w:val="normal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b/>
          <w:sz w:val="24"/>
          <w:szCs w:val="24"/>
        </w:rPr>
        <w:t>opis významných pohľadávok</w:t>
      </w:r>
      <w:r>
        <w:rPr>
          <w:sz w:val="24"/>
          <w:szCs w:val="24"/>
        </w:rPr>
        <w:t xml:space="preserve"> podľa jednotlivých položiek súvahy </w:t>
      </w:r>
    </w:p>
    <w:tbl>
      <w:tblPr>
        <w:tblStyle w:val="a6"/>
        <w:tblW w:w="10064" w:type="dxa"/>
        <w:tblInd w:w="-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/>
      </w:tblPr>
      <w:tblGrid>
        <w:gridCol w:w="2550"/>
        <w:gridCol w:w="849"/>
        <w:gridCol w:w="2269"/>
        <w:gridCol w:w="2127"/>
        <w:gridCol w:w="2269"/>
      </w:tblGrid>
      <w:tr w:rsidR="00285F0B" w:rsidTr="00875BD0"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Riadok súvahy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Hodnota pohľadávok</w:t>
            </w:r>
          </w:p>
          <w:p w:rsidR="00285F0B" w:rsidRDefault="00445AA4" w:rsidP="000E4159">
            <w:pPr>
              <w:pStyle w:val="normal"/>
              <w:jc w:val="center"/>
            </w:pPr>
            <w:r>
              <w:rPr>
                <w:b/>
              </w:rPr>
              <w:t>k 31.12.</w:t>
            </w:r>
            <w:r w:rsidR="00C45C1C">
              <w:rPr>
                <w:b/>
              </w:rPr>
              <w:t>20</w:t>
            </w:r>
            <w:r w:rsidR="00875BD0">
              <w:rPr>
                <w:b/>
              </w:rPr>
              <w:t>20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Hodnota pohľadávok</w:t>
            </w:r>
          </w:p>
          <w:p w:rsidR="00285F0B" w:rsidRDefault="00445AA4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k 31.12.</w:t>
            </w:r>
            <w:r w:rsidR="00875BD0">
              <w:rPr>
                <w:b/>
              </w:rPr>
              <w:t>2021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 w:rsidR="00875BD0" w:rsidTr="00875BD0"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875BD0" w:rsidRDefault="00875BD0">
            <w:pPr>
              <w:pStyle w:val="normal"/>
            </w:pPr>
            <w:r>
              <w:t>Ostatné pohľadávky 315 AE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875BD0" w:rsidRDefault="00875BD0">
            <w:pPr>
              <w:pStyle w:val="normal"/>
            </w:pPr>
            <w:r>
              <w:t>065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875BD0" w:rsidRDefault="00875BD0" w:rsidP="00875BD0">
            <w:pPr>
              <w:pStyle w:val="normal"/>
              <w:jc w:val="right"/>
            </w:pPr>
            <w:r>
              <w:t>0,00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875BD0" w:rsidRDefault="00875BD0">
            <w:pPr>
              <w:pStyle w:val="normal"/>
              <w:jc w:val="right"/>
            </w:pPr>
            <w:r>
              <w:t>128,10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875BD0" w:rsidRDefault="00875BD0">
            <w:pPr>
              <w:pStyle w:val="normal"/>
            </w:pPr>
            <w:r>
              <w:t>ŠJ</w:t>
            </w:r>
          </w:p>
        </w:tc>
      </w:tr>
      <w:tr w:rsidR="00875BD0" w:rsidTr="00875BD0"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875BD0" w:rsidRDefault="00875BD0">
            <w:pPr>
              <w:pStyle w:val="normal"/>
            </w:pPr>
            <w:r>
              <w:t>Predpisy 318 AE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875BD0" w:rsidRDefault="00875BD0">
            <w:pPr>
              <w:pStyle w:val="normal"/>
            </w:pPr>
            <w:r>
              <w:t>068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875BD0" w:rsidRDefault="00875BD0" w:rsidP="00875BD0">
            <w:pPr>
              <w:pStyle w:val="normal"/>
              <w:jc w:val="right"/>
            </w:pPr>
            <w:r>
              <w:t>4 776,49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875BD0" w:rsidRDefault="00875BD0">
            <w:pPr>
              <w:pStyle w:val="normal"/>
              <w:jc w:val="right"/>
            </w:pPr>
            <w:r>
              <w:t>5 812,48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875BD0" w:rsidRDefault="00875BD0">
            <w:pPr>
              <w:pStyle w:val="normal"/>
            </w:pPr>
            <w:r>
              <w:t>nedaňové predpisy – TKO, stočné</w:t>
            </w:r>
          </w:p>
        </w:tc>
      </w:tr>
    </w:tbl>
    <w:p w:rsidR="00285F0B" w:rsidRPr="008A566A" w:rsidRDefault="00445AA4">
      <w:pPr>
        <w:pStyle w:val="normal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sz w:val="24"/>
          <w:szCs w:val="24"/>
        </w:rPr>
        <w:t xml:space="preserve">pohľadávky podľa </w:t>
      </w:r>
      <w:r>
        <w:rPr>
          <w:b/>
          <w:sz w:val="24"/>
          <w:szCs w:val="24"/>
        </w:rPr>
        <w:t>doby splatnosti</w:t>
      </w:r>
      <w:r>
        <w:rPr>
          <w:sz w:val="24"/>
          <w:szCs w:val="24"/>
        </w:rPr>
        <w:t xml:space="preserve"> (riadky 048 a 060 súvahy) - tabuľka č.4</w:t>
      </w:r>
    </w:p>
    <w:p w:rsidR="008A566A" w:rsidRDefault="008A566A" w:rsidP="008A566A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/>
        <w:jc w:val="both"/>
      </w:pPr>
    </w:p>
    <w:p w:rsidR="00285F0B" w:rsidRDefault="00285F0B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/>
        <w:jc w:val="both"/>
        <w:rPr>
          <w:sz w:val="24"/>
          <w:szCs w:val="24"/>
        </w:rPr>
      </w:pPr>
    </w:p>
    <w:p w:rsidR="00285F0B" w:rsidRDefault="00445AA4">
      <w:pPr>
        <w:pStyle w:val="normal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sz w:val="24"/>
          <w:szCs w:val="24"/>
        </w:rPr>
        <w:t xml:space="preserve">pohľadávky podľa </w:t>
      </w:r>
      <w:r>
        <w:rPr>
          <w:b/>
          <w:sz w:val="24"/>
          <w:szCs w:val="24"/>
        </w:rPr>
        <w:t>zostatkovej doby splatnosti</w:t>
      </w:r>
      <w:r>
        <w:rPr>
          <w:sz w:val="24"/>
          <w:szCs w:val="24"/>
        </w:rPr>
        <w:t xml:space="preserve"> (riadky 048 a 060 súvahy) - tabuľka č.4</w:t>
      </w:r>
    </w:p>
    <w:p w:rsidR="00285F0B" w:rsidRDefault="00285F0B">
      <w:pPr>
        <w:pStyle w:val="normal"/>
        <w:pBdr>
          <w:top w:val="nil"/>
          <w:left w:val="nil"/>
          <w:bottom w:val="nil"/>
          <w:right w:val="nil"/>
          <w:between w:val="nil"/>
        </w:pBdr>
        <w:ind w:left="708"/>
        <w:rPr>
          <w:b/>
          <w:sz w:val="24"/>
          <w:szCs w:val="24"/>
        </w:rPr>
      </w:pPr>
    </w:p>
    <w:p w:rsidR="00285F0B" w:rsidRDefault="00445AA4">
      <w:pPr>
        <w:pStyle w:val="normal"/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285F0B" w:rsidRDefault="00445AA4">
      <w:pPr>
        <w:pStyle w:val="normal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sz w:val="24"/>
          <w:szCs w:val="24"/>
        </w:rPr>
        <w:t xml:space="preserve">opis významných zložiek </w:t>
      </w:r>
      <w:r>
        <w:rPr>
          <w:b/>
          <w:sz w:val="24"/>
          <w:szCs w:val="24"/>
        </w:rPr>
        <w:t>finančného majetku</w:t>
      </w:r>
      <w:r>
        <w:rPr>
          <w:sz w:val="24"/>
          <w:szCs w:val="24"/>
        </w:rPr>
        <w:t xml:space="preserve"> </w:t>
      </w:r>
    </w:p>
    <w:tbl>
      <w:tblPr>
        <w:tblStyle w:val="a7"/>
        <w:tblW w:w="10065" w:type="dxa"/>
        <w:tblInd w:w="-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/>
      </w:tblPr>
      <w:tblGrid>
        <w:gridCol w:w="4962"/>
        <w:gridCol w:w="2407"/>
        <w:gridCol w:w="2696"/>
      </w:tblGrid>
      <w:tr w:rsidR="00285F0B"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 xml:space="preserve">  Finančný majetok</w:t>
            </w:r>
          </w:p>
        </w:tc>
        <w:tc>
          <w:tcPr>
            <w:tcW w:w="2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al"/>
              <w:jc w:val="center"/>
            </w:pPr>
            <w:r>
              <w:rPr>
                <w:b/>
              </w:rPr>
              <w:t>Zostatok k 31.12.</w:t>
            </w:r>
            <w:r w:rsidR="00301B4A">
              <w:rPr>
                <w:b/>
              </w:rPr>
              <w:t>20</w:t>
            </w:r>
            <w:r w:rsidR="008A566A">
              <w:rPr>
                <w:b/>
              </w:rPr>
              <w:t>20</w:t>
            </w:r>
          </w:p>
        </w:tc>
        <w:tc>
          <w:tcPr>
            <w:tcW w:w="2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al"/>
              <w:jc w:val="center"/>
            </w:pPr>
            <w:r>
              <w:rPr>
                <w:b/>
              </w:rPr>
              <w:t>Zostatok k 31.12.</w:t>
            </w:r>
            <w:r w:rsidR="00875BD0">
              <w:rPr>
                <w:b/>
              </w:rPr>
              <w:t>2021</w:t>
            </w:r>
          </w:p>
        </w:tc>
      </w:tr>
      <w:tr w:rsidR="008A566A"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8A566A" w:rsidRDefault="008A566A">
            <w:pPr>
              <w:pStyle w:val="normal"/>
            </w:pPr>
            <w:r>
              <w:t>Pokladnica</w:t>
            </w:r>
          </w:p>
          <w:p w:rsidR="008A566A" w:rsidRDefault="008A566A">
            <w:pPr>
              <w:pStyle w:val="normal"/>
              <w:numPr>
                <w:ilvl w:val="0"/>
                <w:numId w:val="23"/>
              </w:numPr>
            </w:pPr>
            <w:r>
              <w:t>hlavná</w:t>
            </w:r>
          </w:p>
          <w:p w:rsidR="008A566A" w:rsidRDefault="008A566A">
            <w:pPr>
              <w:pStyle w:val="normal"/>
              <w:numPr>
                <w:ilvl w:val="0"/>
                <w:numId w:val="23"/>
              </w:numPr>
            </w:pPr>
            <w:r>
              <w:t>rezerva na čiernu skládku</w:t>
            </w:r>
          </w:p>
        </w:tc>
        <w:tc>
          <w:tcPr>
            <w:tcW w:w="2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8A566A" w:rsidRDefault="008A566A" w:rsidP="00DC7EB1">
            <w:pPr>
              <w:pStyle w:val="normal"/>
              <w:jc w:val="right"/>
            </w:pPr>
            <w:r>
              <w:t>869,49</w:t>
            </w:r>
          </w:p>
          <w:p w:rsidR="008A566A" w:rsidRDefault="008A566A" w:rsidP="00DC7EB1">
            <w:pPr>
              <w:pStyle w:val="normal"/>
              <w:jc w:val="right"/>
            </w:pPr>
            <w:r>
              <w:t>869,49</w:t>
            </w:r>
          </w:p>
          <w:p w:rsidR="008A566A" w:rsidRDefault="008A566A" w:rsidP="00DC7EB1">
            <w:pPr>
              <w:pStyle w:val="normal"/>
              <w:jc w:val="right"/>
            </w:pPr>
            <w:r>
              <w:t>0,00</w:t>
            </w:r>
          </w:p>
        </w:tc>
        <w:tc>
          <w:tcPr>
            <w:tcW w:w="2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8A566A" w:rsidRDefault="008A566A" w:rsidP="000E4159">
            <w:pPr>
              <w:pStyle w:val="normal"/>
              <w:jc w:val="right"/>
            </w:pPr>
            <w:r>
              <w:t>395,58</w:t>
            </w:r>
          </w:p>
          <w:p w:rsidR="008A566A" w:rsidRDefault="008A566A" w:rsidP="000E4159">
            <w:pPr>
              <w:pStyle w:val="normal"/>
              <w:jc w:val="right"/>
            </w:pPr>
            <w:r>
              <w:t>395,58</w:t>
            </w:r>
          </w:p>
          <w:p w:rsidR="008A566A" w:rsidRDefault="008A566A" w:rsidP="000E4159">
            <w:pPr>
              <w:pStyle w:val="normal"/>
              <w:jc w:val="right"/>
            </w:pPr>
            <w:r>
              <w:t>0,00</w:t>
            </w:r>
          </w:p>
        </w:tc>
      </w:tr>
      <w:tr w:rsidR="008A566A"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8A566A" w:rsidRDefault="008A566A">
            <w:pPr>
              <w:pStyle w:val="normal"/>
            </w:pPr>
            <w:r>
              <w:t xml:space="preserve">Bankový účet </w:t>
            </w:r>
          </w:p>
          <w:p w:rsidR="008A566A" w:rsidRDefault="008A566A">
            <w:pPr>
              <w:pStyle w:val="normal"/>
              <w:numPr>
                <w:ilvl w:val="0"/>
                <w:numId w:val="24"/>
              </w:numPr>
            </w:pPr>
            <w:r>
              <w:t>UCB - kaučný</w:t>
            </w:r>
          </w:p>
          <w:p w:rsidR="008A566A" w:rsidRDefault="008A566A">
            <w:pPr>
              <w:pStyle w:val="normal"/>
              <w:numPr>
                <w:ilvl w:val="0"/>
                <w:numId w:val="24"/>
              </w:numPr>
            </w:pPr>
            <w:r>
              <w:t>UCB - dotačný</w:t>
            </w:r>
          </w:p>
          <w:p w:rsidR="008A566A" w:rsidRDefault="008A566A">
            <w:pPr>
              <w:pStyle w:val="normal"/>
              <w:numPr>
                <w:ilvl w:val="0"/>
                <w:numId w:val="24"/>
              </w:numPr>
            </w:pPr>
            <w:r>
              <w:t>VÚB - ŠJ</w:t>
            </w:r>
          </w:p>
          <w:p w:rsidR="008A566A" w:rsidRDefault="008A566A">
            <w:pPr>
              <w:pStyle w:val="normal"/>
              <w:numPr>
                <w:ilvl w:val="0"/>
                <w:numId w:val="24"/>
              </w:numPr>
            </w:pPr>
            <w:r>
              <w:t>UCB - bežný</w:t>
            </w:r>
          </w:p>
          <w:p w:rsidR="008A566A" w:rsidRDefault="008A566A">
            <w:pPr>
              <w:pStyle w:val="normal"/>
              <w:numPr>
                <w:ilvl w:val="0"/>
                <w:numId w:val="24"/>
              </w:numPr>
            </w:pPr>
            <w:r>
              <w:t>UCB - bežný</w:t>
            </w:r>
          </w:p>
          <w:p w:rsidR="008A566A" w:rsidRDefault="008A566A">
            <w:pPr>
              <w:pStyle w:val="normal"/>
              <w:numPr>
                <w:ilvl w:val="0"/>
                <w:numId w:val="24"/>
              </w:numPr>
            </w:pPr>
            <w:r>
              <w:t>OTP - bežný</w:t>
            </w:r>
          </w:p>
          <w:p w:rsidR="008A566A" w:rsidRDefault="008A566A">
            <w:pPr>
              <w:pStyle w:val="normal"/>
              <w:numPr>
                <w:ilvl w:val="0"/>
                <w:numId w:val="24"/>
              </w:numPr>
            </w:pPr>
            <w:r>
              <w:t>RF /analytika/</w:t>
            </w:r>
          </w:p>
          <w:p w:rsidR="008A566A" w:rsidRDefault="008A566A">
            <w:pPr>
              <w:pStyle w:val="normal"/>
              <w:numPr>
                <w:ilvl w:val="0"/>
                <w:numId w:val="24"/>
              </w:numPr>
            </w:pPr>
            <w:r>
              <w:t>SF /analytika/</w:t>
            </w:r>
          </w:p>
        </w:tc>
        <w:tc>
          <w:tcPr>
            <w:tcW w:w="2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8A566A" w:rsidRDefault="008A566A" w:rsidP="00DC7EB1">
            <w:pPr>
              <w:pStyle w:val="normal"/>
              <w:jc w:val="right"/>
            </w:pPr>
            <w:r>
              <w:t>27 847,89</w:t>
            </w:r>
          </w:p>
          <w:p w:rsidR="008A566A" w:rsidRDefault="008A566A" w:rsidP="00DC7EB1">
            <w:pPr>
              <w:pStyle w:val="normal"/>
              <w:jc w:val="right"/>
            </w:pPr>
            <w:r>
              <w:t>3 160,35</w:t>
            </w:r>
          </w:p>
          <w:p w:rsidR="008A566A" w:rsidRDefault="008A566A" w:rsidP="00DC7EB1">
            <w:pPr>
              <w:pStyle w:val="normal"/>
              <w:jc w:val="right"/>
            </w:pPr>
            <w:r>
              <w:t>-3,50</w:t>
            </w:r>
          </w:p>
          <w:p w:rsidR="008A566A" w:rsidRDefault="008A566A" w:rsidP="00DC7EB1">
            <w:pPr>
              <w:pStyle w:val="normal"/>
              <w:jc w:val="right"/>
            </w:pPr>
            <w:r>
              <w:t>636,41</w:t>
            </w:r>
          </w:p>
          <w:p w:rsidR="008A566A" w:rsidRDefault="008A566A" w:rsidP="00DC7EB1">
            <w:pPr>
              <w:pStyle w:val="normal"/>
              <w:jc w:val="right"/>
            </w:pPr>
            <w:r>
              <w:t>4 162,53</w:t>
            </w:r>
          </w:p>
          <w:p w:rsidR="008A566A" w:rsidRDefault="008A566A" w:rsidP="00DC7EB1">
            <w:pPr>
              <w:pStyle w:val="normal"/>
              <w:jc w:val="right"/>
            </w:pPr>
            <w:r>
              <w:t>3 536,56</w:t>
            </w:r>
          </w:p>
          <w:p w:rsidR="008A566A" w:rsidRDefault="008A566A" w:rsidP="00DC7EB1">
            <w:pPr>
              <w:pStyle w:val="normal"/>
              <w:jc w:val="right"/>
            </w:pPr>
            <w:r>
              <w:t>8 938,62</w:t>
            </w:r>
          </w:p>
          <w:p w:rsidR="008A566A" w:rsidRDefault="008A566A" w:rsidP="00DC7EB1">
            <w:pPr>
              <w:pStyle w:val="normal"/>
              <w:jc w:val="right"/>
            </w:pPr>
            <w:r>
              <w:t>4 966,09</w:t>
            </w:r>
          </w:p>
          <w:p w:rsidR="008A566A" w:rsidRDefault="008A566A" w:rsidP="00DC7EB1">
            <w:pPr>
              <w:pStyle w:val="normal"/>
              <w:jc w:val="right"/>
            </w:pPr>
            <w:r>
              <w:t>2 269,64</w:t>
            </w:r>
          </w:p>
        </w:tc>
        <w:tc>
          <w:tcPr>
            <w:tcW w:w="2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8A566A" w:rsidRDefault="008A566A">
            <w:pPr>
              <w:pStyle w:val="normal"/>
              <w:jc w:val="right"/>
            </w:pPr>
            <w:r>
              <w:t>126 808,15</w:t>
            </w:r>
          </w:p>
          <w:p w:rsidR="008A566A" w:rsidRDefault="008A566A">
            <w:pPr>
              <w:pStyle w:val="normal"/>
              <w:jc w:val="right"/>
            </w:pPr>
            <w:r>
              <w:t>10 082,72</w:t>
            </w:r>
          </w:p>
          <w:p w:rsidR="008A566A" w:rsidRDefault="008A566A">
            <w:pPr>
              <w:pStyle w:val="normal"/>
              <w:jc w:val="right"/>
            </w:pPr>
            <w:r>
              <w:t>104 421,44</w:t>
            </w:r>
          </w:p>
          <w:p w:rsidR="008A566A" w:rsidRDefault="008A566A">
            <w:pPr>
              <w:pStyle w:val="normal"/>
              <w:jc w:val="right"/>
            </w:pPr>
            <w:r>
              <w:t>555,09</w:t>
            </w:r>
          </w:p>
          <w:p w:rsidR="008A566A" w:rsidRDefault="008A566A">
            <w:pPr>
              <w:pStyle w:val="normal"/>
              <w:jc w:val="right"/>
            </w:pPr>
            <w:r>
              <w:t>1 376,28</w:t>
            </w:r>
          </w:p>
          <w:p w:rsidR="008A566A" w:rsidRDefault="008A566A">
            <w:pPr>
              <w:pStyle w:val="normal"/>
              <w:jc w:val="right"/>
            </w:pPr>
            <w:r>
              <w:t>3 661,42</w:t>
            </w:r>
          </w:p>
          <w:p w:rsidR="008A566A" w:rsidRDefault="008A566A">
            <w:pPr>
              <w:pStyle w:val="normal"/>
              <w:jc w:val="right"/>
            </w:pPr>
            <w:r>
              <w:t>0,00</w:t>
            </w:r>
          </w:p>
          <w:p w:rsidR="008A566A" w:rsidRDefault="008A566A">
            <w:pPr>
              <w:pStyle w:val="normal"/>
              <w:jc w:val="right"/>
            </w:pPr>
            <w:r>
              <w:t>323,07</w:t>
            </w:r>
          </w:p>
          <w:p w:rsidR="008A566A" w:rsidRDefault="008A566A">
            <w:pPr>
              <w:pStyle w:val="normal"/>
              <w:jc w:val="right"/>
            </w:pPr>
            <w:r>
              <w:t>1 745,11</w:t>
            </w:r>
          </w:p>
        </w:tc>
      </w:tr>
    </w:tbl>
    <w:p w:rsidR="00285F0B" w:rsidRDefault="00285F0B">
      <w:pPr>
        <w:pStyle w:val="normal"/>
        <w:ind w:left="284"/>
        <w:rPr>
          <w:b/>
          <w:sz w:val="24"/>
          <w:szCs w:val="24"/>
        </w:rPr>
      </w:pPr>
    </w:p>
    <w:p w:rsidR="00285F0B" w:rsidRDefault="00445AA4">
      <w:pPr>
        <w:pStyle w:val="normal"/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285F0B" w:rsidRDefault="00285F0B">
      <w:pPr>
        <w:pStyle w:val="normal"/>
        <w:ind w:left="284"/>
        <w:rPr>
          <w:b/>
          <w:sz w:val="24"/>
          <w:szCs w:val="24"/>
        </w:rPr>
      </w:pPr>
    </w:p>
    <w:p w:rsidR="00285F0B" w:rsidRDefault="00445AA4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>Ide o tieto položky:</w:t>
      </w:r>
    </w:p>
    <w:p w:rsidR="00285F0B" w:rsidRDefault="00445AA4">
      <w:pPr>
        <w:pStyle w:val="normal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                                   v eur</w:t>
      </w:r>
    </w:p>
    <w:tbl>
      <w:tblPr>
        <w:tblStyle w:val="a8"/>
        <w:tblW w:w="10136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/>
      </w:tblPr>
      <w:tblGrid>
        <w:gridCol w:w="3330"/>
        <w:gridCol w:w="3403"/>
        <w:gridCol w:w="3403"/>
      </w:tblGrid>
      <w:tr w:rsidR="00285F0B"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</w:t>
            </w:r>
          </w:p>
        </w:tc>
        <w:tc>
          <w:tcPr>
            <w:tcW w:w="3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24"/>
                <w:szCs w:val="24"/>
              </w:rPr>
              <w:t>Stav k 31.12.</w:t>
            </w:r>
            <w:r w:rsidR="00301B4A">
              <w:rPr>
                <w:sz w:val="24"/>
                <w:szCs w:val="24"/>
              </w:rPr>
              <w:t>20</w:t>
            </w:r>
            <w:r w:rsidR="008A566A">
              <w:rPr>
                <w:sz w:val="24"/>
                <w:szCs w:val="24"/>
              </w:rPr>
              <w:t>20</w:t>
            </w:r>
          </w:p>
        </w:tc>
        <w:tc>
          <w:tcPr>
            <w:tcW w:w="3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24"/>
                <w:szCs w:val="24"/>
              </w:rPr>
              <w:t xml:space="preserve">Stav k 31.12. </w:t>
            </w:r>
            <w:r w:rsidR="00875BD0">
              <w:rPr>
                <w:sz w:val="24"/>
                <w:szCs w:val="24"/>
              </w:rPr>
              <w:t>2021</w:t>
            </w:r>
          </w:p>
        </w:tc>
      </w:tr>
      <w:tr w:rsidR="008A566A"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8A566A" w:rsidRDefault="008A566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Výnosy budúcich období </w:t>
            </w:r>
          </w:p>
        </w:tc>
        <w:tc>
          <w:tcPr>
            <w:tcW w:w="3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8A566A" w:rsidRDefault="008A566A" w:rsidP="00DC7EB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680 271,09</w:t>
            </w:r>
          </w:p>
        </w:tc>
        <w:tc>
          <w:tcPr>
            <w:tcW w:w="3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8A566A" w:rsidRDefault="008A566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457 546,46</w:t>
            </w:r>
          </w:p>
        </w:tc>
      </w:tr>
      <w:tr w:rsidR="008A566A">
        <w:trPr>
          <w:trHeight w:val="360"/>
        </w:trPr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8A566A" w:rsidRDefault="008A566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Náklady budúcich období</w:t>
            </w:r>
          </w:p>
        </w:tc>
        <w:tc>
          <w:tcPr>
            <w:tcW w:w="3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8A566A" w:rsidRDefault="008A566A" w:rsidP="00DC7EB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185,97</w:t>
            </w:r>
          </w:p>
        </w:tc>
        <w:tc>
          <w:tcPr>
            <w:tcW w:w="3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8A566A" w:rsidRDefault="008A566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176,40</w:t>
            </w:r>
          </w:p>
        </w:tc>
      </w:tr>
    </w:tbl>
    <w:p w:rsidR="00285F0B" w:rsidRDefault="00285F0B">
      <w:pPr>
        <w:pStyle w:val="normal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sz w:val="24"/>
          <w:szCs w:val="24"/>
        </w:rPr>
      </w:pPr>
    </w:p>
    <w:p w:rsidR="00285F0B" w:rsidRDefault="00445AA4">
      <w:pPr>
        <w:pStyle w:val="normal"/>
      </w:pPr>
      <w:r>
        <w:t xml:space="preserve">Na účte výnosy budúcich období je účtované rozpúšťanie dotácií v časovej súvislosti. V roku </w:t>
      </w:r>
      <w:r w:rsidR="00875BD0">
        <w:t>2021</w:t>
      </w:r>
      <w:r>
        <w:t xml:space="preserve"> boli zaradené dotácie:</w:t>
      </w:r>
    </w:p>
    <w:p w:rsidR="00285F0B" w:rsidRDefault="00445AA4">
      <w:pPr>
        <w:pStyle w:val="normal"/>
        <w:numPr>
          <w:ilvl w:val="0"/>
          <w:numId w:val="35"/>
        </w:numPr>
      </w:pPr>
      <w:r>
        <w:t>r</w:t>
      </w:r>
      <w:r w:rsidR="00735082">
        <w:t>ekonštrukcia 93 293,40</w:t>
      </w:r>
    </w:p>
    <w:p w:rsidR="00285F0B" w:rsidRDefault="00285F0B">
      <w:pPr>
        <w:pStyle w:val="normal"/>
        <w:ind w:left="284"/>
        <w:rPr>
          <w:b/>
          <w:sz w:val="24"/>
          <w:szCs w:val="24"/>
        </w:rPr>
      </w:pPr>
    </w:p>
    <w:p w:rsidR="00285F0B" w:rsidRDefault="00285F0B">
      <w:pPr>
        <w:pStyle w:val="normal"/>
        <w:jc w:val="center"/>
        <w:rPr>
          <w:b/>
          <w:sz w:val="24"/>
          <w:szCs w:val="24"/>
        </w:rPr>
      </w:pPr>
    </w:p>
    <w:p w:rsidR="00285F0B" w:rsidRDefault="00445AA4"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:rsidR="00285F0B" w:rsidRDefault="00445AA4"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285F0B" w:rsidRDefault="00285F0B">
      <w:pPr>
        <w:pStyle w:val="normal"/>
        <w:jc w:val="center"/>
        <w:rPr>
          <w:b/>
          <w:sz w:val="24"/>
          <w:szCs w:val="24"/>
        </w:rPr>
      </w:pPr>
    </w:p>
    <w:p w:rsidR="00285F0B" w:rsidRDefault="00445AA4">
      <w:pPr>
        <w:pStyle w:val="Nadpis2"/>
        <w:rPr>
          <w:sz w:val="24"/>
          <w:szCs w:val="24"/>
        </w:rPr>
      </w:pPr>
      <w:r>
        <w:rPr>
          <w:sz w:val="24"/>
          <w:szCs w:val="24"/>
        </w:rPr>
        <w:t>A Vlastné imanie</w:t>
      </w:r>
    </w:p>
    <w:p w:rsidR="00285F0B" w:rsidRDefault="00285F0B">
      <w:pPr>
        <w:pStyle w:val="normal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sz w:val="18"/>
          <w:szCs w:val="18"/>
        </w:rPr>
      </w:pPr>
    </w:p>
    <w:p w:rsidR="00285F0B" w:rsidRDefault="00445AA4">
      <w:pPr>
        <w:pStyle w:val="normal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Prehľad o pohybe vlastného imania v priebehu účtovného obdobia je uvedený v nasledujúcej tabuľke:</w:t>
      </w:r>
    </w:p>
    <w:p w:rsidR="00285F0B" w:rsidRDefault="00445AA4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sz w:val="18"/>
          <w:szCs w:val="18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v tis.eur</w:t>
      </w:r>
    </w:p>
    <w:tbl>
      <w:tblPr>
        <w:tblStyle w:val="a9"/>
        <w:tblW w:w="8927" w:type="dxa"/>
        <w:tblInd w:w="42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/>
      </w:tblPr>
      <w:tblGrid>
        <w:gridCol w:w="2620"/>
        <w:gridCol w:w="1844"/>
        <w:gridCol w:w="1276"/>
        <w:gridCol w:w="990"/>
        <w:gridCol w:w="2197"/>
      </w:tblGrid>
      <w:tr w:rsidR="00285F0B">
        <w:tc>
          <w:tcPr>
            <w:tcW w:w="2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položky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24"/>
                <w:szCs w:val="24"/>
              </w:rPr>
              <w:t xml:space="preserve">Stav k 1. 1. </w:t>
            </w:r>
            <w:r w:rsidR="00875BD0">
              <w:rPr>
                <w:sz w:val="24"/>
                <w:szCs w:val="24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Zvýšenie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Zníženie</w:t>
            </w:r>
          </w:p>
        </w:tc>
        <w:tc>
          <w:tcPr>
            <w:tcW w:w="21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Stav k 31. 12. </w:t>
            </w:r>
            <w:r w:rsidR="00875BD0">
              <w:rPr>
                <w:sz w:val="24"/>
                <w:szCs w:val="24"/>
              </w:rPr>
              <w:t>2021</w:t>
            </w:r>
          </w:p>
        </w:tc>
      </w:tr>
      <w:tr w:rsidR="00285F0B">
        <w:tc>
          <w:tcPr>
            <w:tcW w:w="2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Nevysporiadaný VH minulých rokov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</w:p>
          <w:p w:rsidR="00285F0B" w:rsidRDefault="008A566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18"/>
                <w:szCs w:val="18"/>
              </w:rPr>
            </w:pPr>
            <w:r>
              <w:rPr>
                <w:sz w:val="24"/>
                <w:szCs w:val="24"/>
              </w:rPr>
              <w:t>464</w:t>
            </w:r>
            <w:r w:rsidR="00445AA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</w:p>
          <w:p w:rsidR="00285F0B" w:rsidRDefault="0083027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169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</w:p>
          <w:p w:rsidR="00285F0B" w:rsidRPr="00735082" w:rsidRDefault="0083027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  <w:tc>
          <w:tcPr>
            <w:tcW w:w="21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</w:p>
          <w:p w:rsidR="00285F0B" w:rsidRDefault="008A566A" w:rsidP="000E415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18"/>
                <w:szCs w:val="18"/>
              </w:rPr>
            </w:pPr>
            <w:r>
              <w:rPr>
                <w:sz w:val="24"/>
                <w:szCs w:val="24"/>
              </w:rPr>
              <w:t>552</w:t>
            </w:r>
          </w:p>
        </w:tc>
      </w:tr>
      <w:tr w:rsidR="00285F0B">
        <w:tc>
          <w:tcPr>
            <w:tcW w:w="2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VH za účtovné obdobie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8A566A" w:rsidP="0073508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18"/>
                <w:szCs w:val="18"/>
              </w:rPr>
            </w:pPr>
            <w:r>
              <w:rPr>
                <w:sz w:val="24"/>
                <w:szCs w:val="24"/>
              </w:rPr>
              <w:t>-81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0E415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18"/>
                <w:szCs w:val="18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830276" w:rsidP="0073508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  <w:r w:rsidR="00735082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8A566A" w:rsidP="0073508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18"/>
                <w:szCs w:val="18"/>
              </w:rPr>
            </w:pPr>
            <w:r>
              <w:rPr>
                <w:sz w:val="24"/>
                <w:szCs w:val="24"/>
              </w:rPr>
              <w:t>-8</w:t>
            </w:r>
          </w:p>
        </w:tc>
      </w:tr>
      <w:tr w:rsidR="00285F0B">
        <w:tc>
          <w:tcPr>
            <w:tcW w:w="2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8A566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18"/>
                <w:szCs w:val="18"/>
              </w:rPr>
            </w:pPr>
            <w:r>
              <w:rPr>
                <w:b/>
                <w:sz w:val="24"/>
                <w:szCs w:val="24"/>
              </w:rPr>
              <w:t>383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83027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18"/>
                <w:szCs w:val="18"/>
              </w:rPr>
            </w:pPr>
            <w:r>
              <w:rPr>
                <w:b/>
                <w:sz w:val="24"/>
                <w:szCs w:val="24"/>
              </w:rPr>
              <w:t>169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83027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18"/>
                <w:szCs w:val="18"/>
              </w:rPr>
            </w:pPr>
            <w:r>
              <w:rPr>
                <w:b/>
                <w:sz w:val="24"/>
                <w:szCs w:val="24"/>
              </w:rPr>
              <w:t>154</w:t>
            </w:r>
          </w:p>
        </w:tc>
        <w:tc>
          <w:tcPr>
            <w:tcW w:w="21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8A566A" w:rsidP="0083027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18"/>
                <w:szCs w:val="18"/>
              </w:rPr>
            </w:pPr>
            <w:r>
              <w:rPr>
                <w:b/>
                <w:sz w:val="24"/>
                <w:szCs w:val="24"/>
              </w:rPr>
              <w:t>54</w:t>
            </w:r>
            <w:r w:rsidR="00830276">
              <w:rPr>
                <w:b/>
                <w:sz w:val="24"/>
                <w:szCs w:val="24"/>
              </w:rPr>
              <w:t>4</w:t>
            </w:r>
          </w:p>
        </w:tc>
      </w:tr>
    </w:tbl>
    <w:p w:rsidR="00285F0B" w:rsidRDefault="00285F0B">
      <w:pPr>
        <w:pStyle w:val="normal"/>
        <w:rPr>
          <w:b/>
          <w:sz w:val="24"/>
          <w:szCs w:val="24"/>
        </w:rPr>
      </w:pPr>
    </w:p>
    <w:p w:rsidR="00285F0B" w:rsidRDefault="00445AA4"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 w:rsidR="00285F0B" w:rsidRDefault="00285F0B">
      <w:pPr>
        <w:pStyle w:val="normal"/>
        <w:rPr>
          <w:b/>
          <w:sz w:val="24"/>
          <w:szCs w:val="24"/>
        </w:rPr>
      </w:pPr>
    </w:p>
    <w:p w:rsidR="00285F0B" w:rsidRDefault="00445AA4">
      <w:pPr>
        <w:pStyle w:val="Nadpis2"/>
        <w:numPr>
          <w:ilvl w:val="0"/>
          <w:numId w:val="25"/>
        </w:numPr>
        <w:rPr>
          <w:sz w:val="24"/>
          <w:szCs w:val="24"/>
        </w:rPr>
      </w:pPr>
      <w:bookmarkStart w:id="10" w:name="_17dp8vu" w:colFirst="0" w:colLast="0"/>
      <w:bookmarkEnd w:id="10"/>
      <w:r>
        <w:rPr>
          <w:sz w:val="24"/>
          <w:szCs w:val="24"/>
        </w:rPr>
        <w:t>Záväzky – dodávatelia-tabuľka č. 8</w:t>
      </w:r>
    </w:p>
    <w:p w:rsidR="00285F0B" w:rsidRDefault="00285F0B">
      <w:pPr>
        <w:pStyle w:val="normal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sz w:val="24"/>
          <w:szCs w:val="24"/>
        </w:rPr>
      </w:pPr>
    </w:p>
    <w:p w:rsidR="00285F0B" w:rsidRDefault="00445AA4">
      <w:pPr>
        <w:pStyle w:val="normal"/>
      </w:pPr>
      <w:r>
        <w:tab/>
      </w:r>
    </w:p>
    <w:p w:rsidR="00285F0B" w:rsidRDefault="00445AA4">
      <w:pPr>
        <w:pStyle w:val="Nadpis2"/>
        <w:numPr>
          <w:ilvl w:val="0"/>
          <w:numId w:val="25"/>
        </w:numPr>
        <w:rPr>
          <w:sz w:val="24"/>
          <w:szCs w:val="24"/>
        </w:rPr>
      </w:pPr>
      <w:bookmarkStart w:id="11" w:name="_3rdcrjn" w:colFirst="0" w:colLast="0"/>
      <w:bookmarkEnd w:id="11"/>
      <w:r>
        <w:rPr>
          <w:sz w:val="24"/>
          <w:szCs w:val="24"/>
        </w:rPr>
        <w:t>Sociálny fond</w:t>
      </w:r>
    </w:p>
    <w:p w:rsidR="00285F0B" w:rsidRDefault="00285F0B">
      <w:pPr>
        <w:pStyle w:val="normal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sz w:val="24"/>
          <w:szCs w:val="24"/>
        </w:rPr>
      </w:pPr>
    </w:p>
    <w:p w:rsidR="00285F0B" w:rsidRDefault="00445AA4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Tvorba a čerpanie sociálneho fondu v priebehu účtovného obdobia sú znázornené v nasledujúcom prehľade:</w:t>
      </w:r>
    </w:p>
    <w:p w:rsidR="00285F0B" w:rsidRDefault="00445AA4">
      <w:pPr>
        <w:pStyle w:val="normal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        v  eur</w:t>
      </w:r>
    </w:p>
    <w:tbl>
      <w:tblPr>
        <w:tblStyle w:val="aa"/>
        <w:tblW w:w="6374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/>
      </w:tblPr>
      <w:tblGrid>
        <w:gridCol w:w="3330"/>
        <w:gridCol w:w="3044"/>
      </w:tblGrid>
      <w:tr w:rsidR="00285F0B"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</w:t>
            </w:r>
          </w:p>
        </w:tc>
        <w:tc>
          <w:tcPr>
            <w:tcW w:w="30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rok </w:t>
            </w:r>
            <w:r w:rsidR="00875BD0">
              <w:rPr>
                <w:sz w:val="24"/>
                <w:szCs w:val="24"/>
              </w:rPr>
              <w:t>2021</w:t>
            </w:r>
          </w:p>
        </w:tc>
      </w:tr>
      <w:tr w:rsidR="00285F0B"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k 1. januáru</w:t>
            </w:r>
          </w:p>
        </w:tc>
        <w:tc>
          <w:tcPr>
            <w:tcW w:w="30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83027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18"/>
                <w:szCs w:val="18"/>
              </w:rPr>
            </w:pPr>
            <w:r>
              <w:rPr>
                <w:b/>
                <w:sz w:val="24"/>
                <w:szCs w:val="24"/>
              </w:rPr>
              <w:t>2 269,64</w:t>
            </w:r>
          </w:p>
        </w:tc>
      </w:tr>
      <w:tr w:rsidR="00285F0B"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na ťarchu nákladov</w:t>
            </w:r>
          </w:p>
        </w:tc>
        <w:tc>
          <w:tcPr>
            <w:tcW w:w="30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83027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18"/>
                <w:szCs w:val="18"/>
              </w:rPr>
            </w:pPr>
            <w:r>
              <w:rPr>
                <w:sz w:val="24"/>
                <w:szCs w:val="24"/>
              </w:rPr>
              <w:t>835,63</w:t>
            </w:r>
          </w:p>
        </w:tc>
      </w:tr>
      <w:tr w:rsidR="00285F0B"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z iných zdrojov</w:t>
            </w:r>
          </w:p>
        </w:tc>
        <w:tc>
          <w:tcPr>
            <w:tcW w:w="30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830276">
              <w:rPr>
                <w:sz w:val="24"/>
                <w:szCs w:val="24"/>
              </w:rPr>
              <w:t>,00</w:t>
            </w:r>
          </w:p>
        </w:tc>
      </w:tr>
      <w:tr w:rsidR="00285F0B"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>
              <w:rPr>
                <w:sz w:val="24"/>
                <w:szCs w:val="24"/>
              </w:rPr>
              <w:t>Čerpanie</w:t>
            </w:r>
          </w:p>
        </w:tc>
        <w:tc>
          <w:tcPr>
            <w:tcW w:w="30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83027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18"/>
                <w:szCs w:val="18"/>
              </w:rPr>
            </w:pPr>
            <w:r>
              <w:rPr>
                <w:sz w:val="24"/>
                <w:szCs w:val="24"/>
              </w:rPr>
              <w:t>1 360,14</w:t>
            </w:r>
          </w:p>
        </w:tc>
      </w:tr>
      <w:tr w:rsidR="00285F0B"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k 31. decembru</w:t>
            </w:r>
          </w:p>
        </w:tc>
        <w:tc>
          <w:tcPr>
            <w:tcW w:w="30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83027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18"/>
                <w:szCs w:val="18"/>
              </w:rPr>
            </w:pPr>
            <w:r>
              <w:rPr>
                <w:b/>
                <w:sz w:val="24"/>
                <w:szCs w:val="24"/>
              </w:rPr>
              <w:t>1 745,13</w:t>
            </w:r>
          </w:p>
        </w:tc>
      </w:tr>
    </w:tbl>
    <w:p w:rsidR="00285F0B" w:rsidRDefault="00285F0B">
      <w:pPr>
        <w:pStyle w:val="normal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sz w:val="24"/>
          <w:szCs w:val="24"/>
        </w:rPr>
      </w:pPr>
    </w:p>
    <w:p w:rsidR="00285F0B" w:rsidRDefault="00285F0B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:rsidR="00285F0B" w:rsidRDefault="00445AA4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>Časť sociálneho fondu sa podľa zákona o sociálnom fonde tvorí povinne na ťarchu nákladov a časť sa môže vytvárať z ďalších zdrojov. Sociálny fond sa podľa zákona o sociálnom fonde čerpá na sociálne, zdravotné, rekreačné a iné potreby zamestnancov. Obec tvorí SF vo výške 1,05 % z HM.</w:t>
      </w:r>
    </w:p>
    <w:p w:rsidR="00285F0B" w:rsidRDefault="00285F0B">
      <w:pPr>
        <w:pStyle w:val="normal"/>
        <w:rPr>
          <w:b/>
          <w:sz w:val="24"/>
          <w:szCs w:val="24"/>
        </w:rPr>
      </w:pPr>
    </w:p>
    <w:p w:rsidR="00285F0B" w:rsidRDefault="00445AA4">
      <w:pPr>
        <w:pStyle w:val="Nadpis2"/>
        <w:numPr>
          <w:ilvl w:val="0"/>
          <w:numId w:val="25"/>
        </w:numPr>
        <w:rPr>
          <w:sz w:val="24"/>
          <w:szCs w:val="24"/>
        </w:rPr>
      </w:pPr>
      <w:r>
        <w:rPr>
          <w:sz w:val="24"/>
          <w:szCs w:val="24"/>
        </w:rPr>
        <w:t xml:space="preserve">Rezervy </w:t>
      </w:r>
    </w:p>
    <w:p w:rsidR="00285F0B" w:rsidRDefault="00445AA4"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UJ v roku </w:t>
      </w:r>
      <w:r w:rsidR="00875BD0">
        <w:rPr>
          <w:sz w:val="24"/>
          <w:szCs w:val="24"/>
        </w:rPr>
        <w:t>2021</w:t>
      </w:r>
      <w:r>
        <w:rPr>
          <w:sz w:val="24"/>
          <w:szCs w:val="24"/>
        </w:rPr>
        <w:t xml:space="preserve"> nevytvárala rezervy</w:t>
      </w:r>
    </w:p>
    <w:p w:rsidR="00285F0B" w:rsidRDefault="00285F0B">
      <w:pPr>
        <w:pStyle w:val="normal"/>
        <w:rPr>
          <w:sz w:val="24"/>
          <w:szCs w:val="24"/>
        </w:rPr>
      </w:pPr>
    </w:p>
    <w:p w:rsidR="00285F0B" w:rsidRDefault="00285F0B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/>
        <w:jc w:val="both"/>
        <w:rPr>
          <w:sz w:val="24"/>
          <w:szCs w:val="24"/>
        </w:rPr>
      </w:pPr>
    </w:p>
    <w:p w:rsidR="00285F0B" w:rsidRDefault="00445AA4">
      <w:pPr>
        <w:pStyle w:val="Nadpis2"/>
        <w:numPr>
          <w:ilvl w:val="0"/>
          <w:numId w:val="25"/>
        </w:numPr>
        <w:rPr>
          <w:sz w:val="24"/>
          <w:szCs w:val="24"/>
        </w:rPr>
      </w:pPr>
      <w:r>
        <w:rPr>
          <w:sz w:val="24"/>
          <w:szCs w:val="24"/>
        </w:rPr>
        <w:t xml:space="preserve">Bankové úvery a ostatné prijaté návratné finančné výpomoci </w:t>
      </w:r>
    </w:p>
    <w:p w:rsidR="00285F0B" w:rsidRDefault="00285F0B">
      <w:pPr>
        <w:pStyle w:val="normal"/>
      </w:pPr>
    </w:p>
    <w:p w:rsidR="00285F0B" w:rsidRDefault="00445AA4">
      <w:pPr>
        <w:pStyle w:val="normal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sz w:val="24"/>
          <w:szCs w:val="24"/>
        </w:rPr>
        <w:t>dlhodobé bankové úvery a krátkodobé bankové úvery - tabuľka č.9</w:t>
      </w:r>
    </w:p>
    <w:p w:rsidR="00285F0B" w:rsidRDefault="00285F0B">
      <w:pPr>
        <w:pStyle w:val="normal"/>
        <w:rPr>
          <w:b/>
          <w:color w:val="FF0000"/>
          <w:sz w:val="24"/>
          <w:szCs w:val="24"/>
        </w:rPr>
      </w:pPr>
    </w:p>
    <w:p w:rsidR="00285F0B" w:rsidRDefault="00445AA4">
      <w:pPr>
        <w:pStyle w:val="Nadpis2"/>
        <w:rPr>
          <w:sz w:val="24"/>
          <w:szCs w:val="24"/>
        </w:rPr>
      </w:pPr>
      <w:r>
        <w:rPr>
          <w:sz w:val="24"/>
          <w:szCs w:val="24"/>
        </w:rPr>
        <w:t>C.  Zúčtovanie medzi subjektami verejnej správy</w:t>
      </w:r>
    </w:p>
    <w:p w:rsidR="00285F0B" w:rsidRDefault="00285F0B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b/>
          <w:sz w:val="24"/>
          <w:szCs w:val="24"/>
        </w:rPr>
      </w:pPr>
    </w:p>
    <w:p w:rsidR="00285F0B" w:rsidRDefault="00445AA4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Prehľad o prírastkoch a úbytkoch zúčtovania transferov  rozpočtu obce a VÚC:</w:t>
      </w:r>
    </w:p>
    <w:p w:rsidR="00D26093" w:rsidRDefault="00D26093" w:rsidP="00D26093">
      <w:pPr>
        <w:pStyle w:val="normal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D26093">
        <w:rPr>
          <w:sz w:val="24"/>
          <w:szCs w:val="24"/>
        </w:rPr>
        <w:t>DHZ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E5C2F">
        <w:rPr>
          <w:sz w:val="24"/>
          <w:szCs w:val="24"/>
        </w:rPr>
        <w:t xml:space="preserve">  </w:t>
      </w:r>
      <w:r w:rsidR="00456F95">
        <w:rPr>
          <w:sz w:val="24"/>
          <w:szCs w:val="24"/>
        </w:rPr>
        <w:t xml:space="preserve"> </w:t>
      </w:r>
      <w:r w:rsidR="00830276">
        <w:rPr>
          <w:sz w:val="24"/>
          <w:szCs w:val="24"/>
        </w:rPr>
        <w:t>1 400,00</w:t>
      </w:r>
      <w:r>
        <w:rPr>
          <w:sz w:val="24"/>
          <w:szCs w:val="24"/>
        </w:rPr>
        <w:tab/>
        <w:t>eur</w:t>
      </w:r>
    </w:p>
    <w:p w:rsidR="00D26093" w:rsidRDefault="00830276" w:rsidP="00D26093">
      <w:pPr>
        <w:pStyle w:val="normal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>ÚPSVaR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456F95">
        <w:rPr>
          <w:sz w:val="24"/>
          <w:szCs w:val="24"/>
        </w:rPr>
        <w:t xml:space="preserve">   </w:t>
      </w:r>
      <w:r>
        <w:rPr>
          <w:sz w:val="24"/>
          <w:szCs w:val="24"/>
        </w:rPr>
        <w:t>8 299,43</w:t>
      </w:r>
      <w:r w:rsidR="00D26093">
        <w:rPr>
          <w:sz w:val="24"/>
          <w:szCs w:val="24"/>
        </w:rPr>
        <w:tab/>
        <w:t>eur</w:t>
      </w:r>
      <w:r w:rsidR="00D26093">
        <w:rPr>
          <w:sz w:val="24"/>
          <w:szCs w:val="24"/>
        </w:rPr>
        <w:tab/>
      </w:r>
    </w:p>
    <w:p w:rsidR="00D26093" w:rsidRDefault="00830276" w:rsidP="00D26093">
      <w:pPr>
        <w:pStyle w:val="normal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>REGOB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187,11</w:t>
      </w:r>
      <w:r w:rsidR="00D26093">
        <w:rPr>
          <w:sz w:val="24"/>
          <w:szCs w:val="24"/>
        </w:rPr>
        <w:tab/>
        <w:t>eur</w:t>
      </w:r>
      <w:r w:rsidR="00D26093">
        <w:rPr>
          <w:sz w:val="24"/>
          <w:szCs w:val="24"/>
        </w:rPr>
        <w:tab/>
      </w:r>
    </w:p>
    <w:p w:rsidR="00D26093" w:rsidRDefault="00D26093" w:rsidP="00D26093">
      <w:pPr>
        <w:pStyle w:val="normal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>Ži</w:t>
      </w:r>
      <w:r w:rsidR="00830276">
        <w:rPr>
          <w:sz w:val="24"/>
          <w:szCs w:val="24"/>
        </w:rPr>
        <w:t>votné prostredie</w:t>
      </w:r>
      <w:r w:rsidR="00830276">
        <w:rPr>
          <w:sz w:val="24"/>
          <w:szCs w:val="24"/>
        </w:rPr>
        <w:tab/>
      </w:r>
      <w:r w:rsidR="00830276">
        <w:rPr>
          <w:sz w:val="24"/>
          <w:szCs w:val="24"/>
        </w:rPr>
        <w:tab/>
      </w:r>
      <w:r w:rsidR="00830276">
        <w:rPr>
          <w:sz w:val="24"/>
          <w:szCs w:val="24"/>
        </w:rPr>
        <w:tab/>
        <w:t xml:space="preserve">        55,56</w:t>
      </w:r>
      <w:r>
        <w:rPr>
          <w:sz w:val="24"/>
          <w:szCs w:val="24"/>
        </w:rPr>
        <w:tab/>
      </w:r>
      <w:r w:rsidR="00AE5C2F">
        <w:rPr>
          <w:sz w:val="24"/>
          <w:szCs w:val="24"/>
        </w:rPr>
        <w:t>eur</w:t>
      </w:r>
    </w:p>
    <w:p w:rsidR="00D26093" w:rsidRDefault="00830276" w:rsidP="00D26093">
      <w:pPr>
        <w:pStyle w:val="normal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>Vojnové hroby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53,70</w:t>
      </w:r>
      <w:r w:rsidR="00D26093">
        <w:rPr>
          <w:sz w:val="24"/>
          <w:szCs w:val="24"/>
        </w:rPr>
        <w:tab/>
      </w:r>
      <w:r w:rsidR="00AE5C2F">
        <w:rPr>
          <w:sz w:val="24"/>
          <w:szCs w:val="24"/>
        </w:rPr>
        <w:t>eur</w:t>
      </w:r>
    </w:p>
    <w:p w:rsidR="00D26093" w:rsidRPr="00D26093" w:rsidRDefault="00D26093" w:rsidP="00D26093">
      <w:pPr>
        <w:pStyle w:val="normal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>ŠÚSR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E5C2F">
        <w:rPr>
          <w:sz w:val="24"/>
          <w:szCs w:val="24"/>
        </w:rPr>
        <w:t xml:space="preserve">   </w:t>
      </w:r>
      <w:r w:rsidR="00830276">
        <w:rPr>
          <w:sz w:val="24"/>
          <w:szCs w:val="24"/>
        </w:rPr>
        <w:t>3 018,75</w:t>
      </w:r>
      <w:r w:rsidR="00AE5C2F">
        <w:rPr>
          <w:sz w:val="24"/>
          <w:szCs w:val="24"/>
        </w:rPr>
        <w:tab/>
        <w:t>eur</w:t>
      </w:r>
    </w:p>
    <w:p w:rsidR="00D26093" w:rsidRDefault="00D26093" w:rsidP="00D26093">
      <w:pPr>
        <w:pStyle w:val="normal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>Register adries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  <w:r w:rsidR="00AE5C2F">
        <w:rPr>
          <w:sz w:val="24"/>
          <w:szCs w:val="24"/>
        </w:rPr>
        <w:t xml:space="preserve">   </w:t>
      </w:r>
      <w:r w:rsidR="00830276">
        <w:rPr>
          <w:sz w:val="24"/>
          <w:szCs w:val="24"/>
        </w:rPr>
        <w:t xml:space="preserve">  22,80</w:t>
      </w:r>
      <w:r w:rsidR="00AE5C2F">
        <w:rPr>
          <w:sz w:val="24"/>
          <w:szCs w:val="24"/>
        </w:rPr>
        <w:tab/>
        <w:t>eur</w:t>
      </w:r>
    </w:p>
    <w:p w:rsidR="00D26093" w:rsidRDefault="00D26093" w:rsidP="00D26093">
      <w:pPr>
        <w:pStyle w:val="normal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>Voľby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 w:rsidR="00AE5C2F">
        <w:rPr>
          <w:sz w:val="24"/>
          <w:szCs w:val="24"/>
        </w:rPr>
        <w:t xml:space="preserve">  </w:t>
      </w:r>
      <w:r w:rsidR="00830276">
        <w:rPr>
          <w:sz w:val="24"/>
          <w:szCs w:val="24"/>
        </w:rPr>
        <w:t xml:space="preserve">      </w:t>
      </w:r>
      <w:r w:rsidR="00AE5C2F">
        <w:rPr>
          <w:sz w:val="24"/>
          <w:szCs w:val="24"/>
        </w:rPr>
        <w:t xml:space="preserve">  </w:t>
      </w:r>
      <w:r w:rsidR="00830276">
        <w:rPr>
          <w:sz w:val="24"/>
          <w:szCs w:val="24"/>
        </w:rPr>
        <w:t>0,00</w:t>
      </w:r>
      <w:r w:rsidR="00AE5C2F">
        <w:rPr>
          <w:sz w:val="24"/>
          <w:szCs w:val="24"/>
        </w:rPr>
        <w:tab/>
        <w:t>eur</w:t>
      </w:r>
    </w:p>
    <w:p w:rsidR="00AE5C2F" w:rsidRPr="00AE5C2F" w:rsidRDefault="00D26093" w:rsidP="00AE5C2F">
      <w:pPr>
        <w:pStyle w:val="normal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>Enviromentálny fond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830276">
        <w:rPr>
          <w:sz w:val="24"/>
          <w:szCs w:val="24"/>
        </w:rPr>
        <w:t xml:space="preserve">     1 241,17</w:t>
      </w:r>
      <w:r w:rsidR="00AE5C2F">
        <w:rPr>
          <w:sz w:val="24"/>
          <w:szCs w:val="24"/>
        </w:rPr>
        <w:tab/>
        <w:t>eur</w:t>
      </w:r>
    </w:p>
    <w:p w:rsidR="00AE5C2F" w:rsidRPr="00AE5C2F" w:rsidRDefault="00D26093" w:rsidP="00AE5C2F">
      <w:pPr>
        <w:pStyle w:val="normal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>Covid</w:t>
      </w:r>
      <w:r w:rsidR="00830276">
        <w:rPr>
          <w:sz w:val="24"/>
          <w:szCs w:val="24"/>
        </w:rPr>
        <w:tab/>
      </w:r>
      <w:r w:rsidR="00830276">
        <w:rPr>
          <w:sz w:val="24"/>
          <w:szCs w:val="24"/>
        </w:rPr>
        <w:tab/>
      </w:r>
      <w:r w:rsidR="00830276">
        <w:rPr>
          <w:sz w:val="24"/>
          <w:szCs w:val="24"/>
        </w:rPr>
        <w:tab/>
      </w:r>
      <w:r w:rsidR="00830276">
        <w:rPr>
          <w:sz w:val="24"/>
          <w:szCs w:val="24"/>
        </w:rPr>
        <w:tab/>
      </w:r>
      <w:r w:rsidR="00830276">
        <w:rPr>
          <w:sz w:val="24"/>
          <w:szCs w:val="24"/>
        </w:rPr>
        <w:tab/>
        <w:t xml:space="preserve">    1 470,00</w:t>
      </w:r>
      <w:r w:rsidR="00AE5C2F">
        <w:rPr>
          <w:sz w:val="24"/>
          <w:szCs w:val="24"/>
        </w:rPr>
        <w:tab/>
        <w:t>eur</w:t>
      </w:r>
    </w:p>
    <w:p w:rsidR="00D26093" w:rsidRDefault="00D26093" w:rsidP="00D26093">
      <w:pPr>
        <w:pStyle w:val="normal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>Predškoláci</w:t>
      </w:r>
      <w:r w:rsidR="00830276">
        <w:rPr>
          <w:sz w:val="24"/>
          <w:szCs w:val="24"/>
        </w:rPr>
        <w:tab/>
      </w:r>
      <w:r w:rsidR="00830276">
        <w:rPr>
          <w:sz w:val="24"/>
          <w:szCs w:val="24"/>
        </w:rPr>
        <w:tab/>
      </w:r>
      <w:r w:rsidR="00830276">
        <w:rPr>
          <w:sz w:val="24"/>
          <w:szCs w:val="24"/>
        </w:rPr>
        <w:tab/>
      </w:r>
      <w:r w:rsidR="00830276">
        <w:rPr>
          <w:sz w:val="24"/>
          <w:szCs w:val="24"/>
        </w:rPr>
        <w:tab/>
        <w:t xml:space="preserve">     2 043,00</w:t>
      </w:r>
      <w:r w:rsidR="00AE5C2F">
        <w:rPr>
          <w:sz w:val="24"/>
          <w:szCs w:val="24"/>
        </w:rPr>
        <w:tab/>
        <w:t>eur</w:t>
      </w:r>
    </w:p>
    <w:p w:rsidR="00D26093" w:rsidRDefault="00830276" w:rsidP="00D26093">
      <w:pPr>
        <w:pStyle w:val="normal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>Materiál</w:t>
      </w:r>
      <w:r w:rsidR="00D26093">
        <w:rPr>
          <w:sz w:val="24"/>
          <w:szCs w:val="24"/>
        </w:rPr>
        <w:t>-MŠ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670,00</w:t>
      </w:r>
      <w:r w:rsidR="00AE5C2F">
        <w:rPr>
          <w:sz w:val="24"/>
          <w:szCs w:val="24"/>
        </w:rPr>
        <w:tab/>
        <w:t>eur</w:t>
      </w:r>
    </w:p>
    <w:p w:rsidR="00D26093" w:rsidRPr="00D26093" w:rsidRDefault="00830276" w:rsidP="00D26093">
      <w:pPr>
        <w:pStyle w:val="normal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>MŠ-enviromentálny fond                     104 425,00</w:t>
      </w:r>
      <w:r w:rsidR="00AE5C2F">
        <w:rPr>
          <w:sz w:val="24"/>
          <w:szCs w:val="24"/>
        </w:rPr>
        <w:tab/>
        <w:t>eur</w:t>
      </w:r>
    </w:p>
    <w:p w:rsidR="00285F0B" w:rsidRDefault="00285F0B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:rsidR="00285F0B" w:rsidRDefault="00285F0B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:rsidR="00285F0B" w:rsidRDefault="00445AA4">
      <w:pPr>
        <w:pStyle w:val="normal"/>
        <w:jc w:val="center"/>
        <w:rPr>
          <w:b/>
          <w:sz w:val="24"/>
          <w:szCs w:val="24"/>
        </w:rPr>
      </w:pPr>
      <w:r>
        <w:rPr>
          <w:sz w:val="24"/>
          <w:szCs w:val="24"/>
        </w:rPr>
        <w:t xml:space="preserve">         </w:t>
      </w:r>
      <w:r>
        <w:rPr>
          <w:b/>
          <w:sz w:val="24"/>
          <w:szCs w:val="24"/>
        </w:rPr>
        <w:t>Čl. V</w:t>
      </w:r>
    </w:p>
    <w:p w:rsidR="00285F0B" w:rsidRDefault="00445AA4"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:rsidR="00285F0B" w:rsidRDefault="00285F0B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360"/>
        <w:jc w:val="both"/>
        <w:rPr>
          <w:b/>
          <w:sz w:val="24"/>
          <w:szCs w:val="24"/>
        </w:rPr>
      </w:pPr>
    </w:p>
    <w:p w:rsidR="00285F0B" w:rsidRDefault="00445AA4">
      <w:pPr>
        <w:pStyle w:val="normal"/>
        <w:numPr>
          <w:ilvl w:val="0"/>
          <w:numId w:val="17"/>
        </w:numPr>
        <w:ind w:left="284" w:hanging="284"/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Style w:val="ab"/>
        <w:tblW w:w="10209" w:type="dxa"/>
        <w:tblInd w:w="-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/>
      </w:tblPr>
      <w:tblGrid>
        <w:gridCol w:w="4623"/>
        <w:gridCol w:w="2793"/>
        <w:gridCol w:w="2793"/>
      </w:tblGrid>
      <w:tr w:rsidR="00285F0B" w:rsidTr="00AE5C2F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Suma k 31.12.</w:t>
            </w:r>
            <w:r w:rsidR="00301B4A">
              <w:rPr>
                <w:b/>
              </w:rPr>
              <w:t>20</w:t>
            </w:r>
            <w:r w:rsidR="00456F95">
              <w:rPr>
                <w:b/>
              </w:rPr>
              <w:t>20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Suma k 31.12.</w:t>
            </w:r>
            <w:r w:rsidR="00875BD0">
              <w:rPr>
                <w:b/>
              </w:rPr>
              <w:t>2021</w:t>
            </w:r>
          </w:p>
        </w:tc>
      </w:tr>
      <w:tr w:rsidR="00285F0B" w:rsidTr="00AE5C2F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al"/>
              <w:numPr>
                <w:ilvl w:val="0"/>
                <w:numId w:val="36"/>
              </w:numPr>
              <w:ind w:left="185" w:hanging="185"/>
            </w:pPr>
            <w:r>
              <w:rPr>
                <w:b/>
              </w:rPr>
              <w:t xml:space="preserve"> tržby za vlastné výkony  a tovar 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al"/>
              <w:jc w:val="right"/>
            </w:pP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al"/>
              <w:jc w:val="right"/>
            </w:pPr>
          </w:p>
        </w:tc>
      </w:tr>
      <w:tr w:rsidR="00456F95" w:rsidTr="00AE5C2F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56F95" w:rsidRDefault="00456F95">
            <w:pPr>
              <w:pStyle w:val="normal"/>
            </w:pPr>
            <w:r>
              <w:t>602 - Tržby z predaja služieb – za stravu ŠJ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56F95" w:rsidRDefault="00456F95" w:rsidP="00DC7EB1">
            <w:pPr>
              <w:pStyle w:val="normal"/>
              <w:jc w:val="right"/>
            </w:pPr>
            <w:r>
              <w:t>2 091,99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56F95" w:rsidRDefault="00456F95">
            <w:pPr>
              <w:pStyle w:val="normal"/>
              <w:jc w:val="right"/>
            </w:pPr>
            <w:r>
              <w:t>2 062,77</w:t>
            </w:r>
          </w:p>
        </w:tc>
      </w:tr>
      <w:tr w:rsidR="00456F95" w:rsidTr="00AE5C2F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456F95" w:rsidRDefault="00456F95">
            <w:pPr>
              <w:pStyle w:val="normal"/>
              <w:numPr>
                <w:ilvl w:val="0"/>
                <w:numId w:val="36"/>
              </w:numPr>
              <w:ind w:left="185" w:hanging="185"/>
            </w:pPr>
            <w:r>
              <w:rPr>
                <w:b/>
              </w:rPr>
              <w:t xml:space="preserve"> daňové a colné výnosy a výnosy z poplatkov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56F95" w:rsidRDefault="00456F95" w:rsidP="00DC7EB1">
            <w:pPr>
              <w:pStyle w:val="normal"/>
              <w:jc w:val="right"/>
            </w:pP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56F95" w:rsidRDefault="00456F95">
            <w:pPr>
              <w:pStyle w:val="normal"/>
              <w:jc w:val="right"/>
            </w:pPr>
          </w:p>
        </w:tc>
      </w:tr>
      <w:tr w:rsidR="00456F95" w:rsidTr="00AE5C2F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56F95" w:rsidRDefault="00456F95">
            <w:pPr>
              <w:pStyle w:val="normal"/>
            </w:pPr>
            <w:r>
              <w:t>632 - Daňové výnosy samosprávy</w:t>
            </w:r>
          </w:p>
          <w:p w:rsidR="00456F95" w:rsidRDefault="00456F95">
            <w:pPr>
              <w:pStyle w:val="normal"/>
              <w:numPr>
                <w:ilvl w:val="0"/>
                <w:numId w:val="5"/>
              </w:numPr>
            </w:pPr>
            <w:r>
              <w:t>daňové výnosy z podielu</w:t>
            </w:r>
          </w:p>
          <w:p w:rsidR="00456F95" w:rsidRDefault="00456F95">
            <w:pPr>
              <w:pStyle w:val="normal"/>
              <w:numPr>
                <w:ilvl w:val="0"/>
                <w:numId w:val="5"/>
              </w:numPr>
            </w:pPr>
            <w:r>
              <w:t>DzNa pes</w:t>
            </w:r>
          </w:p>
          <w:p w:rsidR="00456F95" w:rsidRDefault="00456F95">
            <w:pPr>
              <w:pStyle w:val="normal"/>
              <w:numPr>
                <w:ilvl w:val="0"/>
                <w:numId w:val="3"/>
              </w:numPr>
              <w:ind w:hanging="360"/>
            </w:pPr>
            <w:r>
              <w:lastRenderedPageBreak/>
              <w:t>Daň za ubytovanie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56F95" w:rsidRDefault="00456F95" w:rsidP="00DC7EB1">
            <w:pPr>
              <w:pStyle w:val="normal"/>
              <w:jc w:val="right"/>
            </w:pPr>
            <w:r>
              <w:lastRenderedPageBreak/>
              <w:t>196 433,16</w:t>
            </w:r>
          </w:p>
          <w:p w:rsidR="00456F95" w:rsidRDefault="00456F95" w:rsidP="00DC7EB1">
            <w:pPr>
              <w:pStyle w:val="normal"/>
              <w:jc w:val="right"/>
            </w:pPr>
            <w:r>
              <w:t>190 703,40</w:t>
            </w:r>
          </w:p>
          <w:p w:rsidR="00456F95" w:rsidRDefault="00456F95" w:rsidP="00DC7EB1">
            <w:pPr>
              <w:pStyle w:val="normal"/>
              <w:jc w:val="right"/>
            </w:pPr>
            <w:r>
              <w:t>4 885,29</w:t>
            </w:r>
          </w:p>
          <w:p w:rsidR="00456F95" w:rsidRDefault="00456F95" w:rsidP="00DC7EB1">
            <w:pPr>
              <w:pStyle w:val="normal"/>
              <w:jc w:val="right"/>
            </w:pPr>
            <w:r>
              <w:lastRenderedPageBreak/>
              <w:t>844,47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56F95" w:rsidRDefault="00456F95">
            <w:pPr>
              <w:pStyle w:val="normal"/>
              <w:jc w:val="right"/>
            </w:pPr>
            <w:r>
              <w:lastRenderedPageBreak/>
              <w:t>209 614,32</w:t>
            </w:r>
          </w:p>
          <w:p w:rsidR="00456F95" w:rsidRDefault="00456F95">
            <w:pPr>
              <w:pStyle w:val="normal"/>
              <w:jc w:val="right"/>
            </w:pPr>
            <w:r>
              <w:t>203 780,64</w:t>
            </w:r>
          </w:p>
          <w:p w:rsidR="00456F95" w:rsidRDefault="00456F95">
            <w:pPr>
              <w:pStyle w:val="normal"/>
              <w:jc w:val="right"/>
            </w:pPr>
            <w:r>
              <w:t>4 550,26</w:t>
            </w:r>
          </w:p>
          <w:p w:rsidR="00456F95" w:rsidRDefault="00456F95" w:rsidP="00456F95">
            <w:pPr>
              <w:pStyle w:val="normal"/>
              <w:jc w:val="right"/>
            </w:pPr>
            <w:r>
              <w:lastRenderedPageBreak/>
              <w:t>766,92</w:t>
            </w:r>
          </w:p>
        </w:tc>
      </w:tr>
      <w:tr w:rsidR="00456F95" w:rsidTr="00AE5C2F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56F95" w:rsidRDefault="00456F95">
            <w:pPr>
              <w:pStyle w:val="normal"/>
            </w:pPr>
            <w:r>
              <w:lastRenderedPageBreak/>
              <w:t xml:space="preserve">633 - Výnosy z poplatkov </w:t>
            </w:r>
          </w:p>
          <w:p w:rsidR="00456F95" w:rsidRDefault="00456F95">
            <w:pPr>
              <w:pStyle w:val="normal"/>
              <w:numPr>
                <w:ilvl w:val="0"/>
                <w:numId w:val="8"/>
              </w:numPr>
            </w:pPr>
            <w:r>
              <w:t>TKO</w:t>
            </w:r>
          </w:p>
          <w:p w:rsidR="00456F95" w:rsidRDefault="00456F95">
            <w:pPr>
              <w:pStyle w:val="normal"/>
              <w:numPr>
                <w:ilvl w:val="0"/>
                <w:numId w:val="8"/>
              </w:numPr>
            </w:pPr>
            <w:r>
              <w:t>správne poplatky</w:t>
            </w:r>
          </w:p>
          <w:p w:rsidR="00456F95" w:rsidRDefault="00456F95">
            <w:pPr>
              <w:pStyle w:val="normal"/>
              <w:numPr>
                <w:ilvl w:val="0"/>
                <w:numId w:val="8"/>
              </w:numPr>
            </w:pPr>
            <w:r>
              <w:t>Vodné</w:t>
            </w:r>
          </w:p>
          <w:p w:rsidR="00456F95" w:rsidRDefault="00456F95">
            <w:pPr>
              <w:pStyle w:val="normal"/>
              <w:numPr>
                <w:ilvl w:val="0"/>
                <w:numId w:val="8"/>
              </w:numPr>
            </w:pPr>
            <w:r>
              <w:t>Tovary a služby</w:t>
            </w:r>
          </w:p>
          <w:p w:rsidR="00456F95" w:rsidRDefault="00456F95">
            <w:pPr>
              <w:pStyle w:val="normal"/>
              <w:numPr>
                <w:ilvl w:val="0"/>
                <w:numId w:val="8"/>
              </w:numPr>
            </w:pPr>
            <w:r>
              <w:t>školné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56F95" w:rsidRDefault="00456F95" w:rsidP="00DC7EB1">
            <w:pPr>
              <w:pStyle w:val="normal"/>
              <w:jc w:val="right"/>
            </w:pPr>
            <w:r>
              <w:t>87 327,42</w:t>
            </w:r>
          </w:p>
          <w:p w:rsidR="00456F95" w:rsidRDefault="00456F95" w:rsidP="00DC7EB1">
            <w:pPr>
              <w:pStyle w:val="normal"/>
              <w:jc w:val="right"/>
            </w:pPr>
            <w:r>
              <w:t>11 890,81</w:t>
            </w:r>
          </w:p>
          <w:p w:rsidR="00456F95" w:rsidRDefault="00456F95" w:rsidP="00DC7EB1">
            <w:pPr>
              <w:pStyle w:val="normal"/>
              <w:jc w:val="right"/>
            </w:pPr>
            <w:r>
              <w:t>810,55</w:t>
            </w:r>
          </w:p>
          <w:p w:rsidR="00456F95" w:rsidRDefault="00456F95" w:rsidP="00DC7EB1">
            <w:pPr>
              <w:pStyle w:val="normal"/>
              <w:jc w:val="right"/>
            </w:pPr>
            <w:r>
              <w:t>20 445,39</w:t>
            </w:r>
          </w:p>
          <w:p w:rsidR="00456F95" w:rsidRDefault="00456F95" w:rsidP="00DC7EB1">
            <w:pPr>
              <w:pStyle w:val="normal"/>
              <w:jc w:val="right"/>
            </w:pPr>
            <w:r>
              <w:t>1 937,28</w:t>
            </w:r>
          </w:p>
          <w:p w:rsidR="00456F95" w:rsidRDefault="00456F95" w:rsidP="00DC7EB1">
            <w:pPr>
              <w:pStyle w:val="normal"/>
              <w:jc w:val="right"/>
            </w:pPr>
            <w:r>
              <w:t>752,00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56F95" w:rsidRDefault="00456F95">
            <w:pPr>
              <w:pStyle w:val="normal"/>
              <w:jc w:val="right"/>
            </w:pPr>
            <w:r>
              <w:t>90 141,19</w:t>
            </w:r>
          </w:p>
          <w:p w:rsidR="00456F95" w:rsidRDefault="00456F95">
            <w:pPr>
              <w:pStyle w:val="normal"/>
              <w:jc w:val="right"/>
            </w:pPr>
            <w:r>
              <w:t>11 882,87</w:t>
            </w:r>
          </w:p>
          <w:p w:rsidR="00456F95" w:rsidRDefault="00456F95">
            <w:pPr>
              <w:pStyle w:val="normal"/>
              <w:jc w:val="right"/>
            </w:pPr>
            <w:r>
              <w:t>1 075,00</w:t>
            </w:r>
          </w:p>
          <w:p w:rsidR="00456F95" w:rsidRDefault="00456F95">
            <w:pPr>
              <w:pStyle w:val="normal"/>
              <w:jc w:val="right"/>
            </w:pPr>
            <w:r>
              <w:t>20 961,90</w:t>
            </w:r>
          </w:p>
          <w:p w:rsidR="00456F95" w:rsidRDefault="00456F95">
            <w:pPr>
              <w:pStyle w:val="normal"/>
              <w:jc w:val="right"/>
            </w:pPr>
            <w:r>
              <w:t>750,50</w:t>
            </w:r>
          </w:p>
          <w:p w:rsidR="00456F95" w:rsidRDefault="00456F95">
            <w:pPr>
              <w:pStyle w:val="normal"/>
              <w:jc w:val="right"/>
            </w:pPr>
            <w:r>
              <w:t>1 008,00</w:t>
            </w:r>
          </w:p>
        </w:tc>
      </w:tr>
      <w:tr w:rsidR="00456F95" w:rsidTr="00AE5C2F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456F95" w:rsidRDefault="00456F95">
            <w:pPr>
              <w:pStyle w:val="normal"/>
              <w:numPr>
                <w:ilvl w:val="0"/>
                <w:numId w:val="36"/>
              </w:numPr>
              <w:ind w:left="185" w:hanging="185"/>
            </w:pPr>
            <w:r>
              <w:rPr>
                <w:b/>
              </w:rPr>
              <w:t xml:space="preserve"> finančné výnosy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56F95" w:rsidRDefault="00456F95" w:rsidP="00DC7EB1">
            <w:pPr>
              <w:pStyle w:val="normal"/>
              <w:jc w:val="right"/>
            </w:pP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56F95" w:rsidRDefault="00456F95">
            <w:pPr>
              <w:pStyle w:val="normal"/>
              <w:jc w:val="right"/>
            </w:pPr>
          </w:p>
        </w:tc>
      </w:tr>
      <w:tr w:rsidR="00456F95" w:rsidTr="00AE5C2F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56F95" w:rsidRDefault="00456F95">
            <w:pPr>
              <w:pStyle w:val="normal"/>
            </w:pPr>
            <w:r>
              <w:t>662 - Úroky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56F95" w:rsidRDefault="00456F95" w:rsidP="00DC7EB1">
            <w:pPr>
              <w:pStyle w:val="normal"/>
              <w:jc w:val="right"/>
            </w:pPr>
            <w:r>
              <w:t>0,00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56F95" w:rsidRDefault="00456F95">
            <w:pPr>
              <w:pStyle w:val="normal"/>
              <w:jc w:val="right"/>
            </w:pPr>
            <w:r>
              <w:t>0,00</w:t>
            </w:r>
          </w:p>
        </w:tc>
      </w:tr>
      <w:tr w:rsidR="00456F95" w:rsidTr="00AE5C2F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56F95" w:rsidRDefault="00456F95">
            <w:pPr>
              <w:pStyle w:val="normal"/>
            </w:pPr>
            <w:r>
              <w:t>668 - Ostatné finančné výnosy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56F95" w:rsidRDefault="00456F95" w:rsidP="00DC7EB1">
            <w:pPr>
              <w:pStyle w:val="normal"/>
              <w:jc w:val="right"/>
            </w:pPr>
            <w:r>
              <w:t>73,20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56F95" w:rsidRDefault="00456F95">
            <w:pPr>
              <w:pStyle w:val="normal"/>
              <w:jc w:val="right"/>
            </w:pPr>
            <w:r>
              <w:t>48,48</w:t>
            </w:r>
          </w:p>
        </w:tc>
      </w:tr>
      <w:tr w:rsidR="00456F95" w:rsidTr="00AE5C2F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456F95" w:rsidRDefault="00456F95">
            <w:pPr>
              <w:pStyle w:val="normal"/>
              <w:numPr>
                <w:ilvl w:val="0"/>
                <w:numId w:val="36"/>
              </w:numPr>
              <w:ind w:left="185" w:hanging="185"/>
            </w:pPr>
            <w:r>
              <w:rPr>
                <w:b/>
              </w:rPr>
              <w:t>mimoriadne výnosy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56F95" w:rsidRDefault="00456F95" w:rsidP="00DC7EB1">
            <w:pPr>
              <w:pStyle w:val="normal"/>
              <w:jc w:val="right"/>
            </w:pP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56F95" w:rsidRDefault="00456F95">
            <w:pPr>
              <w:pStyle w:val="normal"/>
              <w:jc w:val="right"/>
            </w:pPr>
          </w:p>
        </w:tc>
      </w:tr>
      <w:tr w:rsidR="00456F95" w:rsidTr="00AE5C2F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56F95" w:rsidRDefault="00456F95">
            <w:pPr>
              <w:pStyle w:val="normal"/>
            </w:pPr>
            <w:r>
              <w:t>672 - Náhrady škôd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56F95" w:rsidRDefault="00456F95" w:rsidP="00DC7EB1">
            <w:pPr>
              <w:pStyle w:val="normal"/>
              <w:jc w:val="right"/>
            </w:pPr>
            <w:r>
              <w:t>0,00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56F95" w:rsidRDefault="00456F95">
            <w:pPr>
              <w:pStyle w:val="normal"/>
              <w:jc w:val="right"/>
            </w:pPr>
            <w:r>
              <w:t>0,00</w:t>
            </w:r>
          </w:p>
        </w:tc>
      </w:tr>
      <w:tr w:rsidR="00456F95" w:rsidTr="00AE5C2F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456F95" w:rsidRDefault="00456F95">
            <w:pPr>
              <w:pStyle w:val="normal"/>
              <w:numPr>
                <w:ilvl w:val="0"/>
                <w:numId w:val="36"/>
              </w:numPr>
              <w:ind w:left="185" w:hanging="185"/>
            </w:pPr>
            <w:r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56F95" w:rsidRDefault="00456F95" w:rsidP="00DC7EB1">
            <w:pPr>
              <w:pStyle w:val="normal"/>
              <w:jc w:val="right"/>
            </w:pP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56F95" w:rsidRDefault="00456F95">
            <w:pPr>
              <w:pStyle w:val="normal"/>
              <w:jc w:val="right"/>
            </w:pPr>
          </w:p>
        </w:tc>
      </w:tr>
      <w:tr w:rsidR="00456F95" w:rsidTr="00AE5C2F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56F95" w:rsidRDefault="00456F95">
            <w:pPr>
              <w:pStyle w:val="normal"/>
            </w:pPr>
            <w:r>
              <w:t>693 - Výnosy samosprávy z bežných transferov zo ŠR</w:t>
            </w:r>
          </w:p>
          <w:p w:rsidR="00456F95" w:rsidRDefault="00456F95" w:rsidP="00AE5C2F">
            <w:pPr>
              <w:pStyle w:val="normal"/>
              <w:ind w:left="720"/>
            </w:pP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56F95" w:rsidRPr="00AE5C2F" w:rsidRDefault="00456F95" w:rsidP="00DC7EB1">
            <w:pPr>
              <w:pStyle w:val="normal"/>
              <w:jc w:val="right"/>
              <w:rPr>
                <w:color w:val="auto"/>
              </w:rPr>
            </w:pPr>
            <w:r w:rsidRPr="00AE5C2F">
              <w:rPr>
                <w:color w:val="auto"/>
              </w:rPr>
              <w:t>28 063,73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56F95" w:rsidRPr="00AE5C2F" w:rsidRDefault="00456F95">
            <w:pPr>
              <w:pStyle w:val="normal"/>
              <w:jc w:val="right"/>
              <w:rPr>
                <w:color w:val="auto"/>
              </w:rPr>
            </w:pPr>
            <w:r>
              <w:rPr>
                <w:color w:val="auto"/>
              </w:rPr>
              <w:t>23 649,06</w:t>
            </w:r>
          </w:p>
        </w:tc>
      </w:tr>
      <w:tr w:rsidR="00456F95" w:rsidTr="00AE5C2F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56F95" w:rsidRDefault="00456F95">
            <w:pPr>
              <w:pStyle w:val="normal"/>
            </w:pPr>
            <w:r>
              <w:t>694 - Výnosy samosprávy z kap. transferov zo ŠR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56F95" w:rsidRDefault="00456F95" w:rsidP="00DC7EB1">
            <w:pPr>
              <w:pStyle w:val="normal"/>
              <w:jc w:val="right"/>
            </w:pPr>
            <w:r>
              <w:t>54 200,93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56F95" w:rsidRDefault="00456F95">
            <w:pPr>
              <w:pStyle w:val="normal"/>
              <w:jc w:val="right"/>
            </w:pPr>
            <w:r>
              <w:t>54 116,53</w:t>
            </w:r>
          </w:p>
        </w:tc>
      </w:tr>
      <w:tr w:rsidR="00456F95" w:rsidTr="00AE5C2F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56F95" w:rsidRDefault="00456F95">
            <w:pPr>
              <w:pStyle w:val="normal"/>
            </w:pPr>
            <w:r>
              <w:t>695 - Výnosy samosprávy z bežných transferov od EÚ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56F95" w:rsidRDefault="00456F95" w:rsidP="00DC7EB1">
            <w:pPr>
              <w:pStyle w:val="normal"/>
              <w:jc w:val="right"/>
            </w:pPr>
            <w:r>
              <w:t>0,00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56F95" w:rsidRDefault="00456F95">
            <w:pPr>
              <w:pStyle w:val="normal"/>
              <w:jc w:val="right"/>
            </w:pPr>
            <w:r>
              <w:t>0,00</w:t>
            </w:r>
          </w:p>
        </w:tc>
      </w:tr>
      <w:tr w:rsidR="00456F95" w:rsidTr="00AE5C2F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56F95" w:rsidRDefault="00456F95">
            <w:pPr>
              <w:pStyle w:val="normal"/>
            </w:pPr>
            <w:r>
              <w:t>696 - Výnosy samosprávy z kapitálových transferov od EÚ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56F95" w:rsidRDefault="00456F95" w:rsidP="00DC7EB1">
            <w:pPr>
              <w:pStyle w:val="normal"/>
              <w:jc w:val="right"/>
            </w:pPr>
            <w:r>
              <w:t>0,00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56F95" w:rsidRDefault="00456F95">
            <w:pPr>
              <w:pStyle w:val="normal"/>
              <w:jc w:val="right"/>
            </w:pPr>
            <w:r>
              <w:t>0,00</w:t>
            </w:r>
          </w:p>
        </w:tc>
      </w:tr>
      <w:tr w:rsidR="00456F95" w:rsidTr="00AE5C2F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56F95" w:rsidRDefault="00456F95">
            <w:pPr>
              <w:pStyle w:val="normal"/>
            </w:pPr>
            <w:r>
              <w:t>697 - Výnosy samosprávy z BT od  subjektov mimo verejnej správy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56F95" w:rsidRDefault="00456F95" w:rsidP="00DC7EB1">
            <w:pPr>
              <w:pStyle w:val="normal"/>
              <w:jc w:val="right"/>
            </w:pPr>
            <w:r>
              <w:t>0,00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56F95" w:rsidRDefault="00456F95">
            <w:pPr>
              <w:pStyle w:val="normal"/>
              <w:jc w:val="right"/>
            </w:pPr>
            <w:r>
              <w:t>0,00</w:t>
            </w:r>
          </w:p>
        </w:tc>
      </w:tr>
      <w:tr w:rsidR="00456F95" w:rsidTr="00AE5C2F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56F95" w:rsidRDefault="00456F95">
            <w:pPr>
              <w:pStyle w:val="normal"/>
            </w:pPr>
            <w:r>
              <w:t>698 - Výnosy samosprávy z KT od  subjektov mimo verejnej správy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56F95" w:rsidRDefault="00456F95" w:rsidP="00DC7EB1">
            <w:pPr>
              <w:pStyle w:val="normal"/>
              <w:jc w:val="right"/>
            </w:pPr>
            <w:r>
              <w:t>0,00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56F95" w:rsidRDefault="00456F95" w:rsidP="00DC7EB1">
            <w:pPr>
              <w:pStyle w:val="normal"/>
              <w:jc w:val="right"/>
            </w:pPr>
            <w:r>
              <w:t>0,00</w:t>
            </w:r>
          </w:p>
        </w:tc>
      </w:tr>
      <w:tr w:rsidR="00456F95" w:rsidTr="00AE5C2F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56F95" w:rsidRDefault="00456F95">
            <w:pPr>
              <w:pStyle w:val="normal"/>
            </w:pPr>
            <w:r>
              <w:t>699 - Výnosy samosprávy  z odvodu rozpočtových príjmov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56F95" w:rsidRDefault="00456F95" w:rsidP="00DC7EB1">
            <w:pPr>
              <w:pStyle w:val="normal"/>
              <w:jc w:val="right"/>
            </w:pPr>
            <w:r>
              <w:t>0,00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56F95" w:rsidRDefault="00456F95" w:rsidP="00DC7EB1">
            <w:pPr>
              <w:pStyle w:val="normal"/>
              <w:jc w:val="right"/>
            </w:pPr>
            <w:r>
              <w:t>0,00</w:t>
            </w:r>
          </w:p>
        </w:tc>
      </w:tr>
      <w:tr w:rsidR="00456F95" w:rsidTr="00AE5C2F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456F95" w:rsidRDefault="00456F95">
            <w:pPr>
              <w:pStyle w:val="normal"/>
              <w:numPr>
                <w:ilvl w:val="0"/>
                <w:numId w:val="36"/>
              </w:numPr>
              <w:ind w:left="185" w:hanging="185"/>
            </w:pPr>
            <w:r>
              <w:rPr>
                <w:b/>
              </w:rPr>
              <w:t xml:space="preserve"> ostatné výnosy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56F95" w:rsidRDefault="00456F95" w:rsidP="00DC7EB1">
            <w:pPr>
              <w:pStyle w:val="normal"/>
              <w:jc w:val="right"/>
            </w:pP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56F95" w:rsidRDefault="00456F95" w:rsidP="00DC7EB1">
            <w:pPr>
              <w:pStyle w:val="normal"/>
              <w:jc w:val="right"/>
            </w:pPr>
          </w:p>
        </w:tc>
      </w:tr>
      <w:tr w:rsidR="00456F95" w:rsidTr="00AE5C2F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56F95" w:rsidRDefault="00456F95">
            <w:pPr>
              <w:pStyle w:val="normal"/>
            </w:pPr>
            <w:r>
              <w:t>641 – Predaj majetku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56F95" w:rsidRDefault="00456F95" w:rsidP="00DC7EB1">
            <w:pPr>
              <w:pStyle w:val="normal"/>
              <w:jc w:val="right"/>
            </w:pPr>
            <w:r>
              <w:t>0,00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56F95" w:rsidRDefault="00456F95" w:rsidP="00DC7EB1">
            <w:pPr>
              <w:pStyle w:val="normal"/>
              <w:jc w:val="right"/>
            </w:pPr>
            <w:r>
              <w:t>0,00</w:t>
            </w:r>
          </w:p>
        </w:tc>
      </w:tr>
      <w:tr w:rsidR="00456F95" w:rsidTr="00AE5C2F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56F95" w:rsidRDefault="00456F95">
            <w:pPr>
              <w:pStyle w:val="normal"/>
            </w:pPr>
            <w:r>
              <w:t>644 - Zmluvné pokuty, penále a úroky z omeškania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56F95" w:rsidRDefault="00456F95" w:rsidP="00DC7EB1">
            <w:pPr>
              <w:pStyle w:val="normal"/>
              <w:jc w:val="right"/>
            </w:pPr>
            <w:r>
              <w:t>0,00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56F95" w:rsidRDefault="00456F95" w:rsidP="00DC7EB1">
            <w:pPr>
              <w:pStyle w:val="normal"/>
              <w:jc w:val="right"/>
            </w:pPr>
            <w:r>
              <w:t>0,00</w:t>
            </w:r>
          </w:p>
        </w:tc>
      </w:tr>
      <w:tr w:rsidR="00456F95" w:rsidTr="00AE5C2F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56F95" w:rsidRDefault="00456F95">
            <w:pPr>
              <w:pStyle w:val="normal"/>
            </w:pPr>
            <w:r>
              <w:t>645 - Ostatné pokuty, penále a úroky z omeškania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56F95" w:rsidRDefault="00456F95" w:rsidP="00DC7EB1">
            <w:pPr>
              <w:pStyle w:val="normal"/>
              <w:jc w:val="right"/>
            </w:pPr>
            <w:r>
              <w:t>0,00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56F95" w:rsidRDefault="00456F95" w:rsidP="00DC7EB1">
            <w:pPr>
              <w:pStyle w:val="normal"/>
              <w:jc w:val="right"/>
            </w:pPr>
            <w:r>
              <w:t>0,00</w:t>
            </w:r>
          </w:p>
        </w:tc>
      </w:tr>
      <w:tr w:rsidR="00456F95" w:rsidTr="00AE5C2F">
        <w:trPr>
          <w:trHeight w:val="260"/>
        </w:trPr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56F95" w:rsidRDefault="00456F95">
            <w:pPr>
              <w:pStyle w:val="normal"/>
            </w:pPr>
            <w:r>
              <w:t>648 - Ostatné výnosy</w:t>
            </w:r>
          </w:p>
          <w:p w:rsidR="00456F95" w:rsidRDefault="00456F95">
            <w:pPr>
              <w:pStyle w:val="normal"/>
              <w:numPr>
                <w:ilvl w:val="0"/>
                <w:numId w:val="27"/>
              </w:numPr>
            </w:pPr>
            <w:r>
              <w:t>Nájom DB</w:t>
            </w:r>
          </w:p>
          <w:p w:rsidR="00456F95" w:rsidRDefault="00456F95">
            <w:pPr>
              <w:pStyle w:val="normal"/>
              <w:numPr>
                <w:ilvl w:val="0"/>
                <w:numId w:val="27"/>
              </w:numPr>
            </w:pPr>
            <w:r>
              <w:t>Nájom tribúny</w:t>
            </w:r>
          </w:p>
          <w:p w:rsidR="00456F95" w:rsidRDefault="00456F95">
            <w:pPr>
              <w:pStyle w:val="normal"/>
              <w:numPr>
                <w:ilvl w:val="0"/>
                <w:numId w:val="27"/>
              </w:numPr>
            </w:pPr>
            <w:r>
              <w:t>Nájom potraviny</w:t>
            </w:r>
          </w:p>
          <w:p w:rsidR="00456F95" w:rsidRDefault="00456F95">
            <w:pPr>
              <w:pStyle w:val="normal"/>
              <w:numPr>
                <w:ilvl w:val="0"/>
                <w:numId w:val="27"/>
              </w:numPr>
            </w:pPr>
            <w:r>
              <w:t>Nájom KD</w:t>
            </w:r>
          </w:p>
          <w:p w:rsidR="00456F95" w:rsidRDefault="00456F95">
            <w:pPr>
              <w:pStyle w:val="normal"/>
              <w:numPr>
                <w:ilvl w:val="0"/>
                <w:numId w:val="27"/>
              </w:numPr>
            </w:pPr>
            <w:r>
              <w:t>Poistné plnenie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56F95" w:rsidRDefault="00456F95" w:rsidP="00DC7EB1">
            <w:pPr>
              <w:pStyle w:val="normal"/>
              <w:jc w:val="right"/>
            </w:pPr>
            <w:r>
              <w:t>40 781,31</w:t>
            </w:r>
          </w:p>
          <w:p w:rsidR="00456F95" w:rsidRDefault="00456F95" w:rsidP="00DC7EB1">
            <w:pPr>
              <w:pStyle w:val="normal"/>
              <w:jc w:val="right"/>
            </w:pPr>
            <w:r>
              <w:t>50 931,91</w:t>
            </w:r>
          </w:p>
          <w:p w:rsidR="00456F95" w:rsidRDefault="00456F95" w:rsidP="00DC7EB1">
            <w:pPr>
              <w:pStyle w:val="normal"/>
              <w:jc w:val="right"/>
            </w:pPr>
            <w:r>
              <w:t>0,00</w:t>
            </w:r>
          </w:p>
          <w:p w:rsidR="00456F95" w:rsidRDefault="00456F95" w:rsidP="00DC7EB1">
            <w:pPr>
              <w:pStyle w:val="normal"/>
              <w:jc w:val="right"/>
            </w:pPr>
            <w:r>
              <w:t>1 362,00</w:t>
            </w:r>
          </w:p>
          <w:p w:rsidR="00456F95" w:rsidRDefault="00456F95" w:rsidP="00DC7EB1">
            <w:pPr>
              <w:pStyle w:val="normal"/>
              <w:jc w:val="right"/>
            </w:pPr>
            <w:r>
              <w:t>1 555,19</w:t>
            </w:r>
          </w:p>
          <w:p w:rsidR="00456F95" w:rsidRDefault="00456F95" w:rsidP="00DC7EB1">
            <w:pPr>
              <w:pStyle w:val="normal"/>
              <w:jc w:val="right"/>
            </w:pPr>
            <w:r>
              <w:t>37 844,12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56F95" w:rsidRDefault="00456F95">
            <w:pPr>
              <w:pStyle w:val="normal"/>
              <w:jc w:val="right"/>
            </w:pPr>
          </w:p>
          <w:p w:rsidR="00456F95" w:rsidRDefault="00456F95">
            <w:pPr>
              <w:pStyle w:val="normal"/>
              <w:jc w:val="right"/>
            </w:pPr>
            <w:r>
              <w:t>51 267,56</w:t>
            </w:r>
          </w:p>
          <w:p w:rsidR="00456F95" w:rsidRDefault="00456F95">
            <w:pPr>
              <w:pStyle w:val="normal"/>
              <w:jc w:val="right"/>
            </w:pPr>
            <w:r>
              <w:t>0,00</w:t>
            </w:r>
          </w:p>
          <w:p w:rsidR="00456F95" w:rsidRDefault="00456F95">
            <w:pPr>
              <w:pStyle w:val="normal"/>
              <w:jc w:val="right"/>
            </w:pPr>
            <w:r>
              <w:t>0,00</w:t>
            </w:r>
          </w:p>
          <w:p w:rsidR="00456F95" w:rsidRDefault="00456F95">
            <w:pPr>
              <w:pStyle w:val="normal"/>
              <w:jc w:val="right"/>
            </w:pPr>
            <w:r>
              <w:t>829,04</w:t>
            </w:r>
          </w:p>
          <w:p w:rsidR="00456F95" w:rsidRDefault="00456F95">
            <w:pPr>
              <w:pStyle w:val="normal"/>
              <w:jc w:val="right"/>
            </w:pPr>
            <w:r>
              <w:t>0,00</w:t>
            </w:r>
          </w:p>
        </w:tc>
      </w:tr>
    </w:tbl>
    <w:p w:rsidR="00285F0B" w:rsidRDefault="00285F0B">
      <w:pPr>
        <w:pStyle w:val="normal"/>
        <w:ind w:left="284"/>
        <w:rPr>
          <w:b/>
          <w:sz w:val="24"/>
          <w:szCs w:val="24"/>
        </w:rPr>
      </w:pPr>
    </w:p>
    <w:p w:rsidR="00285F0B" w:rsidRDefault="00445AA4">
      <w:pPr>
        <w:pStyle w:val="normal"/>
        <w:numPr>
          <w:ilvl w:val="0"/>
          <w:numId w:val="17"/>
        </w:numPr>
        <w:ind w:left="284" w:hanging="284"/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Style w:val="ac"/>
        <w:tblW w:w="10210" w:type="dxa"/>
        <w:tblInd w:w="-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/>
      </w:tblPr>
      <w:tblGrid>
        <w:gridCol w:w="4630"/>
        <w:gridCol w:w="2790"/>
        <w:gridCol w:w="2790"/>
      </w:tblGrid>
      <w:tr w:rsidR="00285F0B" w:rsidTr="005412C2">
        <w:trPr>
          <w:trHeight w:val="1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AD03E4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Suma k 31.12.</w:t>
            </w:r>
            <w:r w:rsidR="00301B4A">
              <w:rPr>
                <w:b/>
              </w:rPr>
              <w:t>20</w:t>
            </w:r>
            <w:r w:rsidR="00456F95">
              <w:rPr>
                <w:b/>
              </w:rPr>
              <w:t>20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Suma k 31.12.</w:t>
            </w:r>
            <w:r w:rsidR="00875BD0">
              <w:rPr>
                <w:b/>
              </w:rPr>
              <w:t>2021</w:t>
            </w:r>
          </w:p>
        </w:tc>
      </w:tr>
      <w:tr w:rsidR="00285F0B" w:rsidTr="005412C2">
        <w:trPr>
          <w:trHeight w:val="1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al"/>
              <w:numPr>
                <w:ilvl w:val="0"/>
                <w:numId w:val="3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spotrebované nákupy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al"/>
              <w:jc w:val="right"/>
            </w:pP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al"/>
              <w:jc w:val="right"/>
            </w:pPr>
          </w:p>
        </w:tc>
      </w:tr>
      <w:tr w:rsidR="00456F95" w:rsidTr="005412C2">
        <w:trPr>
          <w:trHeight w:val="1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56F95" w:rsidRDefault="00456F95">
            <w:pPr>
              <w:pStyle w:val="normal"/>
            </w:pPr>
            <w:r>
              <w:t xml:space="preserve">501 - Spotreba materiálu </w:t>
            </w:r>
          </w:p>
          <w:p w:rsidR="00456F95" w:rsidRDefault="00456F95">
            <w:pPr>
              <w:pStyle w:val="normal"/>
              <w:numPr>
                <w:ilvl w:val="0"/>
                <w:numId w:val="28"/>
              </w:numPr>
            </w:pPr>
            <w:r>
              <w:t>OcÚ</w:t>
            </w:r>
          </w:p>
          <w:p w:rsidR="00456F95" w:rsidRDefault="00456F95">
            <w:pPr>
              <w:pStyle w:val="normal"/>
              <w:numPr>
                <w:ilvl w:val="0"/>
                <w:numId w:val="28"/>
              </w:numPr>
            </w:pPr>
            <w:r>
              <w:t>MŠ</w:t>
            </w:r>
          </w:p>
          <w:p w:rsidR="00456F95" w:rsidRDefault="00456F95">
            <w:pPr>
              <w:pStyle w:val="normal"/>
              <w:numPr>
                <w:ilvl w:val="0"/>
                <w:numId w:val="28"/>
              </w:numPr>
            </w:pPr>
            <w:r>
              <w:t>ŠJ</w:t>
            </w:r>
          </w:p>
          <w:p w:rsidR="00456F95" w:rsidRDefault="00456F95">
            <w:pPr>
              <w:pStyle w:val="normal"/>
              <w:numPr>
                <w:ilvl w:val="0"/>
                <w:numId w:val="28"/>
              </w:numPr>
            </w:pPr>
            <w:r>
              <w:t>DHM-OcÚ</w:t>
            </w:r>
          </w:p>
          <w:p w:rsidR="00456F95" w:rsidRDefault="00456F95">
            <w:pPr>
              <w:pStyle w:val="normal"/>
              <w:numPr>
                <w:ilvl w:val="0"/>
                <w:numId w:val="28"/>
              </w:numPr>
            </w:pPr>
            <w:r>
              <w:t>DHM-MŠ</w:t>
            </w:r>
          </w:p>
          <w:p w:rsidR="00456F95" w:rsidRDefault="00456F95" w:rsidP="00CF71B4">
            <w:pPr>
              <w:pStyle w:val="normal"/>
              <w:numPr>
                <w:ilvl w:val="0"/>
                <w:numId w:val="28"/>
              </w:numPr>
            </w:pPr>
            <w:r>
              <w:t>DHM-ŠJ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56F95" w:rsidRDefault="00456F95" w:rsidP="00DC7EB1">
            <w:pPr>
              <w:pStyle w:val="normal"/>
              <w:jc w:val="right"/>
            </w:pPr>
            <w:r>
              <w:t>16 376,76</w:t>
            </w:r>
          </w:p>
          <w:p w:rsidR="00456F95" w:rsidRDefault="00456F95" w:rsidP="00DC7EB1">
            <w:pPr>
              <w:pStyle w:val="normal"/>
              <w:jc w:val="right"/>
            </w:pPr>
            <w:r>
              <w:t>10 033,62</w:t>
            </w:r>
          </w:p>
          <w:p w:rsidR="00456F95" w:rsidRDefault="00456F95" w:rsidP="00DC7EB1">
            <w:pPr>
              <w:pStyle w:val="normal"/>
              <w:jc w:val="right"/>
            </w:pPr>
            <w:r>
              <w:t>4 538,88</w:t>
            </w:r>
          </w:p>
          <w:p w:rsidR="00456F95" w:rsidRDefault="00456F95" w:rsidP="00DC7EB1">
            <w:pPr>
              <w:pStyle w:val="normal"/>
              <w:jc w:val="right"/>
            </w:pPr>
            <w:r>
              <w:t>1 624,47</w:t>
            </w:r>
          </w:p>
          <w:p w:rsidR="00456F95" w:rsidRDefault="00456F95" w:rsidP="00DC7EB1">
            <w:pPr>
              <w:pStyle w:val="normal"/>
              <w:jc w:val="right"/>
            </w:pPr>
            <w:r>
              <w:t>0,00</w:t>
            </w:r>
          </w:p>
          <w:p w:rsidR="00456F95" w:rsidRDefault="00456F95" w:rsidP="00DC7EB1">
            <w:pPr>
              <w:pStyle w:val="normal"/>
              <w:jc w:val="right"/>
            </w:pPr>
            <w:r>
              <w:t>171,81</w:t>
            </w:r>
          </w:p>
          <w:p w:rsidR="00456F95" w:rsidRDefault="00456F95" w:rsidP="00DC7EB1">
            <w:pPr>
              <w:pStyle w:val="normal"/>
              <w:jc w:val="right"/>
            </w:pPr>
            <w:r>
              <w:t>7,98</w:t>
            </w:r>
          </w:p>
          <w:p w:rsidR="00456F95" w:rsidRDefault="00456F95" w:rsidP="00DC7EB1">
            <w:pPr>
              <w:pStyle w:val="normal"/>
              <w:jc w:val="right"/>
            </w:pP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56F95" w:rsidRDefault="00EF30EC">
            <w:pPr>
              <w:pStyle w:val="normal"/>
              <w:jc w:val="right"/>
            </w:pPr>
            <w:r>
              <w:t>15 334,05</w:t>
            </w:r>
          </w:p>
          <w:p w:rsidR="00EF30EC" w:rsidRDefault="00EF30EC">
            <w:pPr>
              <w:pStyle w:val="normal"/>
              <w:jc w:val="right"/>
            </w:pPr>
            <w:r>
              <w:t>9 052,83</w:t>
            </w:r>
          </w:p>
          <w:p w:rsidR="00EF30EC" w:rsidRDefault="00EF30EC">
            <w:pPr>
              <w:pStyle w:val="normal"/>
              <w:jc w:val="right"/>
            </w:pPr>
            <w:r>
              <w:t>3 417.77</w:t>
            </w:r>
          </w:p>
          <w:p w:rsidR="00EF30EC" w:rsidRDefault="00EF30EC">
            <w:pPr>
              <w:pStyle w:val="normal"/>
              <w:jc w:val="right"/>
            </w:pPr>
            <w:r>
              <w:t>2 452,00</w:t>
            </w:r>
          </w:p>
          <w:p w:rsidR="00EF30EC" w:rsidRDefault="00EF30EC">
            <w:pPr>
              <w:pStyle w:val="normal"/>
              <w:jc w:val="right"/>
            </w:pPr>
            <w:r>
              <w:t>199,00</w:t>
            </w:r>
          </w:p>
          <w:p w:rsidR="00EF30EC" w:rsidRDefault="00EF30EC">
            <w:pPr>
              <w:pStyle w:val="normal"/>
              <w:jc w:val="right"/>
            </w:pPr>
            <w:r>
              <w:t>0,00</w:t>
            </w:r>
          </w:p>
          <w:p w:rsidR="00EF30EC" w:rsidRDefault="00EF30EC">
            <w:pPr>
              <w:pStyle w:val="normal"/>
              <w:jc w:val="right"/>
            </w:pPr>
            <w:r>
              <w:t>0,00</w:t>
            </w:r>
          </w:p>
        </w:tc>
      </w:tr>
      <w:tr w:rsidR="00456F95" w:rsidTr="005412C2">
        <w:trPr>
          <w:trHeight w:val="1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56F95" w:rsidRDefault="00456F95">
            <w:pPr>
              <w:pStyle w:val="normal"/>
            </w:pPr>
            <w:r>
              <w:t>502 - Spotreba energie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56F95" w:rsidRDefault="00456F95" w:rsidP="00DC7EB1">
            <w:pPr>
              <w:pStyle w:val="normal"/>
              <w:jc w:val="right"/>
            </w:pPr>
            <w:r>
              <w:t>21 570,01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56F95" w:rsidRDefault="00EF30EC">
            <w:pPr>
              <w:pStyle w:val="normal"/>
              <w:jc w:val="right"/>
            </w:pPr>
            <w:r>
              <w:t>21 937,64</w:t>
            </w:r>
          </w:p>
        </w:tc>
      </w:tr>
      <w:tr w:rsidR="00456F95" w:rsidTr="005412C2">
        <w:trPr>
          <w:trHeight w:val="1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456F95" w:rsidRDefault="00456F95">
            <w:pPr>
              <w:pStyle w:val="normal"/>
              <w:numPr>
                <w:ilvl w:val="0"/>
                <w:numId w:val="3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služby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56F95" w:rsidRDefault="00456F95" w:rsidP="00DC7EB1">
            <w:pPr>
              <w:pStyle w:val="normal"/>
              <w:jc w:val="right"/>
            </w:pP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56F95" w:rsidRDefault="00456F95">
            <w:pPr>
              <w:pStyle w:val="normal"/>
              <w:jc w:val="right"/>
            </w:pPr>
          </w:p>
        </w:tc>
      </w:tr>
      <w:tr w:rsidR="00456F95" w:rsidTr="005412C2">
        <w:trPr>
          <w:trHeight w:val="1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56F95" w:rsidRDefault="00456F95">
            <w:pPr>
              <w:pStyle w:val="normal"/>
            </w:pPr>
            <w:r>
              <w:t xml:space="preserve">511 - </w:t>
            </w:r>
            <w:r>
              <w:rPr>
                <w:color w:val="000000"/>
              </w:rPr>
              <w:t>Opravy a udržiavanie</w:t>
            </w:r>
          </w:p>
          <w:p w:rsidR="00456F95" w:rsidRDefault="00456F95">
            <w:pPr>
              <w:pStyle w:val="normal"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ČOV</w:t>
            </w:r>
          </w:p>
          <w:p w:rsidR="00456F95" w:rsidRDefault="00456F95">
            <w:pPr>
              <w:pStyle w:val="normal"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Vodovod</w:t>
            </w:r>
          </w:p>
          <w:p w:rsidR="00456F95" w:rsidRDefault="00456F95">
            <w:pPr>
              <w:pStyle w:val="normal"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DB</w:t>
            </w:r>
          </w:p>
          <w:p w:rsidR="00456F95" w:rsidRDefault="00456F95">
            <w:pPr>
              <w:pStyle w:val="normal"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Komunikácie</w:t>
            </w:r>
          </w:p>
          <w:p w:rsidR="00456F95" w:rsidRDefault="00456F95">
            <w:pPr>
              <w:pStyle w:val="normal"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Verejné osvetlenie</w:t>
            </w:r>
          </w:p>
          <w:p w:rsidR="00456F95" w:rsidRDefault="00456F95">
            <w:pPr>
              <w:pStyle w:val="normal"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Rozhlas</w:t>
            </w:r>
          </w:p>
          <w:p w:rsidR="00456F95" w:rsidRDefault="00456F95">
            <w:pPr>
              <w:pStyle w:val="normal"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Protipovodňové opatrenie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56F95" w:rsidRDefault="00456F95" w:rsidP="00DC7EB1">
            <w:pPr>
              <w:pStyle w:val="normal"/>
              <w:jc w:val="right"/>
            </w:pPr>
            <w:r>
              <w:t>64 974,46</w:t>
            </w:r>
          </w:p>
          <w:p w:rsidR="00456F95" w:rsidRDefault="00456F95" w:rsidP="00DC7EB1">
            <w:pPr>
              <w:pStyle w:val="normal"/>
              <w:jc w:val="right"/>
            </w:pPr>
          </w:p>
          <w:p w:rsidR="00456F95" w:rsidRDefault="00456F95" w:rsidP="00DC7EB1">
            <w:pPr>
              <w:pStyle w:val="normal"/>
              <w:jc w:val="right"/>
            </w:pPr>
          </w:p>
          <w:p w:rsidR="00456F95" w:rsidRDefault="00456F95" w:rsidP="00DC7EB1">
            <w:pPr>
              <w:pStyle w:val="normal"/>
              <w:jc w:val="right"/>
            </w:pPr>
          </w:p>
          <w:p w:rsidR="00456F95" w:rsidRDefault="00456F95" w:rsidP="00DC7EB1">
            <w:pPr>
              <w:pStyle w:val="normal"/>
              <w:jc w:val="right"/>
            </w:pPr>
          </w:p>
          <w:p w:rsidR="00456F95" w:rsidRDefault="00456F95" w:rsidP="00DC7EB1">
            <w:pPr>
              <w:pStyle w:val="normal"/>
              <w:jc w:val="right"/>
            </w:pPr>
          </w:p>
          <w:p w:rsidR="00456F95" w:rsidRDefault="00456F95" w:rsidP="00DC7EB1">
            <w:pPr>
              <w:pStyle w:val="normal"/>
              <w:jc w:val="right"/>
            </w:pPr>
          </w:p>
          <w:p w:rsidR="00456F95" w:rsidRDefault="00456F95" w:rsidP="00DC7EB1">
            <w:pPr>
              <w:pStyle w:val="normal"/>
              <w:jc w:val="right"/>
            </w:pPr>
            <w:r>
              <w:t>37 844,12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56F95" w:rsidRDefault="00EF30EC">
            <w:pPr>
              <w:pStyle w:val="normal"/>
              <w:jc w:val="right"/>
            </w:pPr>
            <w:r>
              <w:t>20 770,63</w:t>
            </w:r>
          </w:p>
        </w:tc>
      </w:tr>
      <w:tr w:rsidR="00456F95" w:rsidTr="005412C2">
        <w:trPr>
          <w:trHeight w:val="1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56F95" w:rsidRDefault="00456F95">
            <w:pPr>
              <w:pStyle w:val="normal"/>
            </w:pPr>
            <w:r>
              <w:t>512 - Cestovné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56F95" w:rsidRDefault="00456F95" w:rsidP="00DC7EB1">
            <w:pPr>
              <w:pStyle w:val="normal"/>
              <w:jc w:val="right"/>
            </w:pPr>
            <w:r>
              <w:t>0,00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56F95" w:rsidRDefault="00EF30EC">
            <w:pPr>
              <w:pStyle w:val="normal"/>
              <w:jc w:val="right"/>
            </w:pPr>
            <w:r>
              <w:t>0,00</w:t>
            </w:r>
          </w:p>
        </w:tc>
      </w:tr>
      <w:tr w:rsidR="00456F95" w:rsidTr="005412C2">
        <w:trPr>
          <w:trHeight w:val="1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56F95" w:rsidRDefault="00456F95">
            <w:pPr>
              <w:pStyle w:val="normal"/>
            </w:pPr>
            <w:r>
              <w:t xml:space="preserve">513 - Náklady na reprezentáciu 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56F95" w:rsidRDefault="00456F95" w:rsidP="00DC7EB1">
            <w:pPr>
              <w:pStyle w:val="normal"/>
              <w:jc w:val="right"/>
            </w:pPr>
            <w:r>
              <w:t>422,31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56F95" w:rsidRDefault="00EF30EC">
            <w:pPr>
              <w:pStyle w:val="normal"/>
              <w:jc w:val="right"/>
            </w:pPr>
            <w:r>
              <w:t>423,38</w:t>
            </w:r>
          </w:p>
        </w:tc>
      </w:tr>
      <w:tr w:rsidR="00456F95" w:rsidTr="005412C2">
        <w:trPr>
          <w:trHeight w:val="1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56F95" w:rsidRDefault="00456F95">
            <w:pPr>
              <w:pStyle w:val="normal"/>
            </w:pPr>
            <w:r>
              <w:lastRenderedPageBreak/>
              <w:t xml:space="preserve">518 - Ostatné služby </w:t>
            </w:r>
          </w:p>
          <w:p w:rsidR="00456F95" w:rsidRDefault="00456F95">
            <w:pPr>
              <w:pStyle w:val="normal"/>
              <w:numPr>
                <w:ilvl w:val="0"/>
                <w:numId w:val="29"/>
              </w:numPr>
            </w:pPr>
            <w:r>
              <w:t>nájom OHO</w:t>
            </w:r>
          </w:p>
          <w:p w:rsidR="00456F95" w:rsidRDefault="00456F95">
            <w:pPr>
              <w:pStyle w:val="normal"/>
              <w:numPr>
                <w:ilvl w:val="0"/>
                <w:numId w:val="29"/>
              </w:numPr>
            </w:pPr>
            <w:r>
              <w:t>účtovné služby</w:t>
            </w:r>
          </w:p>
          <w:p w:rsidR="00456F95" w:rsidRDefault="00456F95">
            <w:pPr>
              <w:pStyle w:val="normal"/>
              <w:numPr>
                <w:ilvl w:val="0"/>
                <w:numId w:val="29"/>
              </w:numPr>
            </w:pPr>
            <w:r>
              <w:t>audit</w:t>
            </w:r>
          </w:p>
          <w:p w:rsidR="00456F95" w:rsidRDefault="00456F95">
            <w:pPr>
              <w:pStyle w:val="normal"/>
              <w:numPr>
                <w:ilvl w:val="0"/>
                <w:numId w:val="29"/>
              </w:numPr>
            </w:pPr>
            <w:r>
              <w:t>telekomunikačné služby</w:t>
            </w:r>
          </w:p>
          <w:p w:rsidR="00456F95" w:rsidRDefault="00456F95">
            <w:pPr>
              <w:pStyle w:val="normal"/>
              <w:numPr>
                <w:ilvl w:val="0"/>
                <w:numId w:val="29"/>
              </w:numPr>
            </w:pPr>
            <w:r>
              <w:t>štúdie,posudky,harward</w:t>
            </w:r>
          </w:p>
          <w:p w:rsidR="00456F95" w:rsidRDefault="00456F95">
            <w:pPr>
              <w:pStyle w:val="normal"/>
              <w:numPr>
                <w:ilvl w:val="0"/>
                <w:numId w:val="29"/>
              </w:numPr>
            </w:pPr>
            <w:r>
              <w:t>ostatné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56F95" w:rsidRDefault="00456F95" w:rsidP="00DC7EB1">
            <w:pPr>
              <w:pStyle w:val="normal"/>
              <w:jc w:val="right"/>
            </w:pPr>
            <w:r>
              <w:t>48 387,53</w:t>
            </w:r>
          </w:p>
          <w:p w:rsidR="00456F95" w:rsidRDefault="00456F95" w:rsidP="00DC7EB1">
            <w:pPr>
              <w:pStyle w:val="normal"/>
              <w:jc w:val="right"/>
            </w:pPr>
            <w:r>
              <w:t>11 600,00</w:t>
            </w:r>
          </w:p>
          <w:p w:rsidR="00456F95" w:rsidRDefault="00456F95" w:rsidP="00DC7EB1">
            <w:pPr>
              <w:pStyle w:val="normal"/>
              <w:jc w:val="right"/>
            </w:pPr>
            <w:r>
              <w:t>4 200,00</w:t>
            </w:r>
          </w:p>
          <w:p w:rsidR="00456F95" w:rsidRDefault="00456F95" w:rsidP="00DC7EB1">
            <w:pPr>
              <w:pStyle w:val="normal"/>
              <w:jc w:val="right"/>
            </w:pPr>
            <w:r>
              <w:t>650,00</w:t>
            </w:r>
          </w:p>
          <w:p w:rsidR="00456F95" w:rsidRDefault="00456F95" w:rsidP="00DC7EB1">
            <w:pPr>
              <w:pStyle w:val="normal"/>
              <w:jc w:val="right"/>
            </w:pPr>
            <w:r>
              <w:t>1070,93</w:t>
            </w:r>
          </w:p>
          <w:p w:rsidR="00456F95" w:rsidRDefault="00456F95" w:rsidP="00DC7EB1">
            <w:pPr>
              <w:pStyle w:val="normal"/>
              <w:jc w:val="right"/>
            </w:pPr>
            <w:r>
              <w:t>1 038,31</w:t>
            </w:r>
          </w:p>
          <w:p w:rsidR="00456F95" w:rsidRDefault="00456F95" w:rsidP="00DC7EB1">
            <w:pPr>
              <w:pStyle w:val="normal"/>
              <w:jc w:val="right"/>
            </w:pPr>
            <w:r>
              <w:t>28 540,9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56F95" w:rsidRDefault="00EF30EC">
            <w:pPr>
              <w:pStyle w:val="normal"/>
              <w:jc w:val="right"/>
            </w:pPr>
            <w:r>
              <w:t>58 819,00</w:t>
            </w:r>
          </w:p>
          <w:p w:rsidR="00EF30EC" w:rsidRDefault="00EF30EC">
            <w:pPr>
              <w:pStyle w:val="normal"/>
              <w:jc w:val="right"/>
            </w:pPr>
            <w:r>
              <w:t>12 629,98</w:t>
            </w:r>
          </w:p>
          <w:p w:rsidR="00EF30EC" w:rsidRDefault="00EF30EC">
            <w:pPr>
              <w:pStyle w:val="normal"/>
              <w:jc w:val="right"/>
            </w:pPr>
            <w:r>
              <w:t>4 200,00</w:t>
            </w:r>
          </w:p>
          <w:p w:rsidR="00EF30EC" w:rsidRDefault="00EF30EC">
            <w:pPr>
              <w:pStyle w:val="normal"/>
              <w:jc w:val="right"/>
            </w:pPr>
            <w:r>
              <w:t>700,00</w:t>
            </w:r>
          </w:p>
          <w:p w:rsidR="00EF30EC" w:rsidRDefault="00EF30EC">
            <w:pPr>
              <w:pStyle w:val="normal"/>
              <w:jc w:val="right"/>
            </w:pPr>
            <w:r>
              <w:t>1 256,76</w:t>
            </w:r>
          </w:p>
          <w:p w:rsidR="00EF30EC" w:rsidRDefault="00EF30EC">
            <w:pPr>
              <w:pStyle w:val="normal"/>
              <w:jc w:val="right"/>
            </w:pPr>
            <w:r>
              <w:t>130,00</w:t>
            </w:r>
          </w:p>
          <w:p w:rsidR="00EF30EC" w:rsidRDefault="00EF30EC" w:rsidP="00EF30EC">
            <w:pPr>
              <w:pStyle w:val="normal"/>
              <w:jc w:val="right"/>
            </w:pPr>
            <w:r>
              <w:t>39 079,25</w:t>
            </w:r>
          </w:p>
        </w:tc>
      </w:tr>
      <w:tr w:rsidR="00456F95" w:rsidTr="005412C2">
        <w:trPr>
          <w:trHeight w:val="1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456F95" w:rsidRDefault="00456F95">
            <w:pPr>
              <w:pStyle w:val="normal"/>
              <w:numPr>
                <w:ilvl w:val="0"/>
                <w:numId w:val="3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osobné náklady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56F95" w:rsidRDefault="00456F95" w:rsidP="00DC7EB1">
            <w:pPr>
              <w:pStyle w:val="normal"/>
              <w:jc w:val="right"/>
            </w:pP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56F95" w:rsidRDefault="00456F95">
            <w:pPr>
              <w:pStyle w:val="normal"/>
              <w:jc w:val="right"/>
            </w:pPr>
          </w:p>
        </w:tc>
      </w:tr>
      <w:tr w:rsidR="00456F95" w:rsidTr="005412C2">
        <w:trPr>
          <w:trHeight w:val="1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56F95" w:rsidRDefault="00456F95" w:rsidP="00D47985">
            <w:pPr>
              <w:pStyle w:val="normal"/>
            </w:pPr>
            <w:r>
              <w:t xml:space="preserve">521 - Mzdové náklady 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56F95" w:rsidRDefault="00456F95" w:rsidP="00DC7EB1"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94 695,41</w:t>
            </w:r>
          </w:p>
          <w:p w:rsidR="00456F95" w:rsidRDefault="00456F95" w:rsidP="00DC7EB1">
            <w:pPr>
              <w:pStyle w:val="normal"/>
              <w:jc w:val="right"/>
              <w:rPr>
                <w:color w:val="000000"/>
              </w:rPr>
            </w:pP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56F95" w:rsidRDefault="00EF30EC"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100 019,42</w:t>
            </w:r>
          </w:p>
        </w:tc>
      </w:tr>
      <w:tr w:rsidR="00456F95" w:rsidTr="005412C2">
        <w:trPr>
          <w:trHeight w:val="1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56F95" w:rsidRDefault="00456F95">
            <w:pPr>
              <w:pStyle w:val="normal"/>
            </w:pPr>
            <w:r>
              <w:t>524 - Zákonné sociálne náklady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56F95" w:rsidRDefault="00456F95" w:rsidP="00DC7EB1">
            <w:pPr>
              <w:pStyle w:val="normal"/>
              <w:jc w:val="right"/>
            </w:pPr>
            <w:r>
              <w:t>29 776,47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56F95" w:rsidRDefault="00EF30EC">
            <w:pPr>
              <w:pStyle w:val="normal"/>
              <w:jc w:val="right"/>
            </w:pPr>
            <w:r>
              <w:t>32 916,51</w:t>
            </w:r>
          </w:p>
        </w:tc>
      </w:tr>
      <w:tr w:rsidR="00456F95" w:rsidTr="005412C2">
        <w:trPr>
          <w:trHeight w:val="1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56F95" w:rsidRDefault="00456F95">
            <w:pPr>
              <w:pStyle w:val="normal"/>
            </w:pPr>
            <w:r>
              <w:t xml:space="preserve">527 - Zákonné sociálne náklady 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56F95" w:rsidRDefault="00456F95" w:rsidP="00DC7EB1">
            <w:pPr>
              <w:pStyle w:val="normal"/>
              <w:jc w:val="right"/>
            </w:pPr>
            <w:r>
              <w:t>1 629,77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56F95" w:rsidRDefault="00EF30EC">
            <w:pPr>
              <w:pStyle w:val="normal"/>
              <w:jc w:val="right"/>
            </w:pPr>
            <w:r>
              <w:t>1961,85</w:t>
            </w:r>
          </w:p>
        </w:tc>
      </w:tr>
      <w:tr w:rsidR="00456F95" w:rsidTr="005412C2">
        <w:trPr>
          <w:trHeight w:val="1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456F95" w:rsidRDefault="00456F95">
            <w:pPr>
              <w:pStyle w:val="normal"/>
              <w:numPr>
                <w:ilvl w:val="0"/>
                <w:numId w:val="3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dane a poplatky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56F95" w:rsidRDefault="00456F95" w:rsidP="00DC7EB1">
            <w:pPr>
              <w:pStyle w:val="normal"/>
              <w:jc w:val="right"/>
            </w:pP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56F95" w:rsidRDefault="00456F95">
            <w:pPr>
              <w:pStyle w:val="normal"/>
              <w:jc w:val="right"/>
            </w:pPr>
          </w:p>
        </w:tc>
      </w:tr>
      <w:tr w:rsidR="00456F95" w:rsidTr="005412C2">
        <w:trPr>
          <w:trHeight w:val="1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56F95" w:rsidRDefault="00456F95">
            <w:pPr>
              <w:pStyle w:val="normal"/>
            </w:pPr>
            <w:r>
              <w:t>538 - Ostatné dane a poplatky</w:t>
            </w:r>
          </w:p>
          <w:p w:rsidR="00456F95" w:rsidRDefault="00456F95">
            <w:pPr>
              <w:pStyle w:val="normal"/>
              <w:numPr>
                <w:ilvl w:val="0"/>
                <w:numId w:val="30"/>
              </w:numPr>
            </w:pPr>
            <w:r>
              <w:t>Uloženie odpadu</w:t>
            </w:r>
          </w:p>
          <w:p w:rsidR="00456F95" w:rsidRDefault="00456F95">
            <w:pPr>
              <w:pStyle w:val="normal"/>
              <w:numPr>
                <w:ilvl w:val="0"/>
                <w:numId w:val="30"/>
              </w:numPr>
            </w:pPr>
            <w:r>
              <w:t>koncesionárske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56F95" w:rsidRDefault="00456F95" w:rsidP="00DC7EB1">
            <w:pPr>
              <w:pStyle w:val="normal"/>
              <w:jc w:val="right"/>
            </w:pPr>
            <w:r>
              <w:t>1 459,83</w:t>
            </w:r>
          </w:p>
          <w:p w:rsidR="00456F95" w:rsidRDefault="00456F95" w:rsidP="00DC7EB1">
            <w:pPr>
              <w:pStyle w:val="normal"/>
              <w:jc w:val="right"/>
            </w:pPr>
            <w:r>
              <w:t>1 402,95</w:t>
            </w:r>
          </w:p>
          <w:p w:rsidR="00456F95" w:rsidRDefault="00456F95" w:rsidP="00DC7EB1">
            <w:pPr>
              <w:pStyle w:val="normal"/>
              <w:jc w:val="right"/>
            </w:pPr>
            <w:r>
              <w:t>56,88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56F95" w:rsidRDefault="00EF30EC">
            <w:pPr>
              <w:pStyle w:val="normal"/>
              <w:jc w:val="right"/>
            </w:pPr>
            <w:r>
              <w:t>1 002,29</w:t>
            </w:r>
          </w:p>
          <w:p w:rsidR="00EF30EC" w:rsidRDefault="00EF30EC">
            <w:pPr>
              <w:pStyle w:val="normal"/>
              <w:jc w:val="right"/>
            </w:pPr>
            <w:r>
              <w:t>945,41</w:t>
            </w:r>
          </w:p>
          <w:p w:rsidR="00EF30EC" w:rsidRDefault="00EF30EC">
            <w:pPr>
              <w:pStyle w:val="normal"/>
              <w:jc w:val="right"/>
            </w:pPr>
            <w:r>
              <w:t>56,88</w:t>
            </w:r>
          </w:p>
        </w:tc>
      </w:tr>
      <w:tr w:rsidR="00456F95" w:rsidTr="005412C2">
        <w:trPr>
          <w:trHeight w:val="1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456F95" w:rsidRDefault="00456F95">
            <w:pPr>
              <w:pStyle w:val="normal"/>
              <w:numPr>
                <w:ilvl w:val="0"/>
                <w:numId w:val="3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odpisy, rezervy a opravné položky 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56F95" w:rsidRDefault="00456F95" w:rsidP="00DC7EB1">
            <w:pPr>
              <w:pStyle w:val="normal"/>
              <w:jc w:val="right"/>
            </w:pP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56F95" w:rsidRDefault="00456F95">
            <w:pPr>
              <w:pStyle w:val="normal"/>
              <w:jc w:val="right"/>
            </w:pPr>
          </w:p>
        </w:tc>
      </w:tr>
      <w:tr w:rsidR="00456F95" w:rsidTr="005412C2">
        <w:trPr>
          <w:trHeight w:val="1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56F95" w:rsidRDefault="00456F95">
            <w:pPr>
              <w:pStyle w:val="normal"/>
            </w:pPr>
            <w:r>
              <w:t>551 - Odpisy  DNM a DHM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56F95" w:rsidRDefault="00456F95" w:rsidP="00DC7EB1">
            <w:pPr>
              <w:pStyle w:val="normal"/>
              <w:jc w:val="right"/>
            </w:pPr>
            <w:r>
              <w:t>184 902,07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56F95" w:rsidRDefault="00EF30EC">
            <w:pPr>
              <w:pStyle w:val="normal"/>
              <w:jc w:val="right"/>
            </w:pPr>
            <w:r>
              <w:t>126 528,73</w:t>
            </w:r>
          </w:p>
        </w:tc>
      </w:tr>
      <w:tr w:rsidR="00456F95" w:rsidTr="005412C2">
        <w:trPr>
          <w:trHeight w:val="24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456F95" w:rsidRDefault="00456F95">
            <w:pPr>
              <w:pStyle w:val="normal"/>
              <w:numPr>
                <w:ilvl w:val="0"/>
                <w:numId w:val="37"/>
              </w:numPr>
              <w:ind w:left="185" w:hanging="185"/>
              <w:rPr>
                <w:b/>
              </w:rPr>
            </w:pPr>
            <w:r>
              <w:rPr>
                <w:b/>
              </w:rPr>
              <w:t>finančné náklady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56F95" w:rsidRDefault="00456F95" w:rsidP="00DC7EB1">
            <w:pPr>
              <w:pStyle w:val="normal"/>
              <w:jc w:val="right"/>
            </w:pP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56F95" w:rsidRDefault="00456F95">
            <w:pPr>
              <w:pStyle w:val="normal"/>
              <w:jc w:val="right"/>
            </w:pPr>
          </w:p>
        </w:tc>
      </w:tr>
      <w:tr w:rsidR="00456F95" w:rsidTr="005412C2">
        <w:trPr>
          <w:trHeight w:val="24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56F95" w:rsidRDefault="00456F95">
            <w:pPr>
              <w:pStyle w:val="normal"/>
            </w:pPr>
            <w:r>
              <w:t>562 – Úroky</w:t>
            </w:r>
          </w:p>
          <w:p w:rsidR="00456F95" w:rsidRDefault="00456F95">
            <w:pPr>
              <w:pStyle w:val="normal"/>
              <w:numPr>
                <w:ilvl w:val="0"/>
                <w:numId w:val="16"/>
              </w:numPr>
            </w:pPr>
            <w:r>
              <w:t>ŠFRB</w:t>
            </w:r>
          </w:p>
          <w:p w:rsidR="00456F95" w:rsidRDefault="00456F95">
            <w:pPr>
              <w:pStyle w:val="normal"/>
              <w:numPr>
                <w:ilvl w:val="0"/>
                <w:numId w:val="16"/>
              </w:numPr>
            </w:pPr>
            <w:r>
              <w:t>Ostatné úvery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56F95" w:rsidRDefault="00456F95" w:rsidP="00DC7EB1">
            <w:pPr>
              <w:pStyle w:val="normal"/>
              <w:jc w:val="right"/>
            </w:pPr>
            <w:r>
              <w:t>17 637,84</w:t>
            </w:r>
          </w:p>
          <w:p w:rsidR="00456F95" w:rsidRDefault="00456F95" w:rsidP="00DC7EB1">
            <w:pPr>
              <w:pStyle w:val="normal"/>
              <w:jc w:val="right"/>
            </w:pPr>
            <w:r>
              <w:t>16 121,45</w:t>
            </w:r>
          </w:p>
          <w:p w:rsidR="00456F95" w:rsidRDefault="00456F95" w:rsidP="00DC7EB1">
            <w:pPr>
              <w:pStyle w:val="normal"/>
              <w:jc w:val="right"/>
            </w:pPr>
            <w:r>
              <w:t>1 516,39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56F95" w:rsidRDefault="00EF30EC">
            <w:pPr>
              <w:pStyle w:val="normal"/>
              <w:jc w:val="right"/>
            </w:pPr>
            <w:r>
              <w:t>16 066,93</w:t>
            </w:r>
          </w:p>
          <w:p w:rsidR="00EF30EC" w:rsidRDefault="00065AA1">
            <w:pPr>
              <w:pStyle w:val="normal"/>
              <w:jc w:val="right"/>
            </w:pPr>
            <w:r>
              <w:t>15 099,85</w:t>
            </w:r>
          </w:p>
          <w:p w:rsidR="00065AA1" w:rsidRDefault="00065AA1">
            <w:pPr>
              <w:pStyle w:val="normal"/>
              <w:jc w:val="right"/>
            </w:pPr>
            <w:r>
              <w:t>243,34</w:t>
            </w:r>
          </w:p>
        </w:tc>
      </w:tr>
      <w:tr w:rsidR="00456F95" w:rsidTr="005412C2">
        <w:trPr>
          <w:trHeight w:val="50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56F95" w:rsidRDefault="00456F95">
            <w:pPr>
              <w:pStyle w:val="normal"/>
            </w:pPr>
            <w:r>
              <w:t>568 - Ostatné finančné náklady</w:t>
            </w:r>
          </w:p>
          <w:p w:rsidR="00456F95" w:rsidRDefault="00456F95">
            <w:pPr>
              <w:pStyle w:val="normal"/>
              <w:numPr>
                <w:ilvl w:val="0"/>
                <w:numId w:val="21"/>
              </w:numPr>
            </w:pPr>
            <w:r>
              <w:t>bankové poplatky</w:t>
            </w:r>
          </w:p>
          <w:p w:rsidR="00456F95" w:rsidRDefault="00456F95">
            <w:pPr>
              <w:pStyle w:val="normal"/>
              <w:numPr>
                <w:ilvl w:val="0"/>
                <w:numId w:val="21"/>
              </w:numPr>
            </w:pPr>
            <w:r>
              <w:t>poistenie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56F95" w:rsidRDefault="00456F95" w:rsidP="00DC7EB1">
            <w:pPr>
              <w:pStyle w:val="normal"/>
              <w:jc w:val="right"/>
            </w:pPr>
            <w:r>
              <w:t>3 894,21</w:t>
            </w:r>
          </w:p>
          <w:p w:rsidR="00456F95" w:rsidRDefault="00456F95" w:rsidP="00DC7EB1">
            <w:pPr>
              <w:pStyle w:val="normal"/>
              <w:jc w:val="right"/>
            </w:pPr>
            <w:r>
              <w:t>1 672,80</w:t>
            </w:r>
          </w:p>
          <w:p w:rsidR="00456F95" w:rsidRDefault="00456F95" w:rsidP="00DC7EB1">
            <w:pPr>
              <w:pStyle w:val="normal"/>
              <w:jc w:val="right"/>
            </w:pPr>
            <w:r>
              <w:t>2 062,65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56F95" w:rsidRDefault="00065AA1" w:rsidP="00FC4A8A">
            <w:pPr>
              <w:pStyle w:val="normal"/>
              <w:jc w:val="right"/>
            </w:pPr>
            <w:r>
              <w:t>3 619,48</w:t>
            </w:r>
          </w:p>
          <w:p w:rsidR="00065AA1" w:rsidRDefault="00065AA1" w:rsidP="00FC4A8A">
            <w:pPr>
              <w:pStyle w:val="normal"/>
              <w:jc w:val="right"/>
            </w:pPr>
            <w:r>
              <w:t>1 797,62</w:t>
            </w:r>
          </w:p>
          <w:p w:rsidR="00065AA1" w:rsidRDefault="00065AA1" w:rsidP="00FC4A8A">
            <w:pPr>
              <w:pStyle w:val="normal"/>
              <w:jc w:val="right"/>
            </w:pPr>
            <w:r>
              <w:t>2 515,60</w:t>
            </w:r>
          </w:p>
        </w:tc>
      </w:tr>
      <w:tr w:rsidR="00456F95" w:rsidTr="005412C2">
        <w:trPr>
          <w:trHeight w:val="24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456F95" w:rsidRDefault="00456F95">
            <w:pPr>
              <w:pStyle w:val="normal"/>
              <w:numPr>
                <w:ilvl w:val="0"/>
                <w:numId w:val="3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mimoriadne náklady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56F95" w:rsidRDefault="00456F95" w:rsidP="00DC7EB1">
            <w:pPr>
              <w:pStyle w:val="normal"/>
              <w:jc w:val="right"/>
            </w:pP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56F95" w:rsidRDefault="00456F95">
            <w:pPr>
              <w:pStyle w:val="normal"/>
              <w:jc w:val="right"/>
            </w:pPr>
          </w:p>
        </w:tc>
      </w:tr>
      <w:tr w:rsidR="00456F95" w:rsidTr="005412C2">
        <w:trPr>
          <w:trHeight w:val="24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56F95" w:rsidRDefault="00456F95">
            <w:pPr>
              <w:pStyle w:val="normal"/>
            </w:pPr>
            <w:r>
              <w:t>572 - Škody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56F95" w:rsidRDefault="00456F95" w:rsidP="00DC7EB1">
            <w:pPr>
              <w:pStyle w:val="normal"/>
              <w:jc w:val="right"/>
            </w:pPr>
            <w:r>
              <w:t>0,00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56F95" w:rsidRDefault="00065AA1">
            <w:pPr>
              <w:pStyle w:val="normal"/>
              <w:jc w:val="right"/>
            </w:pPr>
            <w:r>
              <w:t>0,00</w:t>
            </w:r>
          </w:p>
        </w:tc>
      </w:tr>
      <w:tr w:rsidR="00456F95" w:rsidTr="005412C2">
        <w:trPr>
          <w:trHeight w:val="24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456F95" w:rsidRDefault="00456F95">
            <w:pPr>
              <w:pStyle w:val="normal"/>
              <w:numPr>
                <w:ilvl w:val="0"/>
                <w:numId w:val="3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náklady na transfery a náklady z odvodov príjmov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56F95" w:rsidRDefault="00456F95" w:rsidP="00DC7EB1">
            <w:pPr>
              <w:pStyle w:val="normal"/>
              <w:jc w:val="right"/>
            </w:pP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56F95" w:rsidRDefault="00456F95">
            <w:pPr>
              <w:pStyle w:val="normal"/>
              <w:jc w:val="right"/>
            </w:pPr>
          </w:p>
        </w:tc>
      </w:tr>
      <w:tr w:rsidR="00456F95" w:rsidTr="005412C2">
        <w:trPr>
          <w:trHeight w:val="102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56F95" w:rsidRDefault="00456F95">
            <w:pPr>
              <w:pStyle w:val="normal"/>
              <w:numPr>
                <w:ilvl w:val="0"/>
                <w:numId w:val="26"/>
              </w:numPr>
              <w:spacing w:after="200" w:line="276" w:lineRule="auto"/>
              <w:jc w:val="both"/>
            </w:pPr>
            <w:r>
              <w:t>- Náklady na transfery z rozpočtu obce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56F95" w:rsidRDefault="00456F95" w:rsidP="00DC7EB1">
            <w:pPr>
              <w:pStyle w:val="normal"/>
              <w:jc w:val="right"/>
            </w:pPr>
            <w:r>
              <w:t>0,00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56F95" w:rsidRDefault="00065AA1">
            <w:pPr>
              <w:pStyle w:val="normal"/>
              <w:jc w:val="right"/>
            </w:pPr>
            <w:r>
              <w:t>0,00</w:t>
            </w:r>
          </w:p>
        </w:tc>
      </w:tr>
      <w:tr w:rsidR="00456F95" w:rsidTr="005412C2">
        <w:trPr>
          <w:trHeight w:val="7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56F95" w:rsidRDefault="00456F95">
            <w:pPr>
              <w:pStyle w:val="normal"/>
              <w:numPr>
                <w:ilvl w:val="0"/>
                <w:numId w:val="26"/>
              </w:numPr>
            </w:pPr>
            <w:r>
              <w:t>- Náklady na transfery z rozpočtu obce, VÚC ostatným subjektov verejnej správy - bežný transfer –spoločné úrady</w:t>
            </w:r>
          </w:p>
          <w:p w:rsidR="00456F95" w:rsidRDefault="00456F95">
            <w:pPr>
              <w:pStyle w:val="normal"/>
            </w:pP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56F95" w:rsidRDefault="00456F95" w:rsidP="00DC7EB1">
            <w:pPr>
              <w:pStyle w:val="normal"/>
              <w:jc w:val="right"/>
            </w:pPr>
            <w:r>
              <w:t>1 225,92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456F95" w:rsidRDefault="00065AA1">
            <w:pPr>
              <w:pStyle w:val="normal"/>
              <w:jc w:val="right"/>
            </w:pPr>
            <w:r>
              <w:t>1 622,44</w:t>
            </w:r>
          </w:p>
        </w:tc>
      </w:tr>
      <w:tr w:rsidR="00065AA1" w:rsidTr="005412C2">
        <w:trPr>
          <w:trHeight w:val="7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065AA1" w:rsidRDefault="00065AA1">
            <w:pPr>
              <w:pStyle w:val="normal"/>
            </w:pPr>
            <w:r>
              <w:t xml:space="preserve">586 - Náklady na transfery z rozpočtu obce, VÚC subjektov mimo verejnej správy - bežný transfer 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065AA1" w:rsidRDefault="00065AA1" w:rsidP="00DC7EB1">
            <w:pPr>
              <w:pStyle w:val="normal"/>
              <w:jc w:val="right"/>
            </w:pPr>
            <w:r>
              <w:t>0,00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065AA1" w:rsidRDefault="00065AA1" w:rsidP="00DC7EB1">
            <w:pPr>
              <w:pStyle w:val="normal"/>
              <w:jc w:val="right"/>
            </w:pPr>
            <w:r>
              <w:t>0,00</w:t>
            </w:r>
          </w:p>
        </w:tc>
      </w:tr>
      <w:tr w:rsidR="00065AA1" w:rsidTr="005412C2">
        <w:trPr>
          <w:trHeight w:val="50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065AA1" w:rsidRDefault="00065AA1">
            <w:pPr>
              <w:pStyle w:val="normal"/>
            </w:pPr>
            <w:r>
              <w:t>587 - Náklady na ostatné transfery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065AA1" w:rsidRDefault="00065AA1" w:rsidP="00DC7EB1">
            <w:pPr>
              <w:pStyle w:val="normal"/>
              <w:jc w:val="right"/>
            </w:pPr>
            <w:r>
              <w:t>0,00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065AA1" w:rsidRDefault="00065AA1" w:rsidP="00DC7EB1">
            <w:pPr>
              <w:pStyle w:val="normal"/>
              <w:jc w:val="right"/>
            </w:pPr>
            <w:r>
              <w:t>0,00</w:t>
            </w:r>
          </w:p>
        </w:tc>
      </w:tr>
      <w:tr w:rsidR="00065AA1" w:rsidTr="005412C2">
        <w:trPr>
          <w:trHeight w:val="50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065AA1" w:rsidRDefault="00065AA1">
            <w:pPr>
              <w:pStyle w:val="normal"/>
            </w:pPr>
            <w:r>
              <w:t>588 - Náklady z odvodu príjmov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065AA1" w:rsidRDefault="00065AA1" w:rsidP="00DC7EB1">
            <w:pPr>
              <w:pStyle w:val="normal"/>
              <w:jc w:val="right"/>
            </w:pPr>
            <w:r>
              <w:t>0,00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065AA1" w:rsidRDefault="00065AA1" w:rsidP="00DC7EB1">
            <w:pPr>
              <w:pStyle w:val="normal"/>
              <w:jc w:val="right"/>
            </w:pPr>
            <w:r>
              <w:t>0,00</w:t>
            </w:r>
          </w:p>
        </w:tc>
      </w:tr>
      <w:tr w:rsidR="00065AA1" w:rsidTr="005412C2">
        <w:trPr>
          <w:trHeight w:val="50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065AA1" w:rsidRDefault="00065AA1">
            <w:pPr>
              <w:pStyle w:val="normal"/>
            </w:pPr>
            <w:r>
              <w:t>589 - Náklady z budúceho odvodu príjmov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065AA1" w:rsidRDefault="00065AA1" w:rsidP="00DC7EB1">
            <w:pPr>
              <w:pStyle w:val="normal"/>
              <w:jc w:val="right"/>
            </w:pPr>
            <w:r>
              <w:t>0,00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065AA1" w:rsidRDefault="00065AA1" w:rsidP="00DC7EB1">
            <w:pPr>
              <w:pStyle w:val="normal"/>
              <w:jc w:val="right"/>
            </w:pPr>
            <w:r>
              <w:t>0,00</w:t>
            </w:r>
          </w:p>
        </w:tc>
      </w:tr>
      <w:tr w:rsidR="00065AA1" w:rsidTr="005412C2">
        <w:trPr>
          <w:trHeight w:val="24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065AA1" w:rsidRDefault="00065AA1">
            <w:pPr>
              <w:pStyle w:val="normal"/>
              <w:rPr>
                <w:b/>
              </w:rPr>
            </w:pPr>
            <w:r>
              <w:rPr>
                <w:b/>
              </w:rPr>
              <w:t>i ) ostatné náklady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065AA1" w:rsidRDefault="00065AA1" w:rsidP="00DC7EB1">
            <w:pPr>
              <w:pStyle w:val="normal"/>
              <w:jc w:val="right"/>
            </w:pP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065AA1" w:rsidRDefault="00065AA1" w:rsidP="00DC7EB1">
            <w:pPr>
              <w:pStyle w:val="normal"/>
              <w:jc w:val="right"/>
            </w:pPr>
          </w:p>
        </w:tc>
      </w:tr>
      <w:tr w:rsidR="00065AA1" w:rsidTr="005412C2">
        <w:trPr>
          <w:trHeight w:val="24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065AA1" w:rsidRDefault="00065AA1">
            <w:pPr>
              <w:pStyle w:val="normal"/>
            </w:pPr>
            <w:r>
              <w:t>541 - ZC predaného DNM a DHM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065AA1" w:rsidRDefault="00065AA1" w:rsidP="00DC7EB1">
            <w:pPr>
              <w:pStyle w:val="normal"/>
              <w:jc w:val="right"/>
            </w:pPr>
            <w:r>
              <w:t>0,00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065AA1" w:rsidRDefault="00065AA1" w:rsidP="00DC7EB1">
            <w:pPr>
              <w:pStyle w:val="normal"/>
              <w:jc w:val="right"/>
            </w:pPr>
            <w:r>
              <w:t>0,00</w:t>
            </w:r>
          </w:p>
        </w:tc>
      </w:tr>
      <w:tr w:rsidR="00065AA1" w:rsidTr="005412C2">
        <w:trPr>
          <w:trHeight w:val="24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065AA1" w:rsidRDefault="00065AA1">
            <w:pPr>
              <w:pStyle w:val="normal"/>
            </w:pPr>
            <w:r>
              <w:t>544 - Zmluvné pokuty, penále a úroky z omeškania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065AA1" w:rsidRDefault="00065AA1" w:rsidP="00DC7EB1">
            <w:pPr>
              <w:pStyle w:val="normal"/>
              <w:jc w:val="right"/>
            </w:pPr>
            <w:r>
              <w:t>0,00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065AA1" w:rsidRDefault="00065AA1" w:rsidP="00DC7EB1">
            <w:pPr>
              <w:pStyle w:val="normal"/>
              <w:jc w:val="right"/>
            </w:pPr>
            <w:r>
              <w:t>0,00</w:t>
            </w:r>
          </w:p>
        </w:tc>
      </w:tr>
      <w:tr w:rsidR="00065AA1" w:rsidTr="005412C2">
        <w:trPr>
          <w:trHeight w:val="24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065AA1" w:rsidRDefault="00065AA1">
            <w:pPr>
              <w:pStyle w:val="normal"/>
            </w:pPr>
            <w:r>
              <w:t>545 - Ostatné pokuty, penále a úroky z omeškania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065AA1" w:rsidRDefault="00065AA1" w:rsidP="00DC7EB1">
            <w:pPr>
              <w:pStyle w:val="normal"/>
              <w:jc w:val="right"/>
            </w:pPr>
            <w:r>
              <w:t>752,04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065AA1" w:rsidRDefault="00065AA1">
            <w:pPr>
              <w:pStyle w:val="normal"/>
              <w:jc w:val="right"/>
            </w:pPr>
            <w:r>
              <w:t>3,00</w:t>
            </w:r>
          </w:p>
        </w:tc>
      </w:tr>
      <w:tr w:rsidR="00065AA1" w:rsidTr="005412C2">
        <w:trPr>
          <w:trHeight w:val="50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065AA1" w:rsidRDefault="00065AA1">
            <w:pPr>
              <w:pStyle w:val="normal"/>
            </w:pPr>
            <w:r>
              <w:t>546 - Odpis pohľadávky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065AA1" w:rsidRDefault="00065AA1" w:rsidP="00DC7EB1">
            <w:pPr>
              <w:pStyle w:val="normal"/>
              <w:jc w:val="right"/>
            </w:pPr>
            <w:r>
              <w:t>26,47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065AA1" w:rsidRDefault="00065AA1">
            <w:pPr>
              <w:pStyle w:val="normal"/>
              <w:jc w:val="right"/>
            </w:pPr>
            <w:r>
              <w:t>0,00</w:t>
            </w:r>
          </w:p>
        </w:tc>
      </w:tr>
      <w:tr w:rsidR="00065AA1" w:rsidTr="005412C2">
        <w:trPr>
          <w:trHeight w:val="50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065AA1" w:rsidRDefault="00065AA1">
            <w:pPr>
              <w:pStyle w:val="normal"/>
            </w:pPr>
            <w:r>
              <w:t>548 - Ostatné náklady na prevádzkovú činnosť</w:t>
            </w:r>
          </w:p>
          <w:p w:rsidR="00065AA1" w:rsidRDefault="00065AA1">
            <w:pPr>
              <w:pStyle w:val="normal"/>
              <w:numPr>
                <w:ilvl w:val="0"/>
                <w:numId w:val="18"/>
              </w:numPr>
            </w:pPr>
            <w:r>
              <w:t>Členské</w:t>
            </w:r>
          </w:p>
          <w:p w:rsidR="00065AA1" w:rsidRDefault="00065AA1">
            <w:pPr>
              <w:pStyle w:val="normal"/>
              <w:numPr>
                <w:ilvl w:val="0"/>
                <w:numId w:val="18"/>
              </w:numPr>
            </w:pPr>
            <w:r>
              <w:t>Odmeny poslancom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065AA1" w:rsidRDefault="00065AA1" w:rsidP="00DC7EB1">
            <w:pPr>
              <w:pStyle w:val="normal"/>
              <w:jc w:val="right"/>
            </w:pPr>
            <w:r>
              <w:t>1 869,92</w:t>
            </w:r>
          </w:p>
          <w:p w:rsidR="00065AA1" w:rsidRDefault="00065AA1" w:rsidP="00DC7EB1">
            <w:pPr>
              <w:pStyle w:val="normal"/>
              <w:jc w:val="right"/>
            </w:pPr>
            <w:r>
              <w:t>1 321,67</w:t>
            </w:r>
          </w:p>
          <w:p w:rsidR="00065AA1" w:rsidRDefault="00065AA1" w:rsidP="00DC7EB1">
            <w:pPr>
              <w:pStyle w:val="normal"/>
              <w:jc w:val="right"/>
            </w:pPr>
            <w:r>
              <w:t>528,14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065AA1" w:rsidRDefault="00065AA1">
            <w:pPr>
              <w:pStyle w:val="normal"/>
              <w:jc w:val="right"/>
            </w:pPr>
            <w:r>
              <w:t>2 050,30</w:t>
            </w:r>
          </w:p>
          <w:p w:rsidR="00065AA1" w:rsidRDefault="00065AA1">
            <w:pPr>
              <w:pStyle w:val="normal"/>
              <w:jc w:val="right"/>
            </w:pPr>
            <w:r>
              <w:t>1993,57</w:t>
            </w:r>
          </w:p>
          <w:p w:rsidR="00065AA1" w:rsidRDefault="00065AA1">
            <w:pPr>
              <w:pStyle w:val="normal"/>
              <w:jc w:val="right"/>
            </w:pPr>
            <w:r>
              <w:t>56,73</w:t>
            </w:r>
          </w:p>
        </w:tc>
      </w:tr>
      <w:tr w:rsidR="00065AA1" w:rsidTr="005412C2">
        <w:trPr>
          <w:trHeight w:val="50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065AA1" w:rsidRDefault="00065AA1">
            <w:pPr>
              <w:pStyle w:val="normal"/>
            </w:pPr>
            <w:r>
              <w:t>549 - Manká a škody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065AA1" w:rsidRDefault="00065AA1" w:rsidP="00DC7EB1">
            <w:pPr>
              <w:pStyle w:val="normal"/>
              <w:jc w:val="right"/>
            </w:pPr>
            <w:r>
              <w:t>0,00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065AA1" w:rsidRDefault="00065AA1">
            <w:pPr>
              <w:pStyle w:val="normal"/>
              <w:jc w:val="right"/>
            </w:pPr>
            <w:r>
              <w:t>0,00</w:t>
            </w:r>
          </w:p>
        </w:tc>
      </w:tr>
      <w:tr w:rsidR="00065AA1" w:rsidTr="005412C2">
        <w:trPr>
          <w:trHeight w:val="52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065AA1" w:rsidRDefault="00065AA1">
            <w:pPr>
              <w:pStyle w:val="normal"/>
              <w:rPr>
                <w:b/>
              </w:rPr>
            </w:pPr>
            <w:r>
              <w:rPr>
                <w:b/>
              </w:rPr>
              <w:t>j)  dane z príjmov</w:t>
            </w:r>
          </w:p>
          <w:p w:rsidR="00065AA1" w:rsidRDefault="00065AA1">
            <w:pPr>
              <w:pStyle w:val="normal"/>
            </w:pPr>
            <w:r>
              <w:t xml:space="preserve">591 - Splatná daň z príjmov 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065AA1" w:rsidRDefault="00065AA1" w:rsidP="00DC7EB1">
            <w:pPr>
              <w:pStyle w:val="normal"/>
              <w:jc w:val="right"/>
            </w:pPr>
            <w:r>
              <w:t>0,00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065AA1" w:rsidRDefault="00065AA1">
            <w:pPr>
              <w:pStyle w:val="normal"/>
              <w:jc w:val="right"/>
            </w:pPr>
            <w:r>
              <w:t>0,00</w:t>
            </w:r>
          </w:p>
        </w:tc>
      </w:tr>
    </w:tbl>
    <w:p w:rsidR="00285F0B" w:rsidRDefault="00285F0B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:rsidR="00285F0B" w:rsidRDefault="00285F0B">
      <w:pPr>
        <w:pStyle w:val="normal"/>
        <w:rPr>
          <w:b/>
          <w:sz w:val="24"/>
          <w:szCs w:val="24"/>
        </w:rPr>
      </w:pPr>
    </w:p>
    <w:p w:rsidR="00285F0B" w:rsidRDefault="00285F0B">
      <w:pPr>
        <w:pStyle w:val="normal"/>
        <w:jc w:val="center"/>
        <w:rPr>
          <w:b/>
          <w:sz w:val="24"/>
          <w:szCs w:val="24"/>
        </w:rPr>
      </w:pPr>
    </w:p>
    <w:p w:rsidR="00285F0B" w:rsidRDefault="00445AA4"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285F0B" w:rsidRDefault="00445AA4"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285F0B" w:rsidRDefault="00285F0B">
      <w:pPr>
        <w:pStyle w:val="normal"/>
        <w:jc w:val="center"/>
        <w:rPr>
          <w:b/>
          <w:sz w:val="24"/>
          <w:szCs w:val="24"/>
        </w:rPr>
      </w:pPr>
    </w:p>
    <w:p w:rsidR="00285F0B" w:rsidRDefault="00445AA4">
      <w:pPr>
        <w:pStyle w:val="normal"/>
        <w:jc w:val="both"/>
        <w:rPr>
          <w:color w:val="auto"/>
          <w:sz w:val="24"/>
          <w:szCs w:val="24"/>
        </w:rPr>
      </w:pPr>
      <w:r w:rsidRPr="00A833CA">
        <w:rPr>
          <w:color w:val="auto"/>
          <w:sz w:val="24"/>
          <w:szCs w:val="24"/>
        </w:rPr>
        <w:t xml:space="preserve">Rozpočet obce bol schválený </w:t>
      </w:r>
      <w:r w:rsidR="00D15DE6">
        <w:rPr>
          <w:color w:val="auto"/>
          <w:sz w:val="24"/>
          <w:szCs w:val="24"/>
        </w:rPr>
        <w:t xml:space="preserve">obecným zastupiteľstvom dňa </w:t>
      </w:r>
      <w:r w:rsidR="00FC173D">
        <w:rPr>
          <w:color w:val="auto"/>
          <w:sz w:val="24"/>
          <w:szCs w:val="24"/>
        </w:rPr>
        <w:t>04.06</w:t>
      </w:r>
      <w:r w:rsidRPr="00A833CA">
        <w:rPr>
          <w:color w:val="auto"/>
          <w:sz w:val="24"/>
          <w:szCs w:val="24"/>
        </w:rPr>
        <w:t>.</w:t>
      </w:r>
      <w:r w:rsidR="00875BD0">
        <w:rPr>
          <w:color w:val="auto"/>
          <w:sz w:val="24"/>
          <w:szCs w:val="24"/>
        </w:rPr>
        <w:t>2021</w:t>
      </w:r>
      <w:r w:rsidR="00FC173D">
        <w:rPr>
          <w:color w:val="auto"/>
          <w:sz w:val="24"/>
          <w:szCs w:val="24"/>
        </w:rPr>
        <w:t xml:space="preserve">  uznesením č. 12</w:t>
      </w:r>
      <w:r w:rsidRPr="00A833CA">
        <w:rPr>
          <w:color w:val="auto"/>
          <w:sz w:val="24"/>
          <w:szCs w:val="24"/>
        </w:rPr>
        <w:t>/</w:t>
      </w:r>
      <w:r w:rsidR="00875BD0">
        <w:rPr>
          <w:color w:val="auto"/>
          <w:sz w:val="24"/>
          <w:szCs w:val="24"/>
        </w:rPr>
        <w:t>2021</w:t>
      </w:r>
    </w:p>
    <w:p w:rsidR="00FC173D" w:rsidRPr="00A833CA" w:rsidRDefault="00FC173D">
      <w:pPr>
        <w:pStyle w:val="normal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Úprava rozpočtu 18.12.</w:t>
      </w:r>
      <w:r w:rsidR="00875BD0">
        <w:rPr>
          <w:color w:val="auto"/>
          <w:sz w:val="24"/>
          <w:szCs w:val="24"/>
        </w:rPr>
        <w:t>2021</w:t>
      </w:r>
      <w:r>
        <w:rPr>
          <w:color w:val="auto"/>
          <w:sz w:val="24"/>
          <w:szCs w:val="24"/>
        </w:rPr>
        <w:t>, opatrením č.2.</w:t>
      </w:r>
    </w:p>
    <w:p w:rsidR="00A833CA" w:rsidRPr="00A833CA" w:rsidRDefault="00A833CA" w:rsidP="00A833CA">
      <w:pPr>
        <w:pStyle w:val="normal"/>
        <w:ind w:left="720"/>
        <w:jc w:val="both"/>
        <w:rPr>
          <w:color w:val="auto"/>
        </w:rPr>
      </w:pPr>
    </w:p>
    <w:p w:rsidR="00285F0B" w:rsidRDefault="00285F0B">
      <w:pPr>
        <w:pStyle w:val="normal"/>
        <w:jc w:val="center"/>
        <w:rPr>
          <w:b/>
          <w:sz w:val="24"/>
          <w:szCs w:val="24"/>
        </w:rPr>
      </w:pPr>
    </w:p>
    <w:p w:rsidR="00285F0B" w:rsidRDefault="00445AA4">
      <w:pPr>
        <w:pStyle w:val="normal"/>
        <w:jc w:val="both"/>
        <w:rPr>
          <w:sz w:val="24"/>
          <w:szCs w:val="24"/>
        </w:rPr>
      </w:pPr>
      <w:r>
        <w:rPr>
          <w:b/>
          <w:sz w:val="24"/>
          <w:szCs w:val="24"/>
        </w:rPr>
        <w:t>Výška dlhu</w:t>
      </w:r>
      <w:r>
        <w:rPr>
          <w:sz w:val="24"/>
          <w:szCs w:val="24"/>
        </w:rPr>
        <w:t xml:space="preserve"> podľa § 17 ods. 7 zákona č.583/2004 Z.z. o rozpočtových pravidlách územnej samosprávy a o zmene a doplnení niektorých zákonov v z.n.p. za bežné účtovné obdobie a bezprostredne predchádzajúce účtovné obdobie - tabuľka č.15.</w:t>
      </w:r>
    </w:p>
    <w:p w:rsidR="00285F0B" w:rsidRDefault="00285F0B">
      <w:pPr>
        <w:pStyle w:val="normal"/>
        <w:jc w:val="center"/>
        <w:rPr>
          <w:b/>
          <w:sz w:val="24"/>
          <w:szCs w:val="24"/>
        </w:rPr>
      </w:pPr>
    </w:p>
    <w:p w:rsidR="00285F0B" w:rsidRDefault="00285F0B">
      <w:pPr>
        <w:pStyle w:val="normal"/>
        <w:rPr>
          <w:b/>
          <w:sz w:val="24"/>
          <w:szCs w:val="24"/>
        </w:rPr>
      </w:pPr>
    </w:p>
    <w:p w:rsidR="00285F0B" w:rsidRDefault="00285F0B">
      <w:pPr>
        <w:pStyle w:val="normal"/>
        <w:jc w:val="center"/>
        <w:rPr>
          <w:b/>
          <w:sz w:val="24"/>
          <w:szCs w:val="24"/>
        </w:rPr>
      </w:pPr>
    </w:p>
    <w:p w:rsidR="00285F0B" w:rsidRDefault="00445AA4"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VIII</w:t>
      </w:r>
    </w:p>
    <w:p w:rsidR="00285F0B" w:rsidRDefault="00445AA4"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285F0B" w:rsidRDefault="00445AA4"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:rsidR="00285F0B" w:rsidRDefault="00285F0B">
      <w:pPr>
        <w:pStyle w:val="normal"/>
        <w:jc w:val="center"/>
        <w:rPr>
          <w:b/>
          <w:sz w:val="28"/>
          <w:szCs w:val="28"/>
        </w:rPr>
      </w:pPr>
    </w:p>
    <w:p w:rsidR="00285F0B" w:rsidRDefault="00285F0B">
      <w:pPr>
        <w:pStyle w:val="normal"/>
        <w:jc w:val="center"/>
        <w:rPr>
          <w:b/>
          <w:sz w:val="28"/>
          <w:szCs w:val="28"/>
        </w:rPr>
      </w:pPr>
    </w:p>
    <w:p w:rsidR="00285F0B" w:rsidRDefault="00445AA4"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285F0B" w:rsidRDefault="00445AA4">
      <w:pPr>
        <w:pStyle w:val="normal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285F0B" w:rsidRDefault="00445AA4">
      <w:pPr>
        <w:pStyle w:val="normal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sz w:val="24"/>
          <w:szCs w:val="24"/>
        </w:rPr>
        <w:t>dôvody pre zmenu výšky rezerv a opravných položiek,</w:t>
      </w:r>
    </w:p>
    <w:p w:rsidR="00285F0B" w:rsidRDefault="00445AA4">
      <w:pPr>
        <w:pStyle w:val="normal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sz w:val="24"/>
          <w:szCs w:val="24"/>
        </w:rPr>
        <w:t>zmeny významných položiek dlhodobého finančného majetku,</w:t>
      </w:r>
    </w:p>
    <w:p w:rsidR="00285F0B" w:rsidRDefault="00445AA4">
      <w:pPr>
        <w:pStyle w:val="normal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sz w:val="24"/>
          <w:szCs w:val="24"/>
        </w:rPr>
        <w:t>vydané dlhopisy a iné cenné papiere,</w:t>
      </w:r>
    </w:p>
    <w:p w:rsidR="00285F0B" w:rsidRDefault="00445AA4">
      <w:pPr>
        <w:pStyle w:val="normal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sz w:val="24"/>
          <w:szCs w:val="24"/>
        </w:rPr>
        <w:t>zmena právnej formy účtovnej jednotky,</w:t>
      </w:r>
    </w:p>
    <w:p w:rsidR="00285F0B" w:rsidRDefault="00445AA4">
      <w:pPr>
        <w:pStyle w:val="normal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sz w:val="24"/>
          <w:szCs w:val="24"/>
        </w:rPr>
        <w:t>mimoriadne udalosti, ak majú vplyv na hospodárenie účtovnej jednotky, napríklad živelné pohromy,</w:t>
      </w:r>
    </w:p>
    <w:p w:rsidR="00285F0B" w:rsidRDefault="00445AA4">
      <w:pPr>
        <w:pStyle w:val="normal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sz w:val="24"/>
          <w:szCs w:val="24"/>
        </w:rPr>
        <w:t>iné mimoriadne skutočnosti</w:t>
      </w:r>
    </w:p>
    <w:p w:rsidR="00285F0B" w:rsidRDefault="00285F0B">
      <w:pPr>
        <w:pStyle w:val="normal"/>
        <w:jc w:val="center"/>
        <w:rPr>
          <w:b/>
          <w:sz w:val="28"/>
          <w:szCs w:val="28"/>
        </w:rPr>
      </w:pPr>
    </w:p>
    <w:p w:rsidR="00285F0B" w:rsidRDefault="00445AA4"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31. decembri </w:t>
      </w:r>
      <w:r w:rsidR="00065AA1">
        <w:rPr>
          <w:sz w:val="24"/>
          <w:szCs w:val="24"/>
        </w:rPr>
        <w:t>2021</w:t>
      </w:r>
      <w:r>
        <w:rPr>
          <w:sz w:val="24"/>
          <w:szCs w:val="24"/>
        </w:rPr>
        <w:t xml:space="preserve"> nenastali také udalosti, ktoré by si vyžadovali zverejnenie alebo vykázanie v účtovnej závierke za rok </w:t>
      </w:r>
      <w:r w:rsidR="00875BD0">
        <w:rPr>
          <w:sz w:val="24"/>
          <w:szCs w:val="24"/>
        </w:rPr>
        <w:t>2021</w:t>
      </w:r>
      <w:r>
        <w:rPr>
          <w:sz w:val="24"/>
          <w:szCs w:val="24"/>
        </w:rPr>
        <w:t>.</w:t>
      </w:r>
    </w:p>
    <w:p w:rsidR="00285F0B" w:rsidRDefault="00285F0B">
      <w:pPr>
        <w:pStyle w:val="normal"/>
        <w:spacing w:line="360" w:lineRule="auto"/>
      </w:pPr>
    </w:p>
    <w:sectPr w:rsidR="00285F0B" w:rsidSect="00285F0B">
      <w:headerReference w:type="default" r:id="rId7"/>
      <w:footerReference w:type="default" r:id="rId8"/>
      <w:pgSz w:w="11906" w:h="16838"/>
      <w:pgMar w:top="851" w:right="566" w:bottom="851" w:left="1134" w:header="709" w:footer="709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3CB4" w:rsidRDefault="008D3CB4" w:rsidP="00285F0B">
      <w:r>
        <w:separator/>
      </w:r>
    </w:p>
  </w:endnote>
  <w:endnote w:type="continuationSeparator" w:id="1">
    <w:p w:rsidR="008D3CB4" w:rsidRDefault="008D3CB4" w:rsidP="00285F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5BD0" w:rsidRDefault="00875BD0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</w:pPr>
    <ve:AlternateContent>
      <mc:Choice xmlns:mc="http://schemas.openxmlformats.org/markup-compatibility/2006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Requires="wpg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6388100</wp:posOffset>
            </wp:positionH>
            <wp:positionV relativeFrom="paragraph">
              <wp:posOffset>38100</wp:posOffset>
            </wp:positionV>
            <wp:extent cx="74295" cy="302260"/>
            <wp:effectExtent b="0" l="0" r="0" t="0"/>
            <wp:wrapSquare wrapText="bothSides" distB="0" distT="0" distL="0" distR="0"/>
            <wp:docPr id="1" name=""/>
            <a:graphic>
              <a:graphicData uri="http://schemas.microsoft.com/office/word/2010/wordprocessingShape">
                <wps:wsp>
                  <wps:cNvSpPr/>
                  <wps:cNvPr id="2" name="Shape 2"/>
                  <wps:spPr>
                    <a:xfrm>
                      <a:off x="5313960" y="3634020"/>
                      <a:ext cx="64080" cy="29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 w:rsidR="00000000" w:rsidDel="00000000" w:rsidP="00000000" w:rsidRDefault="00000000" w:rsidRPr="00000000">
                        <w:pPr>
                          <w:spacing w:after="0" w:before="0" w:line="240"/>
                          <w:ind w:left="0" w:right="0" w:firstLine="0"/>
                          <w:jc w:val="left"/>
                          <w:textDirection w:val="btLr"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0"/>
                            <w:i w:val="0"/>
                            <w:smallCaps w:val="0"/>
                            <w:strike w:val="0"/>
                            <w:color w:val="00000a"/>
                            <w:sz w:val="20"/>
                            <w:vertAlign w:val="baseline"/>
                          </w:rPr>
                          <w:t xml:space="preserve"> PAGE 8</w:t>
                        </w:r>
                      </w:p>
                    </w:txbxContent>
                  </wps:txbx>
                  <wps:bodyPr anchorCtr="0" anchor="t" bIns="0" lIns="0" spcFirstLastPara="1" rIns="0" wrap="square" tIns="0"/>
                </wps:wsp>
              </a:graphicData>
            </a:graphic>
          </wp:anchor>
        </w:drawing>
      </mc:Choice>
      <ve:Fallback>
        <w:r>
          <w:rPr>
            <w:noProof/>
          </w:rPr>
          <w:drawing>
            <wp:anchor distT="0" distB="0" distL="0" distR="0" simplePos="0" relativeHeight="251658240" behindDoc="0" locked="0" layoutInCell="1" allowOverlap="1">
              <wp:simplePos x="0" y="0"/>
              <wp:positionH relativeFrom="column">
                <wp:posOffset>6388100</wp:posOffset>
              </wp:positionH>
              <wp:positionV relativeFrom="paragraph">
                <wp:posOffset>38100</wp:posOffset>
              </wp:positionV>
              <wp:extent cx="74295" cy="302260"/>
              <wp:effectExtent l="0" t="0" r="0" b="0"/>
              <wp:wrapSquare wrapText="bothSides" distT="0" distB="0" distL="0" distR="0"/>
              <wp:docPr id="1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4295" cy="302260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w:r>
      </ve:Fallback>
    </ve:AlternateContent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3CB4" w:rsidRDefault="008D3CB4" w:rsidP="00285F0B">
      <w:r>
        <w:separator/>
      </w:r>
    </w:p>
  </w:footnote>
  <w:footnote w:type="continuationSeparator" w:id="1">
    <w:p w:rsidR="008D3CB4" w:rsidRDefault="008D3CB4" w:rsidP="00285F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5BD0" w:rsidRDefault="00875BD0">
    <w:pPr>
      <w:pStyle w:val="normal"/>
      <w:pBdr>
        <w:top w:val="nil"/>
        <w:left w:val="nil"/>
        <w:bottom w:val="nil"/>
        <w:right w:val="nil"/>
        <w:between w:val="nil"/>
      </w:pBdr>
      <w:tabs>
        <w:tab w:val="left" w:pos="708"/>
        <w:tab w:val="center" w:pos="4536"/>
        <w:tab w:val="right" w:pos="9072"/>
      </w:tabs>
      <w:ind w:right="-82"/>
      <w:jc w:val="center"/>
      <w:rPr>
        <w:sz w:val="24"/>
        <w:szCs w:val="24"/>
      </w:rPr>
    </w:pPr>
    <w:r>
      <w:rPr>
        <w:sz w:val="24"/>
        <w:szCs w:val="24"/>
      </w:rPr>
      <w:t>Obec Danišovce</w:t>
    </w:r>
  </w:p>
  <w:p w:rsidR="00875BD0" w:rsidRDefault="00875BD0">
    <w:pPr>
      <w:pStyle w:val="normal"/>
      <w:pBdr>
        <w:top w:val="nil"/>
        <w:left w:val="nil"/>
        <w:bottom w:val="single" w:sz="4" w:space="1" w:color="00000A"/>
        <w:right w:val="nil"/>
        <w:between w:val="nil"/>
      </w:pBdr>
      <w:tabs>
        <w:tab w:val="center" w:pos="4536"/>
        <w:tab w:val="right" w:pos="9072"/>
      </w:tabs>
      <w:jc w:val="center"/>
      <w:rPr>
        <w:color w:val="FF0000"/>
        <w:sz w:val="24"/>
        <w:szCs w:val="24"/>
      </w:rPr>
    </w:pPr>
    <w:r>
      <w:rPr>
        <w:sz w:val="24"/>
        <w:szCs w:val="24"/>
      </w:rPr>
      <w:t>Poznámky  individuálnej účtovnej závierky  zostavenej k 31. decembru 2021</w:t>
    </w:r>
  </w:p>
  <w:p w:rsidR="00875BD0" w:rsidRDefault="00875BD0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A2BCC"/>
    <w:multiLevelType w:val="multilevel"/>
    <w:tmpl w:val="D4427D82"/>
    <w:lvl w:ilvl="0">
      <w:start w:val="1"/>
      <w:numFmt w:val="bullet"/>
      <w:lvlText w:val="-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1">
    <w:nsid w:val="0AE5218E"/>
    <w:multiLevelType w:val="multilevel"/>
    <w:tmpl w:val="1D7CA484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2040FF"/>
    <w:multiLevelType w:val="hybridMultilevel"/>
    <w:tmpl w:val="8D487D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6021BB"/>
    <w:multiLevelType w:val="multilevel"/>
    <w:tmpl w:val="619C26E2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5534BD"/>
    <w:multiLevelType w:val="multilevel"/>
    <w:tmpl w:val="D61C931A"/>
    <w:lvl w:ilvl="0">
      <w:start w:val="1"/>
      <w:numFmt w:val="bullet"/>
      <w:lvlText w:val="-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5">
    <w:nsid w:val="1A112636"/>
    <w:multiLevelType w:val="multilevel"/>
    <w:tmpl w:val="4042892C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6">
    <w:nsid w:val="219E7486"/>
    <w:multiLevelType w:val="multilevel"/>
    <w:tmpl w:val="3196B04E"/>
    <w:lvl w:ilvl="0">
      <w:start w:val="1"/>
      <w:numFmt w:val="bullet"/>
      <w:lvlText w:val="-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7">
    <w:nsid w:val="261654B9"/>
    <w:multiLevelType w:val="multilevel"/>
    <w:tmpl w:val="EF7E5DE0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◦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"/>
      <w:lvlJc w:val="left"/>
      <w:pPr>
        <w:ind w:left="1800" w:hanging="360"/>
      </w:pPr>
    </w:lvl>
    <w:lvl w:ilvl="4">
      <w:start w:val="1"/>
      <w:numFmt w:val="bullet"/>
      <w:lvlText w:val="◦"/>
      <w:lvlJc w:val="left"/>
      <w:pPr>
        <w:ind w:left="2160" w:hanging="360"/>
      </w:pPr>
    </w:lvl>
    <w:lvl w:ilvl="5">
      <w:start w:val="1"/>
      <w:numFmt w:val="bullet"/>
      <w:lvlText w:val="▪"/>
      <w:lvlJc w:val="left"/>
      <w:pPr>
        <w:ind w:left="2520" w:hanging="360"/>
      </w:pPr>
    </w:lvl>
    <w:lvl w:ilvl="6">
      <w:start w:val="1"/>
      <w:numFmt w:val="bullet"/>
      <w:lvlText w:val=""/>
      <w:lvlJc w:val="left"/>
      <w:pPr>
        <w:ind w:left="2880" w:hanging="360"/>
      </w:pPr>
    </w:lvl>
    <w:lvl w:ilvl="7">
      <w:start w:val="1"/>
      <w:numFmt w:val="bullet"/>
      <w:lvlText w:val="◦"/>
      <w:lvlJc w:val="left"/>
      <w:pPr>
        <w:ind w:left="3240" w:hanging="360"/>
      </w:pPr>
    </w:lvl>
    <w:lvl w:ilvl="8">
      <w:start w:val="1"/>
      <w:numFmt w:val="bullet"/>
      <w:lvlText w:val="▪"/>
      <w:lvlJc w:val="left"/>
      <w:pPr>
        <w:ind w:left="3600" w:hanging="360"/>
      </w:pPr>
    </w:lvl>
  </w:abstractNum>
  <w:abstractNum w:abstractNumId="8">
    <w:nsid w:val="268A23BC"/>
    <w:multiLevelType w:val="multilevel"/>
    <w:tmpl w:val="2646BF40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A92A5A"/>
    <w:multiLevelType w:val="multilevel"/>
    <w:tmpl w:val="D32E082E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10">
    <w:nsid w:val="2E4F415F"/>
    <w:multiLevelType w:val="multilevel"/>
    <w:tmpl w:val="519094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A827B9"/>
    <w:multiLevelType w:val="multilevel"/>
    <w:tmpl w:val="4796A0B8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◦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"/>
      <w:lvlJc w:val="left"/>
      <w:pPr>
        <w:ind w:left="1800" w:hanging="360"/>
      </w:pPr>
    </w:lvl>
    <w:lvl w:ilvl="4">
      <w:start w:val="1"/>
      <w:numFmt w:val="bullet"/>
      <w:lvlText w:val="◦"/>
      <w:lvlJc w:val="left"/>
      <w:pPr>
        <w:ind w:left="2160" w:hanging="360"/>
      </w:pPr>
    </w:lvl>
    <w:lvl w:ilvl="5">
      <w:start w:val="1"/>
      <w:numFmt w:val="bullet"/>
      <w:lvlText w:val="▪"/>
      <w:lvlJc w:val="left"/>
      <w:pPr>
        <w:ind w:left="2520" w:hanging="360"/>
      </w:pPr>
    </w:lvl>
    <w:lvl w:ilvl="6">
      <w:start w:val="1"/>
      <w:numFmt w:val="bullet"/>
      <w:lvlText w:val=""/>
      <w:lvlJc w:val="left"/>
      <w:pPr>
        <w:ind w:left="2880" w:hanging="360"/>
      </w:pPr>
    </w:lvl>
    <w:lvl w:ilvl="7">
      <w:start w:val="1"/>
      <w:numFmt w:val="bullet"/>
      <w:lvlText w:val="◦"/>
      <w:lvlJc w:val="left"/>
      <w:pPr>
        <w:ind w:left="3240" w:hanging="360"/>
      </w:pPr>
    </w:lvl>
    <w:lvl w:ilvl="8">
      <w:start w:val="1"/>
      <w:numFmt w:val="bullet"/>
      <w:lvlText w:val="▪"/>
      <w:lvlJc w:val="left"/>
      <w:pPr>
        <w:ind w:left="3600" w:hanging="360"/>
      </w:pPr>
    </w:lvl>
  </w:abstractNum>
  <w:abstractNum w:abstractNumId="12">
    <w:nsid w:val="2F6906E5"/>
    <w:multiLevelType w:val="multilevel"/>
    <w:tmpl w:val="6E52E324"/>
    <w:lvl w:ilvl="0">
      <w:start w:val="1"/>
      <w:numFmt w:val="bullet"/>
      <w:lvlText w:val="-"/>
      <w:lvlJc w:val="left"/>
      <w:pPr>
        <w:ind w:left="759" w:hanging="359"/>
      </w:pPr>
    </w:lvl>
    <w:lvl w:ilvl="1">
      <w:start w:val="1"/>
      <w:numFmt w:val="bullet"/>
      <w:lvlText w:val="o"/>
      <w:lvlJc w:val="left"/>
      <w:pPr>
        <w:ind w:left="1479" w:hanging="360"/>
      </w:pPr>
    </w:lvl>
    <w:lvl w:ilvl="2">
      <w:start w:val="1"/>
      <w:numFmt w:val="bullet"/>
      <w:lvlText w:val=""/>
      <w:lvlJc w:val="left"/>
      <w:pPr>
        <w:ind w:left="2199" w:hanging="360"/>
      </w:pPr>
    </w:lvl>
    <w:lvl w:ilvl="3">
      <w:start w:val="1"/>
      <w:numFmt w:val="bullet"/>
      <w:lvlText w:val=""/>
      <w:lvlJc w:val="left"/>
      <w:pPr>
        <w:ind w:left="2919" w:hanging="360"/>
      </w:pPr>
    </w:lvl>
    <w:lvl w:ilvl="4">
      <w:start w:val="1"/>
      <w:numFmt w:val="bullet"/>
      <w:lvlText w:val="o"/>
      <w:lvlJc w:val="left"/>
      <w:pPr>
        <w:ind w:left="3639" w:hanging="360"/>
      </w:pPr>
    </w:lvl>
    <w:lvl w:ilvl="5">
      <w:start w:val="1"/>
      <w:numFmt w:val="bullet"/>
      <w:lvlText w:val=""/>
      <w:lvlJc w:val="left"/>
      <w:pPr>
        <w:ind w:left="4359" w:hanging="360"/>
      </w:pPr>
    </w:lvl>
    <w:lvl w:ilvl="6">
      <w:start w:val="1"/>
      <w:numFmt w:val="bullet"/>
      <w:lvlText w:val=""/>
      <w:lvlJc w:val="left"/>
      <w:pPr>
        <w:ind w:left="5079" w:hanging="360"/>
      </w:pPr>
    </w:lvl>
    <w:lvl w:ilvl="7">
      <w:start w:val="1"/>
      <w:numFmt w:val="bullet"/>
      <w:lvlText w:val="o"/>
      <w:lvlJc w:val="left"/>
      <w:pPr>
        <w:ind w:left="5799" w:hanging="360"/>
      </w:pPr>
    </w:lvl>
    <w:lvl w:ilvl="8">
      <w:start w:val="1"/>
      <w:numFmt w:val="bullet"/>
      <w:lvlText w:val=""/>
      <w:lvlJc w:val="left"/>
      <w:pPr>
        <w:ind w:left="6519" w:hanging="360"/>
      </w:pPr>
    </w:lvl>
  </w:abstractNum>
  <w:abstractNum w:abstractNumId="13">
    <w:nsid w:val="33B61BCA"/>
    <w:multiLevelType w:val="multilevel"/>
    <w:tmpl w:val="7562CC98"/>
    <w:lvl w:ilvl="0">
      <w:start w:val="1"/>
      <w:numFmt w:val="lowerLetter"/>
      <w:lvlText w:val="%1)"/>
      <w:lvlJc w:val="left"/>
      <w:pPr>
        <w:ind w:left="36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605973"/>
    <w:multiLevelType w:val="multilevel"/>
    <w:tmpl w:val="BD46A4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88775B"/>
    <w:multiLevelType w:val="multilevel"/>
    <w:tmpl w:val="4EA0D2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DE68C1"/>
    <w:multiLevelType w:val="multilevel"/>
    <w:tmpl w:val="1EE6DA56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953A78"/>
    <w:multiLevelType w:val="hybridMultilevel"/>
    <w:tmpl w:val="B552A69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E767521"/>
    <w:multiLevelType w:val="multilevel"/>
    <w:tmpl w:val="8A7C471E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19">
    <w:nsid w:val="427429E2"/>
    <w:multiLevelType w:val="multilevel"/>
    <w:tmpl w:val="E67EF63C"/>
    <w:lvl w:ilvl="0">
      <w:start w:val="584"/>
      <w:numFmt w:val="decimal"/>
      <w:lvlText w:val="%1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36D5036"/>
    <w:multiLevelType w:val="multilevel"/>
    <w:tmpl w:val="DA84B8F2"/>
    <w:lvl w:ilvl="0">
      <w:start w:val="1"/>
      <w:numFmt w:val="bullet"/>
      <w:lvlText w:val="-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21">
    <w:nsid w:val="54685BFB"/>
    <w:multiLevelType w:val="multilevel"/>
    <w:tmpl w:val="CB565A42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8E6511"/>
    <w:multiLevelType w:val="multilevel"/>
    <w:tmpl w:val="FF668D18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FD6CB5"/>
    <w:multiLevelType w:val="multilevel"/>
    <w:tmpl w:val="44A28250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366767"/>
    <w:multiLevelType w:val="multilevel"/>
    <w:tmpl w:val="55A051B4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F951D84"/>
    <w:multiLevelType w:val="multilevel"/>
    <w:tmpl w:val="2D9E75A6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26">
    <w:nsid w:val="61AE2B70"/>
    <w:multiLevelType w:val="multilevel"/>
    <w:tmpl w:val="2C7865FA"/>
    <w:lvl w:ilvl="0">
      <w:start w:val="1"/>
      <w:numFmt w:val="bullet"/>
      <w:lvlText w:val="-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27">
    <w:nsid w:val="65140C61"/>
    <w:multiLevelType w:val="multilevel"/>
    <w:tmpl w:val="2FFC4F44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7213ACB"/>
    <w:multiLevelType w:val="multilevel"/>
    <w:tmpl w:val="74B82BC4"/>
    <w:lvl w:ilvl="0">
      <w:start w:val="1"/>
      <w:numFmt w:val="bullet"/>
      <w:lvlText w:val="-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29">
    <w:nsid w:val="684C06BE"/>
    <w:multiLevelType w:val="multilevel"/>
    <w:tmpl w:val="897026CE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30">
    <w:nsid w:val="6D163F28"/>
    <w:multiLevelType w:val="multilevel"/>
    <w:tmpl w:val="2618BF0A"/>
    <w:lvl w:ilvl="0">
      <w:start w:val="1"/>
      <w:numFmt w:val="bullet"/>
      <w:lvlText w:val="-"/>
      <w:lvlJc w:val="left"/>
      <w:pPr>
        <w:ind w:left="678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ind w:left="1398" w:hanging="360"/>
      </w:pPr>
    </w:lvl>
    <w:lvl w:ilvl="2">
      <w:start w:val="1"/>
      <w:numFmt w:val="bullet"/>
      <w:lvlText w:val=""/>
      <w:lvlJc w:val="left"/>
      <w:pPr>
        <w:ind w:left="2118" w:hanging="360"/>
      </w:pPr>
    </w:lvl>
    <w:lvl w:ilvl="3">
      <w:start w:val="1"/>
      <w:numFmt w:val="bullet"/>
      <w:lvlText w:val=""/>
      <w:lvlJc w:val="left"/>
      <w:pPr>
        <w:ind w:left="2838" w:hanging="360"/>
      </w:pPr>
    </w:lvl>
    <w:lvl w:ilvl="4">
      <w:start w:val="1"/>
      <w:numFmt w:val="bullet"/>
      <w:lvlText w:val="o"/>
      <w:lvlJc w:val="left"/>
      <w:pPr>
        <w:ind w:left="3558" w:hanging="360"/>
      </w:pPr>
    </w:lvl>
    <w:lvl w:ilvl="5">
      <w:start w:val="1"/>
      <w:numFmt w:val="bullet"/>
      <w:lvlText w:val=""/>
      <w:lvlJc w:val="left"/>
      <w:pPr>
        <w:ind w:left="4278" w:hanging="360"/>
      </w:pPr>
    </w:lvl>
    <w:lvl w:ilvl="6">
      <w:start w:val="1"/>
      <w:numFmt w:val="bullet"/>
      <w:lvlText w:val=""/>
      <w:lvlJc w:val="left"/>
      <w:pPr>
        <w:ind w:left="4998" w:hanging="360"/>
      </w:pPr>
    </w:lvl>
    <w:lvl w:ilvl="7">
      <w:start w:val="1"/>
      <w:numFmt w:val="bullet"/>
      <w:lvlText w:val="o"/>
      <w:lvlJc w:val="left"/>
      <w:pPr>
        <w:ind w:left="5718" w:hanging="360"/>
      </w:pPr>
    </w:lvl>
    <w:lvl w:ilvl="8">
      <w:start w:val="1"/>
      <w:numFmt w:val="bullet"/>
      <w:lvlText w:val=""/>
      <w:lvlJc w:val="left"/>
      <w:pPr>
        <w:ind w:left="6438" w:hanging="360"/>
      </w:pPr>
    </w:lvl>
  </w:abstractNum>
  <w:abstractNum w:abstractNumId="31">
    <w:nsid w:val="6E8D6342"/>
    <w:multiLevelType w:val="multilevel"/>
    <w:tmpl w:val="4F40A8AE"/>
    <w:lvl w:ilvl="0">
      <w:start w:val="1"/>
      <w:numFmt w:val="bullet"/>
      <w:lvlText w:val="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32">
    <w:nsid w:val="6FA71D83"/>
    <w:multiLevelType w:val="multilevel"/>
    <w:tmpl w:val="B0786194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06F1987"/>
    <w:multiLevelType w:val="multilevel"/>
    <w:tmpl w:val="FF46ADDE"/>
    <w:lvl w:ilvl="0">
      <w:start w:val="1"/>
      <w:numFmt w:val="bullet"/>
      <w:lvlText w:val="-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34">
    <w:nsid w:val="73B117FA"/>
    <w:multiLevelType w:val="multilevel"/>
    <w:tmpl w:val="E832887A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35">
    <w:nsid w:val="74693AB2"/>
    <w:multiLevelType w:val="multilevel"/>
    <w:tmpl w:val="E09C788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5285CC7"/>
    <w:multiLevelType w:val="multilevel"/>
    <w:tmpl w:val="1DDA992C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37">
    <w:nsid w:val="7639380B"/>
    <w:multiLevelType w:val="multilevel"/>
    <w:tmpl w:val="568A3CC6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38">
    <w:nsid w:val="7B802E21"/>
    <w:multiLevelType w:val="multilevel"/>
    <w:tmpl w:val="D096AEB2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39">
    <w:nsid w:val="7C093DDE"/>
    <w:multiLevelType w:val="multilevel"/>
    <w:tmpl w:val="59FCA0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7"/>
  </w:num>
  <w:num w:numId="3">
    <w:abstractNumId w:val="12"/>
  </w:num>
  <w:num w:numId="4">
    <w:abstractNumId w:val="15"/>
  </w:num>
  <w:num w:numId="5">
    <w:abstractNumId w:val="0"/>
  </w:num>
  <w:num w:numId="6">
    <w:abstractNumId w:val="13"/>
  </w:num>
  <w:num w:numId="7">
    <w:abstractNumId w:val="10"/>
  </w:num>
  <w:num w:numId="8">
    <w:abstractNumId w:val="28"/>
  </w:num>
  <w:num w:numId="9">
    <w:abstractNumId w:val="8"/>
  </w:num>
  <w:num w:numId="10">
    <w:abstractNumId w:val="16"/>
  </w:num>
  <w:num w:numId="11">
    <w:abstractNumId w:val="20"/>
  </w:num>
  <w:num w:numId="12">
    <w:abstractNumId w:val="21"/>
  </w:num>
  <w:num w:numId="13">
    <w:abstractNumId w:val="1"/>
  </w:num>
  <w:num w:numId="14">
    <w:abstractNumId w:val="33"/>
  </w:num>
  <w:num w:numId="15">
    <w:abstractNumId w:val="22"/>
  </w:num>
  <w:num w:numId="16">
    <w:abstractNumId w:val="6"/>
  </w:num>
  <w:num w:numId="17">
    <w:abstractNumId w:val="3"/>
  </w:num>
  <w:num w:numId="18">
    <w:abstractNumId w:val="4"/>
  </w:num>
  <w:num w:numId="19">
    <w:abstractNumId w:val="39"/>
  </w:num>
  <w:num w:numId="20">
    <w:abstractNumId w:val="26"/>
  </w:num>
  <w:num w:numId="21">
    <w:abstractNumId w:val="18"/>
  </w:num>
  <w:num w:numId="22">
    <w:abstractNumId w:val="25"/>
  </w:num>
  <w:num w:numId="23">
    <w:abstractNumId w:val="29"/>
  </w:num>
  <w:num w:numId="24">
    <w:abstractNumId w:val="38"/>
  </w:num>
  <w:num w:numId="25">
    <w:abstractNumId w:val="14"/>
  </w:num>
  <w:num w:numId="26">
    <w:abstractNumId w:val="19"/>
  </w:num>
  <w:num w:numId="27">
    <w:abstractNumId w:val="37"/>
  </w:num>
  <w:num w:numId="28">
    <w:abstractNumId w:val="34"/>
  </w:num>
  <w:num w:numId="29">
    <w:abstractNumId w:val="9"/>
  </w:num>
  <w:num w:numId="30">
    <w:abstractNumId w:val="5"/>
  </w:num>
  <w:num w:numId="31">
    <w:abstractNumId w:val="36"/>
  </w:num>
  <w:num w:numId="32">
    <w:abstractNumId w:val="23"/>
  </w:num>
  <w:num w:numId="33">
    <w:abstractNumId w:val="30"/>
  </w:num>
  <w:num w:numId="34">
    <w:abstractNumId w:val="11"/>
  </w:num>
  <w:num w:numId="35">
    <w:abstractNumId w:val="7"/>
  </w:num>
  <w:num w:numId="36">
    <w:abstractNumId w:val="32"/>
  </w:num>
  <w:num w:numId="37">
    <w:abstractNumId w:val="35"/>
  </w:num>
  <w:num w:numId="38">
    <w:abstractNumId w:val="31"/>
  </w:num>
  <w:num w:numId="39">
    <w:abstractNumId w:val="17"/>
  </w:num>
  <w:num w:numId="4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85F0B"/>
    <w:rsid w:val="00047113"/>
    <w:rsid w:val="00065AA1"/>
    <w:rsid w:val="000E0361"/>
    <w:rsid w:val="000E4159"/>
    <w:rsid w:val="000E510F"/>
    <w:rsid w:val="00285F0B"/>
    <w:rsid w:val="0029407E"/>
    <w:rsid w:val="00301B4A"/>
    <w:rsid w:val="00347AAB"/>
    <w:rsid w:val="00445AA4"/>
    <w:rsid w:val="00456F95"/>
    <w:rsid w:val="00467379"/>
    <w:rsid w:val="004734D5"/>
    <w:rsid w:val="005412C2"/>
    <w:rsid w:val="00566818"/>
    <w:rsid w:val="00711E95"/>
    <w:rsid w:val="00735082"/>
    <w:rsid w:val="007D2D88"/>
    <w:rsid w:val="0080037E"/>
    <w:rsid w:val="00830276"/>
    <w:rsid w:val="00861D66"/>
    <w:rsid w:val="00875BD0"/>
    <w:rsid w:val="0088168F"/>
    <w:rsid w:val="008A566A"/>
    <w:rsid w:val="008D3CB4"/>
    <w:rsid w:val="00904957"/>
    <w:rsid w:val="009B28D6"/>
    <w:rsid w:val="00A33841"/>
    <w:rsid w:val="00A833CA"/>
    <w:rsid w:val="00AD03E4"/>
    <w:rsid w:val="00AE5C2F"/>
    <w:rsid w:val="00B5235E"/>
    <w:rsid w:val="00C25F91"/>
    <w:rsid w:val="00C45C1C"/>
    <w:rsid w:val="00CD4921"/>
    <w:rsid w:val="00CF71B4"/>
    <w:rsid w:val="00D15DE6"/>
    <w:rsid w:val="00D22416"/>
    <w:rsid w:val="00D26093"/>
    <w:rsid w:val="00D47985"/>
    <w:rsid w:val="00E3715C"/>
    <w:rsid w:val="00EF30EC"/>
    <w:rsid w:val="00FC173D"/>
    <w:rsid w:val="00FC4A8A"/>
    <w:rsid w:val="00FE4A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A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22416"/>
  </w:style>
  <w:style w:type="paragraph" w:styleId="Nadpis1">
    <w:name w:val="heading 1"/>
    <w:basedOn w:val="normal"/>
    <w:next w:val="normal"/>
    <w:rsid w:val="00285F0B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al"/>
    <w:next w:val="normal"/>
    <w:rsid w:val="00285F0B"/>
    <w:pPr>
      <w:keepNext/>
      <w:ind w:left="360" w:hanging="360"/>
      <w:outlineLvl w:val="1"/>
    </w:pPr>
    <w:rPr>
      <w:b/>
      <w:sz w:val="18"/>
      <w:szCs w:val="18"/>
    </w:rPr>
  </w:style>
  <w:style w:type="paragraph" w:styleId="Nadpis3">
    <w:name w:val="heading 3"/>
    <w:basedOn w:val="normal"/>
    <w:next w:val="normal"/>
    <w:rsid w:val="00285F0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al"/>
    <w:next w:val="normal"/>
    <w:rsid w:val="00285F0B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al"/>
    <w:next w:val="normal"/>
    <w:rsid w:val="00285F0B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al"/>
    <w:next w:val="normal"/>
    <w:rsid w:val="00285F0B"/>
    <w:pPr>
      <w:keepNext/>
      <w:keepLines/>
      <w:spacing w:before="200" w:after="40"/>
      <w:outlineLvl w:val="5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al">
    <w:name w:val="normal"/>
    <w:rsid w:val="00285F0B"/>
  </w:style>
  <w:style w:type="table" w:customStyle="1" w:styleId="TableNormal">
    <w:name w:val="Table Normal"/>
    <w:rsid w:val="00285F0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al"/>
    <w:next w:val="normal"/>
    <w:rsid w:val="00285F0B"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al"/>
    <w:next w:val="normal"/>
    <w:rsid w:val="00285F0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285F0B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0">
    <w:basedOn w:val="TableNormal"/>
    <w:rsid w:val="00285F0B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1">
    <w:basedOn w:val="TableNormal"/>
    <w:rsid w:val="00285F0B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2">
    <w:basedOn w:val="TableNormal"/>
    <w:rsid w:val="00285F0B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3">
    <w:basedOn w:val="TableNormal"/>
    <w:rsid w:val="00285F0B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4">
    <w:basedOn w:val="TableNormal"/>
    <w:rsid w:val="00285F0B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5">
    <w:basedOn w:val="TableNormal"/>
    <w:rsid w:val="00285F0B"/>
    <w:tblPr>
      <w:tblStyleRowBandSize w:val="1"/>
      <w:tblStyleColBandSize w:val="1"/>
      <w:tblCellMar>
        <w:top w:w="0" w:type="dxa"/>
        <w:left w:w="65" w:type="dxa"/>
        <w:bottom w:w="0" w:type="dxa"/>
        <w:right w:w="70" w:type="dxa"/>
      </w:tblCellMar>
    </w:tblPr>
  </w:style>
  <w:style w:type="table" w:customStyle="1" w:styleId="a6">
    <w:basedOn w:val="TableNormal"/>
    <w:rsid w:val="00285F0B"/>
    <w:tblPr>
      <w:tblStyleRowBandSize w:val="1"/>
      <w:tblStyleColBandSize w:val="1"/>
      <w:tblCellMar>
        <w:top w:w="0" w:type="dxa"/>
        <w:left w:w="65" w:type="dxa"/>
        <w:bottom w:w="0" w:type="dxa"/>
        <w:right w:w="70" w:type="dxa"/>
      </w:tblCellMar>
    </w:tblPr>
  </w:style>
  <w:style w:type="table" w:customStyle="1" w:styleId="a7">
    <w:basedOn w:val="TableNormal"/>
    <w:rsid w:val="00285F0B"/>
    <w:tblPr>
      <w:tblStyleRowBandSize w:val="1"/>
      <w:tblStyleColBandSize w:val="1"/>
      <w:tblCellMar>
        <w:top w:w="0" w:type="dxa"/>
        <w:left w:w="65" w:type="dxa"/>
        <w:bottom w:w="0" w:type="dxa"/>
        <w:right w:w="70" w:type="dxa"/>
      </w:tblCellMar>
    </w:tblPr>
  </w:style>
  <w:style w:type="table" w:customStyle="1" w:styleId="a8">
    <w:basedOn w:val="TableNormal"/>
    <w:rsid w:val="00285F0B"/>
    <w:tblPr>
      <w:tblStyleRowBandSize w:val="1"/>
      <w:tblStyleColBandSize w:val="1"/>
      <w:tblCellMar>
        <w:top w:w="0" w:type="dxa"/>
        <w:left w:w="65" w:type="dxa"/>
        <w:bottom w:w="0" w:type="dxa"/>
        <w:right w:w="70" w:type="dxa"/>
      </w:tblCellMar>
    </w:tblPr>
  </w:style>
  <w:style w:type="table" w:customStyle="1" w:styleId="a9">
    <w:basedOn w:val="TableNormal"/>
    <w:rsid w:val="00285F0B"/>
    <w:tblPr>
      <w:tblStyleRowBandSize w:val="1"/>
      <w:tblStyleColBandSize w:val="1"/>
      <w:tblCellMar>
        <w:top w:w="0" w:type="dxa"/>
        <w:left w:w="65" w:type="dxa"/>
        <w:bottom w:w="0" w:type="dxa"/>
        <w:right w:w="70" w:type="dxa"/>
      </w:tblCellMar>
    </w:tblPr>
  </w:style>
  <w:style w:type="table" w:customStyle="1" w:styleId="aa">
    <w:basedOn w:val="TableNormal"/>
    <w:rsid w:val="00285F0B"/>
    <w:tblPr>
      <w:tblStyleRowBandSize w:val="1"/>
      <w:tblStyleColBandSize w:val="1"/>
      <w:tblCellMar>
        <w:top w:w="0" w:type="dxa"/>
        <w:left w:w="65" w:type="dxa"/>
        <w:bottom w:w="0" w:type="dxa"/>
        <w:right w:w="70" w:type="dxa"/>
      </w:tblCellMar>
    </w:tblPr>
  </w:style>
  <w:style w:type="table" w:customStyle="1" w:styleId="ab">
    <w:basedOn w:val="TableNormal"/>
    <w:rsid w:val="00285F0B"/>
    <w:tblPr>
      <w:tblStyleRowBandSize w:val="1"/>
      <w:tblStyleColBandSize w:val="1"/>
      <w:tblCellMar>
        <w:top w:w="0" w:type="dxa"/>
        <w:left w:w="65" w:type="dxa"/>
        <w:bottom w:w="0" w:type="dxa"/>
        <w:right w:w="70" w:type="dxa"/>
      </w:tblCellMar>
    </w:tblPr>
  </w:style>
  <w:style w:type="table" w:customStyle="1" w:styleId="ac">
    <w:basedOn w:val="TableNormal"/>
    <w:rsid w:val="00285F0B"/>
    <w:tblPr>
      <w:tblStyleRowBandSize w:val="1"/>
      <w:tblStyleColBandSize w:val="1"/>
      <w:tblCellMar>
        <w:top w:w="0" w:type="dxa"/>
        <w:left w:w="65" w:type="dxa"/>
        <w:bottom w:w="0" w:type="dxa"/>
        <w:right w:w="7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1</Pages>
  <Words>2639</Words>
  <Characters>15045</Characters>
  <Application>Microsoft Office Word</Application>
  <DocSecurity>0</DocSecurity>
  <Lines>125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Fujitsu</dc:creator>
  <cp:lastModifiedBy>Fujitsu</cp:lastModifiedBy>
  <cp:revision>11</cp:revision>
  <dcterms:created xsi:type="dcterms:W3CDTF">2019-03-22T10:50:00Z</dcterms:created>
  <dcterms:modified xsi:type="dcterms:W3CDTF">2022-03-16T13:48:00Z</dcterms:modified>
</cp:coreProperties>
</file>