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FBA" w:rsidRDefault="00682FBA" w:rsidP="00682FBA">
      <w:pPr>
        <w:pStyle w:val="Nadpis4"/>
        <w:numPr>
          <w:ilvl w:val="0"/>
          <w:numId w:val="11"/>
        </w:numPr>
        <w:rPr>
          <w:b/>
          <w:lang w:val="sk-SK"/>
        </w:rPr>
      </w:pPr>
      <w:r>
        <w:rPr>
          <w:b/>
          <w:lang w:val="sk-SK"/>
        </w:rPr>
        <w:t>Všeobecné údaje</w:t>
      </w:r>
    </w:p>
    <w:p w:rsidR="00682FBA" w:rsidRDefault="00682FBA" w:rsidP="00682FBA">
      <w:pPr>
        <w:rPr>
          <w:lang w:val="sk-SK"/>
        </w:rPr>
      </w:pPr>
    </w:p>
    <w:p w:rsidR="00682FBA" w:rsidRDefault="00682FBA" w:rsidP="00682FBA">
      <w:pPr>
        <w:pStyle w:val="Odsekzoznamu"/>
        <w:numPr>
          <w:ilvl w:val="0"/>
          <w:numId w:val="12"/>
        </w:numPr>
        <w:rPr>
          <w:lang w:val="sk-SK"/>
        </w:rPr>
      </w:pPr>
      <w:r>
        <w:rPr>
          <w:lang w:val="sk-SK"/>
        </w:rPr>
        <w:t>Obchodné meno firmy:    all online, s.r.o. v likvidácii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Sídlo:                               Topoľová 59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 xml:space="preserve">                                         951 32 Horná Kráľová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Dátum založenia:            12.08.2010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Dátum zápisu do OR:     12.08.2010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IČO organizácie:             45689504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Dátum vstupu do likvidácie: 05.12.2014</w:t>
      </w:r>
    </w:p>
    <w:p w:rsidR="00682FBA" w:rsidRDefault="00682FBA" w:rsidP="00682FBA">
      <w:pPr>
        <w:rPr>
          <w:lang w:val="sk-SK"/>
        </w:rPr>
      </w:pPr>
    </w:p>
    <w:p w:rsidR="00682FBA" w:rsidRDefault="00682FBA" w:rsidP="00682FBA">
      <w:pPr>
        <w:pStyle w:val="Odsekzoznamu"/>
        <w:numPr>
          <w:ilvl w:val="0"/>
          <w:numId w:val="12"/>
        </w:numPr>
        <w:rPr>
          <w:lang w:val="sk-SK"/>
        </w:rPr>
      </w:pPr>
      <w:r>
        <w:rPr>
          <w:lang w:val="sk-SK"/>
        </w:rPr>
        <w:t>Hospodárska činnosť spoločnosti:</w:t>
      </w:r>
    </w:p>
    <w:p w:rsidR="00626F19" w:rsidRDefault="00626F19" w:rsidP="00626F19">
      <w:pPr>
        <w:pStyle w:val="Odsekzoznamu"/>
        <w:rPr>
          <w:lang w:val="sk-SK"/>
        </w:rPr>
      </w:pPr>
      <w:r>
        <w:rPr>
          <w:lang w:val="sk-SK"/>
        </w:rPr>
        <w:t>1. kúpa tovaru na účely jeho predaja konečnému spotrebiteľovi (maloobchod) alebo iným prevádzkovateľom živnosti (veľkoobchod)</w:t>
      </w:r>
    </w:p>
    <w:p w:rsidR="00682FBA" w:rsidRDefault="00626F19" w:rsidP="00682FBA">
      <w:pPr>
        <w:pStyle w:val="Odsekzoznamu"/>
        <w:rPr>
          <w:lang w:val="sk-SK"/>
        </w:rPr>
      </w:pPr>
      <w:r>
        <w:rPr>
          <w:lang w:val="sk-SK"/>
        </w:rPr>
        <w:t>2</w:t>
      </w:r>
      <w:r w:rsidR="00682FBA">
        <w:rPr>
          <w:lang w:val="sk-SK"/>
        </w:rPr>
        <w:t>.sprostredkovateľská činnosti v oblasti obchodu</w:t>
      </w:r>
    </w:p>
    <w:p w:rsidR="00682FBA" w:rsidRDefault="00626F19" w:rsidP="00682FBA">
      <w:pPr>
        <w:pStyle w:val="Odsekzoznamu"/>
        <w:rPr>
          <w:lang w:val="sk-SK"/>
        </w:rPr>
      </w:pPr>
      <w:r>
        <w:rPr>
          <w:lang w:val="sk-SK"/>
        </w:rPr>
        <w:t>3</w:t>
      </w:r>
      <w:r w:rsidR="00682FBA">
        <w:rPr>
          <w:lang w:val="sk-SK"/>
        </w:rPr>
        <w:t>. sprostredkovateľská činnosť v oblasti služieb</w:t>
      </w:r>
    </w:p>
    <w:p w:rsidR="00682FBA" w:rsidRDefault="00626F19" w:rsidP="00682FBA">
      <w:pPr>
        <w:pStyle w:val="Odsekzoznamu"/>
        <w:rPr>
          <w:lang w:val="sk-SK"/>
        </w:rPr>
      </w:pPr>
      <w:r>
        <w:rPr>
          <w:lang w:val="sk-SK"/>
        </w:rPr>
        <w:t>4</w:t>
      </w:r>
      <w:r w:rsidR="00682FBA">
        <w:rPr>
          <w:lang w:val="sk-SK"/>
        </w:rPr>
        <w:t>.sprostredkovateľská činnosť v oblasti výroby</w:t>
      </w:r>
    </w:p>
    <w:p w:rsidR="00682FBA" w:rsidRDefault="00682FBA" w:rsidP="00682FBA">
      <w:pPr>
        <w:pStyle w:val="Odsekzoznamu"/>
        <w:rPr>
          <w:lang w:val="sk-SK"/>
        </w:rPr>
      </w:pPr>
    </w:p>
    <w:p w:rsidR="00682FBA" w:rsidRDefault="00682FBA" w:rsidP="00682FBA">
      <w:pPr>
        <w:pStyle w:val="Odsekzoznamu"/>
        <w:numPr>
          <w:ilvl w:val="0"/>
          <w:numId w:val="12"/>
        </w:numPr>
        <w:rPr>
          <w:lang w:val="sk-SK"/>
        </w:rPr>
      </w:pPr>
      <w:r>
        <w:rPr>
          <w:lang w:val="sk-SK"/>
        </w:rPr>
        <w:t>Počet zamestnancov ku dňu účtovnej závierky: 0</w:t>
      </w:r>
    </w:p>
    <w:p w:rsidR="00682FBA" w:rsidRDefault="00682FBA" w:rsidP="00682FBA">
      <w:pPr>
        <w:pStyle w:val="Odsekzoznamu"/>
        <w:numPr>
          <w:ilvl w:val="0"/>
          <w:numId w:val="12"/>
        </w:numPr>
        <w:rPr>
          <w:lang w:val="sk-SK"/>
        </w:rPr>
      </w:pPr>
      <w:r>
        <w:rPr>
          <w:lang w:val="sk-SK"/>
        </w:rPr>
        <w:t>Spoločnosť nie je neobmedzene ručiacim spoločníkom v žiadnej inej účtovnej jednotke.</w:t>
      </w:r>
    </w:p>
    <w:p w:rsidR="00682FBA" w:rsidRDefault="00682FBA" w:rsidP="00270388">
      <w:pPr>
        <w:pStyle w:val="Odsekzoznamu"/>
        <w:numPr>
          <w:ilvl w:val="0"/>
          <w:numId w:val="12"/>
        </w:numPr>
        <w:rPr>
          <w:lang w:val="sk-SK"/>
        </w:rPr>
      </w:pPr>
      <w:r>
        <w:rPr>
          <w:lang w:val="sk-SK"/>
        </w:rPr>
        <w:t>Účtovná závierka spoločn</w:t>
      </w:r>
      <w:r w:rsidR="00087B68">
        <w:rPr>
          <w:lang w:val="sk-SK"/>
        </w:rPr>
        <w:t>osti je zostavená za obdobie: 01.01.</w:t>
      </w:r>
      <w:r w:rsidR="00270388">
        <w:rPr>
          <w:lang w:val="sk-SK"/>
        </w:rPr>
        <w:t>2021</w:t>
      </w:r>
      <w:r w:rsidR="00087B68">
        <w:rPr>
          <w:lang w:val="sk-SK"/>
        </w:rPr>
        <w:t xml:space="preserve"> do 31.12.</w:t>
      </w:r>
      <w:r w:rsidR="006E0DA5">
        <w:rPr>
          <w:lang w:val="sk-SK"/>
        </w:rPr>
        <w:t>202</w:t>
      </w:r>
      <w:r w:rsidR="00270388">
        <w:rPr>
          <w:lang w:val="sk-SK"/>
        </w:rPr>
        <w:t>1</w:t>
      </w:r>
      <w:r>
        <w:rPr>
          <w:lang w:val="sk-SK"/>
        </w:rPr>
        <w:t>.</w:t>
      </w:r>
    </w:p>
    <w:p w:rsidR="00682FBA" w:rsidRDefault="00682FBA" w:rsidP="00270388">
      <w:pPr>
        <w:pStyle w:val="Odsekzoznamu"/>
        <w:numPr>
          <w:ilvl w:val="0"/>
          <w:numId w:val="12"/>
        </w:numPr>
        <w:rPr>
          <w:lang w:val="sk-SK"/>
        </w:rPr>
      </w:pPr>
      <w:r>
        <w:rPr>
          <w:lang w:val="sk-SK"/>
        </w:rPr>
        <w:t>Účtovná závierka za predchádzajúce účtov</w:t>
      </w:r>
      <w:r w:rsidR="00087B68">
        <w:rPr>
          <w:lang w:val="sk-SK"/>
        </w:rPr>
        <w:t xml:space="preserve">né obdobie bola schválená dňa </w:t>
      </w:r>
      <w:r w:rsidR="00270388">
        <w:rPr>
          <w:lang w:val="sk-SK"/>
        </w:rPr>
        <w:t>27</w:t>
      </w:r>
      <w:r w:rsidR="006E0DA5">
        <w:rPr>
          <w:lang w:val="sk-SK"/>
        </w:rPr>
        <w:t>.03.202</w:t>
      </w:r>
      <w:r w:rsidR="00270388">
        <w:rPr>
          <w:lang w:val="sk-SK"/>
        </w:rPr>
        <w:t>2</w:t>
      </w:r>
      <w:r>
        <w:rPr>
          <w:lang w:val="sk-SK"/>
        </w:rPr>
        <w:t>.</w:t>
      </w:r>
    </w:p>
    <w:p w:rsidR="00682FBA" w:rsidRDefault="00682FBA" w:rsidP="00682FBA">
      <w:pPr>
        <w:rPr>
          <w:lang w:val="sk-SK"/>
        </w:rPr>
      </w:pPr>
    </w:p>
    <w:p w:rsidR="00682FBA" w:rsidRDefault="00682FBA" w:rsidP="00682FBA">
      <w:pPr>
        <w:pStyle w:val="Odsekzoznamu"/>
        <w:numPr>
          <w:ilvl w:val="0"/>
          <w:numId w:val="11"/>
        </w:numPr>
        <w:rPr>
          <w:b/>
          <w:lang w:val="sk-SK"/>
        </w:rPr>
      </w:pPr>
      <w:r>
        <w:rPr>
          <w:b/>
          <w:lang w:val="sk-SK"/>
        </w:rPr>
        <w:t>Členovia orgánov spoločnosti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Štatutárnymi orgánmi spoločnosti sú: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Mgr. Imrich Rábek – konateľ spoločnosti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Štruktúra spoločníkov: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Mgr. Imrich Ráb</w:t>
      </w:r>
      <w:r w:rsidR="00626F19">
        <w:rPr>
          <w:lang w:val="sk-SK"/>
        </w:rPr>
        <w:t>ek      Výška podielu na ZI 5000</w:t>
      </w:r>
      <w:r>
        <w:rPr>
          <w:lang w:val="sk-SK"/>
        </w:rPr>
        <w:t xml:space="preserve">,00 Eur </w:t>
      </w:r>
      <w:r w:rsidR="00626F19">
        <w:rPr>
          <w:lang w:val="sk-SK"/>
        </w:rPr>
        <w:t xml:space="preserve">      Výška hlasovacích práv: 100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Rozsah splatenia ZI: 5000,00 Eur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Vstup do likvidácie:</w:t>
      </w:r>
    </w:p>
    <w:p w:rsidR="00682FBA" w:rsidRDefault="00626F19" w:rsidP="00682FBA">
      <w:pPr>
        <w:pStyle w:val="Odsekzoznamu"/>
        <w:rPr>
          <w:lang w:val="sk-SK"/>
        </w:rPr>
      </w:pPr>
      <w:r>
        <w:rPr>
          <w:lang w:val="sk-SK"/>
        </w:rPr>
        <w:t>Dátum vstupu do likvidácie: 05</w:t>
      </w:r>
      <w:r w:rsidR="00682FBA">
        <w:rPr>
          <w:lang w:val="sk-SK"/>
        </w:rPr>
        <w:t>.12.2014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 xml:space="preserve">Likvidátori: Mgr. Imrich Rábek </w:t>
      </w:r>
    </w:p>
    <w:p w:rsidR="00682FBA" w:rsidRDefault="00626F19" w:rsidP="00682FBA">
      <w:pPr>
        <w:pStyle w:val="Odsekzoznamu"/>
        <w:rPr>
          <w:lang w:val="sk-SK"/>
        </w:rPr>
      </w:pPr>
      <w:r>
        <w:rPr>
          <w:lang w:val="sk-SK"/>
        </w:rPr>
        <w:t>Vznik funkcie: 05</w:t>
      </w:r>
      <w:r w:rsidR="00682FBA">
        <w:rPr>
          <w:lang w:val="sk-SK"/>
        </w:rPr>
        <w:t>.12.2014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Spôsob konania likvidátora v mene spoločnosti: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V mene spoločnosti koná a podpisuje likvidátor samostatne.</w:t>
      </w:r>
    </w:p>
    <w:p w:rsidR="00682FBA" w:rsidRDefault="00682FBA" w:rsidP="00682FBA">
      <w:pPr>
        <w:pStyle w:val="Odsekzoznamu"/>
        <w:rPr>
          <w:lang w:val="sk-SK"/>
        </w:rPr>
      </w:pPr>
    </w:p>
    <w:p w:rsidR="00682FBA" w:rsidRDefault="00682FBA" w:rsidP="00682FBA">
      <w:pPr>
        <w:pStyle w:val="Odsekzoznamu"/>
        <w:numPr>
          <w:ilvl w:val="0"/>
          <w:numId w:val="11"/>
        </w:numPr>
        <w:rPr>
          <w:b/>
          <w:lang w:val="sk-SK"/>
        </w:rPr>
      </w:pPr>
      <w:r>
        <w:rPr>
          <w:b/>
          <w:lang w:val="sk-SK"/>
        </w:rPr>
        <w:t>Údaje o konsolidovanom celku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Spoločnosť nezo</w:t>
      </w:r>
      <w:r w:rsidR="00087B68">
        <w:rPr>
          <w:lang w:val="sk-SK"/>
        </w:rPr>
        <w:t>stavuje konsolidovanú účtovnú</w:t>
      </w:r>
      <w:r>
        <w:rPr>
          <w:lang w:val="sk-SK"/>
        </w:rPr>
        <w:t xml:space="preserve"> závierku.</w:t>
      </w:r>
    </w:p>
    <w:p w:rsidR="00682FBA" w:rsidRDefault="00682FBA" w:rsidP="00682FBA">
      <w:pPr>
        <w:rPr>
          <w:lang w:val="sk-SK"/>
        </w:rPr>
      </w:pPr>
    </w:p>
    <w:p w:rsidR="00682FBA" w:rsidRDefault="00682FBA" w:rsidP="00682FBA">
      <w:pPr>
        <w:pStyle w:val="Odsekzoznamu"/>
        <w:numPr>
          <w:ilvl w:val="0"/>
          <w:numId w:val="11"/>
        </w:numPr>
        <w:rPr>
          <w:b/>
          <w:lang w:val="sk-SK"/>
        </w:rPr>
      </w:pPr>
      <w:r>
        <w:rPr>
          <w:b/>
          <w:lang w:val="sk-SK"/>
        </w:rPr>
        <w:t>Použité účtovné zásady a účtovné metódy</w:t>
      </w:r>
    </w:p>
    <w:p w:rsidR="00682FBA" w:rsidRDefault="00087B68" w:rsidP="007B7930">
      <w:pPr>
        <w:pStyle w:val="Odsekzoznamu"/>
        <w:rPr>
          <w:lang w:val="sk-SK"/>
        </w:rPr>
      </w:pPr>
      <w:r>
        <w:rPr>
          <w:lang w:val="sk-SK"/>
        </w:rPr>
        <w:t>Za účtovné obdobie spoločnosti od 01.01.</w:t>
      </w:r>
      <w:r w:rsidR="006E0DA5">
        <w:rPr>
          <w:lang w:val="sk-SK"/>
        </w:rPr>
        <w:t>202</w:t>
      </w:r>
      <w:r w:rsidR="007B7930">
        <w:rPr>
          <w:lang w:val="sk-SK"/>
        </w:rPr>
        <w:t>1</w:t>
      </w:r>
      <w:r>
        <w:rPr>
          <w:lang w:val="sk-SK"/>
        </w:rPr>
        <w:t xml:space="preserve"> do 31.12.</w:t>
      </w:r>
      <w:r w:rsidR="007B7930">
        <w:rPr>
          <w:lang w:val="sk-SK"/>
        </w:rPr>
        <w:t>2021</w:t>
      </w:r>
      <w:r w:rsidR="00682FBA">
        <w:rPr>
          <w:lang w:val="sk-SK"/>
        </w:rPr>
        <w:t xml:space="preserve"> neboli vykonané žiadne pohyby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na strane aktív a pasív súvahy: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Zostatky na strane aktív súvahy k 31</w:t>
      </w:r>
      <w:r w:rsidR="00087B68">
        <w:rPr>
          <w:lang w:val="sk-SK"/>
        </w:rPr>
        <w:t>.12.</w:t>
      </w:r>
      <w:r w:rsidR="007B7930">
        <w:rPr>
          <w:lang w:val="sk-SK"/>
        </w:rPr>
        <w:t>2021</w:t>
      </w:r>
      <w:r w:rsidR="008E025F">
        <w:rPr>
          <w:lang w:val="sk-SK"/>
        </w:rPr>
        <w:t>: finančný majetok: 3113</w:t>
      </w:r>
      <w:r>
        <w:rPr>
          <w:lang w:val="sk-SK"/>
        </w:rPr>
        <w:t xml:space="preserve"> Eur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Zostatky na strane pasív súvahy k </w:t>
      </w:r>
      <w:r w:rsidR="00087B68">
        <w:rPr>
          <w:lang w:val="sk-SK"/>
        </w:rPr>
        <w:t>31.12.</w:t>
      </w:r>
      <w:r w:rsidR="007B7930">
        <w:rPr>
          <w:lang w:val="sk-SK"/>
        </w:rPr>
        <w:t>2021</w:t>
      </w:r>
      <w:r w:rsidR="008E025F">
        <w:rPr>
          <w:lang w:val="sk-SK"/>
        </w:rPr>
        <w:t>: vlastné imanie: 3220</w:t>
      </w:r>
      <w:r>
        <w:rPr>
          <w:lang w:val="sk-SK"/>
        </w:rPr>
        <w:t xml:space="preserve"> Eur</w:t>
      </w:r>
    </w:p>
    <w:p w:rsidR="008E025F" w:rsidRDefault="008E025F" w:rsidP="00682FBA">
      <w:pPr>
        <w:pStyle w:val="Odsekzoznamu"/>
        <w:rPr>
          <w:lang w:val="sk-SK"/>
        </w:rPr>
      </w:pPr>
      <w:r>
        <w:rPr>
          <w:lang w:val="sk-SK"/>
        </w:rPr>
        <w:t xml:space="preserve">                                                                            záväzky: - 107 Eur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 xml:space="preserve">                                                                            základné imanie: 5000 Eur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 xml:space="preserve">                                                                    </w:t>
      </w:r>
      <w:r w:rsidR="008E025F">
        <w:rPr>
          <w:lang w:val="sk-SK"/>
        </w:rPr>
        <w:t xml:space="preserve">        neuhradená strata: - 1780</w:t>
      </w:r>
      <w:r>
        <w:rPr>
          <w:lang w:val="sk-SK"/>
        </w:rPr>
        <w:t xml:space="preserve"> Eur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Tiež neboli vykonané žiadny pohyby výnosových a nákladových účtoch.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Výnosy: 0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Náklady: 0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Hospodársky výsledok: 0</w:t>
      </w:r>
    </w:p>
    <w:p w:rsidR="008E025F" w:rsidRDefault="008E025F" w:rsidP="00682FBA">
      <w:pPr>
        <w:pStyle w:val="Odsekzoznamu"/>
        <w:rPr>
          <w:lang w:val="sk-SK"/>
        </w:rPr>
      </w:pPr>
    </w:p>
    <w:p w:rsidR="00682FBA" w:rsidRDefault="00682FBA" w:rsidP="00682FBA">
      <w:pPr>
        <w:pStyle w:val="Odsekzoznamu"/>
        <w:numPr>
          <w:ilvl w:val="0"/>
          <w:numId w:val="11"/>
        </w:numPr>
        <w:rPr>
          <w:b/>
          <w:lang w:val="sk-SK"/>
        </w:rPr>
      </w:pPr>
      <w:r>
        <w:rPr>
          <w:b/>
          <w:lang w:val="sk-SK"/>
        </w:rPr>
        <w:lastRenderedPageBreak/>
        <w:t>Ocenenie jednotlivých zložiek majetku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Spoločnosť zostavila ú</w:t>
      </w:r>
      <w:r w:rsidR="00087B68">
        <w:rPr>
          <w:lang w:val="sk-SK"/>
        </w:rPr>
        <w:t>čtovnú závierku za obdobie od 01.01.</w:t>
      </w:r>
      <w:r w:rsidR="009A5AB1">
        <w:rPr>
          <w:lang w:val="sk-SK"/>
        </w:rPr>
        <w:t>2021</w:t>
      </w:r>
      <w:r w:rsidR="00087B68">
        <w:rPr>
          <w:lang w:val="sk-SK"/>
        </w:rPr>
        <w:t xml:space="preserve"> do 31.12.</w:t>
      </w:r>
      <w:r w:rsidR="009A5AB1">
        <w:rPr>
          <w:lang w:val="sk-SK"/>
        </w:rPr>
        <w:t>2021</w:t>
      </w:r>
      <w:bookmarkStart w:id="0" w:name="_GoBack"/>
      <w:bookmarkEnd w:id="0"/>
      <w:r>
        <w:rPr>
          <w:lang w:val="sk-SK"/>
        </w:rPr>
        <w:t>.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Spoločnos</w:t>
      </w:r>
      <w:r w:rsidR="008E025F">
        <w:rPr>
          <w:lang w:val="sk-SK"/>
        </w:rPr>
        <w:t>ť vstúpila do likvidácie dňom 05</w:t>
      </w:r>
      <w:r>
        <w:rPr>
          <w:lang w:val="sk-SK"/>
        </w:rPr>
        <w:t>.12.2014.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Zmena účtovných zásad a účtovných metód v spoločnosti nenastala.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 xml:space="preserve">Spôsob oceňovania jednotlivých zložiek majetku a záväzkov: žiadne pohyby nenastali, 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OC: 0 Eur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Spoločnosti neobstarala žiadny dlhodobý majetok.</w:t>
      </w:r>
    </w:p>
    <w:p w:rsidR="00682FBA" w:rsidRDefault="00682FBA" w:rsidP="00682FBA">
      <w:pPr>
        <w:pStyle w:val="Odsekzoznamu"/>
        <w:rPr>
          <w:lang w:val="sk-SK"/>
        </w:rPr>
      </w:pPr>
    </w:p>
    <w:p w:rsidR="00682FBA" w:rsidRDefault="00682FBA" w:rsidP="00682FBA">
      <w:pPr>
        <w:pStyle w:val="Odsekzoznamu"/>
        <w:numPr>
          <w:ilvl w:val="0"/>
          <w:numId w:val="11"/>
        </w:numPr>
        <w:rPr>
          <w:b/>
          <w:lang w:val="sk-SK"/>
        </w:rPr>
      </w:pPr>
      <w:r>
        <w:rPr>
          <w:b/>
          <w:lang w:val="sk-SK"/>
        </w:rPr>
        <w:t>Informácie o údajoch vykázaných na strane aktív súvahy</w:t>
      </w:r>
    </w:p>
    <w:p w:rsidR="00682FBA" w:rsidRDefault="008E025F" w:rsidP="00682FBA">
      <w:pPr>
        <w:pStyle w:val="Odsekzoznamu"/>
        <w:rPr>
          <w:lang w:val="sk-SK"/>
        </w:rPr>
      </w:pPr>
      <w:r>
        <w:rPr>
          <w:lang w:val="sk-SK"/>
        </w:rPr>
        <w:t>KS Pokladničná hotovosť: 3068</w:t>
      </w:r>
      <w:r w:rsidR="00682FBA">
        <w:rPr>
          <w:lang w:val="sk-SK"/>
        </w:rPr>
        <w:t xml:space="preserve"> Eur</w:t>
      </w:r>
    </w:p>
    <w:p w:rsidR="00682FBA" w:rsidRDefault="008E025F" w:rsidP="00682FBA">
      <w:pPr>
        <w:pStyle w:val="Odsekzoznamu"/>
        <w:rPr>
          <w:lang w:val="sk-SK"/>
        </w:rPr>
      </w:pPr>
      <w:r>
        <w:rPr>
          <w:lang w:val="sk-SK"/>
        </w:rPr>
        <w:t>KS Účet: 45</w:t>
      </w:r>
      <w:r w:rsidR="00682FBA">
        <w:rPr>
          <w:lang w:val="sk-SK"/>
        </w:rPr>
        <w:t xml:space="preserve"> Eur</w:t>
      </w:r>
    </w:p>
    <w:p w:rsidR="00682FBA" w:rsidRDefault="00682FBA" w:rsidP="00682FBA">
      <w:pPr>
        <w:pStyle w:val="Odsekzoznamu"/>
        <w:rPr>
          <w:lang w:val="sk-SK"/>
        </w:rPr>
      </w:pPr>
    </w:p>
    <w:p w:rsidR="00682FBA" w:rsidRDefault="00682FBA" w:rsidP="00682FBA">
      <w:pPr>
        <w:pStyle w:val="Odsekzoznamu"/>
        <w:numPr>
          <w:ilvl w:val="0"/>
          <w:numId w:val="11"/>
        </w:numPr>
        <w:rPr>
          <w:b/>
          <w:lang w:val="sk-SK"/>
        </w:rPr>
      </w:pPr>
      <w:r>
        <w:rPr>
          <w:b/>
          <w:lang w:val="sk-SK"/>
        </w:rPr>
        <w:t>Informácie o údajoch vykázaných na strane pasív súvahy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Základné imanie celkom: 5000 Eur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Základné imanie splatené: 5000 Eur</w:t>
      </w:r>
    </w:p>
    <w:p w:rsidR="00682FBA" w:rsidRDefault="008E025F" w:rsidP="00682FBA">
      <w:pPr>
        <w:pStyle w:val="Odsekzoznamu"/>
        <w:rPr>
          <w:lang w:val="sk-SK"/>
        </w:rPr>
      </w:pPr>
      <w:r>
        <w:rPr>
          <w:lang w:val="sk-SK"/>
        </w:rPr>
        <w:t>Vlastné imanie: 3220</w:t>
      </w:r>
      <w:r w:rsidR="00682FBA">
        <w:rPr>
          <w:lang w:val="sk-SK"/>
        </w:rPr>
        <w:t xml:space="preserve"> Eur</w:t>
      </w:r>
    </w:p>
    <w:p w:rsidR="008E025F" w:rsidRDefault="008E025F" w:rsidP="00682FBA">
      <w:pPr>
        <w:pStyle w:val="Odsekzoznamu"/>
        <w:rPr>
          <w:lang w:val="sk-SK"/>
        </w:rPr>
      </w:pPr>
      <w:r>
        <w:rPr>
          <w:lang w:val="sk-SK"/>
        </w:rPr>
        <w:t>Záväzky: - 107 Eur</w:t>
      </w:r>
    </w:p>
    <w:p w:rsidR="008E025F" w:rsidRDefault="008E025F" w:rsidP="00682FBA">
      <w:pPr>
        <w:pStyle w:val="Odsekzoznamu"/>
        <w:rPr>
          <w:lang w:val="sk-SK"/>
        </w:rPr>
      </w:pPr>
    </w:p>
    <w:p w:rsidR="00682FBA" w:rsidRDefault="00682FBA" w:rsidP="00682FBA">
      <w:pPr>
        <w:pStyle w:val="Odsekzoznamu"/>
        <w:numPr>
          <w:ilvl w:val="0"/>
          <w:numId w:val="11"/>
        </w:numPr>
        <w:rPr>
          <w:b/>
          <w:lang w:val="sk-SK"/>
        </w:rPr>
      </w:pPr>
      <w:r>
        <w:rPr>
          <w:b/>
          <w:lang w:val="sk-SK"/>
        </w:rPr>
        <w:t xml:space="preserve">Výnosy 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Výnosy sú nulové.</w:t>
      </w:r>
    </w:p>
    <w:p w:rsidR="00682FBA" w:rsidRDefault="00682FBA" w:rsidP="00682FBA">
      <w:pPr>
        <w:pStyle w:val="Odsekzoznamu"/>
        <w:rPr>
          <w:lang w:val="sk-SK"/>
        </w:rPr>
      </w:pPr>
    </w:p>
    <w:p w:rsidR="00682FBA" w:rsidRDefault="00682FBA" w:rsidP="00682FBA">
      <w:pPr>
        <w:pStyle w:val="Odsekzoznamu"/>
        <w:numPr>
          <w:ilvl w:val="0"/>
          <w:numId w:val="11"/>
        </w:numPr>
        <w:rPr>
          <w:b/>
          <w:lang w:val="sk-SK"/>
        </w:rPr>
      </w:pPr>
      <w:r>
        <w:rPr>
          <w:b/>
          <w:lang w:val="sk-SK"/>
        </w:rPr>
        <w:t>Náklady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Náklady sú nulové.</w:t>
      </w:r>
    </w:p>
    <w:p w:rsidR="00682FBA" w:rsidRDefault="00682FBA" w:rsidP="00682FBA">
      <w:pPr>
        <w:pStyle w:val="Odsekzoznamu"/>
        <w:rPr>
          <w:lang w:val="sk-SK"/>
        </w:rPr>
      </w:pPr>
    </w:p>
    <w:p w:rsidR="00682FBA" w:rsidRDefault="00682FBA" w:rsidP="00682FBA">
      <w:pPr>
        <w:pStyle w:val="Odsekzoznamu"/>
        <w:numPr>
          <w:ilvl w:val="0"/>
          <w:numId w:val="11"/>
        </w:numPr>
        <w:rPr>
          <w:b/>
          <w:lang w:val="sk-SK"/>
        </w:rPr>
      </w:pPr>
      <w:r>
        <w:rPr>
          <w:b/>
          <w:lang w:val="sk-SK"/>
        </w:rPr>
        <w:t>Daň z príjmov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Daň z príjmov je 0.</w:t>
      </w:r>
    </w:p>
    <w:p w:rsidR="00682FBA" w:rsidRDefault="00682FBA" w:rsidP="00682FBA">
      <w:pPr>
        <w:pStyle w:val="Odsekzoznamu"/>
        <w:rPr>
          <w:lang w:val="sk-SK"/>
        </w:rPr>
      </w:pPr>
    </w:p>
    <w:p w:rsidR="00682FBA" w:rsidRDefault="00682FBA" w:rsidP="00682FBA">
      <w:pPr>
        <w:pStyle w:val="Odsekzoznamu"/>
        <w:numPr>
          <w:ilvl w:val="0"/>
          <w:numId w:val="11"/>
        </w:numPr>
        <w:rPr>
          <w:b/>
          <w:lang w:val="sk-SK"/>
        </w:rPr>
      </w:pPr>
      <w:r>
        <w:rPr>
          <w:b/>
          <w:lang w:val="sk-SK"/>
        </w:rPr>
        <w:t>Údaje na podsúvahových účtoch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Účtovná jednotka neeviduje žiadne údaje na podsúvahových účtoch.</w:t>
      </w:r>
    </w:p>
    <w:p w:rsidR="00682FBA" w:rsidRDefault="00682FBA" w:rsidP="00682FBA">
      <w:pPr>
        <w:pStyle w:val="Odsekzoznamu"/>
        <w:rPr>
          <w:lang w:val="sk-SK"/>
        </w:rPr>
      </w:pPr>
    </w:p>
    <w:p w:rsidR="00682FBA" w:rsidRDefault="00682FBA" w:rsidP="00682FBA">
      <w:pPr>
        <w:pStyle w:val="Odsekzoznamu"/>
        <w:numPr>
          <w:ilvl w:val="0"/>
          <w:numId w:val="11"/>
        </w:numPr>
        <w:rPr>
          <w:b/>
          <w:lang w:val="sk-SK"/>
        </w:rPr>
      </w:pPr>
      <w:r>
        <w:rPr>
          <w:b/>
          <w:lang w:val="sk-SK"/>
        </w:rPr>
        <w:t>Iné aktíva a pasíva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Účtovná jednotka neeviduje iné aktíva a pasíva, hodnota ktorých sa vykazuje v súvahe.</w:t>
      </w:r>
    </w:p>
    <w:p w:rsidR="00682FBA" w:rsidRDefault="00682FBA" w:rsidP="00682FBA">
      <w:pPr>
        <w:pStyle w:val="Odsekzoznamu"/>
        <w:rPr>
          <w:lang w:val="sk-SK"/>
        </w:rPr>
      </w:pPr>
    </w:p>
    <w:p w:rsidR="00682FBA" w:rsidRDefault="00682FBA" w:rsidP="00682FBA">
      <w:pPr>
        <w:pStyle w:val="Odsekzoznamu"/>
        <w:numPr>
          <w:ilvl w:val="0"/>
          <w:numId w:val="11"/>
        </w:numPr>
        <w:rPr>
          <w:b/>
          <w:lang w:val="sk-SK"/>
        </w:rPr>
      </w:pPr>
      <w:r>
        <w:rPr>
          <w:b/>
          <w:lang w:val="sk-SK"/>
        </w:rPr>
        <w:t>Príjmy a výhody členov štatutárnych orgánov, dozorných a iných orgánov účtovnej jednotky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Peňažné príjmy sú nulové.</w:t>
      </w:r>
    </w:p>
    <w:p w:rsidR="00682FBA" w:rsidRDefault="00682FBA" w:rsidP="00682FBA">
      <w:pPr>
        <w:pStyle w:val="Odsekzoznamu"/>
        <w:rPr>
          <w:lang w:val="sk-SK"/>
        </w:rPr>
      </w:pPr>
    </w:p>
    <w:p w:rsidR="00682FBA" w:rsidRDefault="00682FBA" w:rsidP="00682FBA">
      <w:pPr>
        <w:pStyle w:val="Odsekzoznamu"/>
        <w:numPr>
          <w:ilvl w:val="0"/>
          <w:numId w:val="11"/>
        </w:numPr>
        <w:rPr>
          <w:b/>
          <w:lang w:val="sk-SK"/>
        </w:rPr>
      </w:pPr>
      <w:r>
        <w:rPr>
          <w:b/>
          <w:lang w:val="sk-SK"/>
        </w:rPr>
        <w:t>Ekonomické vzťahy účtovnej jednotky a spriaznených osôb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Účtovná jednotka nerealizovala ekonomické vzťahy so žiadnymi spriaznenými osobami.</w:t>
      </w:r>
    </w:p>
    <w:p w:rsidR="00682FBA" w:rsidRDefault="00682FBA" w:rsidP="00682FBA">
      <w:pPr>
        <w:pStyle w:val="Odsekzoznamu"/>
        <w:rPr>
          <w:lang w:val="sk-SK"/>
        </w:rPr>
      </w:pPr>
    </w:p>
    <w:p w:rsidR="00682FBA" w:rsidRDefault="00682FBA" w:rsidP="00682FBA">
      <w:pPr>
        <w:pStyle w:val="Odsekzoznamu"/>
        <w:numPr>
          <w:ilvl w:val="0"/>
          <w:numId w:val="11"/>
        </w:numPr>
        <w:rPr>
          <w:b/>
          <w:lang w:val="sk-SK"/>
        </w:rPr>
      </w:pPr>
      <w:r>
        <w:rPr>
          <w:b/>
          <w:lang w:val="sk-SK"/>
        </w:rPr>
        <w:t>Skutočnosti, ktoré nastali po dni, ku ktorému sa zostavuje účtovná závierka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Spoločnosť</w:t>
      </w:r>
      <w:r w:rsidR="008E025F">
        <w:rPr>
          <w:lang w:val="sk-SK"/>
        </w:rPr>
        <w:t xml:space="preserve"> vstúpila do likvidácie dňom  05.</w:t>
      </w:r>
      <w:r>
        <w:rPr>
          <w:lang w:val="sk-SK"/>
        </w:rPr>
        <w:t>decembra 2014. Od toho dňa neboli v spoločnosti vykonané žiadne pohyby.</w:t>
      </w:r>
    </w:p>
    <w:p w:rsidR="00986DEC" w:rsidRPr="00682FBA" w:rsidRDefault="00986DEC" w:rsidP="000D15A0">
      <w:pPr>
        <w:pStyle w:val="Nadpis4"/>
        <w:rPr>
          <w:lang w:val="sk-SK"/>
        </w:rPr>
      </w:pPr>
    </w:p>
    <w:sectPr w:rsidR="00986DEC" w:rsidRPr="00682FBA" w:rsidSect="00986DE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890" w:h="16840" w:code="130"/>
      <w:pgMar w:top="1134" w:right="1134" w:bottom="1179" w:left="1440" w:header="0" w:footer="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6761" w:rsidRDefault="009A6761">
      <w:r>
        <w:separator/>
      </w:r>
    </w:p>
    <w:p w:rsidR="009A6761" w:rsidRDefault="009A6761"/>
    <w:p w:rsidR="009A6761" w:rsidRDefault="009A6761"/>
  </w:endnote>
  <w:endnote w:type="continuationSeparator" w:id="0">
    <w:p w:rsidR="009A6761" w:rsidRDefault="009A6761">
      <w:r>
        <w:continuationSeparator/>
      </w:r>
    </w:p>
    <w:p w:rsidR="009A6761" w:rsidRDefault="009A6761"/>
    <w:p w:rsidR="009A6761" w:rsidRDefault="009A676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W Headline OT-Book">
    <w:panose1 w:val="020B0503000000020003"/>
    <w:charset w:val="00"/>
    <w:family w:val="swiss"/>
    <w:pitch w:val="variable"/>
    <w:sig w:usb0="800002AF" w:usb1="4000206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Hei">
    <w:altName w:val="黑体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VW Headline OT-Black">
    <w:panose1 w:val="020B0A03000000020003"/>
    <w:charset w:val="00"/>
    <w:family w:val="swiss"/>
    <w:pitch w:val="variable"/>
    <w:sig w:usb0="800002AF" w:usb1="4000206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7059" w:rsidRDefault="0041705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7059" w:rsidRPr="00417059" w:rsidRDefault="00417059" w:rsidP="00417059">
    <w:pPr>
      <w:pStyle w:val="Pta"/>
      <w:spacing w:before="320"/>
      <w:jc w:val="center"/>
      <w:textAlignment w:val="baseline"/>
      <w:rPr>
        <w:sz w:val="16"/>
      </w:rPr>
    </w:pPr>
    <w:r>
      <w:rPr>
        <w:noProof/>
        <w:sz w:val="16"/>
        <w:lang w:val="sk-SK" w:eastAsia="zh-CN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4420870</wp:posOffset>
          </wp:positionH>
          <wp:positionV relativeFrom="paragraph">
            <wp:posOffset>-378460</wp:posOffset>
          </wp:positionV>
          <wp:extent cx="843840" cy="443880"/>
          <wp:effectExtent l="0" t="0" r="0" b="0"/>
          <wp:wrapNone/>
          <wp:docPr id="1" name="Obrázok 1" descr="VWConfidentialit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3840" cy="4438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7059" w:rsidRDefault="00417059">
    <w:pPr>
      <w:pStyle w:val="Pta"/>
    </w:pPr>
    <w:r>
      <w:rPr>
        <w:noProof/>
        <w:lang w:val="sk-SK" w:eastAsia="zh-CN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4420870</wp:posOffset>
          </wp:positionH>
          <wp:positionV relativeFrom="paragraph">
            <wp:posOffset>-560070</wp:posOffset>
          </wp:positionV>
          <wp:extent cx="843840" cy="443880"/>
          <wp:effectExtent l="0" t="0" r="0" b="0"/>
          <wp:wrapNone/>
          <wp:docPr id="2" name="Obrázok 2" descr="VWConfidentialit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3840" cy="4438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6761" w:rsidRDefault="009A6761">
      <w:r>
        <w:separator/>
      </w:r>
    </w:p>
    <w:p w:rsidR="009A6761" w:rsidRDefault="009A6761"/>
    <w:p w:rsidR="009A6761" w:rsidRDefault="009A6761"/>
  </w:footnote>
  <w:footnote w:type="continuationSeparator" w:id="0">
    <w:p w:rsidR="009A6761" w:rsidRDefault="009A6761">
      <w:r>
        <w:continuationSeparator/>
      </w:r>
    </w:p>
    <w:p w:rsidR="009A6761" w:rsidRDefault="009A6761"/>
    <w:p w:rsidR="009A6761" w:rsidRDefault="009A676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7059" w:rsidRDefault="0041705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2384" w:rsidRDefault="006A2384">
    <w:pPr>
      <w:framePr w:wrap="auto" w:hAnchor="text" w:x="9622" w:y="15485"/>
    </w:pPr>
    <w:r>
      <w:t xml:space="preserve">Seite </w:t>
    </w:r>
    <w:r>
      <w:fldChar w:fldCharType="begin"/>
    </w:r>
    <w:r>
      <w:instrText xml:space="preserve"> PAGE \* ARABIC \* MERGEFORMAT </w:instrText>
    </w:r>
    <w:r>
      <w:fldChar w:fldCharType="separate"/>
    </w:r>
    <w:r w:rsidR="009A5AB1" w:rsidRPr="009A5AB1">
      <w:rPr>
        <w:b/>
        <w:noProof/>
      </w:rPr>
      <w:t>2</w:t>
    </w:r>
    <w:r>
      <w:fldChar w:fldCharType="end"/>
    </w:r>
  </w:p>
  <w:p w:rsidR="006A2384" w:rsidRDefault="006A238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7059" w:rsidRDefault="0041705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D98435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9210DE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2852880"/>
    <w:multiLevelType w:val="hybridMultilevel"/>
    <w:tmpl w:val="05F28E7E"/>
    <w:lvl w:ilvl="0" w:tplc="86028A72">
      <w:start w:val="1"/>
      <w:numFmt w:val="bullet"/>
      <w:lvlText w:val="−"/>
      <w:lvlJc w:val="left"/>
      <w:pPr>
        <w:ind w:left="360" w:hanging="360"/>
      </w:pPr>
      <w:rPr>
        <w:rFonts w:ascii="VW Headline OT-Book" w:hAnsi="VW Headline OT-Book" w:hint="default"/>
        <w:b w:val="0"/>
        <w:i w:val="0"/>
        <w:sz w:val="2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5B96025"/>
    <w:multiLevelType w:val="hybridMultilevel"/>
    <w:tmpl w:val="2200B9B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4E59DD"/>
    <w:multiLevelType w:val="hybridMultilevel"/>
    <w:tmpl w:val="7820D442"/>
    <w:lvl w:ilvl="0" w:tplc="86028A72">
      <w:start w:val="1"/>
      <w:numFmt w:val="bullet"/>
      <w:lvlText w:val="−"/>
      <w:lvlJc w:val="left"/>
      <w:pPr>
        <w:ind w:left="360" w:hanging="360"/>
      </w:pPr>
      <w:rPr>
        <w:rFonts w:ascii="VW Headline OT-Book" w:hAnsi="VW Headline OT-Book" w:hint="default"/>
        <w:b w:val="0"/>
        <w:i w:val="0"/>
        <w:sz w:val="2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4A409E6"/>
    <w:multiLevelType w:val="hybridMultilevel"/>
    <w:tmpl w:val="BE98569E"/>
    <w:lvl w:ilvl="0" w:tplc="5320429A">
      <w:start w:val="1"/>
      <w:numFmt w:val="bullet"/>
      <w:lvlText w:val="–"/>
      <w:lvlJc w:val="left"/>
      <w:pPr>
        <w:ind w:left="720" w:hanging="360"/>
      </w:pPr>
      <w:rPr>
        <w:rFonts w:ascii="VW Headline OT-Book" w:hAnsi="VW Headline OT-Book" w:hint="default"/>
        <w:b w:val="0"/>
        <w:i w:val="0"/>
        <w:color w:val="auto"/>
        <w:sz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F34B3A"/>
    <w:multiLevelType w:val="hybridMultilevel"/>
    <w:tmpl w:val="801E9F0C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A850DF"/>
    <w:multiLevelType w:val="singleLevel"/>
    <w:tmpl w:val="60725EA8"/>
    <w:lvl w:ilvl="0">
      <w:start w:val="1"/>
      <w:numFmt w:val="bullet"/>
      <w:lvlText w:val="–"/>
      <w:lvlJc w:val="left"/>
      <w:pPr>
        <w:tabs>
          <w:tab w:val="num" w:pos="360"/>
        </w:tabs>
        <w:ind w:left="210" w:hanging="210"/>
      </w:pPr>
      <w:rPr>
        <w:rFonts w:ascii="Times New Roman" w:hAnsi="Times New Roman" w:hint="default"/>
        <w:sz w:val="16"/>
      </w:rPr>
    </w:lvl>
  </w:abstractNum>
  <w:abstractNum w:abstractNumId="8" w15:restartNumberingAfterBreak="0">
    <w:nsid w:val="5319292A"/>
    <w:multiLevelType w:val="hybridMultilevel"/>
    <w:tmpl w:val="8E12AA18"/>
    <w:lvl w:ilvl="0" w:tplc="2328FEB8">
      <w:start w:val="1"/>
      <w:numFmt w:val="bullet"/>
      <w:pStyle w:val="Aufzhlung"/>
      <w:lvlText w:val="–"/>
      <w:lvlJc w:val="left"/>
      <w:pPr>
        <w:ind w:left="360" w:hanging="360"/>
      </w:pPr>
      <w:rPr>
        <w:rFonts w:ascii="VW Headline OT-Book" w:hAnsi="VW Headline OT-Book" w:hint="default"/>
        <w:b w:val="0"/>
        <w:i w:val="0"/>
        <w:color w:val="auto"/>
        <w:sz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1C297D"/>
    <w:multiLevelType w:val="hybridMultilevel"/>
    <w:tmpl w:val="A42CD37E"/>
    <w:lvl w:ilvl="0" w:tplc="86028A72">
      <w:start w:val="1"/>
      <w:numFmt w:val="bullet"/>
      <w:lvlText w:val="−"/>
      <w:lvlJc w:val="left"/>
      <w:pPr>
        <w:ind w:left="360" w:hanging="360"/>
      </w:pPr>
      <w:rPr>
        <w:rFonts w:ascii="VW Headline OT-Book" w:hAnsi="VW Headline OT-Book" w:hint="default"/>
        <w:b w:val="0"/>
        <w:i w:val="0"/>
        <w:sz w:val="2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FD85BD2"/>
    <w:multiLevelType w:val="hybridMultilevel"/>
    <w:tmpl w:val="BA085888"/>
    <w:lvl w:ilvl="0" w:tplc="86028A72">
      <w:start w:val="1"/>
      <w:numFmt w:val="bullet"/>
      <w:lvlText w:val="−"/>
      <w:lvlJc w:val="left"/>
      <w:pPr>
        <w:ind w:left="720" w:hanging="360"/>
      </w:pPr>
      <w:rPr>
        <w:rFonts w:ascii="VW Headline OT-Book" w:hAnsi="VW Headline OT-Book" w:hint="default"/>
        <w:b w:val="0"/>
        <w:i w:val="0"/>
        <w:sz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7"/>
  </w:num>
  <w:num w:numId="4">
    <w:abstractNumId w:val="0"/>
  </w:num>
  <w:num w:numId="5">
    <w:abstractNumId w:val="9"/>
  </w:num>
  <w:num w:numId="6">
    <w:abstractNumId w:val="4"/>
  </w:num>
  <w:num w:numId="7">
    <w:abstractNumId w:val="2"/>
  </w:num>
  <w:num w:numId="8">
    <w:abstractNumId w:val="10"/>
  </w:num>
  <w:num w:numId="9">
    <w:abstractNumId w:val="5"/>
  </w:num>
  <w:num w:numId="10">
    <w:abstractNumId w:val="8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>
      <o:colormru v:ext="edit" colors="#730019,#c82d20,#003c65,#73b1dd,#8994a0,#cfd7d9,#005d4d,#51ae3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FBA"/>
    <w:rsid w:val="00087B68"/>
    <w:rsid w:val="00096CD1"/>
    <w:rsid w:val="000D15A0"/>
    <w:rsid w:val="001F3150"/>
    <w:rsid w:val="00204CC0"/>
    <w:rsid w:val="00211ECC"/>
    <w:rsid w:val="00270388"/>
    <w:rsid w:val="00282683"/>
    <w:rsid w:val="002D3EF4"/>
    <w:rsid w:val="00302722"/>
    <w:rsid w:val="0032607D"/>
    <w:rsid w:val="003B3D30"/>
    <w:rsid w:val="00417059"/>
    <w:rsid w:val="00455F9F"/>
    <w:rsid w:val="004B49B1"/>
    <w:rsid w:val="004C4B68"/>
    <w:rsid w:val="004F23E8"/>
    <w:rsid w:val="005401AF"/>
    <w:rsid w:val="0058491C"/>
    <w:rsid w:val="005D7E8D"/>
    <w:rsid w:val="00626F19"/>
    <w:rsid w:val="00682FBA"/>
    <w:rsid w:val="006A2384"/>
    <w:rsid w:val="006A51A5"/>
    <w:rsid w:val="006D5102"/>
    <w:rsid w:val="006E0DA5"/>
    <w:rsid w:val="00707DFB"/>
    <w:rsid w:val="007B7930"/>
    <w:rsid w:val="008439C1"/>
    <w:rsid w:val="00871309"/>
    <w:rsid w:val="008E025F"/>
    <w:rsid w:val="00925A3D"/>
    <w:rsid w:val="00932C25"/>
    <w:rsid w:val="00986DEC"/>
    <w:rsid w:val="009A5AB1"/>
    <w:rsid w:val="009A6761"/>
    <w:rsid w:val="009B1299"/>
    <w:rsid w:val="00A101E0"/>
    <w:rsid w:val="00B83EFC"/>
    <w:rsid w:val="00BA645F"/>
    <w:rsid w:val="00C300B5"/>
    <w:rsid w:val="00C66AA9"/>
    <w:rsid w:val="00CA00D1"/>
    <w:rsid w:val="00CF7F39"/>
    <w:rsid w:val="00DB2263"/>
    <w:rsid w:val="00ED209B"/>
    <w:rsid w:val="00F85CFC"/>
    <w:rsid w:val="00FA6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730019,#c82d20,#003c65,#73b1dd,#8994a0,#cfd7d9,#005d4d,#51ae30"/>
    </o:shapedefaults>
    <o:shapelayout v:ext="edit">
      <o:idmap v:ext="edit" data="1"/>
    </o:shapelayout>
  </w:shapeDefaults>
  <w:decimalSymbol w:val=","/>
  <w:listSeparator w:val=";"/>
  <w14:docId w14:val="2B7828F1"/>
  <w15:docId w15:val="{32490206-415E-4E63-93BD-E67B5CCC0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FBA"/>
    <w:pPr>
      <w:spacing w:line="284" w:lineRule="atLeast"/>
    </w:pPr>
    <w:rPr>
      <w:rFonts w:ascii="Arial" w:hAnsi="Arial" w:cs="Arial"/>
      <w:sz w:val="19"/>
      <w:szCs w:val="19"/>
    </w:rPr>
  </w:style>
  <w:style w:type="paragraph" w:styleId="Nadpis1">
    <w:name w:val="heading 1"/>
    <w:basedOn w:val="Normlny"/>
    <w:qFormat/>
    <w:rsid w:val="000D15A0"/>
    <w:pPr>
      <w:keepNext/>
      <w:spacing w:line="360" w:lineRule="atLeast"/>
      <w:outlineLvl w:val="0"/>
    </w:pPr>
    <w:rPr>
      <w:b/>
      <w:bCs/>
      <w:kern w:val="28"/>
      <w:sz w:val="30"/>
      <w:szCs w:val="34"/>
    </w:rPr>
  </w:style>
  <w:style w:type="paragraph" w:styleId="Nadpis2">
    <w:name w:val="heading 2"/>
    <w:basedOn w:val="Nadpis1"/>
    <w:qFormat/>
    <w:rsid w:val="00F85CFC"/>
    <w:pPr>
      <w:spacing w:line="288" w:lineRule="atLeast"/>
      <w:outlineLvl w:val="1"/>
    </w:pPr>
    <w:rPr>
      <w:bCs w:val="0"/>
      <w:iCs/>
      <w:spacing w:val="12"/>
      <w:sz w:val="24"/>
    </w:rPr>
  </w:style>
  <w:style w:type="paragraph" w:styleId="Nadpis3">
    <w:name w:val="heading 3"/>
    <w:basedOn w:val="Nadpis2"/>
    <w:next w:val="Nadpis4"/>
    <w:qFormat/>
    <w:rsid w:val="000D15A0"/>
    <w:pPr>
      <w:outlineLvl w:val="2"/>
    </w:pPr>
    <w:rPr>
      <w:bCs/>
    </w:rPr>
  </w:style>
  <w:style w:type="paragraph" w:styleId="Nadpis4">
    <w:name w:val="heading 4"/>
    <w:basedOn w:val="Normlny"/>
    <w:next w:val="Normlny"/>
    <w:link w:val="Nadpis4Char"/>
    <w:qFormat/>
    <w:rsid w:val="000D15A0"/>
    <w:pPr>
      <w:keepNext/>
      <w:autoSpaceDE w:val="0"/>
      <w:autoSpaceDN w:val="0"/>
      <w:adjustRightInd w:val="0"/>
      <w:outlineLvl w:val="3"/>
    </w:pPr>
    <w:rPr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customStyle="1" w:styleId="Aufzhlung">
    <w:name w:val="Aufzählung"/>
    <w:basedOn w:val="Normlny"/>
    <w:qFormat/>
    <w:rsid w:val="00282683"/>
    <w:pPr>
      <w:numPr>
        <w:numId w:val="10"/>
      </w:numPr>
      <w:tabs>
        <w:tab w:val="left" w:pos="227"/>
      </w:tabs>
      <w:ind w:left="0" w:firstLine="0"/>
    </w:pPr>
    <w:rPr>
      <w:bCs/>
    </w:rPr>
  </w:style>
  <w:style w:type="character" w:styleId="Zvraznenie">
    <w:name w:val="Emphasis"/>
    <w:basedOn w:val="Predvolenpsmoodseku"/>
    <w:qFormat/>
    <w:rsid w:val="000D15A0"/>
    <w:rPr>
      <w:rFonts w:ascii="Arial" w:hAnsi="Arial"/>
      <w:b/>
      <w:i w:val="0"/>
      <w:iCs/>
      <w:sz w:val="19"/>
    </w:rPr>
  </w:style>
  <w:style w:type="character" w:customStyle="1" w:styleId="Nadpis4Char">
    <w:name w:val="Nadpis 4 Char"/>
    <w:basedOn w:val="Predvolenpsmoodseku"/>
    <w:link w:val="Nadpis4"/>
    <w:rsid w:val="00682FBA"/>
    <w:rPr>
      <w:rFonts w:ascii="Arial" w:hAnsi="Arial" w:cs="Arial"/>
      <w:sz w:val="19"/>
      <w:szCs w:val="24"/>
    </w:rPr>
  </w:style>
  <w:style w:type="paragraph" w:styleId="Odsekzoznamu">
    <w:name w:val="List Paragraph"/>
    <w:basedOn w:val="Normlny"/>
    <w:uiPriority w:val="34"/>
    <w:qFormat/>
    <w:rsid w:val="00682FBA"/>
    <w:pPr>
      <w:ind w:left="720"/>
      <w:contextualSpacing/>
    </w:pPr>
  </w:style>
  <w:style w:type="paragraph" w:styleId="Hlavika">
    <w:name w:val="header"/>
    <w:basedOn w:val="Normlny"/>
    <w:link w:val="HlavikaChar"/>
    <w:rsid w:val="00417059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rsid w:val="00417059"/>
    <w:rPr>
      <w:rFonts w:ascii="Arial" w:hAnsi="Arial" w:cs="Arial"/>
      <w:sz w:val="19"/>
      <w:szCs w:val="19"/>
    </w:rPr>
  </w:style>
  <w:style w:type="paragraph" w:styleId="Pta">
    <w:name w:val="footer"/>
    <w:basedOn w:val="Normlny"/>
    <w:link w:val="PtaChar"/>
    <w:rsid w:val="00417059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rsid w:val="00417059"/>
    <w:rPr>
      <w:rFonts w:ascii="Arial" w:hAnsi="Arial" w:cs="Arial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99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Volkswagen">
      <a:dk1>
        <a:srgbClr val="33434C"/>
      </a:dk1>
      <a:lt1>
        <a:srgbClr val="FFFFFF"/>
      </a:lt1>
      <a:dk2>
        <a:srgbClr val="8994A0"/>
      </a:dk2>
      <a:lt2>
        <a:srgbClr val="73B1DD"/>
      </a:lt2>
      <a:accent1>
        <a:srgbClr val="CFD7D9"/>
      </a:accent1>
      <a:accent2>
        <a:srgbClr val="003C65"/>
      </a:accent2>
      <a:accent3>
        <a:srgbClr val="2274AC"/>
      </a:accent3>
      <a:accent4>
        <a:srgbClr val="005D4D"/>
      </a:accent4>
      <a:accent5>
        <a:srgbClr val="730019"/>
      </a:accent5>
      <a:accent6>
        <a:srgbClr val="FF871F"/>
      </a:accent6>
      <a:hlink>
        <a:srgbClr val="33434C"/>
      </a:hlink>
      <a:folHlink>
        <a:srgbClr val="8994A0"/>
      </a:folHlink>
    </a:clrScheme>
    <a:fontScheme name="Volkswagen">
      <a:majorFont>
        <a:latin typeface="VW Headline OT-Black"/>
        <a:ea typeface=""/>
        <a:cs typeface=""/>
      </a:majorFont>
      <a:minorFont>
        <a:latin typeface="VW Headline OT-Book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VWConfidentiality>Internal</VWConfidentiality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D60DDC-33CA-4357-9C2B-D5AE7D266F0E}">
  <ds:schemaRefs/>
</ds:datastoreItem>
</file>

<file path=customXml/itemProps2.xml><?xml version="1.0" encoding="utf-8"?>
<ds:datastoreItem xmlns:ds="http://schemas.openxmlformats.org/officeDocument/2006/customXml" ds:itemID="{6DC604E6-B537-4372-81CC-156501CFB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538</Words>
  <Characters>3073</Characters>
  <Application>Microsoft Office Word</Application>
  <DocSecurity>0</DocSecurity>
  <Lines>25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Einseiter</vt:lpstr>
      <vt:lpstr>Einseiter</vt:lpstr>
    </vt:vector>
  </TitlesOfParts>
  <Company>Volkswagen Slovakia a.s.</Company>
  <LinksUpToDate>false</LinksUpToDate>
  <CharactersWithSpaces>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Einseiter</dc:title>
  <dc:creator>Bratislava</dc:creator>
  <cp:keywords>4711-1</cp:keywords>
  <cp:lastModifiedBy>imi</cp:lastModifiedBy>
  <cp:revision>5</cp:revision>
  <cp:lastPrinted>2004-09-14T16:07:00Z</cp:lastPrinted>
  <dcterms:created xsi:type="dcterms:W3CDTF">2021-03-30T20:01:00Z</dcterms:created>
  <dcterms:modified xsi:type="dcterms:W3CDTF">2022-03-27T16:49:00Z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WConfidentialityAlign">
    <vt:lpwstr>BottomRight</vt:lpwstr>
  </property>
  <property fmtid="{D5CDD505-2E9C-101B-9397-08002B2CF9AE}" pid="3" name="VWConfidentiality">
    <vt:lpwstr>Internal</vt:lpwstr>
  </property>
</Properties>
</file>