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6AA21" w14:textId="77777777" w:rsidR="00720C30" w:rsidRDefault="00AD4094">
      <w:pPr>
        <w:spacing w:line="232" w:lineRule="auto"/>
        <w:ind w:left="10" w:right="-9"/>
        <w:jc w:val="left"/>
      </w:pPr>
      <w:r>
        <w:rPr>
          <w:b/>
        </w:rPr>
        <w:t xml:space="preserve">A.    VŠEOBECNÉ INFORMÁCIE O ÚČTOVNEJ JEDNOTKE </w:t>
      </w:r>
    </w:p>
    <w:p w14:paraId="32E97BC5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423E0EDB" w14:textId="77777777" w:rsidR="00720C30" w:rsidRDefault="00AD4094">
      <w:pPr>
        <w:spacing w:line="240" w:lineRule="auto"/>
        <w:ind w:left="-5" w:right="-15"/>
        <w:jc w:val="left"/>
      </w:pPr>
      <w:r>
        <w:rPr>
          <w:b/>
          <w:u w:val="single" w:color="000000"/>
        </w:rPr>
        <w:t>1.Obchodné meno a sídlo</w:t>
      </w:r>
      <w:r>
        <w:rPr>
          <w:b/>
        </w:rPr>
        <w:t xml:space="preserve"> </w:t>
      </w:r>
    </w:p>
    <w:p w14:paraId="61CCBCAD" w14:textId="77777777" w:rsidR="00720C30" w:rsidRDefault="00AD4094">
      <w:pPr>
        <w:spacing w:after="3"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066F1FE1" w14:textId="77777777" w:rsidR="00720C30" w:rsidRDefault="00AD4094">
      <w:pPr>
        <w:spacing w:line="232" w:lineRule="auto"/>
        <w:ind w:left="437" w:right="-9"/>
        <w:jc w:val="left"/>
      </w:pPr>
      <w:r>
        <w:rPr>
          <w:b/>
        </w:rPr>
        <w:t xml:space="preserve">Spoločnosť LUSTROJ – ALFA, s r.o. Ul. Hlavná 102/17, 985 11 Stará Halič </w:t>
      </w:r>
    </w:p>
    <w:p w14:paraId="7026A4D8" w14:textId="77777777" w:rsidR="00720C30" w:rsidRDefault="00AD4094">
      <w:pPr>
        <w:spacing w:line="240" w:lineRule="auto"/>
        <w:ind w:left="427" w:firstLine="0"/>
        <w:jc w:val="left"/>
      </w:pPr>
      <w:r>
        <w:rPr>
          <w:b/>
        </w:rPr>
        <w:t xml:space="preserve"> </w:t>
      </w:r>
    </w:p>
    <w:p w14:paraId="158EF5D2" w14:textId="77777777" w:rsidR="00720C30" w:rsidRDefault="00AD4094">
      <w:pPr>
        <w:ind w:right="2662"/>
      </w:pPr>
      <w:r>
        <w:t xml:space="preserve"> (ďalej len Spoločnosť),  bola založená 10.4.2007  a do obchodného registra bola zapísaná  01.05.2007.  (Obchodný register Okresného súdu Banská Bystrica    oddiel Sro, vložka 13004/5.  </w:t>
      </w:r>
    </w:p>
    <w:p w14:paraId="28793CCD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4E1E5133" w14:textId="77777777" w:rsidR="00720C30" w:rsidRDefault="00AD4094">
      <w:pPr>
        <w:numPr>
          <w:ilvl w:val="0"/>
          <w:numId w:val="1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Hlavnými činnosťami Spoločnosti sú:</w:t>
      </w:r>
      <w:r>
        <w:rPr>
          <w:b/>
        </w:rPr>
        <w:t xml:space="preserve"> </w:t>
      </w:r>
    </w:p>
    <w:p w14:paraId="7C1DEB5D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22DB46D3" w14:textId="77777777" w:rsidR="00720C30" w:rsidRDefault="00AD4094">
      <w:pPr>
        <w:numPr>
          <w:ilvl w:val="1"/>
          <w:numId w:val="1"/>
        </w:numPr>
        <w:ind w:hanging="360"/>
      </w:pPr>
      <w:r>
        <w:t xml:space="preserve">maloobchodná a veľkoobchodná činnosť  v rozsahu voľných živností </w:t>
      </w:r>
    </w:p>
    <w:p w14:paraId="5138BFD4" w14:textId="77777777" w:rsidR="00720C30" w:rsidRDefault="00AD4094">
      <w:pPr>
        <w:numPr>
          <w:ilvl w:val="1"/>
          <w:numId w:val="1"/>
        </w:numPr>
        <w:ind w:hanging="360"/>
      </w:pPr>
      <w:r>
        <w:t xml:space="preserve">sprostredkovanie obchodu, služieb a výroby v rozsahu voľných živností </w:t>
      </w:r>
    </w:p>
    <w:p w14:paraId="0924042E" w14:textId="77777777" w:rsidR="00720C30" w:rsidRDefault="00AD4094">
      <w:pPr>
        <w:numPr>
          <w:ilvl w:val="1"/>
          <w:numId w:val="1"/>
        </w:numPr>
        <w:ind w:hanging="360"/>
      </w:pPr>
      <w:r>
        <w:t xml:space="preserve">prenájom hnuteľných vecí v rozsahu voľných živností </w:t>
      </w:r>
    </w:p>
    <w:p w14:paraId="45C11C39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1C648370" w14:textId="77777777" w:rsidR="00720C30" w:rsidRDefault="00AD4094">
      <w:pPr>
        <w:spacing w:line="240" w:lineRule="auto"/>
        <w:ind w:right="-15"/>
        <w:jc w:val="left"/>
      </w:pPr>
      <w:r>
        <w:rPr>
          <w:u w:val="single" w:color="000000"/>
        </w:rPr>
        <w:t>Počet zamestnancov</w:t>
      </w:r>
      <w:r>
        <w:t xml:space="preserve">  </w:t>
      </w:r>
    </w:p>
    <w:p w14:paraId="5713132A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11D303EF" w14:textId="77777777" w:rsidR="00720C30" w:rsidRDefault="00AD4094">
      <w:r>
        <w:t xml:space="preserve">Údaje o počte zamestnancov za bežné účtovné obdobie a bezprostredne predchádzajúce účtovné obdobie sú uvedené v nasledujúcom prehľade: </w:t>
      </w:r>
    </w:p>
    <w:p w14:paraId="674A9AD9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34236B6C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4DDCD9FD" w14:textId="77777777" w:rsidR="00720C30" w:rsidRDefault="00AD4094">
      <w:r>
        <w:t xml:space="preserve">Počet zamestnancov : 2  </w:t>
      </w:r>
    </w:p>
    <w:p w14:paraId="2CA38AE4" w14:textId="77777777" w:rsidR="00720C30" w:rsidRDefault="00AD4094">
      <w:r>
        <w:t xml:space="preserve">z toho riadiacich:        2 </w:t>
      </w:r>
    </w:p>
    <w:p w14:paraId="1914075A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306AB5DA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08CF41D8" w14:textId="77777777" w:rsidR="00720C30" w:rsidRDefault="00AD4094">
      <w:pPr>
        <w:numPr>
          <w:ilvl w:val="0"/>
          <w:numId w:val="1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Právny dôvod na zostavenie účtovnej závierky</w:t>
      </w:r>
      <w:r>
        <w:rPr>
          <w:b/>
        </w:rPr>
        <w:t xml:space="preserve"> </w:t>
      </w:r>
    </w:p>
    <w:p w14:paraId="121DA030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15970511" w14:textId="1996ED1A" w:rsidR="00720C30" w:rsidRDefault="00AD4094">
      <w:pPr>
        <w:ind w:left="10"/>
      </w:pPr>
      <w:r>
        <w:t xml:space="preserve"> </w:t>
      </w:r>
      <w:r>
        <w:tab/>
        <w:t>Účtovná závierk</w:t>
      </w:r>
      <w:r w:rsidR="001A673C">
        <w:t>a Spoločnosti k 31. decembru 202</w:t>
      </w:r>
      <w:r w:rsidR="001E0CC9">
        <w:t>1</w:t>
      </w:r>
      <w:r w:rsidR="00C1199F">
        <w:t xml:space="preserve"> </w:t>
      </w:r>
      <w:r>
        <w:t xml:space="preserve"> je zostavená ako riadna účtovná závierka podľa § 17 ods. 6 zákona  </w:t>
      </w:r>
    </w:p>
    <w:p w14:paraId="5DAA166B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612AFE61" w14:textId="2F1677AF" w:rsidR="00720C30" w:rsidRDefault="00AD4094">
      <w:pPr>
        <w:spacing w:line="240" w:lineRule="auto"/>
        <w:ind w:left="-5" w:right="-15"/>
        <w:jc w:val="left"/>
      </w:pPr>
      <w:r>
        <w:t xml:space="preserve">         NR SR č. 431/2002 Z. z. o účtovníctve </w:t>
      </w:r>
      <w:r>
        <w:rPr>
          <w:b/>
          <w:u w:val="single" w:color="000000"/>
        </w:rPr>
        <w:t>za účtovné obdobie od 1. januára 20</w:t>
      </w:r>
      <w:r w:rsidR="001A673C">
        <w:rPr>
          <w:b/>
          <w:u w:val="single" w:color="000000"/>
        </w:rPr>
        <w:t>2</w:t>
      </w:r>
      <w:r w:rsidR="001E0CC9">
        <w:rPr>
          <w:b/>
          <w:u w:val="single" w:color="000000"/>
        </w:rPr>
        <w:t>1</w:t>
      </w:r>
      <w:r>
        <w:rPr>
          <w:b/>
          <w:u w:val="single" w:color="000000"/>
        </w:rPr>
        <w:t xml:space="preserve">  do 31. decembra  20</w:t>
      </w:r>
      <w:r w:rsidR="001A673C">
        <w:rPr>
          <w:b/>
          <w:u w:val="single" w:color="000000"/>
        </w:rPr>
        <w:t>2</w:t>
      </w:r>
      <w:r w:rsidR="001E0CC9">
        <w:rPr>
          <w:b/>
          <w:u w:val="single" w:color="000000"/>
        </w:rPr>
        <w:t>1</w:t>
      </w:r>
      <w:r>
        <w:rPr>
          <w:u w:val="single" w:color="000000"/>
        </w:rPr>
        <w:t>.</w:t>
      </w:r>
      <w:r>
        <w:t xml:space="preserve"> </w:t>
      </w:r>
    </w:p>
    <w:p w14:paraId="496DC493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131B267A" w14:textId="77777777" w:rsidR="00720C30" w:rsidRDefault="00AD4094">
      <w:pPr>
        <w:spacing w:line="232" w:lineRule="auto"/>
        <w:ind w:left="10" w:right="-9"/>
        <w:jc w:val="left"/>
      </w:pPr>
      <w:r>
        <w:rPr>
          <w:b/>
        </w:rPr>
        <w:t xml:space="preserve">          Dňom 1.1.2016  je spoločnosť zaradená ako malá účtovná jednotka. </w:t>
      </w:r>
    </w:p>
    <w:p w14:paraId="139FDF74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774C2367" w14:textId="77777777" w:rsidR="00720C30" w:rsidRDefault="00AD4094">
      <w:r>
        <w:t xml:space="preserve">Účtovná závierka je zostavená na všeobecné použitie. Informácie v nej uvedené nie je možné použiť na účely akéhokoľvek špecifického používateľa ani na posúdenie jednotlivých transakcií. </w:t>
      </w:r>
    </w:p>
    <w:p w14:paraId="3EF72473" w14:textId="77777777" w:rsidR="00720C30" w:rsidRDefault="00AD4094">
      <w:r>
        <w:t xml:space="preserve"> Používatelia účtovnej závierky by sa pri rozhodovaní nemali spoliehať na túto účtovnú závierku ako jediný zdroj informácií.</w:t>
      </w:r>
      <w:r>
        <w:rPr>
          <w:sz w:val="20"/>
        </w:rPr>
        <w:t xml:space="preserve"> </w:t>
      </w:r>
    </w:p>
    <w:p w14:paraId="2A3E1756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2B1203A1" w14:textId="77777777" w:rsidR="00720C30" w:rsidRDefault="00AD4094">
      <w:pPr>
        <w:numPr>
          <w:ilvl w:val="0"/>
          <w:numId w:val="1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Dátum schválenia účtovnej závierky za predchádzajúce účtovné obdobie</w:t>
      </w:r>
      <w:r>
        <w:rPr>
          <w:b/>
        </w:rPr>
        <w:t xml:space="preserve"> </w:t>
      </w:r>
    </w:p>
    <w:p w14:paraId="6D21F29B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4A650A36" w14:textId="79982301" w:rsidR="00720C30" w:rsidRDefault="00AD4094">
      <w:pPr>
        <w:ind w:left="427" w:hanging="427"/>
      </w:pPr>
      <w:r>
        <w:t xml:space="preserve"> Účtovná závierka Spoločnosti k 31. decembru 20</w:t>
      </w:r>
      <w:r w:rsidR="001E0CC9">
        <w:t>20</w:t>
      </w:r>
      <w:r>
        <w:t xml:space="preserve"> - za predchádzajúce účtovné obdobie, bola schválená Valným zhromaždením </w:t>
      </w:r>
      <w:r w:rsidR="00C1199F">
        <w:t>s</w:t>
      </w:r>
      <w:r>
        <w:t xml:space="preserve">poločnosti </w:t>
      </w:r>
      <w:r w:rsidR="00C1199F">
        <w:t xml:space="preserve"> 2</w:t>
      </w:r>
      <w:r w:rsidR="001E0CC9">
        <w:t>6</w:t>
      </w:r>
      <w:r w:rsidR="001A673C">
        <w:t>.3.202</w:t>
      </w:r>
      <w:r w:rsidR="001E0CC9">
        <w:t>1</w:t>
      </w:r>
      <w:r w:rsidR="00C1199F">
        <w:t>.</w:t>
      </w:r>
      <w:r>
        <w:t xml:space="preserve"> </w:t>
      </w:r>
    </w:p>
    <w:p w14:paraId="214594A8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0564BF1C" w14:textId="77777777" w:rsidR="00720C30" w:rsidRDefault="00AD4094">
      <w:pPr>
        <w:ind w:left="10" w:right="517"/>
      </w:pPr>
      <w:r>
        <w:t xml:space="preserve">          Účtovná závierka  a výročná správa vypracovaná v súlade s účtovnou závierkou  bola overená audítorom.           Účtovná závierka bola s výročnou správou  uložená do registra účtovných závierok.    </w:t>
      </w:r>
    </w:p>
    <w:p w14:paraId="050452FE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     </w:t>
      </w:r>
    </w:p>
    <w:p w14:paraId="11F08822" w14:textId="77777777" w:rsidR="00720C30" w:rsidRDefault="00AD4094">
      <w:pPr>
        <w:numPr>
          <w:ilvl w:val="0"/>
          <w:numId w:val="1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Informácie o konsolidovanom celku</w:t>
      </w:r>
      <w:r>
        <w:rPr>
          <w:b/>
        </w:rPr>
        <w:t xml:space="preserve"> </w:t>
      </w:r>
    </w:p>
    <w:p w14:paraId="53A33A1F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37F992D3" w14:textId="77777777" w:rsidR="00720C30" w:rsidRDefault="00AD4094">
      <w:r>
        <w:t xml:space="preserve">Spoločnosť nie je  súčasťou konsolidovaného  celku. </w:t>
      </w:r>
    </w:p>
    <w:p w14:paraId="7C828124" w14:textId="77777777" w:rsidR="00720C30" w:rsidRDefault="00AD4094">
      <w:pPr>
        <w:spacing w:after="112" w:line="240" w:lineRule="auto"/>
        <w:ind w:left="0" w:firstLine="0"/>
        <w:jc w:val="left"/>
      </w:pPr>
      <w:r>
        <w:t xml:space="preserve">          </w:t>
      </w:r>
    </w:p>
    <w:p w14:paraId="35A12FC6" w14:textId="77777777" w:rsidR="00720C30" w:rsidRDefault="00AD4094">
      <w:pPr>
        <w:numPr>
          <w:ilvl w:val="0"/>
          <w:numId w:val="2"/>
        </w:numPr>
        <w:spacing w:line="232" w:lineRule="auto"/>
        <w:ind w:right="-9" w:hanging="403"/>
        <w:jc w:val="left"/>
      </w:pPr>
      <w:r>
        <w:rPr>
          <w:b/>
        </w:rPr>
        <w:t xml:space="preserve">INFORMÁCIE O ORGÁNOCH SPOLOČNOSTI </w:t>
      </w:r>
    </w:p>
    <w:p w14:paraId="03B295C7" w14:textId="77777777" w:rsidR="00720C30" w:rsidRDefault="00AD4094">
      <w:pPr>
        <w:spacing w:after="19" w:line="276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8438" w:type="dxa"/>
        <w:tblInd w:w="10" w:type="dxa"/>
        <w:tblCellMar>
          <w:left w:w="67" w:type="dxa"/>
          <w:right w:w="22" w:type="dxa"/>
        </w:tblCellMar>
        <w:tblLook w:val="04A0" w:firstRow="1" w:lastRow="0" w:firstColumn="1" w:lastColumn="0" w:noHBand="0" w:noVBand="1"/>
      </w:tblPr>
      <w:tblGrid>
        <w:gridCol w:w="3441"/>
        <w:gridCol w:w="2501"/>
        <w:gridCol w:w="2496"/>
      </w:tblGrid>
      <w:tr w:rsidR="00720C30" w14:paraId="6A9B83A3" w14:textId="77777777">
        <w:trPr>
          <w:trHeight w:val="758"/>
        </w:trPr>
        <w:tc>
          <w:tcPr>
            <w:tcW w:w="3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289469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  <w:sz w:val="24"/>
              </w:rPr>
              <w:t xml:space="preserve">Spoločníci </w:t>
            </w:r>
          </w:p>
        </w:tc>
        <w:tc>
          <w:tcPr>
            <w:tcW w:w="25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D264ED" w14:textId="77777777" w:rsidR="00720C30" w:rsidRDefault="00AD4094">
            <w:pPr>
              <w:spacing w:line="276" w:lineRule="auto"/>
              <w:ind w:left="22" w:right="26" w:firstLine="0"/>
              <w:jc w:val="center"/>
            </w:pPr>
            <w:r>
              <w:rPr>
                <w:b/>
              </w:rPr>
              <w:t xml:space="preserve">Výška podielu na zákl. imaní v EUR </w:t>
            </w:r>
          </w:p>
        </w:tc>
        <w:tc>
          <w:tcPr>
            <w:tcW w:w="24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76976A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Výška podielu v % </w:t>
            </w:r>
          </w:p>
        </w:tc>
      </w:tr>
      <w:tr w:rsidR="00720C30" w14:paraId="63A82B0D" w14:textId="77777777">
        <w:trPr>
          <w:trHeight w:val="331"/>
        </w:trPr>
        <w:tc>
          <w:tcPr>
            <w:tcW w:w="3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160504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Ing. Lempochner Vojtech </w:t>
            </w:r>
          </w:p>
        </w:tc>
        <w:tc>
          <w:tcPr>
            <w:tcW w:w="25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CB4D82" w14:textId="77777777" w:rsidR="00720C30" w:rsidRDefault="00AD4094">
            <w:pPr>
              <w:spacing w:line="276" w:lineRule="auto"/>
              <w:ind w:left="0" w:right="5" w:firstLine="0"/>
              <w:jc w:val="right"/>
            </w:pPr>
            <w:r>
              <w:t xml:space="preserve">2 948 </w:t>
            </w:r>
          </w:p>
        </w:tc>
        <w:tc>
          <w:tcPr>
            <w:tcW w:w="24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69532A" w14:textId="77777777" w:rsidR="00720C30" w:rsidRDefault="00AD4094">
            <w:pPr>
              <w:spacing w:line="276" w:lineRule="auto"/>
              <w:ind w:left="0" w:firstLine="0"/>
              <w:jc w:val="right"/>
            </w:pPr>
            <w:r>
              <w:t xml:space="preserve">44 </w:t>
            </w:r>
          </w:p>
        </w:tc>
      </w:tr>
      <w:tr w:rsidR="00720C30" w14:paraId="64B4E763" w14:textId="77777777">
        <w:trPr>
          <w:trHeight w:val="370"/>
        </w:trPr>
        <w:tc>
          <w:tcPr>
            <w:tcW w:w="34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58885CA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ADURO A/S </w:t>
            </w:r>
          </w:p>
        </w:tc>
        <w:tc>
          <w:tcPr>
            <w:tcW w:w="25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181661C" w14:textId="77777777" w:rsidR="00720C30" w:rsidRDefault="00AD4094">
            <w:pPr>
              <w:spacing w:line="276" w:lineRule="auto"/>
              <w:ind w:left="0" w:right="5" w:firstLine="0"/>
              <w:jc w:val="right"/>
            </w:pPr>
            <w:r>
              <w:t xml:space="preserve">2 278 </w:t>
            </w:r>
          </w:p>
        </w:tc>
        <w:tc>
          <w:tcPr>
            <w:tcW w:w="24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C36FDD6" w14:textId="77777777" w:rsidR="00720C30" w:rsidRDefault="00AD4094">
            <w:pPr>
              <w:spacing w:line="276" w:lineRule="auto"/>
              <w:ind w:left="0" w:firstLine="0"/>
              <w:jc w:val="right"/>
            </w:pPr>
            <w:r>
              <w:t xml:space="preserve">34 </w:t>
            </w:r>
          </w:p>
        </w:tc>
      </w:tr>
      <w:tr w:rsidR="00720C30" w14:paraId="74E9995D" w14:textId="77777777">
        <w:trPr>
          <w:trHeight w:val="298"/>
        </w:trPr>
        <w:tc>
          <w:tcPr>
            <w:tcW w:w="34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B1DA97E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Ing. Lúč Miloš 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BFC092A" w14:textId="77777777" w:rsidR="00720C30" w:rsidRDefault="00AD4094">
            <w:pPr>
              <w:spacing w:line="276" w:lineRule="auto"/>
              <w:ind w:left="0" w:right="5" w:firstLine="0"/>
              <w:jc w:val="right"/>
            </w:pPr>
            <w:r>
              <w:t xml:space="preserve">1 474 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F8412F" w14:textId="77777777" w:rsidR="00720C30" w:rsidRDefault="00AD4094">
            <w:pPr>
              <w:spacing w:line="276" w:lineRule="auto"/>
              <w:ind w:left="0" w:firstLine="0"/>
              <w:jc w:val="right"/>
            </w:pPr>
            <w:r>
              <w:t xml:space="preserve">22 </w:t>
            </w:r>
          </w:p>
        </w:tc>
      </w:tr>
      <w:tr w:rsidR="00720C30" w14:paraId="316A4120" w14:textId="77777777">
        <w:trPr>
          <w:trHeight w:val="336"/>
        </w:trPr>
        <w:tc>
          <w:tcPr>
            <w:tcW w:w="3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0AD7733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9C2C774" w14:textId="77777777" w:rsidR="00720C30" w:rsidRDefault="00AD4094">
            <w:pPr>
              <w:spacing w:line="276" w:lineRule="auto"/>
              <w:ind w:left="0" w:right="5" w:firstLine="0"/>
              <w:jc w:val="right"/>
            </w:pPr>
            <w:r>
              <w:t xml:space="preserve"> </w:t>
            </w:r>
          </w:p>
        </w:tc>
        <w:tc>
          <w:tcPr>
            <w:tcW w:w="24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06A8482" w14:textId="77777777" w:rsidR="00720C30" w:rsidRDefault="00AD409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720C30" w14:paraId="3F869F77" w14:textId="77777777">
        <w:trPr>
          <w:trHeight w:val="355"/>
        </w:trPr>
        <w:tc>
          <w:tcPr>
            <w:tcW w:w="34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451308E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49C09FD0" w14:textId="77777777" w:rsidR="00720C30" w:rsidRDefault="00AD4094">
            <w:pPr>
              <w:spacing w:line="276" w:lineRule="auto"/>
              <w:ind w:left="0" w:right="5" w:firstLine="0"/>
              <w:jc w:val="right"/>
            </w:pPr>
            <w:r>
              <w:t xml:space="preserve"> </w:t>
            </w:r>
          </w:p>
        </w:tc>
        <w:tc>
          <w:tcPr>
            <w:tcW w:w="24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DBFBB6F" w14:textId="77777777" w:rsidR="00720C30" w:rsidRDefault="00AD409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720C30" w14:paraId="124739C0" w14:textId="77777777">
        <w:trPr>
          <w:trHeight w:val="331"/>
        </w:trPr>
        <w:tc>
          <w:tcPr>
            <w:tcW w:w="34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A061BD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rPr>
                <w:b/>
              </w:rPr>
              <w:t xml:space="preserve">SPOLU: 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D24A67" w14:textId="77777777" w:rsidR="00720C30" w:rsidRDefault="00AD4094">
            <w:pPr>
              <w:spacing w:line="276" w:lineRule="auto"/>
              <w:ind w:left="0" w:right="5" w:firstLine="0"/>
              <w:jc w:val="right"/>
            </w:pPr>
            <w:r>
              <w:rPr>
                <w:b/>
              </w:rPr>
              <w:t xml:space="preserve">6 700 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7D3AD7" w14:textId="77777777" w:rsidR="00720C30" w:rsidRDefault="00AD4094">
            <w:pPr>
              <w:spacing w:line="276" w:lineRule="auto"/>
              <w:ind w:left="0" w:firstLine="0"/>
              <w:jc w:val="right"/>
            </w:pPr>
            <w:r>
              <w:rPr>
                <w:b/>
              </w:rPr>
              <w:t xml:space="preserve">100 </w:t>
            </w:r>
          </w:p>
        </w:tc>
      </w:tr>
    </w:tbl>
    <w:p w14:paraId="517F46F4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1AD1CE11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       </w:t>
      </w:r>
    </w:p>
    <w:p w14:paraId="7DDB2A54" w14:textId="77777777" w:rsidR="00720C30" w:rsidRDefault="00AD4094">
      <w:pPr>
        <w:spacing w:after="6" w:line="236" w:lineRule="auto"/>
        <w:ind w:left="-5" w:right="-15"/>
        <w:jc w:val="left"/>
      </w:pPr>
      <w:r>
        <w:rPr>
          <w:sz w:val="20"/>
        </w:rPr>
        <w:lastRenderedPageBreak/>
        <w:t xml:space="preserve">Štatutárny orgán : </w:t>
      </w:r>
    </w:p>
    <w:p w14:paraId="5BF3D5A5" w14:textId="77777777" w:rsidR="00720C30" w:rsidRDefault="00AD4094">
      <w:pPr>
        <w:spacing w:after="6" w:line="236" w:lineRule="auto"/>
        <w:ind w:left="-5" w:right="-15"/>
        <w:jc w:val="left"/>
      </w:pPr>
      <w:r>
        <w:rPr>
          <w:sz w:val="20"/>
        </w:rPr>
        <w:t xml:space="preserve">KONATEĽ SPOLOČNOSTI:     Ing. Lúč Miloš </w:t>
      </w:r>
    </w:p>
    <w:p w14:paraId="345801F8" w14:textId="77777777" w:rsidR="00720C30" w:rsidRDefault="00AD4094">
      <w:pPr>
        <w:spacing w:after="6" w:line="236" w:lineRule="auto"/>
        <w:ind w:left="-5" w:right="4409"/>
        <w:jc w:val="left"/>
      </w:pPr>
      <w:r>
        <w:rPr>
          <w:sz w:val="20"/>
        </w:rPr>
        <w:t xml:space="preserve">                                                     Ing. Lempochner Vojtech   </w:t>
      </w:r>
    </w:p>
    <w:p w14:paraId="2F505791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 </w:t>
      </w:r>
    </w:p>
    <w:p w14:paraId="383C32AA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       </w:t>
      </w:r>
    </w:p>
    <w:p w14:paraId="78706731" w14:textId="77777777" w:rsidR="00720C30" w:rsidRDefault="00AD4094">
      <w:pPr>
        <w:spacing w:after="117" w:line="240" w:lineRule="auto"/>
        <w:ind w:left="0" w:firstLine="0"/>
        <w:jc w:val="left"/>
      </w:pPr>
      <w:r>
        <w:t xml:space="preserve"> </w:t>
      </w:r>
    </w:p>
    <w:p w14:paraId="0B33AEED" w14:textId="77777777" w:rsidR="00720C30" w:rsidRDefault="00AD4094">
      <w:pPr>
        <w:numPr>
          <w:ilvl w:val="0"/>
          <w:numId w:val="2"/>
        </w:numPr>
        <w:spacing w:line="232" w:lineRule="auto"/>
        <w:ind w:right="-9" w:hanging="403"/>
        <w:jc w:val="left"/>
      </w:pPr>
      <w:r>
        <w:rPr>
          <w:b/>
        </w:rPr>
        <w:t xml:space="preserve">INFORMÁCIE O PRIJATÝCH POSTUPOCH </w:t>
      </w:r>
    </w:p>
    <w:p w14:paraId="58CA71C5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697B6AD4" w14:textId="77777777" w:rsidR="00720C30" w:rsidRDefault="00AD4094">
      <w:pPr>
        <w:numPr>
          <w:ilvl w:val="0"/>
          <w:numId w:val="3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Východiská pre zostavenia účtovnej závierky</w:t>
      </w:r>
      <w:r>
        <w:rPr>
          <w:b/>
        </w:rPr>
        <w:t xml:space="preserve"> </w:t>
      </w:r>
    </w:p>
    <w:p w14:paraId="3EBE462B" w14:textId="77777777" w:rsidR="00720C30" w:rsidRDefault="00AD4094">
      <w:r>
        <w:t>Účtovná závierka bola zostavená za predpokladu, že Spoločnosť bude nepretržite pokračovať vo svojej činnosti (going concern)</w:t>
      </w:r>
      <w:r>
        <w:rPr>
          <w:b/>
          <w:i/>
          <w:color w:val="FF0000"/>
        </w:rPr>
        <w:t xml:space="preserve"> </w:t>
      </w:r>
    </w:p>
    <w:p w14:paraId="2496C2D4" w14:textId="77777777" w:rsidR="00720C30" w:rsidRDefault="00AD4094">
      <w:pPr>
        <w:spacing w:line="240" w:lineRule="auto"/>
        <w:ind w:left="451" w:firstLine="0"/>
        <w:jc w:val="left"/>
      </w:pPr>
      <w:r>
        <w:rPr>
          <w:b/>
          <w:i/>
          <w:color w:val="FF0000"/>
        </w:rPr>
        <w:t xml:space="preserve"> </w:t>
      </w:r>
    </w:p>
    <w:p w14:paraId="46BD0560" w14:textId="77777777" w:rsidR="00720C30" w:rsidRDefault="00AD4094">
      <w:pPr>
        <w:numPr>
          <w:ilvl w:val="0"/>
          <w:numId w:val="3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Účtovné zásady a účtovné metódy</w:t>
      </w:r>
      <w:r>
        <w:rPr>
          <w:b/>
        </w:rPr>
        <w:t xml:space="preserve"> </w:t>
      </w:r>
    </w:p>
    <w:p w14:paraId="5C83FCDB" w14:textId="77777777" w:rsidR="00720C30" w:rsidRDefault="00AD4094">
      <w:r>
        <w:t xml:space="preserve">Účtovné metódy a všeobecné účtovné zásady boli účtovnou jednotkou konzistentne aplikované počas celého účtovného obdobia.  </w:t>
      </w:r>
    </w:p>
    <w:p w14:paraId="4E883440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5A495B28" w14:textId="77777777" w:rsidR="00720C30" w:rsidRDefault="00AD4094">
      <w:r>
        <w:t xml:space="preserve">Dlhodobý nehmotný a dlhodobý hmotný majetok nakupovaný sa oceňuje obstarávacou cenou, ktorá zahŕňa cenu a obstarania a náklady súvisiace s obstaraním . </w:t>
      </w:r>
    </w:p>
    <w:p w14:paraId="4B3AFA8D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30AAD814" w14:textId="77777777" w:rsidR="00720C30" w:rsidRDefault="00AD4094">
      <w:r>
        <w:t xml:space="preserve">Nakupované zásoby sa oceňujú obstarávacími nákladmi ,ktoré tvoria cenu obstarania zásob a náklady spojené s obstaraním . Jedná sa o náklady na prepravu, poštovné. Náklady na obstaranie sa účtujú prostredníctvom  účtu 131 Obstaranie tovaru.. </w:t>
      </w:r>
    </w:p>
    <w:p w14:paraId="25303D7A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46B32C5D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62B9CAB8" w14:textId="77777777" w:rsidR="00720C30" w:rsidRDefault="00AD4094">
      <w:r>
        <w:t xml:space="preserve">Predajné ceny  zahŕňajú obstarávacie náklady a prislúchajúci zisk. Pri predaji sa spoločnosť riadi dohodnutými obchodnými cenami, pričom predajná cena nie je nižšia ako obstarávacie náklady . Výrobky sa predávajú výlučne len  odberateľovi  ADURO A/S.  </w:t>
      </w:r>
    </w:p>
    <w:p w14:paraId="0CA2D402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5DABF810" w14:textId="77777777" w:rsidR="00720C30" w:rsidRDefault="00AD4094">
      <w:r>
        <w:t xml:space="preserve">Spoločnosť uplatňuje účtovné princípy a postupy účtovania v súlade so zákonom o účtovníctve a s postupmi účtovania pre podnikateľov, ktoré platia v Slovenskej republike. Účtovníctvo sa vedie v peňažných jednotkách -  v eurách. </w:t>
      </w:r>
    </w:p>
    <w:p w14:paraId="29586584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3F3B3B6A" w14:textId="77777777" w:rsidR="00720C30" w:rsidRDefault="00AD4094">
      <w:r>
        <w:t xml:space="preserve">Pri oceňovaní majetku a záväzkov sa uplatňuje zásada opatrnosti, t. j. berú sa za základ všetky riziká, straty a zníženia hodnoty, ktoré sa týkajú majetku a záväzkov a ktoré sú známe ku dňu, ku ktorému sa zostavuje účtovná závierka. </w:t>
      </w:r>
    </w:p>
    <w:p w14:paraId="5E632FC4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1E2C5F60" w14:textId="77777777" w:rsidR="00720C30" w:rsidRDefault="00AD4094">
      <w:r>
        <w:t xml:space="preserve">Moment zaúčtovania výnosov: výnosy sa účtujú pri splnení dodacích podmienok, nakoľko v tomto okamihu prechádzajú na odberateľa významné riziká a vlastnícke práva. </w:t>
      </w:r>
    </w:p>
    <w:p w14:paraId="2753B24E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50EC184D" w14:textId="77777777" w:rsidR="00720C30" w:rsidRDefault="00AD4094">
      <w:r>
        <w:t xml:space="preserve"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 </w:t>
      </w:r>
    </w:p>
    <w:p w14:paraId="0C6D2422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520FDDE1" w14:textId="77777777" w:rsidR="00720C30" w:rsidRDefault="00AD4094">
      <w:r>
        <w:t xml:space="preserve">Použitie odhadov – zostavenie účtovnej závierky si vyžaduje, aby vedenie spoločnosti vypracovalo odhady a predpoklady, ktoré majú vplyv na vykazované sumy aktív a pasív, uvedenie možných budúcich aktív a pasív k dátumu, ku ktorému sa zostavuje účtovná závierka, ako aj na vykazovanú výšku výnosov a nákladov počas roka. Skutočné výsledky sa môžu od takýchto odhadov líšiť. </w:t>
      </w:r>
    </w:p>
    <w:p w14:paraId="45BFDD0D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6C900D2B" w14:textId="77777777" w:rsidR="00720C30" w:rsidRDefault="00AD4094">
      <w:pPr>
        <w:numPr>
          <w:ilvl w:val="0"/>
          <w:numId w:val="4"/>
        </w:numPr>
        <w:spacing w:line="232" w:lineRule="auto"/>
        <w:ind w:right="-9" w:hanging="36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9CF1AFD" wp14:editId="594B1F1F">
                <wp:simplePos x="0" y="0"/>
                <wp:positionH relativeFrom="column">
                  <wp:posOffset>198120</wp:posOffset>
                </wp:positionH>
                <wp:positionV relativeFrom="paragraph">
                  <wp:posOffset>127596</wp:posOffset>
                </wp:positionV>
                <wp:extent cx="6096" cy="396240"/>
                <wp:effectExtent l="0" t="0" r="0" b="0"/>
                <wp:wrapSquare wrapText="bothSides"/>
                <wp:docPr id="21437" name="Group 214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" cy="396240"/>
                          <a:chOff x="0" y="0"/>
                          <a:chExt cx="6096" cy="396240"/>
                        </a:xfrm>
                      </wpg:grpSpPr>
                      <wps:wsp>
                        <wps:cNvPr id="26012" name="Shape 26012"/>
                        <wps:cNvSpPr/>
                        <wps:spPr>
                          <a:xfrm>
                            <a:off x="0" y="0"/>
                            <a:ext cx="914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106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1064"/>
                                </a:lnTo>
                                <a:lnTo>
                                  <a:pt x="0" y="1310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13" name="Shape 26013"/>
                        <wps:cNvSpPr/>
                        <wps:spPr>
                          <a:xfrm>
                            <a:off x="0" y="131064"/>
                            <a:ext cx="914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106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1064"/>
                                </a:lnTo>
                                <a:lnTo>
                                  <a:pt x="0" y="1310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14" name="Shape 26014"/>
                        <wps:cNvSpPr/>
                        <wps:spPr>
                          <a:xfrm>
                            <a:off x="0" y="262128"/>
                            <a:ext cx="9144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41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4112"/>
                                </a:lnTo>
                                <a:lnTo>
                                  <a:pt x="0" y="1341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3BDCF84" id="Group 21437" o:spid="_x0000_s1026" style="position:absolute;margin-left:15.6pt;margin-top:10.05pt;width:.5pt;height:31.2pt;z-index:251658240" coordsize="6096,396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">
                <v:shape id="Shape 26012" o:spid="_x0000_s1027" style="position:absolute;width:9144;height:131064;visibility:visible;mso-wrap-style:square;v-text-anchor:top" coordsize="914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2gwsQA&#10;AADeAAAADwAAAGRycy9kb3ducmV2LnhtbESPQYvCMBSE74L/ITzBmyYWFKlGEUUQQVjdPXh8NM+2&#10;2LyUJmr115sFweMwM98w82VrK3GnxpeONYyGCgRx5kzJuYa/3+1gCsIHZIOVY9LwJA/LRbczx9S4&#10;Bx/pfgq5iBD2KWooQqhTKX1WkEU/dDVx9C6usRiibHJpGnxEuK1kotREWiw5LhRY07qg7Hq6WQ0X&#10;sj/5UdmX3D4Pez/d7LLx7ax1v9euZiACteEb/rR3RkMyUaME/u/EKyA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9oMLEAAAA3gAAAA8AAAAAAAAAAAAAAAAAmAIAAGRycy9k&#10;b3ducmV2LnhtbFBLBQYAAAAABAAEAPUAAACJAwAAAAA=&#10;" path="m,l9144,r,131064l,131064,,e" fillcolor="black" stroked="f" strokeweight="0">
                  <v:stroke miterlimit="83231f" joinstyle="miter"/>
                  <v:path arrowok="t" textboxrect="0,0,9144,131064"/>
                </v:shape>
                <v:shape id="Shape 26013" o:spid="_x0000_s1028" style="position:absolute;top:131064;width:9144;height:131064;visibility:visible;mso-wrap-style:square;v-text-anchor:top" coordsize="914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EFWcYA&#10;AADeAAAADwAAAGRycy9kb3ducmV2LnhtbESPS4sCMRCE78L+h9CCN01UFJk1iqwIIgg+9rDHZtLz&#10;YCedYZLRcX/9RhA8FlX1FbVcd7YSN2p86VjDeKRAEKfOlJxr+L7uhgsQPiAbrByThgd5WK8+ektM&#10;jLvzmW6XkIsIYZ+ghiKEOpHSpwVZ9CNXE0cvc43FEGWTS9PgPcJtJSdKzaXFkuNCgTV9FZT+Xlqr&#10;ISN7ys/K/snd43jwi+0+nbU/Wg/63eYTRKAuvMOv9t5omMzVeArPO/EKy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rEFWcYAAADeAAAADwAAAAAAAAAAAAAAAACYAgAAZHJz&#10;L2Rvd25yZXYueG1sUEsFBgAAAAAEAAQA9QAAAIsDAAAAAA==&#10;" path="m,l9144,r,131064l,131064,,e" fillcolor="black" stroked="f" strokeweight="0">
                  <v:stroke miterlimit="83231f" joinstyle="miter"/>
                  <v:path arrowok="t" textboxrect="0,0,9144,131064"/>
                </v:shape>
                <v:shape id="Shape 26014" o:spid="_x0000_s1029" style="position:absolute;top:262128;width:9144;height:134112;visibility:visible;mso-wrap-style:square;v-text-anchor:top" coordsize="9144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XEN8YA&#10;AADeAAAADwAAAGRycy9kb3ducmV2LnhtbESPQWsCMRSE74X+h/AKXoomSiuyGqUIBQ+91NqKt8fm&#10;uVndvCxJXLf/3giFHoeZ+YZZrHrXiI5CrD1rGI8UCOLSm5orDbuv9+EMREzIBhvPpOGXIqyWjw8L&#10;LIy/8id121SJDOFYoAabUltIGUtLDuPIt8TZO/rgMGUZKmkCXjPcNXKi1FQ6rDkvWGxpbak8by9O&#10;w+H557VbHw/f7iLt/vQRSlQpaj146t/mIBL16T/8194YDZOpGr/A/U6+An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XEN8YAAADeAAAADwAAAAAAAAAAAAAAAACYAgAAZHJz&#10;L2Rvd25yZXYueG1sUEsFBgAAAAAEAAQA9QAAAIsDAAAAAA==&#10;" path="m,l9144,r,134112l,134112,,e" fillcolor="black" stroked="f" strokeweight="0">
                  <v:stroke miterlimit="83231f" joinstyle="miter"/>
                  <v:path arrowok="t" textboxrect="0,0,9144,134112"/>
                </v:shape>
                <w10:wrap type="square"/>
              </v:group>
            </w:pict>
          </mc:Fallback>
        </mc:AlternateContent>
      </w:r>
      <w:r>
        <w:rPr>
          <w:b/>
        </w:rPr>
        <w:t xml:space="preserve">Informácie o charaktere a účele transakcií, ktoré sa neuvádzajú v súvahe </w:t>
      </w:r>
    </w:p>
    <w:p w14:paraId="6D561577" w14:textId="77777777" w:rsidR="00720C30" w:rsidRDefault="00AD4094">
      <w:pPr>
        <w:spacing w:line="240" w:lineRule="auto"/>
        <w:ind w:left="312" w:firstLine="0"/>
        <w:jc w:val="left"/>
      </w:pPr>
      <w:r>
        <w:rPr>
          <w:color w:val="00B0F0"/>
        </w:rPr>
        <w:t xml:space="preserve"> </w:t>
      </w:r>
    </w:p>
    <w:p w14:paraId="1A827756" w14:textId="77777777" w:rsidR="00720C30" w:rsidRDefault="00AD4094">
      <w:pPr>
        <w:spacing w:after="5" w:line="237" w:lineRule="auto"/>
        <w:ind w:left="322"/>
      </w:pPr>
      <w:r>
        <w:rPr>
          <w:color w:val="0070C0"/>
        </w:rPr>
        <w:t xml:space="preserve">V účtovnej závierke spoločnosti sú  všetky transakcie uvedené v súvahe. </w:t>
      </w:r>
    </w:p>
    <w:p w14:paraId="1A28D086" w14:textId="77777777" w:rsidR="00720C30" w:rsidRDefault="00AD4094">
      <w:pPr>
        <w:spacing w:line="240" w:lineRule="auto"/>
        <w:ind w:left="312" w:firstLine="0"/>
        <w:jc w:val="left"/>
      </w:pPr>
      <w:r>
        <w:rPr>
          <w:b/>
        </w:rPr>
        <w:t xml:space="preserve"> </w:t>
      </w:r>
    </w:p>
    <w:p w14:paraId="2AD45396" w14:textId="77777777" w:rsidR="00720C30" w:rsidRDefault="00AD4094">
      <w:pPr>
        <w:numPr>
          <w:ilvl w:val="0"/>
          <w:numId w:val="4"/>
        </w:numPr>
        <w:spacing w:line="240" w:lineRule="auto"/>
        <w:ind w:right="-9" w:hanging="360"/>
        <w:jc w:val="left"/>
      </w:pPr>
      <w:r>
        <w:rPr>
          <w:b/>
          <w:u w:val="single" w:color="000000"/>
        </w:rPr>
        <w:t>Spôsob ocenenia jednotlivých zložiek majetku a záväzkov</w:t>
      </w:r>
      <w:r>
        <w:rPr>
          <w:b/>
        </w:rPr>
        <w:t xml:space="preserve"> </w:t>
      </w:r>
    </w:p>
    <w:p w14:paraId="2E977018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02B410F4" w14:textId="77777777" w:rsidR="00720C30" w:rsidRDefault="00AD4094">
      <w:pPr>
        <w:spacing w:line="232" w:lineRule="auto"/>
        <w:ind w:left="139" w:right="-9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Dlhodobý hmotný a nehmotný majetok</w:t>
      </w:r>
      <w:r>
        <w:t xml:space="preserve"> </w:t>
      </w:r>
    </w:p>
    <w:p w14:paraId="50FB1803" w14:textId="77777777" w:rsidR="00720C30" w:rsidRDefault="00AD4094">
      <w:r>
        <w:t xml:space="preserve">Dlhodobý majetok nakupovaný sa oceňuje obstarávacou cenou, ktorá zahŕňa cenu obstarania a náklady súvisiace s obstaraním (clo, prepravu, montáž, poistné a pod.).  </w:t>
      </w:r>
    </w:p>
    <w:p w14:paraId="4BD50DD9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478117BF" w14:textId="77777777" w:rsidR="00720C30" w:rsidRDefault="00AD4094">
      <w:r>
        <w:t>Súčasťou obstarávacej ceny dlhodobého majetku nie sú</w:t>
      </w:r>
      <w:r>
        <w:rPr>
          <w:color w:val="0070C0"/>
        </w:rPr>
        <w:t xml:space="preserve"> </w:t>
      </w:r>
      <w:r>
        <w:t xml:space="preserve">úroky z úverov, ktoré vznikli do momentu uvedenia dlhodobého majetku do používania.  </w:t>
      </w:r>
    </w:p>
    <w:p w14:paraId="3E78D307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3C4488D0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2C41622A" w14:textId="77777777" w:rsidR="00720C30" w:rsidRDefault="00AD4094">
      <w:r>
        <w:t xml:space="preserve">Odpisy dlhodobého nehmotného majetku sú stanovené vychádzajúc z predpokladanej doby jeho používania a predpokladaného priebehu jeho opotrebenia. </w:t>
      </w:r>
    </w:p>
    <w:p w14:paraId="635FAD7D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688F7225" w14:textId="77777777" w:rsidR="00720C30" w:rsidRDefault="00AD4094">
      <w:pPr>
        <w:spacing w:after="5" w:line="237" w:lineRule="auto"/>
      </w:pPr>
      <w:r>
        <w:rPr>
          <w:color w:val="0070C0"/>
        </w:rPr>
        <w:t xml:space="preserve">Odpisovať sa začína prvým dňom mesiaca nasledujúceho po uvedení dlhodobého majetku do používania. Drobný dlhodobý nehmotný majetok, ktorého obstarávacia cena (resp. vlastné náklady) je 2 400 EUR a nižšia, </w:t>
      </w:r>
      <w:r>
        <w:rPr>
          <w:rFonts w:ascii="Segoe UI Symbol" w:eastAsia="Segoe UI Symbol" w:hAnsi="Segoe UI Symbol" w:cs="Segoe UI Symbol"/>
          <w:sz w:val="22"/>
        </w:rPr>
        <w:t>•</w:t>
      </w:r>
      <w:r>
        <w:rPr>
          <w:rFonts w:ascii="Arial" w:eastAsia="Arial" w:hAnsi="Arial" w:cs="Arial"/>
          <w:sz w:val="22"/>
        </w:rPr>
        <w:t xml:space="preserve"> </w:t>
      </w:r>
      <w:r>
        <w:rPr>
          <w:color w:val="0070C0"/>
        </w:rPr>
        <w:t xml:space="preserve">sa považuje za náklad a účtuje sa na účet 518 – Ostatné služby. </w:t>
      </w:r>
    </w:p>
    <w:p w14:paraId="621AD832" w14:textId="77777777" w:rsidR="00720C30" w:rsidRDefault="00AD4094">
      <w:pPr>
        <w:pStyle w:val="Nadpis1"/>
      </w:pPr>
      <w:r>
        <w:t>•</w:t>
      </w:r>
      <w:r>
        <w:rPr>
          <w:rFonts w:ascii="Arial" w:eastAsia="Arial" w:hAnsi="Arial" w:cs="Arial"/>
        </w:rPr>
        <w:t xml:space="preserve"> </w:t>
      </w:r>
      <w:r>
        <w:rPr>
          <w:rFonts w:ascii="Times New Roman" w:eastAsia="Times New Roman" w:hAnsi="Times New Roman" w:cs="Times New Roman"/>
          <w:color w:val="0070C0"/>
          <w:sz w:val="18"/>
        </w:rPr>
        <w:t xml:space="preserve"> </w:t>
      </w:r>
    </w:p>
    <w:p w14:paraId="3AE4DF70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795CAD64" w14:textId="77777777" w:rsidR="00720C30" w:rsidRDefault="00AD4094">
      <w:r>
        <w:t xml:space="preserve">Predpokladaná doba používania, metóda odpisovania a odpisová sadzba sú uvedené v nasledujúcej tabuľke: </w:t>
      </w:r>
    </w:p>
    <w:p w14:paraId="7374D022" w14:textId="77777777" w:rsidR="00720C30" w:rsidRDefault="00AD4094">
      <w:pPr>
        <w:spacing w:after="18" w:line="276" w:lineRule="auto"/>
        <w:ind w:left="427" w:firstLine="0"/>
        <w:jc w:val="left"/>
      </w:pPr>
      <w:r>
        <w:lastRenderedPageBreak/>
        <w:t xml:space="preserve"> </w:t>
      </w:r>
    </w:p>
    <w:tbl>
      <w:tblPr>
        <w:tblStyle w:val="TableGrid"/>
        <w:tblW w:w="8846" w:type="dxa"/>
        <w:tblInd w:w="442" w:type="dxa"/>
        <w:tblCellMar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3662"/>
        <w:gridCol w:w="1488"/>
        <w:gridCol w:w="1954"/>
        <w:gridCol w:w="1742"/>
      </w:tblGrid>
      <w:tr w:rsidR="00720C30" w14:paraId="64EFDA38" w14:textId="77777777">
        <w:trPr>
          <w:trHeight w:val="710"/>
        </w:trPr>
        <w:tc>
          <w:tcPr>
            <w:tcW w:w="3662" w:type="dxa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15" w:space="0" w:color="000000"/>
            </w:tcBorders>
            <w:vAlign w:val="center"/>
          </w:tcPr>
          <w:p w14:paraId="63619D76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  <w:sz w:val="17"/>
              </w:rPr>
              <w:t>Dlhodobý nehmotný majetok  -  odpisy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5" w:space="0" w:color="000000"/>
              <w:bottom w:val="single" w:sz="9" w:space="0" w:color="000000"/>
              <w:right w:val="single" w:sz="15" w:space="0" w:color="000000"/>
            </w:tcBorders>
          </w:tcPr>
          <w:p w14:paraId="32E2B479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  <w:sz w:val="17"/>
              </w:rPr>
              <w:t>Predpokladaná doba používania v rokoch</w:t>
            </w:r>
          </w:p>
        </w:tc>
        <w:tc>
          <w:tcPr>
            <w:tcW w:w="1954" w:type="dxa"/>
            <w:tcBorders>
              <w:top w:val="single" w:sz="12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3E32626B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  <w:sz w:val="17"/>
              </w:rPr>
              <w:t>Metóda odpisovania</w:t>
            </w:r>
          </w:p>
        </w:tc>
        <w:tc>
          <w:tcPr>
            <w:tcW w:w="1742" w:type="dxa"/>
            <w:tcBorders>
              <w:top w:val="single" w:sz="12" w:space="0" w:color="000000"/>
              <w:left w:val="single" w:sz="15" w:space="0" w:color="000000"/>
              <w:bottom w:val="single" w:sz="9" w:space="0" w:color="000000"/>
              <w:right w:val="single" w:sz="12" w:space="0" w:color="000000"/>
            </w:tcBorders>
            <w:vAlign w:val="center"/>
          </w:tcPr>
          <w:p w14:paraId="2DF68242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  <w:sz w:val="17"/>
              </w:rPr>
              <w:t>Ročná odpisová sadzba v %</w:t>
            </w:r>
          </w:p>
        </w:tc>
      </w:tr>
      <w:tr w:rsidR="00720C30" w14:paraId="54C6A173" w14:textId="77777777">
        <w:trPr>
          <w:trHeight w:val="233"/>
        </w:trPr>
        <w:tc>
          <w:tcPr>
            <w:tcW w:w="3662" w:type="dxa"/>
            <w:tcBorders>
              <w:top w:val="single" w:sz="9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14:paraId="609371AE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rPr>
                <w:b/>
                <w:sz w:val="17"/>
              </w:rPr>
              <w:t>Drobný dlhodobý nehmotný majetok</w:t>
            </w:r>
          </w:p>
        </w:tc>
        <w:tc>
          <w:tcPr>
            <w:tcW w:w="1488" w:type="dxa"/>
            <w:tcBorders>
              <w:top w:val="single" w:sz="9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14:paraId="137D0A2A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  <w:sz w:val="17"/>
              </w:rPr>
              <w:t>rôzna</w:t>
            </w:r>
          </w:p>
        </w:tc>
        <w:tc>
          <w:tcPr>
            <w:tcW w:w="1954" w:type="dxa"/>
            <w:tcBorders>
              <w:top w:val="single" w:sz="15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14:paraId="3EFB9A97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  <w:sz w:val="17"/>
              </w:rPr>
              <w:t>rovnomerná</w:t>
            </w:r>
          </w:p>
        </w:tc>
        <w:tc>
          <w:tcPr>
            <w:tcW w:w="1742" w:type="dxa"/>
            <w:tcBorders>
              <w:top w:val="single" w:sz="9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14:paraId="55666893" w14:textId="77777777" w:rsidR="00720C30" w:rsidRDefault="00720C30">
            <w:pPr>
              <w:spacing w:line="276" w:lineRule="auto"/>
              <w:ind w:left="0" w:firstLine="0"/>
              <w:jc w:val="left"/>
            </w:pPr>
          </w:p>
        </w:tc>
      </w:tr>
    </w:tbl>
    <w:p w14:paraId="632C8EA5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3F692FED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416064B9" w14:textId="77777777" w:rsidR="00720C30" w:rsidRDefault="00AD4094">
      <w:r>
        <w:t xml:space="preserve">Odpisy dlhodobého hmotného majetku účtujeme v zmysle Zákona o dani z príjmov § 27- rovnomerné odpisovanie hmotného majetku. </w:t>
      </w:r>
    </w:p>
    <w:p w14:paraId="2A04EDF1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1A28FD23" w14:textId="77777777" w:rsidR="00720C30" w:rsidRDefault="00AD4094">
      <w:pPr>
        <w:spacing w:line="240" w:lineRule="auto"/>
        <w:ind w:left="0" w:firstLine="0"/>
        <w:jc w:val="left"/>
      </w:pPr>
      <w:r>
        <w:rPr>
          <w:i/>
          <w:color w:val="0070C0"/>
        </w:rPr>
        <w:t xml:space="preserve"> </w:t>
      </w:r>
    </w:p>
    <w:p w14:paraId="3183DF3D" w14:textId="77777777" w:rsidR="00720C30" w:rsidRDefault="00AD4094">
      <w:pPr>
        <w:spacing w:after="5" w:line="237" w:lineRule="auto"/>
      </w:pPr>
      <w:r>
        <w:rPr>
          <w:color w:val="0070C0"/>
        </w:rPr>
        <w:t xml:space="preserve">Odpisovať sa začína prvým dňom mesiaca nasledujúceho po uvedení dlhodobého majetku do používania. Drobný dlhodobý hmotný majetok, ktorého obstarávacia cena (resp. vlastné náklady) je 1 700 EUR a nižšia,  </w:t>
      </w:r>
      <w:r>
        <w:rPr>
          <w:rFonts w:ascii="Segoe UI Symbol" w:eastAsia="Segoe UI Symbol" w:hAnsi="Segoe UI Symbol" w:cs="Segoe UI Symbol"/>
          <w:sz w:val="22"/>
        </w:rPr>
        <w:t>•</w:t>
      </w:r>
      <w:r>
        <w:rPr>
          <w:rFonts w:ascii="Arial" w:eastAsia="Arial" w:hAnsi="Arial" w:cs="Arial"/>
          <w:sz w:val="22"/>
        </w:rPr>
        <w:t xml:space="preserve"> </w:t>
      </w:r>
      <w:r>
        <w:rPr>
          <w:color w:val="0070C0"/>
        </w:rPr>
        <w:t xml:space="preserve">sa považuje za zásoby a účtuje sa do nákladov pri jeho vydaní do spotreby, prostredníctvom  účtu 501.  </w:t>
      </w:r>
    </w:p>
    <w:p w14:paraId="2B17F17E" w14:textId="77777777" w:rsidR="00720C30" w:rsidRDefault="00AD4094">
      <w:pPr>
        <w:pStyle w:val="Nadpis1"/>
      </w:pPr>
      <w:r>
        <w:t>•</w:t>
      </w:r>
      <w:r>
        <w:rPr>
          <w:rFonts w:ascii="Arial" w:eastAsia="Arial" w:hAnsi="Arial" w:cs="Arial"/>
        </w:rPr>
        <w:t xml:space="preserve"> </w:t>
      </w:r>
      <w:r>
        <w:rPr>
          <w:rFonts w:ascii="Times New Roman" w:eastAsia="Times New Roman" w:hAnsi="Times New Roman" w:cs="Times New Roman"/>
          <w:color w:val="0070C0"/>
          <w:sz w:val="18"/>
        </w:rPr>
        <w:t xml:space="preserve"> </w:t>
      </w:r>
    </w:p>
    <w:p w14:paraId="50982971" w14:textId="77777777" w:rsidR="00720C30" w:rsidRDefault="00AD4094">
      <w:pPr>
        <w:spacing w:line="240" w:lineRule="auto"/>
        <w:ind w:left="427" w:firstLine="0"/>
        <w:jc w:val="left"/>
      </w:pPr>
      <w:r>
        <w:rPr>
          <w:color w:val="00B0F0"/>
        </w:rPr>
        <w:t xml:space="preserve"> </w:t>
      </w:r>
    </w:p>
    <w:p w14:paraId="787AB681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16B866A1" w14:textId="77777777" w:rsidR="00720C30" w:rsidRDefault="00AD4094">
      <w:r>
        <w:t xml:space="preserve">Predpokladaná doba používania, metóda odpisovania a odpisová sadzba sú uvedené v nasledujúcej tabuľke: </w:t>
      </w:r>
    </w:p>
    <w:p w14:paraId="3B45FA64" w14:textId="77777777" w:rsidR="00720C30" w:rsidRDefault="00AD4094">
      <w:pPr>
        <w:spacing w:after="2" w:line="240" w:lineRule="auto"/>
        <w:ind w:left="427" w:firstLine="0"/>
        <w:jc w:val="left"/>
      </w:pPr>
      <w:r>
        <w:t xml:space="preserve"> </w:t>
      </w:r>
    </w:p>
    <w:p w14:paraId="06A3A83F" w14:textId="77777777" w:rsidR="00720C30" w:rsidRDefault="00AD4094">
      <w:pPr>
        <w:spacing w:after="13" w:line="276" w:lineRule="auto"/>
        <w:ind w:left="427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8750" w:type="dxa"/>
        <w:tblInd w:w="442" w:type="dxa"/>
        <w:tblCellMar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3788"/>
        <w:gridCol w:w="1433"/>
        <w:gridCol w:w="1911"/>
        <w:gridCol w:w="1618"/>
      </w:tblGrid>
      <w:tr w:rsidR="00720C30" w14:paraId="32FE7BB9" w14:textId="77777777">
        <w:trPr>
          <w:trHeight w:val="919"/>
        </w:trPr>
        <w:tc>
          <w:tcPr>
            <w:tcW w:w="378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4F7A2B2A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>Dlhodobý hmotný majetok  -  odpisy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1CD6BF87" w14:textId="77777777" w:rsidR="00720C30" w:rsidRDefault="00AD4094">
            <w:pPr>
              <w:spacing w:line="276" w:lineRule="auto"/>
              <w:ind w:left="22" w:firstLine="0"/>
              <w:jc w:val="center"/>
            </w:pPr>
            <w:r>
              <w:rPr>
                <w:b/>
              </w:rPr>
              <w:t>Predpokladaná doba používania v rokoch</w:t>
            </w:r>
          </w:p>
        </w:tc>
        <w:tc>
          <w:tcPr>
            <w:tcW w:w="1911" w:type="dxa"/>
            <w:tcBorders>
              <w:top w:val="single" w:sz="12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757E6CA4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>Metóda odpisovania</w:t>
            </w:r>
          </w:p>
        </w:tc>
        <w:tc>
          <w:tcPr>
            <w:tcW w:w="1618" w:type="dxa"/>
            <w:tcBorders>
              <w:top w:val="single" w:sz="12" w:space="0" w:color="000000"/>
              <w:left w:val="single" w:sz="15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E1ABE2D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>Ročná odpisová sadzba v %</w:t>
            </w:r>
          </w:p>
        </w:tc>
      </w:tr>
      <w:tr w:rsidR="00720C30" w14:paraId="2C1F6E8E" w14:textId="77777777">
        <w:trPr>
          <w:trHeight w:val="230"/>
        </w:trPr>
        <w:tc>
          <w:tcPr>
            <w:tcW w:w="378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DD2499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>Stavby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0" w:space="0" w:color="000000"/>
            </w:tcBorders>
          </w:tcPr>
          <w:p w14:paraId="29D1EADC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40</w:t>
            </w:r>
          </w:p>
        </w:tc>
        <w:tc>
          <w:tcPr>
            <w:tcW w:w="1911" w:type="dxa"/>
            <w:tcBorders>
              <w:top w:val="single" w:sz="8" w:space="0" w:color="000000"/>
              <w:left w:val="single" w:sz="10" w:space="0" w:color="000000"/>
              <w:bottom w:val="single" w:sz="8" w:space="0" w:color="000000"/>
              <w:right w:val="single" w:sz="9" w:space="0" w:color="000000"/>
            </w:tcBorders>
          </w:tcPr>
          <w:p w14:paraId="752BB543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rovnomerná</w:t>
            </w:r>
          </w:p>
        </w:tc>
        <w:tc>
          <w:tcPr>
            <w:tcW w:w="16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12" w:space="0" w:color="000000"/>
            </w:tcBorders>
          </w:tcPr>
          <w:p w14:paraId="28D5C626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2 , 5</w:t>
            </w:r>
          </w:p>
        </w:tc>
      </w:tr>
      <w:tr w:rsidR="00720C30" w14:paraId="0BDC109C" w14:textId="77777777">
        <w:trPr>
          <w:trHeight w:val="230"/>
        </w:trPr>
        <w:tc>
          <w:tcPr>
            <w:tcW w:w="378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E113C1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>Stroje, prístroje a zariadenia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0" w:space="0" w:color="000000"/>
            </w:tcBorders>
          </w:tcPr>
          <w:p w14:paraId="71BFA89B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8 až 12</w:t>
            </w:r>
          </w:p>
        </w:tc>
        <w:tc>
          <w:tcPr>
            <w:tcW w:w="1911" w:type="dxa"/>
            <w:tcBorders>
              <w:top w:val="single" w:sz="8" w:space="0" w:color="000000"/>
              <w:left w:val="single" w:sz="10" w:space="0" w:color="000000"/>
              <w:bottom w:val="single" w:sz="8" w:space="0" w:color="000000"/>
              <w:right w:val="single" w:sz="9" w:space="0" w:color="000000"/>
            </w:tcBorders>
          </w:tcPr>
          <w:p w14:paraId="60B425D0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rovnomerná</w:t>
            </w:r>
          </w:p>
        </w:tc>
        <w:tc>
          <w:tcPr>
            <w:tcW w:w="1618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12" w:space="0" w:color="000000"/>
            </w:tcBorders>
          </w:tcPr>
          <w:p w14:paraId="7A1B7ECA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8,3 až 12,5</w:t>
            </w:r>
          </w:p>
        </w:tc>
      </w:tr>
      <w:tr w:rsidR="00720C30" w14:paraId="668E0857" w14:textId="77777777">
        <w:trPr>
          <w:trHeight w:val="230"/>
        </w:trPr>
        <w:tc>
          <w:tcPr>
            <w:tcW w:w="3787" w:type="dxa"/>
            <w:tcBorders>
              <w:top w:val="single" w:sz="8" w:space="0" w:color="000000"/>
              <w:left w:val="single" w:sz="12" w:space="0" w:color="000000"/>
              <w:bottom w:val="single" w:sz="9" w:space="0" w:color="000000"/>
              <w:right w:val="single" w:sz="8" w:space="0" w:color="000000"/>
            </w:tcBorders>
          </w:tcPr>
          <w:p w14:paraId="1475E2A7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>Dopravné prostriedky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9" w:space="0" w:color="000000"/>
              <w:right w:val="single" w:sz="10" w:space="0" w:color="000000"/>
            </w:tcBorders>
          </w:tcPr>
          <w:p w14:paraId="0984DA11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4 až 6</w:t>
            </w:r>
          </w:p>
        </w:tc>
        <w:tc>
          <w:tcPr>
            <w:tcW w:w="1911" w:type="dxa"/>
            <w:tcBorders>
              <w:top w:val="single" w:sz="8" w:space="0" w:color="000000"/>
              <w:left w:val="single" w:sz="10" w:space="0" w:color="000000"/>
              <w:bottom w:val="single" w:sz="9" w:space="0" w:color="000000"/>
              <w:right w:val="single" w:sz="9" w:space="0" w:color="000000"/>
            </w:tcBorders>
          </w:tcPr>
          <w:p w14:paraId="48AE76E5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rovnomerná</w:t>
            </w:r>
          </w:p>
        </w:tc>
        <w:tc>
          <w:tcPr>
            <w:tcW w:w="1618" w:type="dxa"/>
            <w:tcBorders>
              <w:top w:val="single" w:sz="8" w:space="0" w:color="000000"/>
              <w:left w:val="single" w:sz="9" w:space="0" w:color="000000"/>
              <w:bottom w:val="single" w:sz="9" w:space="0" w:color="000000"/>
              <w:right w:val="single" w:sz="12" w:space="0" w:color="000000"/>
            </w:tcBorders>
          </w:tcPr>
          <w:p w14:paraId="68141C49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16 až 30</w:t>
            </w:r>
          </w:p>
        </w:tc>
      </w:tr>
      <w:tr w:rsidR="00720C30" w14:paraId="2C61BB9D" w14:textId="77777777">
        <w:trPr>
          <w:trHeight w:val="243"/>
        </w:trPr>
        <w:tc>
          <w:tcPr>
            <w:tcW w:w="3787" w:type="dxa"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1E2DA0E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>Drobný dlhodobý hmotný majetok</w:t>
            </w:r>
          </w:p>
        </w:tc>
        <w:tc>
          <w:tcPr>
            <w:tcW w:w="1433" w:type="dxa"/>
            <w:tcBorders>
              <w:top w:val="single" w:sz="9" w:space="0" w:color="000000"/>
              <w:left w:val="single" w:sz="8" w:space="0" w:color="000000"/>
              <w:bottom w:val="single" w:sz="12" w:space="0" w:color="000000"/>
              <w:right w:val="single" w:sz="10" w:space="0" w:color="000000"/>
            </w:tcBorders>
          </w:tcPr>
          <w:p w14:paraId="26D42CDF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rôzna</w:t>
            </w:r>
          </w:p>
        </w:tc>
        <w:tc>
          <w:tcPr>
            <w:tcW w:w="1911" w:type="dxa"/>
            <w:tcBorders>
              <w:top w:val="single" w:sz="9" w:space="0" w:color="000000"/>
              <w:left w:val="single" w:sz="10" w:space="0" w:color="000000"/>
              <w:bottom w:val="single" w:sz="12" w:space="0" w:color="000000"/>
              <w:right w:val="single" w:sz="9" w:space="0" w:color="000000"/>
            </w:tcBorders>
          </w:tcPr>
          <w:p w14:paraId="34CA1C23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t>rovnomerná</w:t>
            </w:r>
          </w:p>
        </w:tc>
        <w:tc>
          <w:tcPr>
            <w:tcW w:w="1618" w:type="dxa"/>
            <w:tcBorders>
              <w:top w:val="single" w:sz="9" w:space="0" w:color="000000"/>
              <w:left w:val="single" w:sz="9" w:space="0" w:color="000000"/>
              <w:bottom w:val="single" w:sz="12" w:space="0" w:color="000000"/>
              <w:right w:val="single" w:sz="12" w:space="0" w:color="000000"/>
            </w:tcBorders>
          </w:tcPr>
          <w:p w14:paraId="48A63C3D" w14:textId="77777777" w:rsidR="00720C30" w:rsidRDefault="00720C30">
            <w:pPr>
              <w:spacing w:line="276" w:lineRule="auto"/>
              <w:ind w:left="0" w:firstLine="0"/>
              <w:jc w:val="left"/>
            </w:pPr>
          </w:p>
        </w:tc>
      </w:tr>
    </w:tbl>
    <w:p w14:paraId="3C674C81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61EEBBDD" w14:textId="4AE60944" w:rsidR="00720C30" w:rsidRDefault="00AD4094">
      <w:pPr>
        <w:spacing w:line="240" w:lineRule="auto"/>
        <w:ind w:right="-15"/>
        <w:jc w:val="left"/>
      </w:pPr>
      <w:r>
        <w:rPr>
          <w:b/>
          <w:sz w:val="24"/>
          <w:u w:val="single" w:color="000000"/>
        </w:rPr>
        <w:t>Prehľad o pohybe dlhodobého  majetku za rok 20</w:t>
      </w:r>
      <w:r w:rsidR="001A673C">
        <w:rPr>
          <w:b/>
          <w:sz w:val="24"/>
          <w:u w:val="single" w:color="000000"/>
        </w:rPr>
        <w:t>2</w:t>
      </w:r>
      <w:r w:rsidR="001E0CC9">
        <w:rPr>
          <w:b/>
          <w:sz w:val="24"/>
          <w:u w:val="single" w:color="000000"/>
        </w:rPr>
        <w:t>1</w:t>
      </w:r>
      <w:r>
        <w:rPr>
          <w:b/>
          <w:sz w:val="24"/>
          <w:u w:val="single" w:color="000000"/>
        </w:rPr>
        <w:t>:</w:t>
      </w:r>
      <w:r>
        <w:rPr>
          <w:b/>
          <w:sz w:val="24"/>
        </w:rPr>
        <w:t xml:space="preserve"> </w:t>
      </w:r>
      <w:r w:rsidR="00846342">
        <w:rPr>
          <w:b/>
          <w:sz w:val="24"/>
        </w:rPr>
        <w:t>(brutto)</w:t>
      </w:r>
    </w:p>
    <w:p w14:paraId="1EAA06AC" w14:textId="77777777" w:rsidR="00720C30" w:rsidRDefault="00AD4094">
      <w:pPr>
        <w:spacing w:line="240" w:lineRule="auto"/>
        <w:ind w:left="427" w:firstLine="0"/>
        <w:jc w:val="left"/>
      </w:pPr>
      <w:r>
        <w:rPr>
          <w:b/>
          <w:sz w:val="24"/>
        </w:rPr>
        <w:t xml:space="preserve"> </w:t>
      </w:r>
    </w:p>
    <w:p w14:paraId="7BCEB1D9" w14:textId="77777777" w:rsidR="00720C30" w:rsidRDefault="00AD4094">
      <w:pPr>
        <w:spacing w:after="1" w:line="240" w:lineRule="auto"/>
        <w:ind w:left="427" w:firstLine="0"/>
        <w:jc w:val="left"/>
      </w:pPr>
      <w:r>
        <w:rPr>
          <w:b/>
          <w:sz w:val="24"/>
        </w:rPr>
        <w:t xml:space="preserve"> </w:t>
      </w:r>
    </w:p>
    <w:p w14:paraId="4389C8F8" w14:textId="77777777" w:rsidR="00720C30" w:rsidRDefault="00AD4094">
      <w:pPr>
        <w:spacing w:line="240" w:lineRule="auto"/>
        <w:ind w:left="427" w:firstLine="0"/>
        <w:jc w:val="left"/>
      </w:pPr>
      <w:r>
        <w:rPr>
          <w:b/>
          <w:sz w:val="24"/>
        </w:rPr>
        <w:t xml:space="preserve"> </w:t>
      </w:r>
    </w:p>
    <w:p w14:paraId="17EFA4BE" w14:textId="77777777" w:rsidR="00720C30" w:rsidRDefault="00AD4094">
      <w:pPr>
        <w:spacing w:line="240" w:lineRule="auto"/>
        <w:ind w:right="-15"/>
        <w:jc w:val="left"/>
      </w:pPr>
      <w:r>
        <w:rPr>
          <w:b/>
          <w:sz w:val="24"/>
          <w:u w:val="single" w:color="000000"/>
        </w:rPr>
        <w:t>Stav na začiatku roka                        Prírastky     Úbytky               Stav na konci roka</w:t>
      </w:r>
      <w:r>
        <w:rPr>
          <w:b/>
          <w:sz w:val="24"/>
        </w:rPr>
        <w:t xml:space="preserve"> </w:t>
      </w:r>
    </w:p>
    <w:p w14:paraId="5F8FCDE9" w14:textId="72FC5A78" w:rsidR="00720C30" w:rsidRDefault="00AD4094">
      <w:pPr>
        <w:spacing w:line="240" w:lineRule="auto"/>
        <w:ind w:right="-15"/>
        <w:jc w:val="left"/>
      </w:pPr>
      <w:r>
        <w:rPr>
          <w:b/>
          <w:sz w:val="24"/>
          <w:u w:val="single" w:color="000000"/>
        </w:rPr>
        <w:t xml:space="preserve">                      </w:t>
      </w:r>
      <w:r w:rsidR="00AF0C7C">
        <w:rPr>
          <w:b/>
          <w:sz w:val="24"/>
          <w:u w:val="single" w:color="000000"/>
        </w:rPr>
        <w:t>632 434</w:t>
      </w:r>
      <w:r w:rsidR="001A673C">
        <w:rPr>
          <w:b/>
          <w:sz w:val="24"/>
          <w:u w:val="single" w:color="000000"/>
        </w:rPr>
        <w:t xml:space="preserve">                                 0     </w:t>
      </w:r>
      <w:r>
        <w:rPr>
          <w:b/>
          <w:sz w:val="24"/>
          <w:u w:val="single" w:color="000000"/>
        </w:rPr>
        <w:t xml:space="preserve">             </w:t>
      </w:r>
      <w:r w:rsidR="00AF0C7C">
        <w:rPr>
          <w:b/>
          <w:sz w:val="24"/>
          <w:u w:val="single" w:color="000000"/>
        </w:rPr>
        <w:t>513 564</w:t>
      </w:r>
      <w:r>
        <w:rPr>
          <w:b/>
          <w:sz w:val="24"/>
          <w:u w:val="single" w:color="000000"/>
        </w:rPr>
        <w:t xml:space="preserve">                  </w:t>
      </w:r>
      <w:r w:rsidR="00C1199F">
        <w:rPr>
          <w:b/>
          <w:sz w:val="24"/>
          <w:u w:val="single" w:color="000000"/>
        </w:rPr>
        <w:t xml:space="preserve">   </w:t>
      </w:r>
      <w:r w:rsidR="00AF0C7C">
        <w:rPr>
          <w:b/>
          <w:sz w:val="24"/>
          <w:u w:val="single" w:color="000000"/>
        </w:rPr>
        <w:t>118 870</w:t>
      </w:r>
      <w:r>
        <w:rPr>
          <w:b/>
          <w:sz w:val="24"/>
          <w:u w:val="single" w:color="000000"/>
        </w:rPr>
        <w:t xml:space="preserve">          .</w:t>
      </w:r>
      <w:r>
        <w:rPr>
          <w:b/>
          <w:sz w:val="24"/>
        </w:rPr>
        <w:t xml:space="preserve"> </w:t>
      </w:r>
    </w:p>
    <w:p w14:paraId="2ADB4906" w14:textId="77777777" w:rsidR="00720C30" w:rsidRDefault="00AD4094">
      <w:pPr>
        <w:spacing w:after="1" w:line="240" w:lineRule="auto"/>
        <w:ind w:left="427" w:firstLine="0"/>
        <w:jc w:val="left"/>
      </w:pPr>
      <w:r>
        <w:rPr>
          <w:b/>
          <w:sz w:val="24"/>
        </w:rPr>
        <w:t xml:space="preserve">    </w:t>
      </w:r>
    </w:p>
    <w:p w14:paraId="398D3BCE" w14:textId="77777777" w:rsidR="00720C30" w:rsidRDefault="00720C30">
      <w:pPr>
        <w:spacing w:line="240" w:lineRule="auto"/>
        <w:ind w:left="427" w:firstLine="0"/>
        <w:jc w:val="left"/>
      </w:pPr>
    </w:p>
    <w:p w14:paraId="7A3C1264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6D9A8E3F" w14:textId="13F86910" w:rsidR="00720C30" w:rsidRDefault="00AD4094">
      <w:pPr>
        <w:spacing w:line="240" w:lineRule="auto"/>
        <w:ind w:right="-15"/>
        <w:jc w:val="left"/>
      </w:pPr>
      <w:r>
        <w:rPr>
          <w:b/>
          <w:sz w:val="24"/>
          <w:u w:val="single" w:color="000000"/>
        </w:rPr>
        <w:t>Bezprostredne predchádzajúce obdobie rok 20</w:t>
      </w:r>
      <w:r w:rsidR="00AF0C7C">
        <w:rPr>
          <w:b/>
          <w:sz w:val="24"/>
          <w:u w:val="single" w:color="000000"/>
        </w:rPr>
        <w:t>20</w:t>
      </w:r>
      <w:r>
        <w:rPr>
          <w:b/>
          <w:sz w:val="24"/>
          <w:u w:val="single" w:color="000000"/>
        </w:rPr>
        <w:t xml:space="preserve"> :</w:t>
      </w:r>
      <w:r>
        <w:rPr>
          <w:b/>
          <w:sz w:val="24"/>
        </w:rPr>
        <w:t xml:space="preserve"> </w:t>
      </w:r>
      <w:r w:rsidR="00846342">
        <w:rPr>
          <w:b/>
          <w:sz w:val="24"/>
        </w:rPr>
        <w:t xml:space="preserve"> (brutto)</w:t>
      </w:r>
    </w:p>
    <w:p w14:paraId="5D4FF3E8" w14:textId="77777777" w:rsidR="00720C30" w:rsidRDefault="00AD4094">
      <w:pPr>
        <w:spacing w:after="1" w:line="240" w:lineRule="auto"/>
        <w:ind w:left="427" w:firstLine="0"/>
        <w:jc w:val="left"/>
      </w:pPr>
      <w:r>
        <w:rPr>
          <w:b/>
          <w:sz w:val="24"/>
        </w:rPr>
        <w:t xml:space="preserve"> </w:t>
      </w:r>
    </w:p>
    <w:p w14:paraId="5F4CF035" w14:textId="77777777" w:rsidR="00720C30" w:rsidRDefault="00AD4094">
      <w:pPr>
        <w:spacing w:line="240" w:lineRule="auto"/>
        <w:ind w:left="427" w:firstLine="0"/>
        <w:jc w:val="left"/>
      </w:pPr>
      <w:r>
        <w:rPr>
          <w:b/>
          <w:sz w:val="24"/>
        </w:rPr>
        <w:t xml:space="preserve"> </w:t>
      </w:r>
    </w:p>
    <w:p w14:paraId="25A814CC" w14:textId="77777777" w:rsidR="00720C30" w:rsidRDefault="00AD4094">
      <w:pPr>
        <w:spacing w:line="240" w:lineRule="auto"/>
        <w:ind w:right="-15"/>
        <w:jc w:val="left"/>
      </w:pPr>
      <w:r>
        <w:rPr>
          <w:b/>
          <w:sz w:val="24"/>
          <w:u w:val="single" w:color="000000"/>
        </w:rPr>
        <w:t>Stav na začiatku roka                  Prírastky      Úbytky                Stav na konci roka</w:t>
      </w:r>
      <w:r>
        <w:rPr>
          <w:b/>
          <w:sz w:val="24"/>
        </w:rPr>
        <w:t xml:space="preserve"> </w:t>
      </w:r>
    </w:p>
    <w:p w14:paraId="02FFA6CF" w14:textId="77777777" w:rsidR="00AF0C7C" w:rsidRDefault="00AF0C7C" w:rsidP="00AF0C7C">
      <w:pPr>
        <w:spacing w:line="240" w:lineRule="auto"/>
        <w:ind w:right="-15"/>
        <w:jc w:val="left"/>
      </w:pPr>
      <w:r>
        <w:rPr>
          <w:b/>
          <w:sz w:val="24"/>
          <w:u w:val="single" w:color="000000"/>
        </w:rPr>
        <w:t xml:space="preserve">                      629 575                                 0                  0                        629 575                   .</w:t>
      </w:r>
      <w:r>
        <w:rPr>
          <w:b/>
          <w:sz w:val="24"/>
        </w:rPr>
        <w:t xml:space="preserve"> </w:t>
      </w:r>
    </w:p>
    <w:p w14:paraId="7A594B36" w14:textId="77777777" w:rsidR="00720C30" w:rsidRDefault="00AD4094" w:rsidP="009F359C">
      <w:pPr>
        <w:spacing w:line="240" w:lineRule="auto"/>
        <w:ind w:left="427" w:firstLine="0"/>
        <w:jc w:val="left"/>
      </w:pPr>
      <w:r>
        <w:t xml:space="preserve">  </w:t>
      </w:r>
    </w:p>
    <w:p w14:paraId="4EA7589E" w14:textId="77777777" w:rsidR="00720C30" w:rsidRDefault="00AD4094" w:rsidP="009F359C">
      <w:pPr>
        <w:spacing w:line="240" w:lineRule="auto"/>
        <w:ind w:left="427" w:firstLine="0"/>
        <w:jc w:val="left"/>
      </w:pPr>
      <w:r>
        <w:t xml:space="preserve"> </w:t>
      </w:r>
    </w:p>
    <w:p w14:paraId="04FF84F0" w14:textId="77777777" w:rsidR="00720C30" w:rsidRPr="00741CBB" w:rsidRDefault="00AD4094">
      <w:pPr>
        <w:rPr>
          <w:sz w:val="22"/>
        </w:rPr>
      </w:pPr>
      <w:r w:rsidRPr="00741CBB">
        <w:rPr>
          <w:rFonts w:ascii="Segoe UI Symbol" w:eastAsia="Segoe UI Symbol" w:hAnsi="Segoe UI Symbol" w:cs="Segoe UI Symbol"/>
          <w:sz w:val="22"/>
        </w:rPr>
        <w:t>•</w:t>
      </w:r>
      <w:r w:rsidRPr="00741CBB">
        <w:rPr>
          <w:rFonts w:ascii="Arial" w:eastAsia="Arial" w:hAnsi="Arial" w:cs="Arial"/>
          <w:sz w:val="22"/>
        </w:rPr>
        <w:t xml:space="preserve"> </w:t>
      </w:r>
      <w:r w:rsidRPr="00741CBB">
        <w:rPr>
          <w:sz w:val="22"/>
        </w:rPr>
        <w:t>Podiely v iných  účtovných jednotkách Spoločnosť ku dňu zostavenia závierky nemá.</w:t>
      </w:r>
      <w:r w:rsidRPr="00741CBB">
        <w:rPr>
          <w:color w:val="0070C0"/>
          <w:sz w:val="22"/>
        </w:rPr>
        <w:t xml:space="preserve"> </w:t>
      </w:r>
    </w:p>
    <w:p w14:paraId="599B8F01" w14:textId="77777777" w:rsidR="00720C30" w:rsidRDefault="00AD4094">
      <w:pPr>
        <w:spacing w:line="240" w:lineRule="auto"/>
        <w:ind w:left="768" w:firstLine="0"/>
        <w:jc w:val="left"/>
      </w:pPr>
      <w:r>
        <w:rPr>
          <w:color w:val="0070C0"/>
        </w:rPr>
        <w:t xml:space="preserve"> </w:t>
      </w:r>
    </w:p>
    <w:p w14:paraId="3FC9EC76" w14:textId="77777777" w:rsidR="00720C30" w:rsidRDefault="00AD4094">
      <w:pPr>
        <w:spacing w:line="240" w:lineRule="auto"/>
        <w:ind w:left="768" w:firstLine="0"/>
        <w:jc w:val="left"/>
      </w:pPr>
      <w:r>
        <w:rPr>
          <w:color w:val="0070C0"/>
        </w:rPr>
        <w:t xml:space="preserve"> </w:t>
      </w:r>
    </w:p>
    <w:p w14:paraId="40812F34" w14:textId="77777777" w:rsidR="00720C30" w:rsidRDefault="00AD4094">
      <w:pPr>
        <w:spacing w:line="240" w:lineRule="auto"/>
        <w:ind w:left="427" w:firstLine="0"/>
        <w:jc w:val="left"/>
      </w:pPr>
      <w:r>
        <w:rPr>
          <w:color w:val="0070C0"/>
        </w:rPr>
        <w:t xml:space="preserve"> </w:t>
      </w:r>
    </w:p>
    <w:p w14:paraId="36FCAA8B" w14:textId="77777777" w:rsidR="00720C30" w:rsidRDefault="00AD4094">
      <w:pPr>
        <w:numPr>
          <w:ilvl w:val="0"/>
          <w:numId w:val="5"/>
        </w:numPr>
        <w:spacing w:line="232" w:lineRule="auto"/>
        <w:ind w:right="-9" w:hanging="298"/>
        <w:jc w:val="left"/>
      </w:pPr>
      <w:r>
        <w:rPr>
          <w:b/>
        </w:rPr>
        <w:t>Zásoby</w:t>
      </w:r>
      <w:r>
        <w:t xml:space="preserve"> </w:t>
      </w:r>
    </w:p>
    <w:p w14:paraId="1627695F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010210F2" w14:textId="77777777" w:rsidR="00720C30" w:rsidRPr="003E1794" w:rsidRDefault="00AD4094">
      <w:pPr>
        <w:spacing w:line="240" w:lineRule="auto"/>
        <w:ind w:left="0" w:firstLine="0"/>
        <w:jc w:val="left"/>
        <w:rPr>
          <w:sz w:val="22"/>
        </w:rPr>
      </w:pPr>
      <w:r>
        <w:t xml:space="preserve"> </w:t>
      </w:r>
    </w:p>
    <w:p w14:paraId="4750C691" w14:textId="77777777" w:rsidR="00720C30" w:rsidRPr="003E1794" w:rsidRDefault="00AD4094">
      <w:pPr>
        <w:rPr>
          <w:sz w:val="22"/>
        </w:rPr>
      </w:pPr>
      <w:r w:rsidRPr="003E1794">
        <w:rPr>
          <w:sz w:val="22"/>
        </w:rPr>
        <w:t xml:space="preserve">Zásoby sa oceňujú nižšou z nasledujúcich hodnôt: obstarávacou cenou (nakupované zásoby) alebo vlastnými nákladmi (zásoby vytvorené vlastnou činnosťou). </w:t>
      </w:r>
    </w:p>
    <w:p w14:paraId="00DE7A6E" w14:textId="77777777" w:rsidR="00720C30" w:rsidRPr="003E1794" w:rsidRDefault="00AD4094">
      <w:pPr>
        <w:spacing w:line="240" w:lineRule="auto"/>
        <w:ind w:left="427" w:firstLine="0"/>
        <w:jc w:val="left"/>
        <w:rPr>
          <w:sz w:val="22"/>
        </w:rPr>
      </w:pPr>
      <w:r w:rsidRPr="003E1794">
        <w:rPr>
          <w:sz w:val="22"/>
        </w:rPr>
        <w:t xml:space="preserve"> </w:t>
      </w:r>
    </w:p>
    <w:p w14:paraId="720B6D0E" w14:textId="77777777" w:rsidR="00720C30" w:rsidRPr="003E1794" w:rsidRDefault="00AD4094">
      <w:pPr>
        <w:rPr>
          <w:sz w:val="22"/>
        </w:rPr>
      </w:pPr>
      <w:r w:rsidRPr="003E1794">
        <w:rPr>
          <w:sz w:val="22"/>
        </w:rPr>
        <w:t xml:space="preserve">Obstarávacia cena zahŕňa cenu, za ktorú sa zásoby obstarali a náklady súvisiace s obstaraním (clo, prepravu, poistné, provízie, a pod.), zníženú o dobropisy,  zľavy z ceny a pod.  Úroky z úverov nie sú súčasťou obstarávacej ceny. </w:t>
      </w:r>
      <w:r w:rsidRPr="003E1794">
        <w:rPr>
          <w:b/>
          <w:sz w:val="22"/>
        </w:rPr>
        <w:t xml:space="preserve"> </w:t>
      </w:r>
    </w:p>
    <w:p w14:paraId="3B639A8A" w14:textId="77777777" w:rsidR="00720C30" w:rsidRPr="003E1794" w:rsidRDefault="00AD4094">
      <w:pPr>
        <w:spacing w:line="240" w:lineRule="auto"/>
        <w:ind w:left="427" w:firstLine="0"/>
        <w:jc w:val="left"/>
        <w:rPr>
          <w:sz w:val="22"/>
        </w:rPr>
      </w:pPr>
      <w:r w:rsidRPr="003E1794">
        <w:rPr>
          <w:sz w:val="22"/>
        </w:rPr>
        <w:t xml:space="preserve"> </w:t>
      </w:r>
    </w:p>
    <w:p w14:paraId="772C6716" w14:textId="77777777" w:rsidR="00720C30" w:rsidRPr="004A489A" w:rsidRDefault="00AD4094">
      <w:pPr>
        <w:rPr>
          <w:b/>
          <w:sz w:val="22"/>
        </w:rPr>
      </w:pPr>
      <w:r w:rsidRPr="003E1794">
        <w:rPr>
          <w:sz w:val="22"/>
        </w:rPr>
        <w:t xml:space="preserve">Úbytok zásob sa účtuje v skutočnej obstarávacej cene. Spoločnosť zásoby účtuje spôsobom </w:t>
      </w:r>
      <w:r w:rsidRPr="004A489A">
        <w:rPr>
          <w:b/>
          <w:sz w:val="22"/>
        </w:rPr>
        <w:t xml:space="preserve">METÓDA - A . </w:t>
      </w:r>
    </w:p>
    <w:p w14:paraId="7D7BB7B7" w14:textId="77777777" w:rsidR="00720C30" w:rsidRDefault="00AD4094">
      <w:pPr>
        <w:spacing w:line="240" w:lineRule="auto"/>
        <w:ind w:left="427" w:firstLine="0"/>
        <w:jc w:val="left"/>
      </w:pPr>
      <w:r>
        <w:lastRenderedPageBreak/>
        <w:t xml:space="preserve"> </w:t>
      </w:r>
    </w:p>
    <w:p w14:paraId="0E43EA15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5E77F22E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>Zákazková výroba</w:t>
      </w:r>
      <w:r w:rsidRPr="000D49D6">
        <w:rPr>
          <w:sz w:val="22"/>
        </w:rPr>
        <w:t xml:space="preserve"> </w:t>
      </w:r>
    </w:p>
    <w:p w14:paraId="3A92C4A6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Spoločnosť neúčtuje o zákazkovej výrobe. </w:t>
      </w:r>
    </w:p>
    <w:p w14:paraId="2B8EEA66" w14:textId="77777777" w:rsidR="00720C30" w:rsidRPr="000D49D6" w:rsidRDefault="00AD4094">
      <w:pPr>
        <w:spacing w:after="2"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24C31995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>Zákazková výstavba nehnuteľnosti</w:t>
      </w:r>
      <w:r w:rsidRPr="000D49D6">
        <w:rPr>
          <w:sz w:val="22"/>
        </w:rPr>
        <w:t xml:space="preserve"> </w:t>
      </w:r>
    </w:p>
    <w:p w14:paraId="6BB92A64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Spoločnosť neúčtuje o zákazkovej výstavbe nehnuteľností. </w:t>
      </w:r>
    </w:p>
    <w:p w14:paraId="399C202F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358B8D9B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>Pohľadávky</w:t>
      </w:r>
      <w:r w:rsidRPr="000D49D6">
        <w:rPr>
          <w:sz w:val="22"/>
        </w:rPr>
        <w:t xml:space="preserve"> </w:t>
      </w:r>
    </w:p>
    <w:p w14:paraId="45C447AE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14:paraId="15FEA5EC" w14:textId="77777777" w:rsidR="00720C30" w:rsidRPr="000D49D6" w:rsidRDefault="00AD4094">
      <w:pPr>
        <w:spacing w:line="240" w:lineRule="auto"/>
        <w:ind w:left="0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652FFBB0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7CD78E89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>Krátkodobý finančný majetok</w:t>
      </w:r>
      <w:r w:rsidRPr="000D49D6">
        <w:rPr>
          <w:sz w:val="22"/>
        </w:rPr>
        <w:t xml:space="preserve"> </w:t>
      </w:r>
      <w:r w:rsidRPr="000D49D6">
        <w:rPr>
          <w:color w:val="0070C0"/>
          <w:sz w:val="22"/>
        </w:rPr>
        <w:t xml:space="preserve">Spoločnosť v súvahe neeviduje. </w:t>
      </w:r>
    </w:p>
    <w:p w14:paraId="74842AC8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color w:val="0070C0"/>
          <w:sz w:val="22"/>
        </w:rPr>
        <w:t xml:space="preserve"> </w:t>
      </w:r>
    </w:p>
    <w:p w14:paraId="0D6A352B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>Vlastné  obchodné podiely</w:t>
      </w:r>
      <w:r w:rsidRPr="000D49D6">
        <w:rPr>
          <w:sz w:val="22"/>
        </w:rPr>
        <w:t xml:space="preserve"> </w:t>
      </w:r>
    </w:p>
    <w:p w14:paraId="3E86657F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Vlastné  obchodné podiely sa oceňujú obstarávacou cenou.   </w:t>
      </w:r>
    </w:p>
    <w:p w14:paraId="44F09FCA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b/>
          <w:sz w:val="22"/>
        </w:rPr>
        <w:t xml:space="preserve"> </w:t>
      </w:r>
    </w:p>
    <w:p w14:paraId="5E2EDC60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 xml:space="preserve">Finančné účty </w:t>
      </w:r>
    </w:p>
    <w:p w14:paraId="46C94077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Finančné účty tvorí </w:t>
      </w:r>
      <w:r w:rsidRPr="000D49D6">
        <w:rPr>
          <w:color w:val="0070C0"/>
          <w:sz w:val="22"/>
        </w:rPr>
        <w:t xml:space="preserve">peňažná hotovosť ,zostatky na bankových účtoch </w:t>
      </w:r>
      <w:r w:rsidRPr="000D49D6">
        <w:rPr>
          <w:sz w:val="22"/>
        </w:rPr>
        <w:t xml:space="preserve">a oceňujú sa menovitou hodnotou. Zníženie ich hodnoty sa vyjadruje opravnou položkou.  </w:t>
      </w:r>
    </w:p>
    <w:p w14:paraId="31BAFD28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6D8EBEE5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 xml:space="preserve">Emisné kvóty </w:t>
      </w:r>
    </w:p>
    <w:p w14:paraId="183E4F74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Spoločnosť o emisných kvótach neúčtuje. </w:t>
      </w:r>
    </w:p>
    <w:p w14:paraId="297ADD26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6982C3A2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 xml:space="preserve">Náklady budúcich období a príjmy budúcich období </w:t>
      </w:r>
    </w:p>
    <w:p w14:paraId="58980CF8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Náklady budúcich období a príjmy budúcich období sa vykazujú vo výške, ktorá je potrebná na dodržanie zásady vecnej a časovej súvislosti s účtovným obdobím, okrem tých ktoré sú zohľadnené vo vnútropodnikovej smernici - Hľadisko významnosti. Na uvedené náklady a výnosy spoločnosť nevytvára dohadné položky podľa časovej súvislosti.  Jedná sa o tieto náklady a výnosy: </w:t>
      </w:r>
    </w:p>
    <w:p w14:paraId="5C366E3E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2F302CCC" w14:textId="77777777" w:rsidR="00720C30" w:rsidRPr="000D49D6" w:rsidRDefault="00AD4094">
      <w:pPr>
        <w:numPr>
          <w:ilvl w:val="1"/>
          <w:numId w:val="5"/>
        </w:numPr>
        <w:spacing w:after="5" w:line="237" w:lineRule="auto"/>
        <w:ind w:hanging="106"/>
        <w:rPr>
          <w:sz w:val="22"/>
        </w:rPr>
      </w:pPr>
      <w:r w:rsidRPr="000D49D6">
        <w:rPr>
          <w:color w:val="0070C0"/>
          <w:sz w:val="22"/>
        </w:rPr>
        <w:t xml:space="preserve">telefónne poplatky  </w:t>
      </w:r>
    </w:p>
    <w:p w14:paraId="663353A4" w14:textId="77777777" w:rsidR="00720C30" w:rsidRPr="000D49D6" w:rsidRDefault="00AD4094">
      <w:pPr>
        <w:numPr>
          <w:ilvl w:val="1"/>
          <w:numId w:val="5"/>
        </w:numPr>
        <w:spacing w:after="5" w:line="237" w:lineRule="auto"/>
        <w:ind w:hanging="106"/>
        <w:rPr>
          <w:sz w:val="22"/>
        </w:rPr>
      </w:pPr>
      <w:r w:rsidRPr="000D49D6">
        <w:rPr>
          <w:color w:val="0070C0"/>
          <w:sz w:val="22"/>
        </w:rPr>
        <w:t xml:space="preserve">poplatky za odpady </w:t>
      </w:r>
    </w:p>
    <w:p w14:paraId="5A1CA9FF" w14:textId="77777777" w:rsidR="00720C30" w:rsidRPr="000D49D6" w:rsidRDefault="00AD4094">
      <w:pPr>
        <w:numPr>
          <w:ilvl w:val="1"/>
          <w:numId w:val="5"/>
        </w:numPr>
        <w:spacing w:after="5" w:line="237" w:lineRule="auto"/>
        <w:ind w:hanging="106"/>
        <w:rPr>
          <w:sz w:val="22"/>
        </w:rPr>
      </w:pPr>
      <w:r w:rsidRPr="000D49D6">
        <w:rPr>
          <w:color w:val="0070C0"/>
          <w:sz w:val="22"/>
        </w:rPr>
        <w:t xml:space="preserve">predplatné za časopisy a literatúru </w:t>
      </w:r>
    </w:p>
    <w:p w14:paraId="18B2794D" w14:textId="77777777" w:rsidR="00720C30" w:rsidRPr="000D49D6" w:rsidRDefault="00AD4094">
      <w:pPr>
        <w:numPr>
          <w:ilvl w:val="1"/>
          <w:numId w:val="5"/>
        </w:numPr>
        <w:spacing w:after="5" w:line="237" w:lineRule="auto"/>
        <w:ind w:hanging="106"/>
        <w:rPr>
          <w:sz w:val="22"/>
        </w:rPr>
      </w:pPr>
      <w:r w:rsidRPr="000D49D6">
        <w:rPr>
          <w:color w:val="0070C0"/>
          <w:sz w:val="22"/>
        </w:rPr>
        <w:t xml:space="preserve">nájomné </w:t>
      </w:r>
    </w:p>
    <w:p w14:paraId="11E43466" w14:textId="77777777" w:rsidR="00720C30" w:rsidRPr="000D49D6" w:rsidRDefault="00AD4094">
      <w:pPr>
        <w:numPr>
          <w:ilvl w:val="1"/>
          <w:numId w:val="5"/>
        </w:numPr>
        <w:spacing w:after="5" w:line="237" w:lineRule="auto"/>
        <w:ind w:hanging="106"/>
        <w:rPr>
          <w:sz w:val="22"/>
        </w:rPr>
      </w:pPr>
      <w:r w:rsidRPr="000D49D6">
        <w:rPr>
          <w:color w:val="0070C0"/>
          <w:sz w:val="22"/>
        </w:rPr>
        <w:t xml:space="preserve">poistné </w:t>
      </w:r>
    </w:p>
    <w:p w14:paraId="7ABAF415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color w:val="0070C0"/>
          <w:sz w:val="22"/>
        </w:rPr>
        <w:t xml:space="preserve"> </w:t>
      </w:r>
      <w:r w:rsidRPr="000D49D6">
        <w:rPr>
          <w:sz w:val="22"/>
        </w:rPr>
        <w:t xml:space="preserve"> </w:t>
      </w:r>
    </w:p>
    <w:p w14:paraId="7132D152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45953531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>
        <w:t xml:space="preserve"> </w:t>
      </w:r>
    </w:p>
    <w:p w14:paraId="08268321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 xml:space="preserve">Zníženie hodnoty majetku a opravné položky k zásobám a pohľadávkam  </w:t>
      </w:r>
    </w:p>
    <w:p w14:paraId="488132CC" w14:textId="77777777" w:rsidR="00720C30" w:rsidRPr="000D49D6" w:rsidRDefault="00AD4094">
      <w:pPr>
        <w:spacing w:line="230" w:lineRule="auto"/>
        <w:ind w:left="437"/>
        <w:jc w:val="left"/>
        <w:rPr>
          <w:sz w:val="22"/>
        </w:rPr>
      </w:pPr>
      <w:r w:rsidRPr="000D49D6">
        <w:rPr>
          <w:sz w:val="22"/>
        </w:rPr>
        <w:t xml:space="preserve">Opravné položky sa tvoria na základe zásady opatrnosti.. Opravné položky sa zrušia alebo zmení sa ich výška, ak nastane zmena predpokladu zníženia hodnoty. V priebehu roka </w:t>
      </w:r>
      <w:r w:rsidR="00A1789C" w:rsidRPr="000D49D6">
        <w:rPr>
          <w:sz w:val="22"/>
        </w:rPr>
        <w:t xml:space="preserve">2018 </w:t>
      </w:r>
      <w:r w:rsidR="005F6FC0" w:rsidRPr="000D49D6">
        <w:rPr>
          <w:sz w:val="22"/>
        </w:rPr>
        <w:t>ne</w:t>
      </w:r>
      <w:r w:rsidRPr="000D49D6">
        <w:rPr>
          <w:sz w:val="22"/>
        </w:rPr>
        <w:t>boli účtované OP</w:t>
      </w:r>
      <w:r w:rsidR="005F6FC0" w:rsidRPr="000D49D6">
        <w:rPr>
          <w:sz w:val="22"/>
        </w:rPr>
        <w:t>.</w:t>
      </w:r>
      <w:r w:rsidRPr="000D49D6">
        <w:rPr>
          <w:sz w:val="22"/>
        </w:rPr>
        <w:t xml:space="preserve"> </w:t>
      </w:r>
    </w:p>
    <w:p w14:paraId="1F86A396" w14:textId="77777777" w:rsidR="00720C30" w:rsidRPr="000D49D6" w:rsidRDefault="00720C30">
      <w:pPr>
        <w:rPr>
          <w:sz w:val="22"/>
        </w:rPr>
      </w:pPr>
    </w:p>
    <w:p w14:paraId="0B3E856A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7890F7C4" w14:textId="77777777" w:rsidR="00720C30" w:rsidRPr="000D49D6" w:rsidRDefault="00AD4094">
      <w:pPr>
        <w:spacing w:line="240" w:lineRule="auto"/>
        <w:ind w:left="0" w:firstLine="0"/>
        <w:jc w:val="left"/>
        <w:rPr>
          <w:sz w:val="22"/>
        </w:rPr>
      </w:pPr>
      <w:r w:rsidRPr="000D49D6">
        <w:rPr>
          <w:b/>
          <w:sz w:val="22"/>
        </w:rPr>
        <w:t xml:space="preserve"> </w:t>
      </w:r>
    </w:p>
    <w:p w14:paraId="6C7E063F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 xml:space="preserve">Záväzky </w:t>
      </w:r>
    </w:p>
    <w:p w14:paraId="39C29C64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Záväzky pri ich vzniku sa oceňujú menovitou hodnotou. Záväzky pri ich prevzatí sa oceňujú obstarávacou cenou.  </w:t>
      </w:r>
    </w:p>
    <w:p w14:paraId="79F68BC1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025C6CBE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2EC471CB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414E3823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70CC7AD1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6F90978A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>
        <w:t xml:space="preserve"> </w:t>
      </w:r>
    </w:p>
    <w:p w14:paraId="19126D77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 xml:space="preserve">Rezervy </w:t>
      </w:r>
    </w:p>
    <w:p w14:paraId="72FE2A18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b/>
          <w:sz w:val="22"/>
        </w:rPr>
        <w:t xml:space="preserve"> </w:t>
      </w:r>
    </w:p>
    <w:p w14:paraId="1BA1DFF2" w14:textId="77777777" w:rsidR="00720C30" w:rsidRDefault="00AD4094">
      <w:r w:rsidRPr="000D49D6">
        <w:rPr>
          <w:sz w:val="22"/>
        </w:rPr>
        <w:lastRenderedPageBreak/>
        <w:t>Tvorba rezervy sa účtuje na vecne príslušný nákladový alebo majetkový účet, ku ktorému záväzok prislúcha. Použitie rezervy sa účtuje na ťarchu vecne príslušného účtu rezerv so súvzťažným zápisom v prospech vecne príslušného účtu</w:t>
      </w:r>
      <w:r>
        <w:t xml:space="preserve"> záväzkov. Rozpustenie nepotrebnej rezervy alebo jej časti sa účtuje opačným účtovným zápisom ako sa účtovala tvorba rezervy.  </w:t>
      </w:r>
    </w:p>
    <w:p w14:paraId="2C18F8E5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55112296" w14:textId="77777777" w:rsidR="00720C30" w:rsidRDefault="00AD4094">
      <w:pPr>
        <w:spacing w:line="240" w:lineRule="auto"/>
        <w:ind w:left="427" w:firstLine="0"/>
        <w:jc w:val="left"/>
      </w:pPr>
      <w:r>
        <w:rPr>
          <w:b/>
        </w:rPr>
        <w:t xml:space="preserve"> </w:t>
      </w:r>
    </w:p>
    <w:p w14:paraId="0D68B394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04BDFB80" w14:textId="77777777" w:rsidR="00720C30" w:rsidRDefault="00AD4094">
      <w:pPr>
        <w:numPr>
          <w:ilvl w:val="0"/>
          <w:numId w:val="5"/>
        </w:numPr>
        <w:spacing w:line="232" w:lineRule="auto"/>
        <w:ind w:right="-9" w:hanging="298"/>
        <w:jc w:val="left"/>
      </w:pPr>
      <w:r>
        <w:rPr>
          <w:b/>
        </w:rPr>
        <w:t xml:space="preserve">Cudzia mena </w:t>
      </w:r>
    </w:p>
    <w:p w14:paraId="076622F6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uskutočnenia účtovného prípadu (ďalej ako referenčný kurz). </w:t>
      </w:r>
    </w:p>
    <w:p w14:paraId="7457F973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6E09B8EB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0608113A" w14:textId="77777777" w:rsidR="00720C30" w:rsidRPr="000D49D6" w:rsidRDefault="00AD4094">
      <w:pPr>
        <w:numPr>
          <w:ilvl w:val="0"/>
          <w:numId w:val="5"/>
        </w:numPr>
        <w:spacing w:line="232" w:lineRule="auto"/>
        <w:ind w:right="-9" w:hanging="298"/>
        <w:jc w:val="left"/>
        <w:rPr>
          <w:sz w:val="22"/>
        </w:rPr>
      </w:pPr>
      <w:r w:rsidRPr="000D49D6">
        <w:rPr>
          <w:b/>
          <w:sz w:val="22"/>
        </w:rPr>
        <w:t xml:space="preserve">Výnosy </w:t>
      </w:r>
    </w:p>
    <w:p w14:paraId="7E89894D" w14:textId="77777777" w:rsidR="00720C30" w:rsidRPr="000D49D6" w:rsidRDefault="00AD4094">
      <w:pPr>
        <w:rPr>
          <w:sz w:val="22"/>
        </w:rPr>
      </w:pPr>
      <w:r w:rsidRPr="000D49D6">
        <w:rPr>
          <w:sz w:val="22"/>
        </w:rPr>
        <w:t xml:space="preserve">Tržby za tovar  neobsahujú daň z pridanej hodnoty. </w:t>
      </w:r>
    </w:p>
    <w:p w14:paraId="7D6547C1" w14:textId="77777777" w:rsidR="00720C30" w:rsidRPr="000D49D6" w:rsidRDefault="00AD4094">
      <w:pPr>
        <w:ind w:left="10"/>
        <w:rPr>
          <w:sz w:val="22"/>
        </w:rPr>
      </w:pPr>
      <w:r w:rsidRPr="000D49D6">
        <w:rPr>
          <w:sz w:val="22"/>
        </w:rPr>
        <w:t xml:space="preserve">          Tržby z predaja služieb sa vykazujú v účtovnom období, v ktorom boli služby poskytnuté. </w:t>
      </w:r>
    </w:p>
    <w:p w14:paraId="317EAFD3" w14:textId="77777777" w:rsidR="00720C30" w:rsidRPr="000D49D6" w:rsidRDefault="00AD4094" w:rsidP="000D49D6">
      <w:pPr>
        <w:tabs>
          <w:tab w:val="left" w:pos="840"/>
        </w:tabs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  <w:r w:rsidR="000D49D6" w:rsidRPr="000D49D6">
        <w:rPr>
          <w:sz w:val="22"/>
        </w:rPr>
        <w:tab/>
      </w:r>
    </w:p>
    <w:p w14:paraId="642BFD1A" w14:textId="77777777" w:rsidR="00720C30" w:rsidRPr="000D49D6" w:rsidRDefault="00AD4094">
      <w:pPr>
        <w:spacing w:line="240" w:lineRule="auto"/>
        <w:ind w:left="427" w:firstLine="0"/>
        <w:jc w:val="left"/>
        <w:rPr>
          <w:sz w:val="22"/>
        </w:rPr>
      </w:pPr>
      <w:r w:rsidRPr="000D49D6">
        <w:rPr>
          <w:sz w:val="22"/>
        </w:rPr>
        <w:t xml:space="preserve"> </w:t>
      </w:r>
    </w:p>
    <w:p w14:paraId="0699CB48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55182DCC" w14:textId="77777777" w:rsidR="00720C30" w:rsidRDefault="00AD4094">
      <w:pPr>
        <w:spacing w:line="240" w:lineRule="auto"/>
        <w:ind w:left="-5" w:right="-15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  <w:u w:val="single" w:color="000000"/>
        </w:rPr>
        <w:t>Informácie o oprave významných chýb minulých účtovných období</w:t>
      </w:r>
      <w:r>
        <w:rPr>
          <w:b/>
        </w:rPr>
        <w:t xml:space="preserve"> </w:t>
      </w:r>
    </w:p>
    <w:p w14:paraId="1BA1BE22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2707DBB8" w14:textId="77777777" w:rsidR="00720C30" w:rsidRPr="00BC2CF7" w:rsidRDefault="00AD4094">
      <w:pPr>
        <w:rPr>
          <w:sz w:val="22"/>
        </w:rPr>
      </w:pPr>
      <w:r w:rsidRPr="00BC2CF7">
        <w:rPr>
          <w:sz w:val="22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</w:t>
      </w:r>
    </w:p>
    <w:p w14:paraId="7384F29D" w14:textId="77777777" w:rsidR="00720C30" w:rsidRPr="00BC2CF7" w:rsidRDefault="00AD4094">
      <w:pPr>
        <w:rPr>
          <w:sz w:val="22"/>
        </w:rPr>
      </w:pPr>
      <w:r w:rsidRPr="00BC2CF7">
        <w:rPr>
          <w:sz w:val="22"/>
        </w:rPr>
        <w:t xml:space="preserve"> Opravy nevýznamných chýb minulých účtovných období sa účtujú v bežnom účtovnom období na príslušný nákladový alebo výnosový účet. </w:t>
      </w:r>
    </w:p>
    <w:p w14:paraId="4E5C69E5" w14:textId="77777777" w:rsidR="00720C30" w:rsidRPr="00BC2CF7" w:rsidRDefault="00AD4094">
      <w:pPr>
        <w:rPr>
          <w:sz w:val="22"/>
        </w:rPr>
      </w:pPr>
      <w:r w:rsidRPr="00BC2CF7">
        <w:rPr>
          <w:sz w:val="22"/>
        </w:rPr>
        <w:t xml:space="preserve"> Hľadisko významnosti je stanovené vo vnútropodnikovej smernici : 0,001 (jedna tisícina) z brutto aktív spoločnosti ku dňu účtovného obdobia t.j. 31.12.. bežného roka.  </w:t>
      </w:r>
    </w:p>
    <w:p w14:paraId="4A574F95" w14:textId="77777777" w:rsidR="00720C30" w:rsidRPr="00BC2CF7" w:rsidRDefault="00AD4094">
      <w:pPr>
        <w:spacing w:line="240" w:lineRule="auto"/>
        <w:ind w:left="427" w:firstLine="0"/>
        <w:jc w:val="left"/>
        <w:rPr>
          <w:sz w:val="22"/>
        </w:rPr>
      </w:pPr>
      <w:r w:rsidRPr="00BC2CF7">
        <w:rPr>
          <w:sz w:val="22"/>
        </w:rPr>
        <w:t xml:space="preserve"> </w:t>
      </w:r>
    </w:p>
    <w:p w14:paraId="1294D55B" w14:textId="77777777" w:rsidR="00720C30" w:rsidRPr="005A7611" w:rsidRDefault="00AD4094">
      <w:pPr>
        <w:spacing w:after="5" w:line="237" w:lineRule="auto"/>
        <w:rPr>
          <w:sz w:val="22"/>
        </w:rPr>
      </w:pPr>
      <w:r>
        <w:rPr>
          <w:color w:val="0070C0"/>
        </w:rPr>
        <w:t xml:space="preserve">V </w:t>
      </w:r>
      <w:r w:rsidRPr="005A7611">
        <w:rPr>
          <w:color w:val="0070C0"/>
          <w:sz w:val="22"/>
        </w:rPr>
        <w:t>roku 20</w:t>
      </w:r>
      <w:r w:rsidR="001A673C">
        <w:rPr>
          <w:color w:val="0070C0"/>
          <w:sz w:val="22"/>
        </w:rPr>
        <w:t>20</w:t>
      </w:r>
      <w:r w:rsidR="009F359C" w:rsidRPr="005A7611">
        <w:rPr>
          <w:color w:val="0070C0"/>
          <w:sz w:val="22"/>
        </w:rPr>
        <w:t xml:space="preserve">  s</w:t>
      </w:r>
      <w:r w:rsidRPr="005A7611">
        <w:rPr>
          <w:color w:val="0070C0"/>
          <w:sz w:val="22"/>
        </w:rPr>
        <w:t xml:space="preserve">poločnosť neúčtovala o oprave významných chýb minulých období.   </w:t>
      </w:r>
    </w:p>
    <w:p w14:paraId="72C9CFCF" w14:textId="77777777" w:rsidR="00720C30" w:rsidRDefault="00AD4094">
      <w:pPr>
        <w:spacing w:line="240" w:lineRule="auto"/>
        <w:ind w:left="427" w:firstLine="0"/>
        <w:jc w:val="left"/>
      </w:pPr>
      <w:r>
        <w:rPr>
          <w:color w:val="0070C0"/>
        </w:rPr>
        <w:t xml:space="preserve"> </w:t>
      </w:r>
    </w:p>
    <w:p w14:paraId="43362A8A" w14:textId="77777777" w:rsidR="00720C30" w:rsidRDefault="00AD4094">
      <w:pPr>
        <w:spacing w:line="240" w:lineRule="auto"/>
        <w:ind w:left="427" w:firstLine="0"/>
        <w:jc w:val="left"/>
      </w:pPr>
      <w:r>
        <w:rPr>
          <w:color w:val="0070C0"/>
        </w:rPr>
        <w:t xml:space="preserve"> </w:t>
      </w:r>
    </w:p>
    <w:p w14:paraId="100AD12B" w14:textId="77777777" w:rsidR="00720C30" w:rsidRDefault="00AD4094">
      <w:pPr>
        <w:spacing w:after="112" w:line="240" w:lineRule="auto"/>
        <w:ind w:left="427" w:firstLine="0"/>
        <w:jc w:val="left"/>
      </w:pPr>
      <w:r>
        <w:rPr>
          <w:color w:val="0070C0"/>
        </w:rPr>
        <w:t xml:space="preserve"> </w:t>
      </w:r>
    </w:p>
    <w:p w14:paraId="0A071AB8" w14:textId="77777777" w:rsidR="00720C30" w:rsidRDefault="00AD4094">
      <w:pPr>
        <w:spacing w:line="232" w:lineRule="auto"/>
        <w:ind w:left="10" w:right="-9"/>
        <w:jc w:val="left"/>
      </w:pPr>
      <w:r>
        <w:rPr>
          <w:b/>
        </w:rPr>
        <w:t>D.      INFORMÁCIE, KTORÉ VYSVETĽUJÚ A DOPĹŇAJÚ  SÚVAHU A VÝKAZ ZISKOV A STRÁT</w:t>
      </w:r>
      <w:r>
        <w:t xml:space="preserve"> </w:t>
      </w:r>
    </w:p>
    <w:p w14:paraId="4D98ABE2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7506C8ED" w14:textId="77777777" w:rsidR="00720C30" w:rsidRPr="00EE1EA9" w:rsidRDefault="00AD4094">
      <w:pPr>
        <w:numPr>
          <w:ilvl w:val="0"/>
          <w:numId w:val="6"/>
        </w:numPr>
        <w:spacing w:line="240" w:lineRule="auto"/>
        <w:ind w:right="-15" w:hanging="427"/>
        <w:jc w:val="left"/>
        <w:rPr>
          <w:sz w:val="22"/>
        </w:rPr>
      </w:pPr>
      <w:r w:rsidRPr="00EE1EA9">
        <w:rPr>
          <w:b/>
          <w:sz w:val="22"/>
          <w:u w:val="single" w:color="000000"/>
        </w:rPr>
        <w:t>Dlhodobý nehmotný majetok - Goodwill</w:t>
      </w:r>
      <w:r w:rsidRPr="00EE1EA9">
        <w:rPr>
          <w:b/>
          <w:sz w:val="22"/>
        </w:rPr>
        <w:t xml:space="preserve"> </w:t>
      </w:r>
    </w:p>
    <w:p w14:paraId="20572569" w14:textId="77777777" w:rsidR="00720C30" w:rsidRPr="00EE1EA9" w:rsidRDefault="00AD4094">
      <w:pPr>
        <w:rPr>
          <w:sz w:val="22"/>
        </w:rPr>
      </w:pPr>
      <w:r w:rsidRPr="00EE1EA9">
        <w:rPr>
          <w:sz w:val="22"/>
        </w:rPr>
        <w:t xml:space="preserve">Spoločnosť o dlhodobom nehmotnom majetku- Goodwill neúčtuje </w:t>
      </w:r>
    </w:p>
    <w:p w14:paraId="4A42E39E" w14:textId="77777777" w:rsidR="00720C30" w:rsidRPr="00EE1EA9" w:rsidRDefault="00AD4094">
      <w:pPr>
        <w:spacing w:line="240" w:lineRule="auto"/>
        <w:ind w:left="0" w:firstLine="0"/>
        <w:jc w:val="left"/>
        <w:rPr>
          <w:sz w:val="22"/>
        </w:rPr>
      </w:pPr>
      <w:r w:rsidRPr="00EE1EA9">
        <w:rPr>
          <w:color w:val="FF0000"/>
          <w:sz w:val="22"/>
        </w:rPr>
        <w:t xml:space="preserve"> </w:t>
      </w:r>
    </w:p>
    <w:p w14:paraId="03230044" w14:textId="77777777" w:rsidR="00720C30" w:rsidRDefault="00AD4094">
      <w:pPr>
        <w:spacing w:after="2" w:line="240" w:lineRule="auto"/>
        <w:ind w:left="427" w:firstLine="0"/>
        <w:jc w:val="left"/>
      </w:pPr>
      <w:r>
        <w:t xml:space="preserve"> </w:t>
      </w:r>
    </w:p>
    <w:p w14:paraId="70CDD856" w14:textId="47386B6A" w:rsidR="00720C30" w:rsidRPr="0078587D" w:rsidRDefault="00AD4094">
      <w:pPr>
        <w:numPr>
          <w:ilvl w:val="0"/>
          <w:numId w:val="6"/>
        </w:numPr>
        <w:spacing w:line="240" w:lineRule="auto"/>
        <w:ind w:right="-15" w:hanging="427"/>
        <w:jc w:val="left"/>
        <w:rPr>
          <w:sz w:val="22"/>
        </w:rPr>
      </w:pPr>
      <w:r w:rsidRPr="0078587D">
        <w:rPr>
          <w:b/>
          <w:sz w:val="22"/>
          <w:u w:val="single" w:color="000000"/>
        </w:rPr>
        <w:t>Informácie o záväzkoch  k 31.12.20</w:t>
      </w:r>
      <w:r w:rsidR="001A673C">
        <w:rPr>
          <w:b/>
          <w:sz w:val="22"/>
          <w:u w:val="single" w:color="000000"/>
        </w:rPr>
        <w:t>2</w:t>
      </w:r>
      <w:r w:rsidR="00AF0C7C">
        <w:rPr>
          <w:b/>
          <w:sz w:val="22"/>
          <w:u w:val="single" w:color="000000"/>
        </w:rPr>
        <w:t>1</w:t>
      </w:r>
      <w:r w:rsidRPr="0078587D">
        <w:rPr>
          <w:b/>
          <w:sz w:val="22"/>
        </w:rPr>
        <w:t xml:space="preserve"> </w:t>
      </w:r>
    </w:p>
    <w:p w14:paraId="23F15ED2" w14:textId="77777777" w:rsidR="00720C30" w:rsidRPr="0069315A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>
        <w:rPr>
          <w:sz w:val="24"/>
        </w:rPr>
        <w:t xml:space="preserve"> </w:t>
      </w:r>
    </w:p>
    <w:p w14:paraId="7DCF6757" w14:textId="77777777" w:rsidR="00720C30" w:rsidRPr="0069315A" w:rsidRDefault="00AD4094">
      <w:pPr>
        <w:rPr>
          <w:sz w:val="24"/>
          <w:szCs w:val="24"/>
        </w:rPr>
      </w:pPr>
      <w:r w:rsidRPr="0069315A">
        <w:rPr>
          <w:sz w:val="24"/>
          <w:szCs w:val="24"/>
        </w:rPr>
        <w:t xml:space="preserve">Štruktúra záväzkov (okrem bankových úverov, pôžičiek a návratných finančných výpomocí, záväzkov zo sociálneho fondu, odloženého daňového záväzku a rezerv) podľa zostatkovej doby splatnosti je uvedená v nasledujúcom prehľade: </w:t>
      </w:r>
    </w:p>
    <w:p w14:paraId="18BC78A2" w14:textId="77777777" w:rsidR="00720C30" w:rsidRPr="0069315A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 w:rsidRPr="0069315A">
        <w:rPr>
          <w:sz w:val="24"/>
          <w:szCs w:val="24"/>
        </w:rPr>
        <w:t xml:space="preserve"> </w:t>
      </w:r>
    </w:p>
    <w:p w14:paraId="116C946E" w14:textId="28DCF6FB" w:rsidR="00720C30" w:rsidRPr="0069315A" w:rsidRDefault="00AD4094">
      <w:pPr>
        <w:rPr>
          <w:sz w:val="24"/>
          <w:szCs w:val="24"/>
        </w:rPr>
      </w:pPr>
      <w:r w:rsidRPr="0069315A">
        <w:rPr>
          <w:sz w:val="24"/>
          <w:szCs w:val="24"/>
        </w:rPr>
        <w:t xml:space="preserve">Názov položky            </w:t>
      </w:r>
      <w:r w:rsidR="00A566EC">
        <w:rPr>
          <w:sz w:val="24"/>
          <w:szCs w:val="24"/>
        </w:rPr>
        <w:t>B</w:t>
      </w:r>
      <w:r w:rsidRPr="0069315A">
        <w:rPr>
          <w:sz w:val="24"/>
          <w:szCs w:val="24"/>
        </w:rPr>
        <w:t xml:space="preserve">ežné obdobie </w:t>
      </w:r>
      <w:r w:rsidR="005F6FC0" w:rsidRPr="0069315A">
        <w:rPr>
          <w:sz w:val="24"/>
          <w:szCs w:val="24"/>
        </w:rPr>
        <w:t>20</w:t>
      </w:r>
      <w:r w:rsidR="001A673C">
        <w:rPr>
          <w:sz w:val="24"/>
          <w:szCs w:val="24"/>
        </w:rPr>
        <w:t>2</w:t>
      </w:r>
      <w:r w:rsidR="00AF0C7C">
        <w:rPr>
          <w:sz w:val="24"/>
          <w:szCs w:val="24"/>
        </w:rPr>
        <w:t>1</w:t>
      </w:r>
      <w:r w:rsidRPr="0069315A">
        <w:rPr>
          <w:sz w:val="24"/>
          <w:szCs w:val="24"/>
        </w:rPr>
        <w:t xml:space="preserve">            Bezprostredne predchádzajúce </w:t>
      </w:r>
      <w:r w:rsidR="00987CDA">
        <w:rPr>
          <w:sz w:val="24"/>
          <w:szCs w:val="24"/>
        </w:rPr>
        <w:t>20</w:t>
      </w:r>
      <w:r w:rsidR="00AF0C7C">
        <w:rPr>
          <w:sz w:val="24"/>
          <w:szCs w:val="24"/>
        </w:rPr>
        <w:t>20</w:t>
      </w:r>
    </w:p>
    <w:tbl>
      <w:tblPr>
        <w:tblStyle w:val="TableGrid"/>
        <w:tblW w:w="8842" w:type="dxa"/>
        <w:tblInd w:w="398" w:type="dxa"/>
        <w:tblCellMar>
          <w:left w:w="5" w:type="dxa"/>
          <w:right w:w="115" w:type="dxa"/>
        </w:tblCellMar>
        <w:tblLook w:val="04A0" w:firstRow="1" w:lastRow="0" w:firstColumn="1" w:lastColumn="0" w:noHBand="0" w:noVBand="1"/>
      </w:tblPr>
      <w:tblGrid>
        <w:gridCol w:w="6509"/>
        <w:gridCol w:w="2333"/>
      </w:tblGrid>
      <w:tr w:rsidR="00720C30" w:rsidRPr="0069315A" w14:paraId="67327CEB" w14:textId="77777777">
        <w:trPr>
          <w:trHeight w:val="427"/>
        </w:trPr>
        <w:tc>
          <w:tcPr>
            <w:tcW w:w="884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D86EE92" w14:textId="1AE99D63" w:rsidR="00720C30" w:rsidRPr="0069315A" w:rsidRDefault="00AD4094">
            <w:pPr>
              <w:spacing w:line="240" w:lineRule="auto"/>
              <w:ind w:left="24" w:firstLine="0"/>
              <w:jc w:val="left"/>
              <w:rPr>
                <w:sz w:val="24"/>
                <w:szCs w:val="24"/>
              </w:rPr>
            </w:pPr>
            <w:r w:rsidRPr="0069315A">
              <w:rPr>
                <w:sz w:val="24"/>
                <w:szCs w:val="24"/>
              </w:rPr>
              <w:t xml:space="preserve"> </w:t>
            </w:r>
            <w:r w:rsidR="00A566EC">
              <w:rPr>
                <w:sz w:val="24"/>
                <w:szCs w:val="24"/>
              </w:rPr>
              <w:t>Dlhodobé záväzky</w:t>
            </w:r>
            <w:r w:rsidRPr="0069315A">
              <w:rPr>
                <w:sz w:val="24"/>
                <w:szCs w:val="24"/>
              </w:rPr>
              <w:t xml:space="preserve"> </w:t>
            </w:r>
            <w:r w:rsidR="00A566EC">
              <w:rPr>
                <w:sz w:val="24"/>
                <w:szCs w:val="24"/>
              </w:rPr>
              <w:t xml:space="preserve">                         </w:t>
            </w:r>
            <w:r w:rsidR="00AF0C7C">
              <w:rPr>
                <w:sz w:val="24"/>
                <w:szCs w:val="24"/>
              </w:rPr>
              <w:t xml:space="preserve">49 801                           </w:t>
            </w:r>
            <w:r w:rsidR="001A673C">
              <w:rPr>
                <w:sz w:val="24"/>
                <w:szCs w:val="24"/>
              </w:rPr>
              <w:t xml:space="preserve">93 </w:t>
            </w:r>
            <w:r w:rsidR="00AF0C7C">
              <w:rPr>
                <w:sz w:val="24"/>
                <w:szCs w:val="24"/>
              </w:rPr>
              <w:t>291</w:t>
            </w:r>
            <w:r w:rsidR="001A673C">
              <w:rPr>
                <w:sz w:val="24"/>
                <w:szCs w:val="24"/>
              </w:rPr>
              <w:t xml:space="preserve">                                         </w:t>
            </w:r>
          </w:p>
          <w:p w14:paraId="0C7B09C5" w14:textId="4FB93B73" w:rsidR="00720C30" w:rsidRPr="0069315A" w:rsidRDefault="00720C30" w:rsidP="00A566EC">
            <w:pPr>
              <w:spacing w:line="276" w:lineRule="auto"/>
              <w:ind w:left="24" w:firstLine="0"/>
              <w:jc w:val="left"/>
              <w:rPr>
                <w:sz w:val="24"/>
                <w:szCs w:val="24"/>
              </w:rPr>
            </w:pPr>
          </w:p>
        </w:tc>
      </w:tr>
      <w:tr w:rsidR="00720C30" w:rsidRPr="0069315A" w14:paraId="023A96C7" w14:textId="77777777">
        <w:trPr>
          <w:trHeight w:val="264"/>
        </w:trPr>
        <w:tc>
          <w:tcPr>
            <w:tcW w:w="650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6EF1F9C" w14:textId="60C7B2F0" w:rsidR="00720C30" w:rsidRPr="0069315A" w:rsidRDefault="00AD4094" w:rsidP="001A673C">
            <w:pPr>
              <w:spacing w:line="276" w:lineRule="auto"/>
              <w:ind w:left="24" w:firstLine="0"/>
              <w:rPr>
                <w:sz w:val="24"/>
                <w:szCs w:val="24"/>
              </w:rPr>
            </w:pPr>
            <w:r w:rsidRPr="0069315A">
              <w:rPr>
                <w:sz w:val="24"/>
                <w:szCs w:val="24"/>
              </w:rPr>
              <w:t xml:space="preserve">Krátkodobé záväzky                     </w:t>
            </w:r>
            <w:r w:rsidR="00A956B0" w:rsidRPr="0069315A">
              <w:rPr>
                <w:sz w:val="24"/>
                <w:szCs w:val="24"/>
              </w:rPr>
              <w:t xml:space="preserve"> </w:t>
            </w:r>
            <w:r w:rsidRPr="0069315A">
              <w:rPr>
                <w:sz w:val="24"/>
                <w:szCs w:val="24"/>
              </w:rPr>
              <w:t xml:space="preserve">  </w:t>
            </w:r>
            <w:r w:rsidR="00A956B0" w:rsidRPr="0069315A">
              <w:rPr>
                <w:sz w:val="24"/>
                <w:szCs w:val="24"/>
              </w:rPr>
              <w:t xml:space="preserve"> </w:t>
            </w:r>
            <w:r w:rsidR="00AF0C7C">
              <w:rPr>
                <w:sz w:val="24"/>
                <w:szCs w:val="24"/>
              </w:rPr>
              <w:t>405 638</w:t>
            </w:r>
            <w:r w:rsidR="00A956B0" w:rsidRPr="0069315A">
              <w:rPr>
                <w:sz w:val="24"/>
                <w:szCs w:val="24"/>
              </w:rPr>
              <w:t xml:space="preserve"> </w:t>
            </w:r>
            <w:r w:rsidR="00AF0C7C">
              <w:rPr>
                <w:sz w:val="24"/>
                <w:szCs w:val="24"/>
              </w:rPr>
              <w:t xml:space="preserve">                      </w:t>
            </w:r>
            <w:r w:rsidR="001A673C">
              <w:rPr>
                <w:sz w:val="24"/>
                <w:szCs w:val="24"/>
              </w:rPr>
              <w:t>189 269</w:t>
            </w:r>
          </w:p>
        </w:tc>
        <w:tc>
          <w:tcPr>
            <w:tcW w:w="233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E9C6E26" w14:textId="102A9507" w:rsidR="00720C30" w:rsidRPr="0069315A" w:rsidRDefault="00720C30" w:rsidP="009F359C">
            <w:pPr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</w:tr>
    </w:tbl>
    <w:p w14:paraId="1CB70439" w14:textId="77777777" w:rsidR="00720C30" w:rsidRPr="0069315A" w:rsidRDefault="00AD4094">
      <w:pPr>
        <w:spacing w:line="240" w:lineRule="auto"/>
        <w:ind w:left="427" w:firstLine="0"/>
        <w:jc w:val="left"/>
        <w:rPr>
          <w:sz w:val="24"/>
          <w:szCs w:val="24"/>
        </w:rPr>
      </w:pPr>
      <w:r w:rsidRPr="0069315A">
        <w:rPr>
          <w:sz w:val="24"/>
          <w:szCs w:val="24"/>
        </w:rPr>
        <w:t xml:space="preserve">       </w:t>
      </w:r>
    </w:p>
    <w:p w14:paraId="3429AD77" w14:textId="77777777" w:rsidR="00720C30" w:rsidRPr="0069315A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 w:rsidRPr="0069315A">
        <w:rPr>
          <w:sz w:val="24"/>
          <w:szCs w:val="24"/>
        </w:rPr>
        <w:t xml:space="preserve"> </w:t>
      </w:r>
    </w:p>
    <w:p w14:paraId="3DF085E6" w14:textId="315EC294" w:rsidR="00720C30" w:rsidRDefault="00AD4094">
      <w:pPr>
        <w:ind w:left="293"/>
        <w:rPr>
          <w:sz w:val="24"/>
          <w:szCs w:val="24"/>
        </w:rPr>
      </w:pPr>
      <w:r w:rsidRPr="0069315A">
        <w:rPr>
          <w:sz w:val="24"/>
          <w:szCs w:val="24"/>
        </w:rPr>
        <w:t xml:space="preserve"> </w:t>
      </w:r>
    </w:p>
    <w:p w14:paraId="1B5B8102" w14:textId="2070EA04" w:rsidR="00AF0C7C" w:rsidRDefault="00AF0C7C">
      <w:pPr>
        <w:ind w:left="293"/>
        <w:rPr>
          <w:sz w:val="24"/>
          <w:szCs w:val="24"/>
        </w:rPr>
      </w:pPr>
    </w:p>
    <w:p w14:paraId="26CE6F73" w14:textId="58965A01" w:rsidR="00AF0C7C" w:rsidRDefault="00AF0C7C">
      <w:pPr>
        <w:ind w:left="293"/>
        <w:rPr>
          <w:sz w:val="24"/>
          <w:szCs w:val="24"/>
        </w:rPr>
      </w:pPr>
    </w:p>
    <w:p w14:paraId="1B07C04B" w14:textId="77777777" w:rsidR="00AF0C7C" w:rsidRPr="0069315A" w:rsidRDefault="00AF0C7C">
      <w:pPr>
        <w:ind w:left="293"/>
        <w:rPr>
          <w:sz w:val="24"/>
          <w:szCs w:val="24"/>
        </w:rPr>
      </w:pPr>
    </w:p>
    <w:p w14:paraId="4F4D8FF6" w14:textId="77777777" w:rsidR="00720C30" w:rsidRPr="0069315A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 w:rsidRPr="0069315A">
        <w:rPr>
          <w:b/>
          <w:sz w:val="24"/>
          <w:szCs w:val="24"/>
        </w:rPr>
        <w:t xml:space="preserve"> </w:t>
      </w:r>
    </w:p>
    <w:p w14:paraId="6D98AE2D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155EDE13" w14:textId="46F7F42A" w:rsidR="00720C30" w:rsidRDefault="00AD4094">
      <w:pPr>
        <w:numPr>
          <w:ilvl w:val="0"/>
          <w:numId w:val="6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lastRenderedPageBreak/>
        <w:t>Informácie o pohľadávkach k 31.12.20</w:t>
      </w:r>
      <w:r w:rsidR="001A673C">
        <w:rPr>
          <w:b/>
          <w:u w:val="single" w:color="000000"/>
        </w:rPr>
        <w:t>2</w:t>
      </w:r>
      <w:r w:rsidR="00AF0C7C">
        <w:rPr>
          <w:b/>
          <w:u w:val="single" w:color="000000"/>
        </w:rPr>
        <w:t>1</w:t>
      </w:r>
      <w:r>
        <w:rPr>
          <w:b/>
        </w:rPr>
        <w:t xml:space="preserve"> </w:t>
      </w:r>
    </w:p>
    <w:p w14:paraId="737A3DC4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33A07141" w14:textId="773DEA69" w:rsidR="00720C30" w:rsidRPr="00F80B0A" w:rsidRDefault="00AD4094">
      <w:pPr>
        <w:spacing w:after="6" w:line="236" w:lineRule="auto"/>
        <w:ind w:left="370" w:right="-15"/>
        <w:jc w:val="left"/>
        <w:rPr>
          <w:sz w:val="22"/>
        </w:rPr>
      </w:pPr>
      <w:r w:rsidRPr="00F80B0A">
        <w:rPr>
          <w:sz w:val="22"/>
        </w:rPr>
        <w:t xml:space="preserve">Názov položky                           Bežné obdobie                            Bezprostredne predchádzajúce obdobie Krátkodobé pohľadávky   </w:t>
      </w:r>
      <w:r w:rsidR="00AF0C7C">
        <w:rPr>
          <w:sz w:val="22"/>
        </w:rPr>
        <w:t xml:space="preserve">   749140</w:t>
      </w:r>
      <w:r w:rsidR="00AF0C7C">
        <w:rPr>
          <w:sz w:val="22"/>
        </w:rPr>
        <w:tab/>
      </w:r>
      <w:r w:rsidR="00AF0C7C">
        <w:rPr>
          <w:sz w:val="22"/>
        </w:rPr>
        <w:tab/>
      </w:r>
      <w:r w:rsidR="00AF0C7C">
        <w:rPr>
          <w:sz w:val="22"/>
        </w:rPr>
        <w:tab/>
      </w:r>
      <w:r w:rsidRPr="00F80B0A">
        <w:rPr>
          <w:sz w:val="22"/>
        </w:rPr>
        <w:t xml:space="preserve"> </w:t>
      </w:r>
      <w:r w:rsidR="001A673C">
        <w:rPr>
          <w:sz w:val="22"/>
        </w:rPr>
        <w:t>448 831</w:t>
      </w:r>
      <w:r w:rsidRPr="00F80B0A">
        <w:rPr>
          <w:sz w:val="22"/>
        </w:rPr>
        <w:t xml:space="preserve">                                                  </w:t>
      </w:r>
    </w:p>
    <w:p w14:paraId="2D259791" w14:textId="77777777" w:rsidR="00720C30" w:rsidRPr="00F80B0A" w:rsidRDefault="00AD4094">
      <w:pPr>
        <w:spacing w:after="216" w:line="240" w:lineRule="auto"/>
        <w:ind w:left="0" w:firstLine="0"/>
        <w:jc w:val="right"/>
        <w:rPr>
          <w:sz w:val="22"/>
        </w:rPr>
      </w:pPr>
      <w:r w:rsidRPr="00F80B0A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1F5BF7B" wp14:editId="3BBF95A5">
                <wp:extent cx="5657088" cy="9144"/>
                <wp:effectExtent l="0" t="0" r="0" b="0"/>
                <wp:docPr id="22396" name="Group 223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57088" cy="9144"/>
                          <a:chOff x="0" y="0"/>
                          <a:chExt cx="5657088" cy="9144"/>
                        </a:xfrm>
                      </wpg:grpSpPr>
                      <wps:wsp>
                        <wps:cNvPr id="26015" name="Shape 26015"/>
                        <wps:cNvSpPr/>
                        <wps:spPr>
                          <a:xfrm>
                            <a:off x="0" y="0"/>
                            <a:ext cx="56570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57088" h="9144">
                                <a:moveTo>
                                  <a:pt x="0" y="0"/>
                                </a:moveTo>
                                <a:lnTo>
                                  <a:pt x="5657088" y="0"/>
                                </a:lnTo>
                                <a:lnTo>
                                  <a:pt x="56570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105BC69" id="Group 22396" o:spid="_x0000_s1026" style="width:445.45pt;height:.7pt;mso-position-horizontal-relative:char;mso-position-vertical-relative:line" coordsize="56570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">
                <v:shape id="Shape 26015" o:spid="_x0000_s1027" style="position:absolute;width:56570;height:91;visibility:visible;mso-wrap-style:square;v-text-anchor:top" coordsize="56570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jQRMcA&#10;AADeAAAADwAAAGRycy9kb3ducmV2LnhtbESPQWsCMRSE74X+h/AKvdVEoSKrUYogtoeCblf0+Ng8&#10;s4ubl+0mddd/3xSEHoeZ+YZZrAbXiCt1ofasYTxSIIhLb2q2GoqvzcsMRIjIBhvPpOFGAVbLx4cF&#10;Zsb3vKdrHq1IEA4ZaqhibDMpQ1mRwzDyLXHyzr5zGJPsrDQd9gnuGjlRaiod1pwWKmxpXVF5yX+c&#10;BjptP4pt3n/u68KuDyq338fNTuvnp+FtDiLSEP/D9/a70TCZqvEr/N1JV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6I0ETHAAAA3gAAAA8AAAAAAAAAAAAAAAAAmAIAAGRy&#10;cy9kb3ducmV2LnhtbFBLBQYAAAAABAAEAPUAAACMAwAAAAA=&#10;" path="m,l5657088,r,9144l,9144,,e" fillcolor="black" stroked="f" strokeweight="0">
                  <v:stroke miterlimit="83231f" joinstyle="miter"/>
                  <v:path arrowok="t" textboxrect="0,0,5657088,9144"/>
                </v:shape>
                <w10:anchorlock/>
              </v:group>
            </w:pict>
          </mc:Fallback>
        </mc:AlternateContent>
      </w:r>
    </w:p>
    <w:p w14:paraId="16345E0F" w14:textId="152D6BF8" w:rsidR="00720C30" w:rsidRPr="0001730A" w:rsidRDefault="00AD4094">
      <w:pPr>
        <w:spacing w:line="240" w:lineRule="auto"/>
        <w:ind w:left="360" w:firstLine="0"/>
        <w:jc w:val="left"/>
        <w:rPr>
          <w:sz w:val="24"/>
          <w:szCs w:val="24"/>
        </w:rPr>
      </w:pPr>
      <w:r>
        <w:rPr>
          <w:sz w:val="20"/>
        </w:rPr>
        <w:t xml:space="preserve"> </w:t>
      </w:r>
      <w:r w:rsidR="009F359C" w:rsidRPr="0001730A">
        <w:rPr>
          <w:sz w:val="24"/>
          <w:szCs w:val="24"/>
        </w:rPr>
        <w:t xml:space="preserve">V tom sú pohľadávky z obchodného styku vo výške </w:t>
      </w:r>
      <w:r w:rsidR="00702249">
        <w:rPr>
          <w:sz w:val="24"/>
          <w:szCs w:val="24"/>
        </w:rPr>
        <w:t xml:space="preserve"> </w:t>
      </w:r>
      <w:r w:rsidR="00D7736B">
        <w:rPr>
          <w:sz w:val="24"/>
          <w:szCs w:val="24"/>
        </w:rPr>
        <w:t>733 180</w:t>
      </w:r>
      <w:r w:rsidR="00702249">
        <w:rPr>
          <w:sz w:val="24"/>
          <w:szCs w:val="24"/>
        </w:rPr>
        <w:t>,</w:t>
      </w:r>
      <w:r w:rsidR="009F359C" w:rsidRPr="0001730A">
        <w:rPr>
          <w:sz w:val="24"/>
          <w:szCs w:val="24"/>
        </w:rPr>
        <w:t>- EUR.</w:t>
      </w:r>
    </w:p>
    <w:p w14:paraId="72092AC1" w14:textId="77777777" w:rsidR="00720C30" w:rsidRPr="0001730A" w:rsidRDefault="00AD4094">
      <w:pPr>
        <w:spacing w:line="240" w:lineRule="auto"/>
        <w:ind w:left="360" w:firstLine="0"/>
        <w:jc w:val="left"/>
        <w:rPr>
          <w:sz w:val="24"/>
          <w:szCs w:val="24"/>
        </w:rPr>
      </w:pPr>
      <w:r w:rsidRPr="0001730A">
        <w:rPr>
          <w:sz w:val="24"/>
          <w:szCs w:val="24"/>
        </w:rPr>
        <w:t xml:space="preserve"> </w:t>
      </w:r>
    </w:p>
    <w:p w14:paraId="64BA2EFD" w14:textId="77777777" w:rsidR="00720C30" w:rsidRDefault="00AD4094" w:rsidP="009F359C">
      <w:pPr>
        <w:spacing w:line="240" w:lineRule="auto"/>
        <w:ind w:left="360" w:firstLine="0"/>
        <w:jc w:val="left"/>
      </w:pPr>
      <w:r>
        <w:rPr>
          <w:sz w:val="20"/>
        </w:rPr>
        <w:t xml:space="preserve"> </w:t>
      </w:r>
    </w:p>
    <w:p w14:paraId="55A989EF" w14:textId="77777777" w:rsidR="00720C30" w:rsidRDefault="00AD4094">
      <w:pPr>
        <w:spacing w:line="240" w:lineRule="auto"/>
        <w:ind w:left="427" w:firstLine="0"/>
        <w:jc w:val="left"/>
      </w:pPr>
      <w:r>
        <w:rPr>
          <w:b/>
          <w:sz w:val="24"/>
        </w:rPr>
        <w:t xml:space="preserve"> </w:t>
      </w:r>
    </w:p>
    <w:p w14:paraId="641D707C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58713D02" w14:textId="54D992FB" w:rsidR="00720C30" w:rsidRDefault="00AD4094">
      <w:pPr>
        <w:numPr>
          <w:ilvl w:val="0"/>
          <w:numId w:val="6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Informácie o finančných účtoch k 31.12.20</w:t>
      </w:r>
      <w:r w:rsidR="00D7736B">
        <w:rPr>
          <w:b/>
          <w:u w:val="single" w:color="000000"/>
        </w:rPr>
        <w:t>21</w:t>
      </w:r>
      <w:r>
        <w:rPr>
          <w:b/>
        </w:rPr>
        <w:t xml:space="preserve"> </w:t>
      </w:r>
    </w:p>
    <w:p w14:paraId="0B3E4827" w14:textId="77777777" w:rsidR="00720C30" w:rsidRDefault="00AD4094">
      <w:pPr>
        <w:spacing w:after="16" w:line="276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9043" w:type="dxa"/>
        <w:tblInd w:w="-31" w:type="dxa"/>
        <w:tblCellMar>
          <w:left w:w="31" w:type="dxa"/>
          <w:right w:w="26" w:type="dxa"/>
        </w:tblCellMar>
        <w:tblLook w:val="04A0" w:firstRow="1" w:lastRow="0" w:firstColumn="1" w:lastColumn="0" w:noHBand="0" w:noVBand="1"/>
      </w:tblPr>
      <w:tblGrid>
        <w:gridCol w:w="3691"/>
        <w:gridCol w:w="2674"/>
        <w:gridCol w:w="2678"/>
      </w:tblGrid>
      <w:tr w:rsidR="00720C30" w14:paraId="22A9114A" w14:textId="77777777">
        <w:trPr>
          <w:trHeight w:val="782"/>
        </w:trPr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2AC26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31F8C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8E0D82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7736B" w14:paraId="70A5CE71" w14:textId="77777777">
        <w:trPr>
          <w:trHeight w:val="302"/>
        </w:trPr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90E49" w14:textId="77777777" w:rsidR="00D7736B" w:rsidRDefault="00D7736B" w:rsidP="00D7736B">
            <w:pPr>
              <w:spacing w:line="276" w:lineRule="auto"/>
              <w:ind w:left="0" w:firstLine="0"/>
              <w:jc w:val="left"/>
            </w:pPr>
            <w:r>
              <w:t xml:space="preserve">Pokladnica, ceniny </w:t>
            </w:r>
          </w:p>
        </w:tc>
        <w:tc>
          <w:tcPr>
            <w:tcW w:w="2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5EE85" w14:textId="54A894EA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>217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C42A8" w14:textId="77FEE7E9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>576</w:t>
            </w:r>
          </w:p>
        </w:tc>
      </w:tr>
      <w:tr w:rsidR="00D7736B" w14:paraId="5704F850" w14:textId="77777777">
        <w:trPr>
          <w:trHeight w:val="480"/>
        </w:trPr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EDB3B9" w14:textId="77777777" w:rsidR="00D7736B" w:rsidRDefault="00D7736B" w:rsidP="00D7736B">
            <w:pPr>
              <w:spacing w:line="276" w:lineRule="auto"/>
              <w:ind w:left="0" w:firstLine="0"/>
              <w:jc w:val="left"/>
            </w:pPr>
            <w:r>
              <w:t xml:space="preserve">Bežné účty v banke alebo v pobočke zahraničnej banky </w:t>
            </w:r>
          </w:p>
        </w:tc>
        <w:tc>
          <w:tcPr>
            <w:tcW w:w="2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47E9F" w14:textId="67307463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>4 620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A7F5D" w14:textId="5913D6BF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 xml:space="preserve">73 569 </w:t>
            </w:r>
          </w:p>
        </w:tc>
      </w:tr>
      <w:tr w:rsidR="00D7736B" w14:paraId="1493FAC3" w14:textId="77777777">
        <w:trPr>
          <w:trHeight w:val="547"/>
        </w:trPr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B6F39E" w14:textId="77777777" w:rsidR="00D7736B" w:rsidRDefault="00D7736B" w:rsidP="00D7736B">
            <w:pPr>
              <w:spacing w:line="276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CFD72" w14:textId="77777777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3BA6E" w14:textId="641FF60A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</w:tr>
      <w:tr w:rsidR="00D7736B" w14:paraId="146CE06C" w14:textId="77777777">
        <w:trPr>
          <w:trHeight w:val="307"/>
        </w:trPr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7B46E" w14:textId="77777777" w:rsidR="00D7736B" w:rsidRDefault="00D7736B" w:rsidP="00D7736B">
            <w:pPr>
              <w:spacing w:line="276" w:lineRule="auto"/>
              <w:ind w:left="0" w:firstLine="0"/>
              <w:jc w:val="left"/>
            </w:pPr>
            <w:r>
              <w:t xml:space="preserve">Peniaze na ceste </w:t>
            </w:r>
          </w:p>
        </w:tc>
        <w:tc>
          <w:tcPr>
            <w:tcW w:w="2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18C2C" w14:textId="77777777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B2DE8" w14:textId="504FCDFB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</w:tr>
      <w:tr w:rsidR="00D7736B" w14:paraId="27B89F34" w14:textId="77777777">
        <w:trPr>
          <w:trHeight w:val="413"/>
        </w:trPr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A391F" w14:textId="77777777" w:rsidR="00D7736B" w:rsidRDefault="00D7736B" w:rsidP="00D7736B">
            <w:pPr>
              <w:spacing w:line="276" w:lineRule="auto"/>
              <w:ind w:left="0" w:firstLine="0"/>
              <w:jc w:val="left"/>
            </w:pPr>
            <w:r>
              <w:rPr>
                <w:b/>
              </w:rPr>
              <w:t xml:space="preserve">SPOLU: </w:t>
            </w:r>
          </w:p>
        </w:tc>
        <w:tc>
          <w:tcPr>
            <w:tcW w:w="2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E2258" w14:textId="6E99A51D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 xml:space="preserve">4 837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9859C5" w14:textId="68A5E9FA" w:rsidR="00D7736B" w:rsidRDefault="00D7736B" w:rsidP="00D7736B">
            <w:pPr>
              <w:spacing w:line="276" w:lineRule="auto"/>
              <w:ind w:left="0" w:firstLine="0"/>
              <w:jc w:val="right"/>
            </w:pPr>
            <w:r>
              <w:t xml:space="preserve">74 145 </w:t>
            </w:r>
          </w:p>
        </w:tc>
      </w:tr>
    </w:tbl>
    <w:p w14:paraId="70C0500D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1CCBEB7A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56155866" w14:textId="7FC26560" w:rsidR="00720C30" w:rsidRDefault="00AD4094">
      <w:pPr>
        <w:numPr>
          <w:ilvl w:val="0"/>
          <w:numId w:val="6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Informácie o rezervách k 31.12.20</w:t>
      </w:r>
      <w:r w:rsidR="00D7736B">
        <w:rPr>
          <w:b/>
          <w:u w:val="single" w:color="000000"/>
        </w:rPr>
        <w:t>21</w:t>
      </w:r>
      <w:r>
        <w:rPr>
          <w:b/>
        </w:rPr>
        <w:t xml:space="preserve"> </w:t>
      </w:r>
    </w:p>
    <w:p w14:paraId="0BED19EC" w14:textId="77777777" w:rsidR="00720C30" w:rsidRDefault="00AD4094">
      <w:pPr>
        <w:spacing w:line="240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2208368C" w14:textId="34BEAB64" w:rsidR="00720C30" w:rsidRPr="0069315A" w:rsidRDefault="001A673C">
      <w:pPr>
        <w:spacing w:after="6" w:line="236" w:lineRule="auto"/>
        <w:ind w:left="-5" w:right="-15"/>
        <w:jc w:val="left"/>
        <w:rPr>
          <w:sz w:val="24"/>
          <w:szCs w:val="24"/>
        </w:rPr>
      </w:pPr>
      <w:r>
        <w:rPr>
          <w:sz w:val="24"/>
          <w:szCs w:val="24"/>
        </w:rPr>
        <w:t>Spoločnosť v roku 202</w:t>
      </w:r>
      <w:r w:rsidR="00D7736B">
        <w:rPr>
          <w:sz w:val="24"/>
          <w:szCs w:val="24"/>
        </w:rPr>
        <w:t>1</w:t>
      </w:r>
      <w:r w:rsidR="00AD4094" w:rsidRPr="0069315A">
        <w:rPr>
          <w:sz w:val="24"/>
          <w:szCs w:val="24"/>
        </w:rPr>
        <w:t xml:space="preserve"> ku dňu zostavenia účtovnej závierky rezervy netvorila. </w:t>
      </w:r>
    </w:p>
    <w:p w14:paraId="30215B19" w14:textId="77777777" w:rsidR="00720C30" w:rsidRDefault="00AD4094">
      <w:pPr>
        <w:spacing w:line="240" w:lineRule="auto"/>
        <w:ind w:lef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FDCAB1D" wp14:editId="0F9D5F04">
                <wp:extent cx="5885688" cy="9144"/>
                <wp:effectExtent l="0" t="0" r="0" b="0"/>
                <wp:docPr id="23245" name="Group 232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5688" cy="9144"/>
                          <a:chOff x="0" y="0"/>
                          <a:chExt cx="5885688" cy="9144"/>
                        </a:xfrm>
                      </wpg:grpSpPr>
                      <wps:wsp>
                        <wps:cNvPr id="26016" name="Shape 26016"/>
                        <wps:cNvSpPr/>
                        <wps:spPr>
                          <a:xfrm>
                            <a:off x="0" y="0"/>
                            <a:ext cx="58856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85688" h="9144">
                                <a:moveTo>
                                  <a:pt x="0" y="0"/>
                                </a:moveTo>
                                <a:lnTo>
                                  <a:pt x="5885688" y="0"/>
                                </a:lnTo>
                                <a:lnTo>
                                  <a:pt x="58856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B7C5B5" id="Group 23245" o:spid="_x0000_s1026" style="width:463.45pt;height:.7pt;mso-position-horizontal-relative:char;mso-position-vertical-relative:line" coordsize="58856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">
                <v:shape id="Shape 26016" o:spid="_x0000_s1027" style="position:absolute;width:58856;height:91;visibility:visible;mso-wrap-style:square;v-text-anchor:top" coordsize="58856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2UUskA&#10;AADeAAAADwAAAGRycy9kb3ducmV2LnhtbESPT2sCMRTE74V+h/AKvUhN9LDI1ihitbRK/2iLvT43&#10;z92lm5clibr99k1B6HGYmd8w42lnG3EiH2rHGgZ9BYK4cKbmUsPnx/JuBCJEZIONY9LwQwGmk+ur&#10;MebGnXlDp20sRYJwyFFDFWObSxmKiiyGvmuJk3dw3mJM0pfSeDwnuG3kUKlMWqw5LVTY0ryi4nt7&#10;tBrsm33db967x7Xv7b5eds9KrR4WWt/edLN7EJG6+B++tJ+MhmGmBhn83UlXQE5+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0V2UUskAAADeAAAADwAAAAAAAAAAAAAAAACYAgAA&#10;ZHJzL2Rvd25yZXYueG1sUEsFBgAAAAAEAAQA9QAAAI4DAAAAAA==&#10;" path="m,l5885688,r,9144l,9144,,e" fillcolor="black" stroked="f" strokeweight="0">
                  <v:stroke miterlimit="83231f" joinstyle="miter"/>
                  <v:path arrowok="t" textboxrect="0,0,5885688,9144"/>
                </v:shape>
                <w10:anchorlock/>
              </v:group>
            </w:pict>
          </mc:Fallback>
        </mc:AlternateContent>
      </w:r>
    </w:p>
    <w:p w14:paraId="0AB09771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33AE76DC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4712A13A" w14:textId="2654843E" w:rsidR="00720C30" w:rsidRDefault="00AD4094">
      <w:pPr>
        <w:numPr>
          <w:ilvl w:val="0"/>
          <w:numId w:val="6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Informácie o vlastnom imaní k 31.12.2</w:t>
      </w:r>
      <w:r w:rsidR="003D58BD">
        <w:rPr>
          <w:b/>
          <w:u w:val="single" w:color="000000"/>
        </w:rPr>
        <w:t>0</w:t>
      </w:r>
      <w:r w:rsidR="001A673C">
        <w:rPr>
          <w:b/>
          <w:u w:val="single" w:color="000000"/>
        </w:rPr>
        <w:t>2</w:t>
      </w:r>
      <w:r w:rsidR="00D7736B">
        <w:rPr>
          <w:b/>
          <w:u w:val="single" w:color="000000"/>
        </w:rPr>
        <w:t>1</w:t>
      </w:r>
      <w:r>
        <w:rPr>
          <w:b/>
        </w:rPr>
        <w:t xml:space="preserve"> </w:t>
      </w:r>
    </w:p>
    <w:p w14:paraId="30BFF69A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4F644531" w14:textId="77777777" w:rsidR="00720C30" w:rsidRDefault="00AD4094">
      <w:pPr>
        <w:spacing w:after="11" w:line="276" w:lineRule="auto"/>
        <w:ind w:left="0" w:firstLine="0"/>
        <w:jc w:val="left"/>
      </w:pPr>
      <w:r>
        <w:t xml:space="preserve"> </w:t>
      </w:r>
    </w:p>
    <w:tbl>
      <w:tblPr>
        <w:tblStyle w:val="TableGrid"/>
        <w:tblW w:w="8780" w:type="dxa"/>
        <w:tblInd w:w="10" w:type="dxa"/>
        <w:tblCellMar>
          <w:left w:w="67" w:type="dxa"/>
          <w:right w:w="26" w:type="dxa"/>
        </w:tblCellMar>
        <w:tblLook w:val="04A0" w:firstRow="1" w:lastRow="0" w:firstColumn="1" w:lastColumn="0" w:noHBand="0" w:noVBand="1"/>
      </w:tblPr>
      <w:tblGrid>
        <w:gridCol w:w="3250"/>
        <w:gridCol w:w="1421"/>
        <w:gridCol w:w="1358"/>
        <w:gridCol w:w="1334"/>
        <w:gridCol w:w="1417"/>
      </w:tblGrid>
      <w:tr w:rsidR="00720C30" w14:paraId="267F9128" w14:textId="77777777">
        <w:trPr>
          <w:trHeight w:val="876"/>
        </w:trPr>
        <w:tc>
          <w:tcPr>
            <w:tcW w:w="32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BF3B12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Položka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74A0C50" w14:textId="77777777" w:rsidR="00720C30" w:rsidRDefault="00AD4094">
            <w:pPr>
              <w:spacing w:line="276" w:lineRule="auto"/>
              <w:ind w:left="456" w:hanging="456"/>
              <w:jc w:val="left"/>
            </w:pPr>
            <w:r>
              <w:rPr>
                <w:b/>
              </w:rPr>
              <w:t xml:space="preserve">Stav na začiatku roka 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72CAE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0A0453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D54BA65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</w:rPr>
              <w:t xml:space="preserve">Stav na konci roka </w:t>
            </w:r>
          </w:p>
        </w:tc>
      </w:tr>
      <w:tr w:rsidR="00720C30" w14:paraId="5294B8EF" w14:textId="77777777">
        <w:trPr>
          <w:trHeight w:val="312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6F0648E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Základné imanie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E57D4" w14:textId="77777777" w:rsidR="00720C30" w:rsidRDefault="00AD4094">
            <w:pPr>
              <w:spacing w:line="276" w:lineRule="auto"/>
              <w:ind w:left="0" w:right="5" w:firstLine="0"/>
              <w:jc w:val="right"/>
            </w:pPr>
            <w:r>
              <w:t xml:space="preserve">6 700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C3B5B" w14:textId="77777777" w:rsidR="00720C30" w:rsidRDefault="00AD4094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CDD5A5" w14:textId="77777777" w:rsidR="00720C30" w:rsidRDefault="00AD4094">
            <w:pPr>
              <w:spacing w:line="276" w:lineRule="auto"/>
              <w:ind w:left="0" w:right="4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 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C89EEA2" w14:textId="77777777" w:rsidR="00720C30" w:rsidRDefault="00AD4094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6 700 </w:t>
            </w:r>
          </w:p>
        </w:tc>
      </w:tr>
      <w:tr w:rsidR="00720C30" w14:paraId="04C59632" w14:textId="77777777">
        <w:trPr>
          <w:trHeight w:val="312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E877ADF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Zákonný rezervný fond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192E2" w14:textId="77777777" w:rsidR="00720C30" w:rsidRDefault="00AD4094">
            <w:pPr>
              <w:spacing w:line="276" w:lineRule="auto"/>
              <w:ind w:left="0" w:right="5" w:firstLine="0"/>
              <w:jc w:val="right"/>
            </w:pPr>
            <w:r>
              <w:t xml:space="preserve">670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CA1B8" w14:textId="77777777" w:rsidR="00720C30" w:rsidRDefault="00AD4094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00503D5" w14:textId="77777777" w:rsidR="00720C30" w:rsidRDefault="00AD4094">
            <w:pPr>
              <w:spacing w:line="276" w:lineRule="auto"/>
              <w:ind w:left="0" w:right="4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 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70E31D" w14:textId="77777777" w:rsidR="00720C30" w:rsidRDefault="00AD4094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670 </w:t>
            </w:r>
          </w:p>
        </w:tc>
      </w:tr>
      <w:tr w:rsidR="00720C30" w14:paraId="26DE6B15" w14:textId="77777777">
        <w:trPr>
          <w:trHeight w:val="307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B1FBAA8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Nerozdelený zisk minulých rokov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8853C" w14:textId="36D2A6E6" w:rsidR="00720C30" w:rsidRDefault="00D7736B" w:rsidP="005B6AE3">
            <w:pPr>
              <w:spacing w:line="276" w:lineRule="auto"/>
              <w:ind w:left="0" w:right="5" w:firstLine="0"/>
              <w:jc w:val="right"/>
            </w:pPr>
            <w:r>
              <w:rPr>
                <w:rFonts w:ascii="Calibri" w:eastAsia="Calibri" w:hAnsi="Calibri" w:cs="Calibri"/>
              </w:rPr>
              <w:t>433 394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C5692" w14:textId="6CB1C6F0" w:rsidR="00720C30" w:rsidRDefault="00D7736B">
            <w:pPr>
              <w:spacing w:line="276" w:lineRule="auto"/>
              <w:ind w:left="0" w:firstLine="0"/>
              <w:jc w:val="right"/>
            </w:pPr>
            <w:r>
              <w:t>0</w:t>
            </w:r>
            <w:r w:rsidR="00AD4094">
              <w:t xml:space="preserve"> 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01D79C" w14:textId="77777777" w:rsidR="00720C30" w:rsidRDefault="00AD4094">
            <w:pPr>
              <w:spacing w:line="276" w:lineRule="auto"/>
              <w:ind w:left="0" w:right="4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0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B95AD6" w14:textId="77777777" w:rsidR="00720C30" w:rsidRDefault="001A673C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>433 394</w:t>
            </w:r>
            <w:r w:rsidR="00AD4094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20C30" w14:paraId="656093B1" w14:textId="77777777">
        <w:trPr>
          <w:trHeight w:val="422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DBEC5F8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Výsledok hospodárenia bežného účtového obdobia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D7D8E" w14:textId="2D282E64" w:rsidR="00720C30" w:rsidRDefault="00D7736B">
            <w:pPr>
              <w:spacing w:line="276" w:lineRule="auto"/>
              <w:ind w:left="0" w:right="5" w:firstLine="0"/>
              <w:jc w:val="right"/>
            </w:pPr>
            <w:r>
              <w:t>-38 580</w:t>
            </w:r>
            <w:r w:rsidR="00AD4094"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68ED9" w14:textId="23B75ECA" w:rsidR="00720C30" w:rsidRDefault="00D7736B">
            <w:pPr>
              <w:spacing w:line="276" w:lineRule="auto"/>
              <w:ind w:left="0" w:firstLine="0"/>
              <w:jc w:val="right"/>
            </w:pPr>
            <w:r>
              <w:t>47 450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22E1A3" w14:textId="0C460A70" w:rsidR="00720C30" w:rsidRDefault="00720C30">
            <w:pPr>
              <w:spacing w:line="276" w:lineRule="auto"/>
              <w:ind w:left="0" w:right="4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8371D02" w14:textId="05A7AA89" w:rsidR="00720C30" w:rsidRDefault="00D7736B" w:rsidP="003663C8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>8 870</w:t>
            </w:r>
            <w:r w:rsidR="00AD4094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20C30" w14:paraId="0917C41A" w14:textId="77777777">
        <w:trPr>
          <w:trHeight w:val="312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50ECF75" w14:textId="77777777" w:rsidR="00720C30" w:rsidRDefault="00AD4094">
            <w:pPr>
              <w:spacing w:line="276" w:lineRule="auto"/>
              <w:ind w:left="0" w:firstLine="0"/>
              <w:jc w:val="left"/>
            </w:pPr>
            <w:r>
              <w:t xml:space="preserve"> Účet 411- Vlastné imanie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99365" w14:textId="434546D8" w:rsidR="00720C30" w:rsidRDefault="00D7736B">
            <w:pPr>
              <w:spacing w:line="276" w:lineRule="auto"/>
              <w:ind w:left="0" w:right="5" w:firstLine="0"/>
              <w:jc w:val="right"/>
            </w:pPr>
            <w:r>
              <w:t>402 184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86602" w14:textId="77777777" w:rsidR="00720C30" w:rsidRDefault="00720C30">
            <w:pPr>
              <w:spacing w:line="276" w:lineRule="auto"/>
              <w:ind w:left="0" w:firstLine="0"/>
              <w:jc w:val="right"/>
            </w:pP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BCE05CF" w14:textId="564626CA" w:rsidR="00720C30" w:rsidRDefault="00D7736B" w:rsidP="003663C8">
            <w:pPr>
              <w:spacing w:line="276" w:lineRule="auto"/>
              <w:ind w:left="0" w:right="4" w:firstLine="0"/>
              <w:jc w:val="right"/>
            </w:pPr>
            <w:r>
              <w:t>8 870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9C1C10C" w14:textId="138F706D" w:rsidR="00720C30" w:rsidRDefault="00D7736B" w:rsidP="003663C8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>411 054</w:t>
            </w:r>
            <w:r w:rsidR="00AD4094">
              <w:rPr>
                <w:rFonts w:ascii="Calibri" w:eastAsia="Calibri" w:hAnsi="Calibri" w:cs="Calibri"/>
              </w:rPr>
              <w:t xml:space="preserve">  </w:t>
            </w:r>
          </w:p>
        </w:tc>
      </w:tr>
    </w:tbl>
    <w:p w14:paraId="6FCACBA5" w14:textId="77777777" w:rsidR="00720C30" w:rsidRPr="0069315A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>
        <w:t xml:space="preserve"> </w:t>
      </w:r>
    </w:p>
    <w:p w14:paraId="51F36D9B" w14:textId="3EC5E404" w:rsidR="00720C30" w:rsidRPr="0069315A" w:rsidRDefault="00AD4094">
      <w:pPr>
        <w:ind w:left="10"/>
        <w:rPr>
          <w:sz w:val="24"/>
          <w:szCs w:val="24"/>
        </w:rPr>
      </w:pPr>
      <w:r w:rsidRPr="0069315A">
        <w:rPr>
          <w:sz w:val="24"/>
          <w:szCs w:val="24"/>
        </w:rPr>
        <w:t>Základné imanie spoločnosti je splatné v plnom rozsahu. Vlastné imanie sa v roku 20</w:t>
      </w:r>
      <w:r w:rsidR="003663C8">
        <w:rPr>
          <w:sz w:val="24"/>
          <w:szCs w:val="24"/>
        </w:rPr>
        <w:t>2</w:t>
      </w:r>
      <w:r w:rsidR="00D7736B">
        <w:rPr>
          <w:sz w:val="24"/>
          <w:szCs w:val="24"/>
        </w:rPr>
        <w:t>1</w:t>
      </w:r>
      <w:r w:rsidRPr="0069315A">
        <w:rPr>
          <w:sz w:val="24"/>
          <w:szCs w:val="24"/>
        </w:rPr>
        <w:t xml:space="preserve"> </w:t>
      </w:r>
      <w:r w:rsidR="00D7736B">
        <w:rPr>
          <w:sz w:val="24"/>
          <w:szCs w:val="24"/>
        </w:rPr>
        <w:t>z</w:t>
      </w:r>
      <w:r w:rsidR="00CE73D4">
        <w:rPr>
          <w:sz w:val="24"/>
          <w:szCs w:val="24"/>
        </w:rPr>
        <w:t xml:space="preserve">výšilo </w:t>
      </w:r>
      <w:r w:rsidRPr="0069315A">
        <w:rPr>
          <w:sz w:val="24"/>
          <w:szCs w:val="24"/>
        </w:rPr>
        <w:t>z dôvodu zúčtovania hospodárskeho výsledku bežného roka (20</w:t>
      </w:r>
      <w:r w:rsidR="003663C8">
        <w:rPr>
          <w:sz w:val="24"/>
          <w:szCs w:val="24"/>
        </w:rPr>
        <w:t>2</w:t>
      </w:r>
      <w:r w:rsidR="00D7736B">
        <w:rPr>
          <w:sz w:val="24"/>
          <w:szCs w:val="24"/>
        </w:rPr>
        <w:t>1</w:t>
      </w:r>
      <w:r w:rsidRPr="0069315A">
        <w:rPr>
          <w:sz w:val="24"/>
          <w:szCs w:val="24"/>
        </w:rPr>
        <w:t>) na nerozdele</w:t>
      </w:r>
      <w:r w:rsidR="003663C8">
        <w:rPr>
          <w:sz w:val="24"/>
          <w:szCs w:val="24"/>
        </w:rPr>
        <w:t>n</w:t>
      </w:r>
      <w:r w:rsidR="00CE73D4">
        <w:rPr>
          <w:sz w:val="24"/>
          <w:szCs w:val="24"/>
        </w:rPr>
        <w:t>ý</w:t>
      </w:r>
      <w:r w:rsidR="003663C8">
        <w:rPr>
          <w:sz w:val="24"/>
          <w:szCs w:val="24"/>
        </w:rPr>
        <w:t xml:space="preserve"> </w:t>
      </w:r>
      <w:r w:rsidR="00CE73D4">
        <w:rPr>
          <w:sz w:val="24"/>
          <w:szCs w:val="24"/>
        </w:rPr>
        <w:t>zisk</w:t>
      </w:r>
      <w:r w:rsidRPr="0069315A">
        <w:rPr>
          <w:sz w:val="24"/>
          <w:szCs w:val="24"/>
        </w:rPr>
        <w:t xml:space="preserve"> minulých rokov. </w:t>
      </w:r>
    </w:p>
    <w:p w14:paraId="02C0A61C" w14:textId="77777777" w:rsidR="00720C30" w:rsidRPr="0069315A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 w:rsidRPr="0069315A">
        <w:rPr>
          <w:sz w:val="24"/>
          <w:szCs w:val="24"/>
        </w:rPr>
        <w:t xml:space="preserve"> </w:t>
      </w:r>
    </w:p>
    <w:p w14:paraId="33B128A2" w14:textId="49DFA7F5" w:rsidR="00720C30" w:rsidRPr="0069315A" w:rsidRDefault="00AD4094">
      <w:pPr>
        <w:spacing w:line="240" w:lineRule="auto"/>
        <w:ind w:left="-5" w:right="-15"/>
        <w:jc w:val="left"/>
        <w:rPr>
          <w:sz w:val="24"/>
          <w:szCs w:val="24"/>
        </w:rPr>
      </w:pPr>
      <w:r w:rsidRPr="0069315A">
        <w:rPr>
          <w:b/>
          <w:sz w:val="24"/>
          <w:szCs w:val="24"/>
          <w:u w:val="single" w:color="000000"/>
        </w:rPr>
        <w:t>Bezprostredne predchádzajúce obdobie r. 20</w:t>
      </w:r>
      <w:r w:rsidR="00CE73D4">
        <w:rPr>
          <w:b/>
          <w:sz w:val="24"/>
          <w:szCs w:val="24"/>
          <w:u w:val="single" w:color="000000"/>
        </w:rPr>
        <w:t>20</w:t>
      </w:r>
      <w:r w:rsidRPr="0069315A">
        <w:rPr>
          <w:b/>
          <w:sz w:val="24"/>
          <w:szCs w:val="24"/>
        </w:rPr>
        <w:t xml:space="preserve"> </w:t>
      </w:r>
    </w:p>
    <w:p w14:paraId="2E70ABFE" w14:textId="77777777" w:rsidR="00720C30" w:rsidRPr="0069315A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 w:rsidRPr="0069315A">
        <w:rPr>
          <w:b/>
          <w:sz w:val="24"/>
          <w:szCs w:val="24"/>
        </w:rPr>
        <w:t xml:space="preserve"> </w:t>
      </w:r>
    </w:p>
    <w:p w14:paraId="1C5FBF3A" w14:textId="77777777" w:rsidR="00CE73D4" w:rsidRPr="00CE73D4" w:rsidRDefault="00AD4094">
      <w:pPr>
        <w:spacing w:after="9" w:line="276" w:lineRule="auto"/>
        <w:ind w:left="0" w:firstLine="0"/>
        <w:jc w:val="left"/>
        <w:rPr>
          <w:bCs/>
        </w:rPr>
      </w:pPr>
      <w:r>
        <w:rPr>
          <w:b/>
        </w:rPr>
        <w:t xml:space="preserve"> </w:t>
      </w:r>
    </w:p>
    <w:tbl>
      <w:tblPr>
        <w:tblStyle w:val="TableGrid"/>
        <w:tblW w:w="8780" w:type="dxa"/>
        <w:tblInd w:w="10" w:type="dxa"/>
        <w:tblCellMar>
          <w:left w:w="67" w:type="dxa"/>
          <w:right w:w="26" w:type="dxa"/>
        </w:tblCellMar>
        <w:tblLook w:val="04A0" w:firstRow="1" w:lastRow="0" w:firstColumn="1" w:lastColumn="0" w:noHBand="0" w:noVBand="1"/>
      </w:tblPr>
      <w:tblGrid>
        <w:gridCol w:w="3250"/>
        <w:gridCol w:w="1421"/>
        <w:gridCol w:w="1358"/>
        <w:gridCol w:w="1334"/>
        <w:gridCol w:w="1417"/>
      </w:tblGrid>
      <w:tr w:rsidR="00CE73D4" w14:paraId="6983303B" w14:textId="77777777" w:rsidTr="00964B09">
        <w:trPr>
          <w:trHeight w:val="876"/>
        </w:trPr>
        <w:tc>
          <w:tcPr>
            <w:tcW w:w="32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037C573" w14:textId="77777777" w:rsidR="00CE73D4" w:rsidRDefault="00CE73D4" w:rsidP="00964B09">
            <w:pPr>
              <w:spacing w:line="276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Položka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69E9B28" w14:textId="77777777" w:rsidR="00CE73D4" w:rsidRDefault="00CE73D4" w:rsidP="00964B09">
            <w:pPr>
              <w:spacing w:line="276" w:lineRule="auto"/>
              <w:ind w:left="456" w:hanging="456"/>
              <w:jc w:val="left"/>
            </w:pPr>
            <w:r>
              <w:rPr>
                <w:b/>
              </w:rPr>
              <w:t xml:space="preserve">Stav na začiatku roka 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300DB" w14:textId="77777777" w:rsidR="00CE73D4" w:rsidRDefault="00CE73D4" w:rsidP="00964B09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34BBA8" w14:textId="77777777" w:rsidR="00CE73D4" w:rsidRDefault="00CE73D4" w:rsidP="00964B09">
            <w:pPr>
              <w:spacing w:line="276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D0FFDA9" w14:textId="77777777" w:rsidR="00CE73D4" w:rsidRDefault="00CE73D4" w:rsidP="00964B09">
            <w:pPr>
              <w:spacing w:line="276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</w:rPr>
              <w:t xml:space="preserve">Stav na konci roka </w:t>
            </w:r>
          </w:p>
        </w:tc>
      </w:tr>
      <w:tr w:rsidR="00CE73D4" w14:paraId="3EC9EF84" w14:textId="77777777" w:rsidTr="00964B09">
        <w:trPr>
          <w:trHeight w:val="312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8DE40BE" w14:textId="77777777" w:rsidR="00CE73D4" w:rsidRDefault="00CE73D4" w:rsidP="00964B09">
            <w:pPr>
              <w:spacing w:line="276" w:lineRule="auto"/>
              <w:ind w:left="0" w:firstLine="0"/>
              <w:jc w:val="left"/>
            </w:pPr>
            <w:r>
              <w:lastRenderedPageBreak/>
              <w:t xml:space="preserve">Základné imanie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695C9" w14:textId="77777777" w:rsidR="00CE73D4" w:rsidRDefault="00CE73D4" w:rsidP="00964B09">
            <w:pPr>
              <w:spacing w:line="276" w:lineRule="auto"/>
              <w:ind w:left="0" w:right="5" w:firstLine="0"/>
              <w:jc w:val="right"/>
            </w:pPr>
            <w:r>
              <w:t xml:space="preserve">6 700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D14EA" w14:textId="77777777" w:rsidR="00CE73D4" w:rsidRDefault="00CE73D4" w:rsidP="00964B09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A682722" w14:textId="77777777" w:rsidR="00CE73D4" w:rsidRDefault="00CE73D4" w:rsidP="00964B09">
            <w:pPr>
              <w:spacing w:line="276" w:lineRule="auto"/>
              <w:ind w:left="0" w:right="4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 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8B1F9D3" w14:textId="77777777" w:rsidR="00CE73D4" w:rsidRDefault="00CE73D4" w:rsidP="00964B09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6 700 </w:t>
            </w:r>
          </w:p>
        </w:tc>
      </w:tr>
      <w:tr w:rsidR="00CE73D4" w14:paraId="126E479D" w14:textId="77777777" w:rsidTr="00964B09">
        <w:trPr>
          <w:trHeight w:val="312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3F668F4" w14:textId="77777777" w:rsidR="00CE73D4" w:rsidRDefault="00CE73D4" w:rsidP="00964B09">
            <w:pPr>
              <w:spacing w:line="276" w:lineRule="auto"/>
              <w:ind w:left="0" w:firstLine="0"/>
              <w:jc w:val="left"/>
            </w:pPr>
            <w:r>
              <w:t xml:space="preserve">Zákonný rezervný fond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535D9" w14:textId="77777777" w:rsidR="00CE73D4" w:rsidRDefault="00CE73D4" w:rsidP="00964B09">
            <w:pPr>
              <w:spacing w:line="276" w:lineRule="auto"/>
              <w:ind w:left="0" w:right="5" w:firstLine="0"/>
              <w:jc w:val="right"/>
            </w:pPr>
            <w:r>
              <w:t xml:space="preserve">670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FC489" w14:textId="77777777" w:rsidR="00CE73D4" w:rsidRDefault="00CE73D4" w:rsidP="00964B09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739B9B" w14:textId="77777777" w:rsidR="00CE73D4" w:rsidRDefault="00CE73D4" w:rsidP="00964B09">
            <w:pPr>
              <w:spacing w:line="276" w:lineRule="auto"/>
              <w:ind w:left="0" w:right="4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 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2548FF" w14:textId="77777777" w:rsidR="00CE73D4" w:rsidRDefault="00CE73D4" w:rsidP="00964B09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670 </w:t>
            </w:r>
          </w:p>
        </w:tc>
      </w:tr>
      <w:tr w:rsidR="00CE73D4" w14:paraId="343B4B5C" w14:textId="77777777" w:rsidTr="00964B09">
        <w:trPr>
          <w:trHeight w:val="307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BBE17DF" w14:textId="77777777" w:rsidR="00CE73D4" w:rsidRDefault="00CE73D4" w:rsidP="00964B09">
            <w:pPr>
              <w:spacing w:line="276" w:lineRule="auto"/>
              <w:ind w:left="0" w:firstLine="0"/>
              <w:jc w:val="left"/>
            </w:pPr>
            <w:r>
              <w:t xml:space="preserve">Nerozdelený zisk minulých rokov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68494" w14:textId="77777777" w:rsidR="00CE73D4" w:rsidRDefault="00CE73D4" w:rsidP="00964B09">
            <w:pPr>
              <w:spacing w:line="276" w:lineRule="auto"/>
              <w:ind w:left="0" w:right="5" w:firstLine="0"/>
              <w:jc w:val="right"/>
            </w:pPr>
            <w:r>
              <w:rPr>
                <w:rFonts w:ascii="Calibri" w:eastAsia="Calibri" w:hAnsi="Calibri" w:cs="Calibri"/>
              </w:rPr>
              <w:t>395 990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8EEF1" w14:textId="77777777" w:rsidR="00CE73D4" w:rsidRDefault="00CE73D4" w:rsidP="00964B09">
            <w:pPr>
              <w:spacing w:line="276" w:lineRule="auto"/>
              <w:ind w:left="0" w:firstLine="0"/>
              <w:jc w:val="right"/>
            </w:pPr>
            <w:r>
              <w:t xml:space="preserve">37 404 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C3370D5" w14:textId="77777777" w:rsidR="00CE73D4" w:rsidRDefault="00CE73D4" w:rsidP="00964B09">
            <w:pPr>
              <w:spacing w:line="276" w:lineRule="auto"/>
              <w:ind w:left="0" w:right="4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0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C7CA10D" w14:textId="77777777" w:rsidR="00CE73D4" w:rsidRDefault="00CE73D4" w:rsidP="00964B09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433 394 </w:t>
            </w:r>
          </w:p>
        </w:tc>
      </w:tr>
      <w:tr w:rsidR="00CE73D4" w14:paraId="73243B03" w14:textId="77777777" w:rsidTr="00964B09">
        <w:trPr>
          <w:trHeight w:val="422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1C6E7E1" w14:textId="77777777" w:rsidR="00CE73D4" w:rsidRDefault="00CE73D4" w:rsidP="00964B09">
            <w:pPr>
              <w:spacing w:line="276" w:lineRule="auto"/>
              <w:ind w:left="0" w:firstLine="0"/>
              <w:jc w:val="left"/>
            </w:pPr>
            <w:r>
              <w:t xml:space="preserve">Výsledok hospodárenia bežného účtového obdobia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A8C50" w14:textId="77777777" w:rsidR="00CE73D4" w:rsidRDefault="00CE73D4" w:rsidP="00964B09">
            <w:pPr>
              <w:spacing w:line="276" w:lineRule="auto"/>
              <w:ind w:left="0" w:right="5" w:firstLine="0"/>
              <w:jc w:val="right"/>
            </w:pPr>
            <w:r>
              <w:t xml:space="preserve">37 404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5B047" w14:textId="77777777" w:rsidR="00CE73D4" w:rsidRDefault="00CE73D4" w:rsidP="00964B09">
            <w:pPr>
              <w:spacing w:line="276" w:lineRule="auto"/>
              <w:ind w:left="0" w:firstLine="0"/>
              <w:jc w:val="right"/>
            </w:pP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8687E1E" w14:textId="77777777" w:rsidR="00CE73D4" w:rsidRDefault="00CE73D4" w:rsidP="00964B09">
            <w:pPr>
              <w:spacing w:line="276" w:lineRule="auto"/>
              <w:ind w:left="0" w:right="4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37404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BB1513" w14:textId="77777777" w:rsidR="00CE73D4" w:rsidRDefault="00CE73D4" w:rsidP="00964B09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-38579 </w:t>
            </w:r>
          </w:p>
        </w:tc>
      </w:tr>
      <w:tr w:rsidR="00CE73D4" w14:paraId="2F5FE2D5" w14:textId="77777777" w:rsidTr="00964B09">
        <w:trPr>
          <w:trHeight w:val="312"/>
        </w:trPr>
        <w:tc>
          <w:tcPr>
            <w:tcW w:w="32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FF8DC5F" w14:textId="77777777" w:rsidR="00CE73D4" w:rsidRDefault="00CE73D4" w:rsidP="00964B09">
            <w:pPr>
              <w:spacing w:line="276" w:lineRule="auto"/>
              <w:ind w:left="0" w:firstLine="0"/>
              <w:jc w:val="left"/>
            </w:pPr>
            <w:r>
              <w:t xml:space="preserve"> Účet 411- Vlastné imanie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B1323" w14:textId="77777777" w:rsidR="00CE73D4" w:rsidRDefault="00CE73D4" w:rsidP="00964B09">
            <w:pPr>
              <w:spacing w:line="276" w:lineRule="auto"/>
              <w:ind w:left="0" w:right="5" w:firstLine="0"/>
              <w:jc w:val="right"/>
            </w:pPr>
            <w:r>
              <w:t xml:space="preserve">440 763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9EB66" w14:textId="77777777" w:rsidR="00CE73D4" w:rsidRDefault="00CE73D4" w:rsidP="00964B09">
            <w:pPr>
              <w:spacing w:line="276" w:lineRule="auto"/>
              <w:ind w:left="0" w:firstLine="0"/>
              <w:jc w:val="right"/>
            </w:pP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A187F0C" w14:textId="77777777" w:rsidR="00CE73D4" w:rsidRDefault="00CE73D4" w:rsidP="00964B09">
            <w:pPr>
              <w:spacing w:line="276" w:lineRule="auto"/>
              <w:ind w:left="0" w:right="4" w:firstLine="0"/>
              <w:jc w:val="right"/>
            </w:pPr>
            <w:r>
              <w:t>38579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CEC4C6" w14:textId="77777777" w:rsidR="00CE73D4" w:rsidRDefault="00CE73D4" w:rsidP="00964B09">
            <w:pPr>
              <w:spacing w:line="276" w:lineRule="auto"/>
              <w:ind w:left="0" w:right="6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402 184  </w:t>
            </w:r>
          </w:p>
        </w:tc>
      </w:tr>
    </w:tbl>
    <w:p w14:paraId="3382F149" w14:textId="55C25C67" w:rsidR="00720C30" w:rsidRPr="00CE73D4" w:rsidRDefault="00720C30">
      <w:pPr>
        <w:spacing w:after="9" w:line="276" w:lineRule="auto"/>
        <w:ind w:left="0" w:firstLine="0"/>
        <w:jc w:val="left"/>
        <w:rPr>
          <w:bCs/>
        </w:rPr>
      </w:pPr>
    </w:p>
    <w:p w14:paraId="43191D8E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358FB969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65C8CF67" w14:textId="17F291F2" w:rsidR="00720C30" w:rsidRDefault="00AD4094">
      <w:pPr>
        <w:numPr>
          <w:ilvl w:val="0"/>
          <w:numId w:val="6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Informácie o daniach z príjmov k 31.12.20</w:t>
      </w:r>
      <w:r w:rsidR="003663C8">
        <w:rPr>
          <w:b/>
          <w:u w:val="single" w:color="000000"/>
        </w:rPr>
        <w:t>2</w:t>
      </w:r>
      <w:r w:rsidR="00CE73D4">
        <w:rPr>
          <w:b/>
          <w:u w:val="single" w:color="000000"/>
        </w:rPr>
        <w:t>1</w:t>
      </w:r>
      <w:r>
        <w:rPr>
          <w:b/>
        </w:rPr>
        <w:t xml:space="preserve"> </w:t>
      </w:r>
    </w:p>
    <w:p w14:paraId="63C98F96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46966048" w14:textId="77777777" w:rsidR="00720C30" w:rsidRDefault="00AD4094">
      <w:pPr>
        <w:spacing w:after="19" w:line="276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8923" w:type="dxa"/>
        <w:tblInd w:w="10" w:type="dxa"/>
        <w:tblCellMar>
          <w:left w:w="67" w:type="dxa"/>
          <w:right w:w="26" w:type="dxa"/>
        </w:tblCellMar>
        <w:tblLook w:val="04A0" w:firstRow="1" w:lastRow="0" w:firstColumn="1" w:lastColumn="0" w:noHBand="0" w:noVBand="1"/>
      </w:tblPr>
      <w:tblGrid>
        <w:gridCol w:w="3129"/>
        <w:gridCol w:w="158"/>
        <w:gridCol w:w="1383"/>
        <w:gridCol w:w="1416"/>
        <w:gridCol w:w="158"/>
        <w:gridCol w:w="1258"/>
        <w:gridCol w:w="1421"/>
      </w:tblGrid>
      <w:tr w:rsidR="00720C30" w14:paraId="0F9C02FC" w14:textId="77777777" w:rsidTr="003663C8">
        <w:trPr>
          <w:trHeight w:val="432"/>
        </w:trPr>
        <w:tc>
          <w:tcPr>
            <w:tcW w:w="312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1F88E7D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77F0D35" w14:textId="77777777" w:rsidR="00720C30" w:rsidRDefault="00AD4094">
            <w:pPr>
              <w:spacing w:line="276" w:lineRule="auto"/>
              <w:ind w:left="1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7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02A5BC8" w14:textId="5346D408" w:rsidR="00720C30" w:rsidRDefault="00AD4094" w:rsidP="003663C8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>Bežné účtovné obdobie 20</w:t>
            </w:r>
            <w:r w:rsidR="003663C8">
              <w:rPr>
                <w:b/>
              </w:rPr>
              <w:t>2</w:t>
            </w:r>
            <w:r w:rsidR="00CE73D4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</w:p>
        </w:tc>
        <w:tc>
          <w:tcPr>
            <w:tcW w:w="1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40FE3F7" w14:textId="77777777" w:rsidR="00720C30" w:rsidRDefault="00AD4094">
            <w:pPr>
              <w:spacing w:line="276" w:lineRule="auto"/>
              <w:ind w:left="1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7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0A9728A" w14:textId="55FACF7A" w:rsidR="00720C30" w:rsidRDefault="00AD4094" w:rsidP="003663C8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>Bezprostredne predchádzajúce účtovné obdobie 20</w:t>
            </w:r>
            <w:r w:rsidR="00CE73D4">
              <w:rPr>
                <w:b/>
              </w:rPr>
              <w:t>20</w:t>
            </w:r>
            <w:r>
              <w:rPr>
                <w:b/>
              </w:rPr>
              <w:t xml:space="preserve"> </w:t>
            </w:r>
          </w:p>
        </w:tc>
      </w:tr>
      <w:tr w:rsidR="00720C30" w14:paraId="2C6B73A1" w14:textId="77777777" w:rsidTr="003663C8">
        <w:trPr>
          <w:trHeight w:val="307"/>
        </w:trPr>
        <w:tc>
          <w:tcPr>
            <w:tcW w:w="31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F2B31C5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Položka </w:t>
            </w:r>
          </w:p>
        </w:tc>
        <w:tc>
          <w:tcPr>
            <w:tcW w:w="154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721438E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Základ dane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2299B7F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Daň 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13F02C0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Základ dane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959284A" w14:textId="77777777" w:rsidR="00720C30" w:rsidRDefault="00AD4094">
            <w:pPr>
              <w:spacing w:line="276" w:lineRule="auto"/>
              <w:ind w:left="0" w:firstLine="0"/>
              <w:jc w:val="center"/>
            </w:pPr>
            <w:r>
              <w:rPr>
                <w:b/>
              </w:rPr>
              <w:t xml:space="preserve">Daň </w:t>
            </w:r>
          </w:p>
        </w:tc>
      </w:tr>
      <w:tr w:rsidR="00CE73D4" w14:paraId="4704F7AE" w14:textId="77777777" w:rsidTr="003663C8">
        <w:trPr>
          <w:trHeight w:val="422"/>
        </w:trPr>
        <w:tc>
          <w:tcPr>
            <w:tcW w:w="31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13FABAD" w14:textId="77777777" w:rsidR="00CE73D4" w:rsidRDefault="00CE73D4" w:rsidP="00CE73D4">
            <w:pPr>
              <w:spacing w:line="276" w:lineRule="auto"/>
              <w:ind w:left="0" w:right="58" w:firstLine="0"/>
              <w:jc w:val="left"/>
            </w:pPr>
            <w:r>
              <w:t xml:space="preserve">Výsledok hospodárenia pred zdanením, z toho:  </w:t>
            </w:r>
          </w:p>
        </w:tc>
        <w:tc>
          <w:tcPr>
            <w:tcW w:w="154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A9CA8F" w14:textId="25B5CCFD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>8 870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6CCD16C" w14:textId="77777777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A8B17A5" w14:textId="018A3E16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-38 580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516CEB6" w14:textId="77777777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CE73D4" w14:paraId="2492CA9E" w14:textId="77777777" w:rsidTr="003663C8">
        <w:trPr>
          <w:trHeight w:val="360"/>
        </w:trPr>
        <w:tc>
          <w:tcPr>
            <w:tcW w:w="31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49EA6B4" w14:textId="77777777" w:rsidR="00CE73D4" w:rsidRDefault="00CE73D4" w:rsidP="00CE73D4">
            <w:pPr>
              <w:spacing w:line="276" w:lineRule="auto"/>
              <w:ind w:left="0" w:firstLine="0"/>
              <w:jc w:val="left"/>
            </w:pPr>
            <w:r>
              <w:t xml:space="preserve">Daňovo neuznané náklady  </w:t>
            </w:r>
          </w:p>
        </w:tc>
        <w:tc>
          <w:tcPr>
            <w:tcW w:w="154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56E0EB8" w14:textId="3C8804C4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>6 039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37A60D" w14:textId="77777777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3EA0847" w14:textId="594F64CA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28 590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44C778B" w14:textId="77777777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CE73D4" w14:paraId="3E33F251" w14:textId="77777777" w:rsidTr="003663C8">
        <w:trPr>
          <w:trHeight w:val="312"/>
        </w:trPr>
        <w:tc>
          <w:tcPr>
            <w:tcW w:w="31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E73CEF0" w14:textId="77777777" w:rsidR="00CE73D4" w:rsidRDefault="00CE73D4" w:rsidP="00CE73D4">
            <w:pPr>
              <w:spacing w:line="276" w:lineRule="auto"/>
              <w:ind w:left="0" w:firstLine="0"/>
              <w:jc w:val="left"/>
            </w:pPr>
            <w:r>
              <w:t xml:space="preserve">Výnosy nepodliehajúce dani </w:t>
            </w:r>
          </w:p>
        </w:tc>
        <w:tc>
          <w:tcPr>
            <w:tcW w:w="154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BD6A83A" w14:textId="77777777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5008725" w14:textId="77777777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4D7A9E" w14:textId="393C8B00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765F9FC" w14:textId="77777777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CE73D4" w14:paraId="389701CF" w14:textId="77777777" w:rsidTr="00CE73D4">
        <w:trPr>
          <w:trHeight w:val="420"/>
        </w:trPr>
        <w:tc>
          <w:tcPr>
            <w:tcW w:w="31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9E3E8FC" w14:textId="77777777" w:rsidR="00CE73D4" w:rsidRDefault="00CE73D4" w:rsidP="00CE73D4">
            <w:pPr>
              <w:spacing w:line="276" w:lineRule="auto"/>
              <w:ind w:left="0" w:firstLine="0"/>
              <w:jc w:val="left"/>
            </w:pPr>
            <w:r>
              <w:t xml:space="preserve">Spolu </w:t>
            </w:r>
          </w:p>
        </w:tc>
        <w:tc>
          <w:tcPr>
            <w:tcW w:w="154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76E0A66" w14:textId="7329126C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>14 909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391D8C1" w14:textId="77777777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D351498" w14:textId="2F0803D9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-9 990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863D2B3" w14:textId="77777777" w:rsidR="00CE73D4" w:rsidRDefault="00CE73D4" w:rsidP="00CE73D4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3663C8" w14:paraId="36511A7A" w14:textId="77777777" w:rsidTr="003663C8">
        <w:trPr>
          <w:trHeight w:val="312"/>
        </w:trPr>
        <w:tc>
          <w:tcPr>
            <w:tcW w:w="31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42D2171" w14:textId="77777777" w:rsidR="003663C8" w:rsidRDefault="003663C8" w:rsidP="003663C8">
            <w:pPr>
              <w:spacing w:line="276" w:lineRule="auto"/>
              <w:ind w:left="0" w:firstLine="0"/>
              <w:jc w:val="left"/>
            </w:pPr>
            <w:r>
              <w:t xml:space="preserve">Splatná daň z príjmov </w:t>
            </w:r>
          </w:p>
        </w:tc>
        <w:tc>
          <w:tcPr>
            <w:tcW w:w="154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268AB38" w14:textId="77777777" w:rsidR="003663C8" w:rsidRDefault="003663C8" w:rsidP="003663C8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47D3B8B" w14:textId="58B2BB1C" w:rsidR="003663C8" w:rsidRDefault="00CE73D4" w:rsidP="003663C8">
            <w:pPr>
              <w:spacing w:line="276" w:lineRule="auto"/>
              <w:ind w:left="0" w:firstLine="0"/>
              <w:jc w:val="right"/>
            </w:pPr>
            <w:r>
              <w:t>1 565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361FFD0" w14:textId="77777777" w:rsidR="003663C8" w:rsidRDefault="003663C8" w:rsidP="003663C8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19FB0DF" w14:textId="210F0D5B" w:rsidR="003663C8" w:rsidRDefault="00CE73D4" w:rsidP="003663C8">
            <w:pPr>
              <w:spacing w:line="276" w:lineRule="auto"/>
              <w:ind w:left="0" w:firstLine="0"/>
              <w:jc w:val="right"/>
            </w:pPr>
            <w:r>
              <w:t>0</w:t>
            </w:r>
          </w:p>
        </w:tc>
      </w:tr>
      <w:tr w:rsidR="003663C8" w14:paraId="656C1B50" w14:textId="77777777" w:rsidTr="003663C8">
        <w:trPr>
          <w:trHeight w:val="312"/>
        </w:trPr>
        <w:tc>
          <w:tcPr>
            <w:tcW w:w="31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718E63" w14:textId="77777777" w:rsidR="003663C8" w:rsidRDefault="003663C8" w:rsidP="003663C8">
            <w:pPr>
              <w:spacing w:line="276" w:lineRule="auto"/>
              <w:ind w:left="0" w:firstLine="0"/>
              <w:jc w:val="left"/>
            </w:pPr>
            <w:r>
              <w:t xml:space="preserve">Odložená daň z príjmov </w:t>
            </w:r>
          </w:p>
        </w:tc>
        <w:tc>
          <w:tcPr>
            <w:tcW w:w="154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F706485" w14:textId="77777777" w:rsidR="003663C8" w:rsidRDefault="003663C8" w:rsidP="003663C8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CD4C7D" w14:textId="77777777" w:rsidR="003663C8" w:rsidRDefault="003663C8" w:rsidP="003663C8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FFC08C9" w14:textId="77777777" w:rsidR="003663C8" w:rsidRDefault="003663C8" w:rsidP="003663C8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2E9FBC3" w14:textId="77777777" w:rsidR="003663C8" w:rsidRDefault="003663C8" w:rsidP="003663C8">
            <w:pPr>
              <w:spacing w:line="276" w:lineRule="auto"/>
              <w:ind w:left="0" w:firstLine="0"/>
              <w:jc w:val="right"/>
            </w:pPr>
            <w:r>
              <w:t xml:space="preserve">0 </w:t>
            </w:r>
          </w:p>
        </w:tc>
      </w:tr>
      <w:tr w:rsidR="003663C8" w14:paraId="198AC971" w14:textId="77777777" w:rsidTr="003663C8">
        <w:trPr>
          <w:trHeight w:val="307"/>
        </w:trPr>
        <w:tc>
          <w:tcPr>
            <w:tcW w:w="31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F60C419" w14:textId="77777777" w:rsidR="003663C8" w:rsidRDefault="003663C8" w:rsidP="003663C8">
            <w:pPr>
              <w:spacing w:line="276" w:lineRule="auto"/>
              <w:ind w:left="0" w:firstLine="0"/>
              <w:jc w:val="left"/>
            </w:pPr>
            <w:r>
              <w:t xml:space="preserve">Celková daň z príjmov </w:t>
            </w:r>
          </w:p>
        </w:tc>
        <w:tc>
          <w:tcPr>
            <w:tcW w:w="154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E4FE37A" w14:textId="77777777" w:rsidR="003663C8" w:rsidRDefault="003663C8" w:rsidP="003663C8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9D6847B" w14:textId="26961E23" w:rsidR="003663C8" w:rsidRDefault="00CE73D4" w:rsidP="003663C8">
            <w:pPr>
              <w:spacing w:line="276" w:lineRule="auto"/>
              <w:ind w:left="0" w:firstLine="0"/>
              <w:jc w:val="right"/>
            </w:pPr>
            <w:r>
              <w:t>1 565</w:t>
            </w:r>
            <w:r w:rsidR="003663C8">
              <w:t xml:space="preserve"> 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5A52F42" w14:textId="77777777" w:rsidR="003663C8" w:rsidRDefault="003663C8" w:rsidP="003663C8">
            <w:pPr>
              <w:spacing w:line="276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D12E93E" w14:textId="24E2FE46" w:rsidR="003663C8" w:rsidRDefault="00CE73D4" w:rsidP="003663C8">
            <w:pPr>
              <w:spacing w:line="276" w:lineRule="auto"/>
              <w:ind w:left="0" w:firstLine="0"/>
              <w:jc w:val="right"/>
            </w:pPr>
            <w:r>
              <w:t>0</w:t>
            </w:r>
          </w:p>
        </w:tc>
      </w:tr>
    </w:tbl>
    <w:p w14:paraId="7C5EA653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561FB9C8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1A2722C6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6A6DB5BB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p w14:paraId="0DE1C2CB" w14:textId="36A938BB" w:rsidR="00720C30" w:rsidRDefault="00AD4094">
      <w:pPr>
        <w:numPr>
          <w:ilvl w:val="0"/>
          <w:numId w:val="6"/>
        </w:numPr>
        <w:spacing w:line="240" w:lineRule="auto"/>
        <w:ind w:right="-15" w:hanging="427"/>
        <w:jc w:val="left"/>
      </w:pPr>
      <w:r>
        <w:rPr>
          <w:b/>
          <w:u w:val="single" w:color="000000"/>
        </w:rPr>
        <w:t>Informácie o výnosoch  k 31.12.20</w:t>
      </w:r>
      <w:r w:rsidR="003663C8">
        <w:rPr>
          <w:b/>
          <w:u w:val="single" w:color="000000"/>
        </w:rPr>
        <w:t>2</w:t>
      </w:r>
      <w:r w:rsidR="00115FDA">
        <w:rPr>
          <w:b/>
          <w:u w:val="single" w:color="000000"/>
        </w:rPr>
        <w:t>1</w:t>
      </w:r>
      <w:r>
        <w:rPr>
          <w:b/>
        </w:rPr>
        <w:t xml:space="preserve"> </w:t>
      </w:r>
    </w:p>
    <w:p w14:paraId="28FAA2E4" w14:textId="77777777" w:rsidR="00720C30" w:rsidRPr="00DD7201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 w:rsidRPr="00DD7201">
        <w:rPr>
          <w:b/>
          <w:sz w:val="24"/>
          <w:szCs w:val="24"/>
        </w:rPr>
        <w:t xml:space="preserve"> </w:t>
      </w:r>
    </w:p>
    <w:p w14:paraId="3247C0B2" w14:textId="594F073B" w:rsidR="00720C30" w:rsidRPr="00DD7201" w:rsidRDefault="003663C8">
      <w:pPr>
        <w:ind w:left="10" w:right="1303"/>
        <w:rPr>
          <w:sz w:val="24"/>
          <w:szCs w:val="24"/>
        </w:rPr>
      </w:pPr>
      <w:r>
        <w:rPr>
          <w:sz w:val="24"/>
          <w:szCs w:val="24"/>
        </w:rPr>
        <w:t>Tržby za tovar  za rok 202</w:t>
      </w:r>
      <w:r w:rsidR="00115FDA">
        <w:rPr>
          <w:sz w:val="24"/>
          <w:szCs w:val="24"/>
        </w:rPr>
        <w:t>1</w:t>
      </w:r>
      <w:r w:rsidR="00FF640C" w:rsidRPr="00DD7201">
        <w:rPr>
          <w:sz w:val="24"/>
          <w:szCs w:val="24"/>
        </w:rPr>
        <w:t xml:space="preserve"> </w:t>
      </w:r>
      <w:r w:rsidR="00AD4094" w:rsidRPr="00DD7201">
        <w:rPr>
          <w:sz w:val="24"/>
          <w:szCs w:val="24"/>
        </w:rPr>
        <w:t xml:space="preserve"> predstavujú podľa jednotlivých typov krbov celkový objem </w:t>
      </w:r>
      <w:r w:rsidR="00FF640C" w:rsidRPr="00DD7201">
        <w:rPr>
          <w:sz w:val="24"/>
          <w:szCs w:val="24"/>
        </w:rPr>
        <w:t xml:space="preserve">  </w:t>
      </w:r>
      <w:r w:rsidR="00115FDA">
        <w:rPr>
          <w:sz w:val="24"/>
          <w:szCs w:val="24"/>
        </w:rPr>
        <w:t>3 335 445</w:t>
      </w:r>
      <w:r w:rsidR="009A35F2" w:rsidRPr="00DD7201">
        <w:rPr>
          <w:sz w:val="24"/>
          <w:szCs w:val="24"/>
        </w:rPr>
        <w:t>,-</w:t>
      </w:r>
      <w:r w:rsidR="00AD4094" w:rsidRPr="00DD7201">
        <w:rPr>
          <w:sz w:val="24"/>
          <w:szCs w:val="24"/>
        </w:rPr>
        <w:t xml:space="preserve">  EUR. Sú realizované pre odberateľa  ADURO A/S Dánsko,</w:t>
      </w:r>
      <w:r w:rsidR="00115FDA">
        <w:rPr>
          <w:sz w:val="24"/>
          <w:szCs w:val="24"/>
        </w:rPr>
        <w:t xml:space="preserve"> Hoxter, Česká republika, </w:t>
      </w:r>
      <w:r w:rsidR="00AD4094" w:rsidRPr="00DD7201">
        <w:rPr>
          <w:sz w:val="24"/>
          <w:szCs w:val="24"/>
        </w:rPr>
        <w:t xml:space="preserve"> Colemont, TIBA .  </w:t>
      </w:r>
    </w:p>
    <w:p w14:paraId="05B84B87" w14:textId="77777777" w:rsidR="00720C30" w:rsidRPr="00DD7201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0A362BE0" w14:textId="368E340B" w:rsidR="00720C30" w:rsidRPr="00DD7201" w:rsidRDefault="00AD4094">
      <w:pPr>
        <w:ind w:left="10"/>
        <w:rPr>
          <w:sz w:val="24"/>
          <w:szCs w:val="24"/>
        </w:rPr>
      </w:pPr>
      <w:r w:rsidRPr="00DD7201">
        <w:rPr>
          <w:sz w:val="24"/>
          <w:szCs w:val="24"/>
        </w:rPr>
        <w:t xml:space="preserve">Čistý obrat  tvoria prevažne  tieto položky:  - tržby za tovar   </w:t>
      </w:r>
      <w:r w:rsidR="00FF640C" w:rsidRPr="00DD7201">
        <w:rPr>
          <w:sz w:val="24"/>
          <w:szCs w:val="24"/>
        </w:rPr>
        <w:t xml:space="preserve">             </w:t>
      </w:r>
      <w:r w:rsidR="009A35F2" w:rsidRPr="00DD7201">
        <w:rPr>
          <w:sz w:val="24"/>
          <w:szCs w:val="24"/>
        </w:rPr>
        <w:t xml:space="preserve">      </w:t>
      </w:r>
      <w:r w:rsidR="00FF640C" w:rsidRPr="00DD7201">
        <w:rPr>
          <w:sz w:val="24"/>
          <w:szCs w:val="24"/>
        </w:rPr>
        <w:t xml:space="preserve"> </w:t>
      </w:r>
      <w:r w:rsidR="00687F25">
        <w:rPr>
          <w:sz w:val="24"/>
          <w:szCs w:val="24"/>
        </w:rPr>
        <w:t>3 335 445</w:t>
      </w:r>
      <w:r w:rsidR="009A35F2" w:rsidRPr="00DD7201">
        <w:rPr>
          <w:sz w:val="24"/>
          <w:szCs w:val="24"/>
        </w:rPr>
        <w:t xml:space="preserve">,-   </w:t>
      </w:r>
      <w:r w:rsidR="00FF640C" w:rsidRPr="00DD7201">
        <w:rPr>
          <w:sz w:val="24"/>
          <w:szCs w:val="24"/>
        </w:rPr>
        <w:t xml:space="preserve"> </w:t>
      </w:r>
      <w:r w:rsidRPr="00DD7201">
        <w:rPr>
          <w:sz w:val="24"/>
          <w:szCs w:val="24"/>
        </w:rPr>
        <w:t xml:space="preserve"> EUR </w:t>
      </w:r>
    </w:p>
    <w:p w14:paraId="5B3DDBD5" w14:textId="7EBBFF02" w:rsidR="00720C30" w:rsidRPr="00DD7201" w:rsidRDefault="00AD4094">
      <w:pPr>
        <w:ind w:left="10"/>
        <w:rPr>
          <w:sz w:val="24"/>
          <w:szCs w:val="24"/>
        </w:rPr>
      </w:pPr>
      <w:r w:rsidRPr="00DD7201">
        <w:rPr>
          <w:sz w:val="24"/>
          <w:szCs w:val="24"/>
        </w:rPr>
        <w:t xml:space="preserve">                                                                       -  tržby z predaja služieb </w:t>
      </w:r>
      <w:r w:rsidR="00FF640C" w:rsidRPr="00DD7201">
        <w:rPr>
          <w:sz w:val="24"/>
          <w:szCs w:val="24"/>
        </w:rPr>
        <w:t xml:space="preserve">   </w:t>
      </w:r>
      <w:r w:rsidR="009A35F2" w:rsidRPr="00DD7201">
        <w:rPr>
          <w:sz w:val="24"/>
          <w:szCs w:val="24"/>
        </w:rPr>
        <w:t xml:space="preserve">     </w:t>
      </w:r>
      <w:r w:rsidR="003663C8">
        <w:rPr>
          <w:sz w:val="24"/>
          <w:szCs w:val="24"/>
        </w:rPr>
        <w:t xml:space="preserve">  </w:t>
      </w:r>
      <w:r w:rsidR="009A35F2" w:rsidRPr="00DD7201">
        <w:rPr>
          <w:sz w:val="24"/>
          <w:szCs w:val="24"/>
        </w:rPr>
        <w:t xml:space="preserve"> </w:t>
      </w:r>
      <w:r w:rsidR="00687F25">
        <w:rPr>
          <w:sz w:val="24"/>
          <w:szCs w:val="24"/>
        </w:rPr>
        <w:t>155 392</w:t>
      </w:r>
      <w:r w:rsidR="009A35F2" w:rsidRPr="00DD7201">
        <w:rPr>
          <w:sz w:val="24"/>
          <w:szCs w:val="24"/>
        </w:rPr>
        <w:t xml:space="preserve">,-  </w:t>
      </w:r>
      <w:r w:rsidR="00FF640C" w:rsidRPr="00DD7201">
        <w:rPr>
          <w:sz w:val="24"/>
          <w:szCs w:val="24"/>
        </w:rPr>
        <w:t xml:space="preserve"> </w:t>
      </w:r>
      <w:r w:rsidRPr="00DD7201">
        <w:rPr>
          <w:sz w:val="24"/>
          <w:szCs w:val="24"/>
        </w:rPr>
        <w:t xml:space="preserve"> </w:t>
      </w:r>
      <w:r w:rsidR="009A35F2" w:rsidRPr="00DD7201">
        <w:rPr>
          <w:sz w:val="24"/>
          <w:szCs w:val="24"/>
        </w:rPr>
        <w:t xml:space="preserve">  </w:t>
      </w:r>
      <w:r w:rsidRPr="00DD7201">
        <w:rPr>
          <w:sz w:val="24"/>
          <w:szCs w:val="24"/>
        </w:rPr>
        <w:t xml:space="preserve">EUR </w:t>
      </w:r>
    </w:p>
    <w:p w14:paraId="6F2761B4" w14:textId="77777777" w:rsidR="00720C30" w:rsidRPr="00DD7201" w:rsidRDefault="00AD4094" w:rsidP="00FF640C">
      <w:pPr>
        <w:spacing w:line="240" w:lineRule="auto"/>
        <w:ind w:left="0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          </w:t>
      </w:r>
    </w:p>
    <w:p w14:paraId="54DC22BC" w14:textId="77777777" w:rsidR="00720C30" w:rsidRPr="00DD7201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1C2D7950" w14:textId="77777777" w:rsidR="00720C30" w:rsidRDefault="00FF640C">
      <w:pPr>
        <w:spacing w:line="240" w:lineRule="auto"/>
        <w:ind w:left="0" w:firstLine="0"/>
        <w:jc w:val="left"/>
      </w:pPr>
      <w:r>
        <w:t xml:space="preserve"> </w:t>
      </w:r>
    </w:p>
    <w:p w14:paraId="1793C4F0" w14:textId="77777777" w:rsidR="00720C30" w:rsidRDefault="00AD4094">
      <w:pPr>
        <w:spacing w:after="112" w:line="240" w:lineRule="auto"/>
        <w:ind w:left="0" w:firstLine="0"/>
        <w:jc w:val="left"/>
      </w:pPr>
      <w:r>
        <w:t xml:space="preserve"> </w:t>
      </w:r>
    </w:p>
    <w:p w14:paraId="1AF6DA9F" w14:textId="77777777" w:rsidR="00720C30" w:rsidRDefault="00AD4094">
      <w:pPr>
        <w:spacing w:line="232" w:lineRule="auto"/>
        <w:ind w:left="10" w:right="-9"/>
        <w:jc w:val="left"/>
      </w:pPr>
      <w:r>
        <w:rPr>
          <w:b/>
        </w:rPr>
        <w:t xml:space="preserve">E.      INFORMÁCIE O INÝCH AKTÍVACH A INÝCH PASÍVACH </w:t>
      </w:r>
    </w:p>
    <w:p w14:paraId="0B2DB86B" w14:textId="77777777" w:rsidR="00720C30" w:rsidRDefault="00AD4094">
      <w:pPr>
        <w:spacing w:line="240" w:lineRule="auto"/>
        <w:ind w:left="0" w:firstLine="0"/>
        <w:jc w:val="left"/>
      </w:pPr>
      <w:r>
        <w:t xml:space="preserve">         </w:t>
      </w:r>
    </w:p>
    <w:p w14:paraId="74088C40" w14:textId="77777777" w:rsidR="00720C30" w:rsidRDefault="00AD4094">
      <w:pPr>
        <w:spacing w:after="2" w:line="240" w:lineRule="auto"/>
        <w:ind w:left="0" w:firstLine="0"/>
        <w:jc w:val="left"/>
      </w:pPr>
      <w:r>
        <w:t xml:space="preserve"> </w:t>
      </w:r>
    </w:p>
    <w:p w14:paraId="06F979FA" w14:textId="77777777" w:rsidR="00720C30" w:rsidRDefault="00AD4094">
      <w:pPr>
        <w:spacing w:line="240" w:lineRule="auto"/>
        <w:ind w:left="-5" w:right="-1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  <w:u w:val="single" w:color="000000"/>
        </w:rPr>
        <w:t>Podsúvahové účty</w:t>
      </w:r>
      <w:r>
        <w:rPr>
          <w:b/>
        </w:rPr>
        <w:t xml:space="preserve"> </w:t>
      </w:r>
    </w:p>
    <w:p w14:paraId="2BC90FB6" w14:textId="77777777" w:rsidR="00720C30" w:rsidRPr="00DD7201" w:rsidRDefault="00AD4094">
      <w:pPr>
        <w:spacing w:line="240" w:lineRule="auto"/>
        <w:ind w:left="427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 </w:t>
      </w:r>
    </w:p>
    <w:p w14:paraId="5B6C932E" w14:textId="77777777" w:rsidR="00720C30" w:rsidRPr="00DD7201" w:rsidRDefault="00AD4094">
      <w:pPr>
        <w:spacing w:line="240" w:lineRule="auto"/>
        <w:ind w:right="-15"/>
        <w:jc w:val="left"/>
        <w:rPr>
          <w:sz w:val="24"/>
          <w:szCs w:val="24"/>
        </w:rPr>
      </w:pPr>
      <w:r w:rsidRPr="00DD7201">
        <w:rPr>
          <w:sz w:val="24"/>
          <w:szCs w:val="24"/>
          <w:u w:val="single" w:color="000000"/>
        </w:rPr>
        <w:t>Najatý majetok:</w:t>
      </w:r>
      <w:r w:rsidRPr="00DD7201">
        <w:rPr>
          <w:sz w:val="24"/>
          <w:szCs w:val="24"/>
        </w:rPr>
        <w:t xml:space="preserve"> </w:t>
      </w:r>
    </w:p>
    <w:p w14:paraId="6F573249" w14:textId="59811964" w:rsidR="00720C30" w:rsidRPr="00DD7201" w:rsidRDefault="00AD4094">
      <w:pPr>
        <w:rPr>
          <w:sz w:val="24"/>
          <w:szCs w:val="24"/>
        </w:rPr>
      </w:pPr>
      <w:r w:rsidRPr="00DD7201">
        <w:rPr>
          <w:sz w:val="24"/>
          <w:szCs w:val="24"/>
        </w:rPr>
        <w:t xml:space="preserve">Spoločnosť má v prenájme dlhodobý hmotný majetok v spoločnosti LUSTROJ s.r,o. Nájomná zmluva je uzatvorená na dobu neurčitú. Ročné výnosy za  nájom sú </w:t>
      </w:r>
      <w:r w:rsidR="009A35F2" w:rsidRPr="00DD7201">
        <w:rPr>
          <w:sz w:val="24"/>
          <w:szCs w:val="24"/>
        </w:rPr>
        <w:t xml:space="preserve">  </w:t>
      </w:r>
      <w:r w:rsidR="00687F25">
        <w:rPr>
          <w:sz w:val="24"/>
          <w:szCs w:val="24"/>
        </w:rPr>
        <w:t>49 210</w:t>
      </w:r>
      <w:r w:rsidR="009A35F2" w:rsidRPr="00DD7201">
        <w:rPr>
          <w:sz w:val="24"/>
          <w:szCs w:val="24"/>
        </w:rPr>
        <w:t>,-</w:t>
      </w:r>
      <w:r w:rsidRPr="00DD7201">
        <w:rPr>
          <w:sz w:val="24"/>
          <w:szCs w:val="24"/>
        </w:rPr>
        <w:t xml:space="preserve"> EUR.  </w:t>
      </w:r>
    </w:p>
    <w:p w14:paraId="7F310DE8" w14:textId="77777777" w:rsidR="00720C30" w:rsidRPr="00DD7201" w:rsidRDefault="00AD4094">
      <w:pPr>
        <w:spacing w:line="240" w:lineRule="auto"/>
        <w:ind w:left="427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17EF72FF" w14:textId="77777777" w:rsidR="00720C30" w:rsidRPr="00DD7201" w:rsidRDefault="00AD4094">
      <w:pPr>
        <w:spacing w:line="240" w:lineRule="auto"/>
        <w:ind w:right="-15"/>
        <w:jc w:val="left"/>
        <w:rPr>
          <w:sz w:val="24"/>
          <w:szCs w:val="24"/>
        </w:rPr>
      </w:pPr>
      <w:r w:rsidRPr="00DD7201">
        <w:rPr>
          <w:sz w:val="24"/>
          <w:szCs w:val="24"/>
          <w:u w:val="single" w:color="000000"/>
        </w:rPr>
        <w:t>Prenajatý majetok:</w:t>
      </w:r>
      <w:r w:rsidRPr="00DD7201">
        <w:rPr>
          <w:sz w:val="24"/>
          <w:szCs w:val="24"/>
        </w:rPr>
        <w:t xml:space="preserve"> </w:t>
      </w:r>
    </w:p>
    <w:p w14:paraId="581B61E6" w14:textId="77777777" w:rsidR="00720C30" w:rsidRPr="00DD7201" w:rsidRDefault="00AD4094">
      <w:pPr>
        <w:rPr>
          <w:sz w:val="24"/>
          <w:szCs w:val="24"/>
        </w:rPr>
      </w:pPr>
      <w:r w:rsidRPr="00DD7201">
        <w:rPr>
          <w:sz w:val="24"/>
          <w:szCs w:val="24"/>
        </w:rPr>
        <w:t xml:space="preserve">Spoločnosť nemá. </w:t>
      </w:r>
    </w:p>
    <w:p w14:paraId="2D87966A" w14:textId="77777777" w:rsidR="00720C30" w:rsidRPr="00DD7201" w:rsidRDefault="00AD4094">
      <w:pPr>
        <w:spacing w:line="240" w:lineRule="auto"/>
        <w:ind w:left="427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45A21C86" w14:textId="77777777" w:rsidR="00720C30" w:rsidRDefault="00AD4094">
      <w:pPr>
        <w:spacing w:line="240" w:lineRule="auto"/>
        <w:ind w:left="427" w:firstLine="0"/>
        <w:jc w:val="left"/>
      </w:pPr>
      <w:r>
        <w:t xml:space="preserve"> </w:t>
      </w:r>
    </w:p>
    <w:p w14:paraId="772D2D79" w14:textId="77777777" w:rsidR="00720C30" w:rsidRDefault="00AD4094">
      <w:pPr>
        <w:spacing w:after="112"/>
      </w:pPr>
      <w:r>
        <w:t xml:space="preserve">.. </w:t>
      </w:r>
    </w:p>
    <w:p w14:paraId="1B367145" w14:textId="77777777" w:rsidR="00720C30" w:rsidRDefault="00AD4094">
      <w:pPr>
        <w:numPr>
          <w:ilvl w:val="0"/>
          <w:numId w:val="7"/>
        </w:numPr>
        <w:spacing w:line="232" w:lineRule="auto"/>
        <w:ind w:right="-9" w:hanging="427"/>
        <w:jc w:val="left"/>
      </w:pPr>
      <w:r>
        <w:rPr>
          <w:b/>
        </w:rPr>
        <w:t xml:space="preserve">INFORMÁCIE O EKONOMICKÝCH VZŤAHOCH SPOLOČNOSTI A SPRIAZNENÝCH OSOBÁCH </w:t>
      </w:r>
    </w:p>
    <w:p w14:paraId="12A436B7" w14:textId="77777777" w:rsidR="00720C30" w:rsidRPr="00DD7201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>
        <w:rPr>
          <w:sz w:val="20"/>
        </w:rPr>
        <w:lastRenderedPageBreak/>
        <w:t xml:space="preserve"> </w:t>
      </w:r>
    </w:p>
    <w:p w14:paraId="40D3CB5E" w14:textId="0E668F21" w:rsidR="00720C30" w:rsidRPr="00DD7201" w:rsidRDefault="00AD4094">
      <w:pPr>
        <w:ind w:left="10"/>
        <w:rPr>
          <w:sz w:val="24"/>
          <w:szCs w:val="24"/>
        </w:rPr>
      </w:pPr>
      <w:r w:rsidRPr="00DD7201">
        <w:rPr>
          <w:sz w:val="24"/>
          <w:szCs w:val="24"/>
        </w:rPr>
        <w:t xml:space="preserve">        Spoločnosť uskutočnila v priebehu roka 20</w:t>
      </w:r>
      <w:r w:rsidR="00687F25">
        <w:rPr>
          <w:sz w:val="24"/>
          <w:szCs w:val="24"/>
        </w:rPr>
        <w:t>21</w:t>
      </w:r>
      <w:r w:rsidR="0097433D" w:rsidRPr="00DD7201">
        <w:rPr>
          <w:sz w:val="24"/>
          <w:szCs w:val="24"/>
        </w:rPr>
        <w:t xml:space="preserve"> </w:t>
      </w:r>
      <w:r w:rsidRPr="00DD7201">
        <w:rPr>
          <w:sz w:val="24"/>
          <w:szCs w:val="24"/>
        </w:rPr>
        <w:t xml:space="preserve"> nasledujúce transakcie so spriaznenými osobami: </w:t>
      </w:r>
    </w:p>
    <w:p w14:paraId="182DBA87" w14:textId="77777777" w:rsidR="00720C30" w:rsidRPr="00DD7201" w:rsidRDefault="00AD4094">
      <w:pPr>
        <w:spacing w:after="2" w:line="240" w:lineRule="auto"/>
        <w:ind w:left="0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2D599DAB" w14:textId="3DB2C4C5" w:rsidR="0097433D" w:rsidRPr="00DD7201" w:rsidRDefault="00AD4094">
      <w:pPr>
        <w:ind w:left="773"/>
        <w:rPr>
          <w:sz w:val="24"/>
          <w:szCs w:val="24"/>
        </w:rPr>
      </w:pPr>
      <w:r w:rsidRPr="00DD7201">
        <w:rPr>
          <w:rFonts w:ascii="Segoe UI Symbol" w:eastAsia="Segoe UI Symbol" w:hAnsi="Segoe UI Symbol" w:cs="Segoe UI Symbol"/>
          <w:sz w:val="24"/>
          <w:szCs w:val="24"/>
        </w:rPr>
        <w:t>•</w:t>
      </w:r>
      <w:r w:rsidRPr="00DD7201">
        <w:rPr>
          <w:rFonts w:ascii="Arial" w:eastAsia="Arial" w:hAnsi="Arial" w:cs="Arial"/>
          <w:sz w:val="24"/>
          <w:szCs w:val="24"/>
        </w:rPr>
        <w:t xml:space="preserve"> </w:t>
      </w:r>
      <w:r w:rsidRPr="00DD7201">
        <w:rPr>
          <w:rFonts w:ascii="Arial" w:eastAsia="Arial" w:hAnsi="Arial" w:cs="Arial"/>
          <w:sz w:val="24"/>
          <w:szCs w:val="24"/>
        </w:rPr>
        <w:tab/>
      </w:r>
      <w:r w:rsidRPr="00DD7201">
        <w:rPr>
          <w:sz w:val="24"/>
          <w:szCs w:val="24"/>
        </w:rPr>
        <w:t xml:space="preserve">1.      predaj krbov pre spoločnosť ADURO A/S  vo výške </w:t>
      </w:r>
      <w:r w:rsidR="0097433D" w:rsidRPr="00DD7201">
        <w:rPr>
          <w:sz w:val="24"/>
          <w:szCs w:val="24"/>
        </w:rPr>
        <w:t xml:space="preserve"> </w:t>
      </w:r>
      <w:r w:rsidR="00923411">
        <w:rPr>
          <w:sz w:val="24"/>
          <w:szCs w:val="24"/>
        </w:rPr>
        <w:t xml:space="preserve">                                                                                                  </w:t>
      </w:r>
      <w:r w:rsidR="00687F25">
        <w:rPr>
          <w:sz w:val="24"/>
          <w:szCs w:val="24"/>
        </w:rPr>
        <w:t>3 222 387</w:t>
      </w:r>
      <w:r w:rsidR="009A35F2" w:rsidRPr="00DD7201">
        <w:rPr>
          <w:sz w:val="24"/>
          <w:szCs w:val="24"/>
        </w:rPr>
        <w:t xml:space="preserve">,- </w:t>
      </w:r>
      <w:r w:rsidRPr="00DD7201">
        <w:rPr>
          <w:sz w:val="24"/>
          <w:szCs w:val="24"/>
        </w:rPr>
        <w:t xml:space="preserve"> EUR </w:t>
      </w:r>
      <w:r w:rsidR="0097433D" w:rsidRPr="00DD7201">
        <w:rPr>
          <w:sz w:val="24"/>
          <w:szCs w:val="24"/>
        </w:rPr>
        <w:t xml:space="preserve"> </w:t>
      </w:r>
      <w:r w:rsidR="00C72286">
        <w:rPr>
          <w:sz w:val="24"/>
          <w:szCs w:val="24"/>
        </w:rPr>
        <w:t xml:space="preserve">    </w:t>
      </w:r>
      <w:r w:rsidR="0097433D" w:rsidRPr="00DD7201">
        <w:rPr>
          <w:sz w:val="24"/>
          <w:szCs w:val="24"/>
        </w:rPr>
        <w:t>a náhradné diely  </w:t>
      </w:r>
      <w:r w:rsidR="009A35F2" w:rsidRPr="00DD7201">
        <w:rPr>
          <w:sz w:val="24"/>
          <w:szCs w:val="24"/>
        </w:rPr>
        <w:t>v  o</w:t>
      </w:r>
      <w:r w:rsidR="0097433D" w:rsidRPr="00DD7201">
        <w:rPr>
          <w:sz w:val="24"/>
          <w:szCs w:val="24"/>
        </w:rPr>
        <w:t>bjeme</w:t>
      </w:r>
      <w:r w:rsidR="009A35F2" w:rsidRPr="00DD7201">
        <w:rPr>
          <w:sz w:val="24"/>
          <w:szCs w:val="24"/>
        </w:rPr>
        <w:t xml:space="preserve">   </w:t>
      </w:r>
      <w:r w:rsidR="00687F25">
        <w:rPr>
          <w:sz w:val="24"/>
          <w:szCs w:val="24"/>
        </w:rPr>
        <w:t>17 581</w:t>
      </w:r>
      <w:r w:rsidR="009A35F2" w:rsidRPr="00DD7201">
        <w:rPr>
          <w:sz w:val="24"/>
          <w:szCs w:val="24"/>
        </w:rPr>
        <w:t xml:space="preserve">,- </w:t>
      </w:r>
      <w:r w:rsidR="0097433D" w:rsidRPr="00DD7201">
        <w:rPr>
          <w:sz w:val="24"/>
          <w:szCs w:val="24"/>
        </w:rPr>
        <w:t xml:space="preserve"> EUR.    </w:t>
      </w:r>
    </w:p>
    <w:p w14:paraId="62026DAE" w14:textId="77777777" w:rsidR="00720C30" w:rsidRPr="00DD7201" w:rsidRDefault="00AD4094">
      <w:pPr>
        <w:spacing w:line="240" w:lineRule="auto"/>
        <w:ind w:left="0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       </w:t>
      </w:r>
    </w:p>
    <w:p w14:paraId="12368DC5" w14:textId="77777777" w:rsidR="00720C30" w:rsidRPr="00DD7201" w:rsidRDefault="00AD4094">
      <w:pPr>
        <w:spacing w:line="230" w:lineRule="auto"/>
        <w:ind w:left="-5" w:right="324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    Pri dodaní tovaru a  služieb nie je možné zdokumentovať ocenenie vzájomných obchodných vzťahov závislých osôb.   Tovar sa predáva  výlučne spoločnosti  ADURO A/S. Pri predaji sa Spoločnosť riadi dohodnutými obchodnými cenami, pričom obchodná – trhová cena nie je nižšia ako obstarávacia cena ( skladová). </w:t>
      </w:r>
    </w:p>
    <w:p w14:paraId="51E98513" w14:textId="77777777" w:rsidR="009A35F2" w:rsidRPr="00DD7201" w:rsidRDefault="00AD4094">
      <w:pPr>
        <w:ind w:left="10"/>
        <w:rPr>
          <w:sz w:val="24"/>
          <w:szCs w:val="24"/>
        </w:rPr>
      </w:pPr>
      <w:r w:rsidRPr="00DD7201">
        <w:rPr>
          <w:sz w:val="24"/>
          <w:szCs w:val="24"/>
        </w:rPr>
        <w:t xml:space="preserve">      Z uvedeného dôvodu si Spoločnosť vo vnútropodnikovej smernic</w:t>
      </w:r>
      <w:r w:rsidR="00CD7558" w:rsidRPr="00DD7201">
        <w:rPr>
          <w:sz w:val="24"/>
          <w:szCs w:val="24"/>
        </w:rPr>
        <w:t xml:space="preserve">i </w:t>
      </w:r>
      <w:r w:rsidRPr="00DD7201">
        <w:rPr>
          <w:sz w:val="24"/>
          <w:szCs w:val="24"/>
        </w:rPr>
        <w:t>- Transferové oceňovanie stanovila pre úpravu základu  dane z príjmov PO :0,001( jednu tisícinu ) z brutto aktív spoločnosti k 31.12. bežného roka ( pred zdanením)</w:t>
      </w:r>
    </w:p>
    <w:p w14:paraId="06A300D3" w14:textId="284AB8AE" w:rsidR="00720C30" w:rsidRPr="00DD7201" w:rsidRDefault="0008558D">
      <w:pPr>
        <w:ind w:left="10"/>
        <w:rPr>
          <w:sz w:val="24"/>
          <w:szCs w:val="24"/>
        </w:rPr>
      </w:pPr>
      <w:r w:rsidRPr="00DD7201">
        <w:rPr>
          <w:sz w:val="24"/>
          <w:szCs w:val="24"/>
        </w:rPr>
        <w:t>. Uvedené na r. 110</w:t>
      </w:r>
      <w:r w:rsidR="009A35F2" w:rsidRPr="00DD7201">
        <w:rPr>
          <w:sz w:val="24"/>
          <w:szCs w:val="24"/>
        </w:rPr>
        <w:t xml:space="preserve">  </w:t>
      </w:r>
      <w:r w:rsidRPr="00DD7201">
        <w:rPr>
          <w:sz w:val="24"/>
          <w:szCs w:val="24"/>
        </w:rPr>
        <w:t>DP</w:t>
      </w:r>
      <w:r w:rsidR="009A35F2" w:rsidRPr="00DD7201">
        <w:rPr>
          <w:sz w:val="24"/>
          <w:szCs w:val="24"/>
        </w:rPr>
        <w:t xml:space="preserve">  vo výške  </w:t>
      </w:r>
      <w:r w:rsidR="00687F25">
        <w:rPr>
          <w:sz w:val="24"/>
          <w:szCs w:val="24"/>
        </w:rPr>
        <w:t>905,93</w:t>
      </w:r>
      <w:r w:rsidR="009A35F2" w:rsidRPr="00DD7201">
        <w:rPr>
          <w:sz w:val="24"/>
          <w:szCs w:val="24"/>
        </w:rPr>
        <w:t xml:space="preserve"> EUR</w:t>
      </w:r>
      <w:r w:rsidRPr="00DD7201">
        <w:rPr>
          <w:sz w:val="24"/>
          <w:szCs w:val="24"/>
        </w:rPr>
        <w:t xml:space="preserve"> </w:t>
      </w:r>
      <w:r w:rsidR="00AD4094" w:rsidRPr="00DD7201">
        <w:rPr>
          <w:sz w:val="24"/>
          <w:szCs w:val="24"/>
        </w:rPr>
        <w:t xml:space="preserve"> </w:t>
      </w:r>
    </w:p>
    <w:p w14:paraId="366346BD" w14:textId="77777777" w:rsidR="00720C30" w:rsidRPr="00DD7201" w:rsidRDefault="00AD4094">
      <w:pPr>
        <w:spacing w:after="2" w:line="240" w:lineRule="auto"/>
        <w:ind w:left="0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199DA152" w14:textId="77777777" w:rsidR="00454A04" w:rsidRDefault="00AD4094">
      <w:pPr>
        <w:spacing w:line="240" w:lineRule="auto"/>
        <w:ind w:left="0" w:firstLine="0"/>
        <w:jc w:val="right"/>
        <w:rPr>
          <w:sz w:val="24"/>
          <w:szCs w:val="24"/>
        </w:rPr>
      </w:pPr>
      <w:r w:rsidRPr="00DD7201">
        <w:rPr>
          <w:rFonts w:ascii="Segoe UI Symbol" w:eastAsia="Segoe UI Symbol" w:hAnsi="Segoe UI Symbol" w:cs="Segoe UI Symbol"/>
          <w:sz w:val="24"/>
          <w:szCs w:val="24"/>
        </w:rPr>
        <w:t>•</w:t>
      </w:r>
      <w:r w:rsidRPr="00DD7201">
        <w:rPr>
          <w:rFonts w:ascii="Arial" w:eastAsia="Arial" w:hAnsi="Arial" w:cs="Arial"/>
          <w:sz w:val="24"/>
          <w:szCs w:val="24"/>
        </w:rPr>
        <w:t xml:space="preserve"> </w:t>
      </w:r>
      <w:r w:rsidRPr="00DD7201">
        <w:rPr>
          <w:rFonts w:ascii="Arial" w:eastAsia="Arial" w:hAnsi="Arial" w:cs="Arial"/>
          <w:sz w:val="24"/>
          <w:szCs w:val="24"/>
        </w:rPr>
        <w:tab/>
      </w:r>
      <w:r w:rsidRPr="00DD7201">
        <w:rPr>
          <w:sz w:val="24"/>
          <w:szCs w:val="24"/>
        </w:rPr>
        <w:t>2.      nájomné za prenajaté stroje a zariadenia pre spoločnosť LUSTROJ s.r.o.Halič,</w:t>
      </w:r>
      <w:r w:rsidR="0008558D" w:rsidRPr="00DD7201">
        <w:rPr>
          <w:sz w:val="24"/>
          <w:szCs w:val="24"/>
        </w:rPr>
        <w:t xml:space="preserve"> </w:t>
      </w:r>
    </w:p>
    <w:p w14:paraId="4F428667" w14:textId="77777777" w:rsidR="00454A04" w:rsidRDefault="00454A04">
      <w:pPr>
        <w:spacing w:line="240" w:lineRule="auto"/>
        <w:ind w:left="0" w:firstLine="0"/>
        <w:jc w:val="right"/>
        <w:rPr>
          <w:sz w:val="24"/>
          <w:szCs w:val="24"/>
        </w:rPr>
      </w:pPr>
    </w:p>
    <w:p w14:paraId="462AFF6D" w14:textId="77777777" w:rsidR="00720C30" w:rsidRPr="00DD7201" w:rsidRDefault="00AD4094">
      <w:pPr>
        <w:spacing w:line="240" w:lineRule="auto"/>
        <w:ind w:left="0" w:firstLine="0"/>
        <w:jc w:val="right"/>
        <w:rPr>
          <w:sz w:val="24"/>
          <w:szCs w:val="24"/>
        </w:rPr>
      </w:pPr>
      <w:r w:rsidRPr="00DD7201">
        <w:rPr>
          <w:sz w:val="24"/>
          <w:szCs w:val="24"/>
        </w:rPr>
        <w:t xml:space="preserve">         </w:t>
      </w:r>
    </w:p>
    <w:p w14:paraId="7A95C28C" w14:textId="77777777" w:rsidR="00720C30" w:rsidRPr="00DD7201" w:rsidRDefault="00AD4094">
      <w:pPr>
        <w:ind w:left="10"/>
        <w:rPr>
          <w:sz w:val="24"/>
          <w:szCs w:val="24"/>
        </w:rPr>
      </w:pPr>
      <w:r w:rsidRPr="00DD7201">
        <w:rPr>
          <w:sz w:val="24"/>
          <w:szCs w:val="24"/>
        </w:rPr>
        <w:t xml:space="preserve">                              </w:t>
      </w:r>
      <w:r w:rsidR="009D4A81">
        <w:rPr>
          <w:sz w:val="24"/>
          <w:szCs w:val="24"/>
        </w:rPr>
        <w:t>Nájomné je stanovené</w:t>
      </w:r>
      <w:r w:rsidRPr="00DD7201">
        <w:rPr>
          <w:sz w:val="24"/>
          <w:szCs w:val="24"/>
        </w:rPr>
        <w:t xml:space="preserve">  za trhové ceny</w:t>
      </w:r>
      <w:r w:rsidR="0008558D" w:rsidRPr="00DD7201">
        <w:rPr>
          <w:sz w:val="24"/>
          <w:szCs w:val="24"/>
        </w:rPr>
        <w:t>.</w:t>
      </w:r>
      <w:r w:rsidRPr="00DD7201">
        <w:rPr>
          <w:sz w:val="24"/>
          <w:szCs w:val="24"/>
        </w:rPr>
        <w:t xml:space="preserve"> </w:t>
      </w:r>
    </w:p>
    <w:p w14:paraId="5E557FC6" w14:textId="77777777" w:rsidR="00720C30" w:rsidRPr="00DD7201" w:rsidRDefault="00AD4094">
      <w:pPr>
        <w:spacing w:after="112" w:line="240" w:lineRule="auto"/>
        <w:ind w:left="0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1113C625" w14:textId="77777777" w:rsidR="00720C30" w:rsidRDefault="00AD4094">
      <w:pPr>
        <w:spacing w:after="52" w:line="240" w:lineRule="auto"/>
        <w:ind w:left="0" w:firstLine="0"/>
        <w:jc w:val="left"/>
      </w:pPr>
      <w:r>
        <w:rPr>
          <w:b/>
        </w:rPr>
        <w:t xml:space="preserve"> </w:t>
      </w:r>
    </w:p>
    <w:p w14:paraId="3EA52C8B" w14:textId="77777777" w:rsidR="00720C30" w:rsidRDefault="00AD4094">
      <w:pPr>
        <w:spacing w:line="240" w:lineRule="auto"/>
        <w:ind w:left="0" w:firstLine="0"/>
        <w:jc w:val="left"/>
      </w:pPr>
      <w:r>
        <w:rPr>
          <w:sz w:val="20"/>
        </w:rPr>
        <w:t xml:space="preserve"> </w:t>
      </w:r>
    </w:p>
    <w:p w14:paraId="61AAA5B0" w14:textId="77777777" w:rsidR="00720C30" w:rsidRDefault="00AD4094">
      <w:pPr>
        <w:numPr>
          <w:ilvl w:val="0"/>
          <w:numId w:val="7"/>
        </w:numPr>
        <w:spacing w:line="232" w:lineRule="auto"/>
        <w:ind w:right="-9" w:hanging="427"/>
        <w:jc w:val="left"/>
      </w:pPr>
      <w:r>
        <w:rPr>
          <w:b/>
        </w:rPr>
        <w:t xml:space="preserve">INFORMÁCIE O UDALOSTIACH, KTORÉ NASTALI PO DNI, KU KTORÉMU SA ZOSTAVUJE ÚČTOVNÁ ZÁVIERKA </w:t>
      </w:r>
    </w:p>
    <w:p w14:paraId="6AA33EEE" w14:textId="77777777" w:rsidR="00720C30" w:rsidRDefault="00AD4094">
      <w:pPr>
        <w:spacing w:line="240" w:lineRule="auto"/>
        <w:ind w:left="0" w:firstLine="0"/>
        <w:jc w:val="left"/>
      </w:pPr>
      <w:r>
        <w:t xml:space="preserve"> </w:t>
      </w:r>
    </w:p>
    <w:p w14:paraId="13B2232E" w14:textId="50B2FA1F" w:rsidR="00720C30" w:rsidRPr="00DD7201" w:rsidRDefault="00AD4094">
      <w:pPr>
        <w:rPr>
          <w:sz w:val="24"/>
          <w:szCs w:val="24"/>
        </w:rPr>
      </w:pPr>
      <w:r w:rsidRPr="00DD7201">
        <w:rPr>
          <w:sz w:val="24"/>
          <w:szCs w:val="24"/>
        </w:rPr>
        <w:t>Po 31. decembri 20</w:t>
      </w:r>
      <w:r w:rsidR="00923411">
        <w:rPr>
          <w:sz w:val="24"/>
          <w:szCs w:val="24"/>
        </w:rPr>
        <w:t>2</w:t>
      </w:r>
      <w:r w:rsidR="00687F25">
        <w:rPr>
          <w:sz w:val="24"/>
          <w:szCs w:val="24"/>
        </w:rPr>
        <w:t>1</w:t>
      </w:r>
      <w:r w:rsidR="0008558D" w:rsidRPr="00DD7201">
        <w:rPr>
          <w:sz w:val="24"/>
          <w:szCs w:val="24"/>
        </w:rPr>
        <w:t xml:space="preserve"> </w:t>
      </w:r>
      <w:r w:rsidRPr="00DD7201">
        <w:rPr>
          <w:sz w:val="24"/>
          <w:szCs w:val="24"/>
        </w:rPr>
        <w:t xml:space="preserve"> a do dňa zostavenia účtovnej závierky </w:t>
      </w:r>
      <w:r w:rsidR="00923411">
        <w:rPr>
          <w:sz w:val="24"/>
          <w:szCs w:val="24"/>
        </w:rPr>
        <w:t>nenastali žiadne také udalosti, k</w:t>
      </w:r>
      <w:r w:rsidRPr="00DD7201">
        <w:rPr>
          <w:sz w:val="24"/>
          <w:szCs w:val="24"/>
        </w:rPr>
        <w:t xml:space="preserve">toré by významným spôsobom ovplyvnili aktíva, pasíva alebo výsledky hospodárenia spoločnosti, okrem tých, ktoré sú uvedené vyššie a ktoré sú výsledkom bežnej činnosti. </w:t>
      </w:r>
    </w:p>
    <w:p w14:paraId="33FC52B6" w14:textId="77777777" w:rsidR="00720C30" w:rsidRPr="00DD7201" w:rsidRDefault="00AD4094">
      <w:pPr>
        <w:spacing w:line="240" w:lineRule="auto"/>
        <w:ind w:left="427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71FDD007" w14:textId="77777777" w:rsidR="00720C30" w:rsidRPr="00DD7201" w:rsidRDefault="00AD4094">
      <w:pPr>
        <w:spacing w:line="240" w:lineRule="auto"/>
        <w:ind w:left="427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31229A6C" w14:textId="77777777" w:rsidR="00720C30" w:rsidRPr="00DD7201" w:rsidRDefault="00AD4094">
      <w:pPr>
        <w:spacing w:line="240" w:lineRule="auto"/>
        <w:ind w:left="427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178B0112" w14:textId="77777777" w:rsidR="00720C30" w:rsidRPr="00DD7201" w:rsidRDefault="00AD4094">
      <w:pPr>
        <w:spacing w:line="240" w:lineRule="auto"/>
        <w:ind w:left="427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4AB4CF3A" w14:textId="77777777" w:rsidR="00720C30" w:rsidRPr="00DD7201" w:rsidRDefault="00AD4094">
      <w:pPr>
        <w:spacing w:line="240" w:lineRule="auto"/>
        <w:ind w:left="427" w:firstLine="0"/>
        <w:jc w:val="left"/>
        <w:rPr>
          <w:sz w:val="24"/>
          <w:szCs w:val="24"/>
        </w:rPr>
      </w:pPr>
      <w:r w:rsidRPr="00DD7201">
        <w:rPr>
          <w:sz w:val="24"/>
          <w:szCs w:val="24"/>
        </w:rPr>
        <w:t xml:space="preserve"> </w:t>
      </w:r>
    </w:p>
    <w:p w14:paraId="157ECD0C" w14:textId="47A28463" w:rsidR="004A489A" w:rsidRDefault="00AD4094">
      <w:pPr>
        <w:spacing w:after="112"/>
        <w:rPr>
          <w:sz w:val="24"/>
          <w:szCs w:val="24"/>
        </w:rPr>
      </w:pPr>
      <w:r w:rsidRPr="00DD7201">
        <w:rPr>
          <w:sz w:val="24"/>
          <w:szCs w:val="24"/>
        </w:rPr>
        <w:t>V</w:t>
      </w:r>
      <w:r w:rsidR="009A35F2" w:rsidRPr="00DD7201">
        <w:rPr>
          <w:sz w:val="24"/>
          <w:szCs w:val="24"/>
        </w:rPr>
        <w:t xml:space="preserve"> Starej </w:t>
      </w:r>
      <w:r w:rsidRPr="00DD7201">
        <w:rPr>
          <w:sz w:val="24"/>
          <w:szCs w:val="24"/>
        </w:rPr>
        <w:t xml:space="preserve">Haliči: </w:t>
      </w:r>
      <w:r w:rsidR="00923411">
        <w:rPr>
          <w:sz w:val="24"/>
          <w:szCs w:val="24"/>
        </w:rPr>
        <w:t xml:space="preserve">  </w:t>
      </w:r>
      <w:r w:rsidR="00687F25">
        <w:rPr>
          <w:sz w:val="24"/>
          <w:szCs w:val="24"/>
        </w:rPr>
        <w:t>11</w:t>
      </w:r>
      <w:r w:rsidR="00923411">
        <w:rPr>
          <w:sz w:val="24"/>
          <w:szCs w:val="24"/>
        </w:rPr>
        <w:t>.3.202</w:t>
      </w:r>
      <w:r w:rsidR="00687F25">
        <w:rPr>
          <w:sz w:val="24"/>
          <w:szCs w:val="24"/>
        </w:rPr>
        <w:t>2</w:t>
      </w:r>
      <w:r w:rsidR="0008558D" w:rsidRPr="00DD7201">
        <w:rPr>
          <w:sz w:val="24"/>
          <w:szCs w:val="24"/>
        </w:rPr>
        <w:t xml:space="preserve"> </w:t>
      </w:r>
    </w:p>
    <w:p w14:paraId="3C8D0B31" w14:textId="77777777" w:rsidR="004A489A" w:rsidRDefault="004A489A">
      <w:pPr>
        <w:spacing w:after="112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.................................................</w:t>
      </w:r>
    </w:p>
    <w:p w14:paraId="09F33BBC" w14:textId="77777777" w:rsidR="004A489A" w:rsidRDefault="004A489A">
      <w:pPr>
        <w:spacing w:after="112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Ing. Vojtech Lempochner</w:t>
      </w:r>
    </w:p>
    <w:p w14:paraId="5347421C" w14:textId="77777777" w:rsidR="00720C30" w:rsidRPr="00DD7201" w:rsidRDefault="004A489A">
      <w:pPr>
        <w:spacing w:after="112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konateľ spoločnosti</w:t>
      </w:r>
      <w:r w:rsidR="00AD4094" w:rsidRPr="00DD7201">
        <w:rPr>
          <w:sz w:val="24"/>
          <w:szCs w:val="24"/>
        </w:rPr>
        <w:t xml:space="preserve"> </w:t>
      </w:r>
    </w:p>
    <w:p w14:paraId="6FC00974" w14:textId="77777777" w:rsidR="00720C30" w:rsidRPr="00DD7201" w:rsidRDefault="00AD4094">
      <w:pPr>
        <w:spacing w:after="117" w:line="240" w:lineRule="auto"/>
        <w:ind w:left="0" w:firstLine="0"/>
        <w:jc w:val="left"/>
        <w:rPr>
          <w:sz w:val="24"/>
          <w:szCs w:val="24"/>
        </w:rPr>
      </w:pPr>
      <w:r w:rsidRPr="00DD7201">
        <w:rPr>
          <w:b/>
          <w:sz w:val="24"/>
          <w:szCs w:val="24"/>
        </w:rPr>
        <w:t xml:space="preserve"> </w:t>
      </w:r>
    </w:p>
    <w:p w14:paraId="3537ACD0" w14:textId="77777777" w:rsidR="00720C30" w:rsidRDefault="00AD4094">
      <w:pPr>
        <w:spacing w:after="112" w:line="240" w:lineRule="auto"/>
        <w:ind w:left="0" w:firstLine="0"/>
        <w:jc w:val="left"/>
      </w:pPr>
      <w:r>
        <w:rPr>
          <w:b/>
        </w:rPr>
        <w:t xml:space="preserve"> </w:t>
      </w:r>
    </w:p>
    <w:p w14:paraId="33ED8333" w14:textId="77777777" w:rsidR="00720C30" w:rsidRDefault="00AD4094">
      <w:pPr>
        <w:spacing w:line="240" w:lineRule="auto"/>
        <w:ind w:left="0" w:firstLine="0"/>
        <w:jc w:val="left"/>
      </w:pPr>
      <w:r>
        <w:rPr>
          <w:b/>
        </w:rPr>
        <w:t xml:space="preserve"> </w:t>
      </w:r>
    </w:p>
    <w:sectPr w:rsidR="00720C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241" w:right="1008" w:bottom="1233" w:left="1675" w:header="677" w:footer="4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59A499" w14:textId="77777777" w:rsidR="000A0DB2" w:rsidRDefault="000A0DB2">
      <w:pPr>
        <w:spacing w:line="240" w:lineRule="auto"/>
      </w:pPr>
      <w:r>
        <w:separator/>
      </w:r>
    </w:p>
  </w:endnote>
  <w:endnote w:type="continuationSeparator" w:id="0">
    <w:p w14:paraId="0F6C8C4A" w14:textId="77777777" w:rsidR="000A0DB2" w:rsidRDefault="000A0DB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66EFB" w14:textId="77777777" w:rsidR="001A673C" w:rsidRDefault="001A673C">
    <w:pPr>
      <w:spacing w:line="240" w:lineRule="auto"/>
      <w:ind w:lef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25AC50A0" w14:textId="77777777" w:rsidR="001A673C" w:rsidRDefault="001A673C">
    <w:pPr>
      <w:spacing w:line="240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ED005" w14:textId="77777777" w:rsidR="001A673C" w:rsidRDefault="001A673C">
    <w:pPr>
      <w:spacing w:line="240" w:lineRule="auto"/>
      <w:ind w:lef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F36C0" w:rsidRPr="005F36C0">
      <w:rPr>
        <w:noProof/>
        <w:sz w:val="20"/>
      </w:rPr>
      <w:t>8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9AF4FDF" w14:textId="77777777" w:rsidR="001A673C" w:rsidRDefault="001A673C">
    <w:pPr>
      <w:spacing w:line="240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B967" w14:textId="77777777" w:rsidR="001A673C" w:rsidRDefault="001A673C">
    <w:pPr>
      <w:spacing w:line="240" w:lineRule="auto"/>
      <w:ind w:lef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B9A7B57" w14:textId="77777777" w:rsidR="001A673C" w:rsidRDefault="001A673C">
    <w:pPr>
      <w:spacing w:line="240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D014FC" w14:textId="77777777" w:rsidR="000A0DB2" w:rsidRDefault="000A0DB2">
      <w:pPr>
        <w:spacing w:line="240" w:lineRule="auto"/>
      </w:pPr>
      <w:r>
        <w:separator/>
      </w:r>
    </w:p>
  </w:footnote>
  <w:footnote w:type="continuationSeparator" w:id="0">
    <w:p w14:paraId="38F3C70A" w14:textId="77777777" w:rsidR="000A0DB2" w:rsidRDefault="000A0DB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675" w:tblpY="682"/>
      <w:tblOverlap w:val="never"/>
      <w:tblW w:w="9072" w:type="dxa"/>
      <w:tblInd w:w="0" w:type="dxa"/>
      <w:tblCellMar>
        <w:left w:w="82" w:type="dxa"/>
        <w:right w:w="12" w:type="dxa"/>
      </w:tblCellMar>
      <w:tblLook w:val="04A0" w:firstRow="1" w:lastRow="0" w:firstColumn="1" w:lastColumn="0" w:noHBand="0" w:noVBand="1"/>
    </w:tblPr>
    <w:tblGrid>
      <w:gridCol w:w="2272"/>
      <w:gridCol w:w="725"/>
      <w:gridCol w:w="288"/>
      <w:gridCol w:w="283"/>
      <w:gridCol w:w="288"/>
      <w:gridCol w:w="283"/>
      <w:gridCol w:w="288"/>
      <w:gridCol w:w="283"/>
      <w:gridCol w:w="288"/>
      <w:gridCol w:w="283"/>
      <w:gridCol w:w="946"/>
      <w:gridCol w:w="288"/>
      <w:gridCol w:w="283"/>
      <w:gridCol w:w="283"/>
      <w:gridCol w:w="283"/>
      <w:gridCol w:w="288"/>
      <w:gridCol w:w="283"/>
      <w:gridCol w:w="283"/>
      <w:gridCol w:w="283"/>
      <w:gridCol w:w="288"/>
      <w:gridCol w:w="283"/>
    </w:tblGrid>
    <w:tr w:rsidR="001A673C" w14:paraId="77E6E74B" w14:textId="77777777">
      <w:trPr>
        <w:trHeight w:val="307"/>
      </w:trPr>
      <w:tc>
        <w:tcPr>
          <w:tcW w:w="2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B6BEBE" w14:textId="77777777" w:rsidR="001A673C" w:rsidRDefault="001A673C">
          <w:pPr>
            <w:spacing w:line="276" w:lineRule="auto"/>
            <w:ind w:left="0" w:firstLine="0"/>
            <w:jc w:val="center"/>
          </w:pPr>
          <w:r>
            <w:t xml:space="preserve">Poznámky Úč POD 3 - 04 </w:t>
          </w:r>
        </w:p>
      </w:tc>
      <w:tc>
        <w:tcPr>
          <w:tcW w:w="72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EC051AB" w14:textId="77777777" w:rsidR="001A673C" w:rsidRDefault="001A673C">
          <w:pPr>
            <w:spacing w:line="276" w:lineRule="auto"/>
            <w:ind w:left="0" w:right="14" w:firstLine="0"/>
            <w:jc w:val="right"/>
          </w:pPr>
          <w:r>
            <w:rPr>
              <w:sz w:val="24"/>
            </w:rPr>
            <w:t>IČO</w:t>
          </w:r>
          <w:r>
            <w:t xml:space="preserve">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09F45F" w14:textId="77777777" w:rsidR="001A673C" w:rsidRDefault="001A673C">
          <w:pPr>
            <w:spacing w:line="276" w:lineRule="auto"/>
            <w:ind w:left="0" w:firstLine="0"/>
            <w:jc w:val="left"/>
          </w:pPr>
          <w:r>
            <w:rPr>
              <w:sz w:val="22"/>
            </w:rPr>
            <w:t xml:space="preserve">3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F0C60B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6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EA4C32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79D67C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7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260EFE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19E5BC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4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8F57BC" w14:textId="77777777" w:rsidR="001A673C" w:rsidRDefault="001A673C">
          <w:pPr>
            <w:spacing w:line="276" w:lineRule="auto"/>
            <w:ind w:left="5" w:firstLine="0"/>
            <w:jc w:val="left"/>
          </w:pPr>
          <w:r>
            <w:rPr>
              <w:sz w:val="22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257347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1 </w:t>
          </w:r>
        </w:p>
      </w:tc>
      <w:tc>
        <w:tcPr>
          <w:tcW w:w="94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C45C89" w14:textId="77777777" w:rsidR="001A673C" w:rsidRDefault="001A673C">
          <w:pPr>
            <w:spacing w:line="276" w:lineRule="auto"/>
            <w:ind w:left="0" w:firstLine="0"/>
            <w:jc w:val="right"/>
          </w:pPr>
          <w:r>
            <w:rPr>
              <w:sz w:val="24"/>
            </w:rPr>
            <w:t xml:space="preserve">DIČ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1EC344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35FD32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3F1372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D9E3AB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FFD624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C6CD57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C0472C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770ED1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804BBA" w14:textId="77777777" w:rsidR="001A673C" w:rsidRDefault="001A673C">
          <w:pPr>
            <w:spacing w:line="276" w:lineRule="auto"/>
            <w:ind w:left="5" w:firstLine="0"/>
            <w:jc w:val="left"/>
          </w:pPr>
          <w:r>
            <w:rPr>
              <w:sz w:val="22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E61CAC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4 </w:t>
          </w:r>
        </w:p>
      </w:tc>
    </w:tr>
  </w:tbl>
  <w:p w14:paraId="70442F44" w14:textId="77777777" w:rsidR="001A673C" w:rsidRDefault="001A673C">
    <w:pPr>
      <w:spacing w:line="240" w:lineRule="auto"/>
      <w:ind w:left="0" w:firstLine="0"/>
      <w:jc w:val="righ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675" w:tblpY="682"/>
      <w:tblOverlap w:val="never"/>
      <w:tblW w:w="9072" w:type="dxa"/>
      <w:tblInd w:w="0" w:type="dxa"/>
      <w:tblCellMar>
        <w:left w:w="82" w:type="dxa"/>
        <w:right w:w="12" w:type="dxa"/>
      </w:tblCellMar>
      <w:tblLook w:val="04A0" w:firstRow="1" w:lastRow="0" w:firstColumn="1" w:lastColumn="0" w:noHBand="0" w:noVBand="1"/>
    </w:tblPr>
    <w:tblGrid>
      <w:gridCol w:w="2272"/>
      <w:gridCol w:w="725"/>
      <w:gridCol w:w="288"/>
      <w:gridCol w:w="283"/>
      <w:gridCol w:w="288"/>
      <w:gridCol w:w="283"/>
      <w:gridCol w:w="288"/>
      <w:gridCol w:w="283"/>
      <w:gridCol w:w="288"/>
      <w:gridCol w:w="283"/>
      <w:gridCol w:w="946"/>
      <w:gridCol w:w="288"/>
      <w:gridCol w:w="283"/>
      <w:gridCol w:w="283"/>
      <w:gridCol w:w="283"/>
      <w:gridCol w:w="288"/>
      <w:gridCol w:w="283"/>
      <w:gridCol w:w="283"/>
      <w:gridCol w:w="283"/>
      <w:gridCol w:w="288"/>
      <w:gridCol w:w="283"/>
    </w:tblGrid>
    <w:tr w:rsidR="001A673C" w14:paraId="5C0ADFC2" w14:textId="77777777">
      <w:trPr>
        <w:trHeight w:val="307"/>
      </w:trPr>
      <w:tc>
        <w:tcPr>
          <w:tcW w:w="2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0F9A08" w14:textId="77777777" w:rsidR="001A673C" w:rsidRDefault="001A673C">
          <w:pPr>
            <w:spacing w:line="276" w:lineRule="auto"/>
            <w:ind w:left="0" w:firstLine="0"/>
            <w:jc w:val="center"/>
          </w:pPr>
          <w:r>
            <w:t xml:space="preserve">Poznámky Úč POD 3 - 04 </w:t>
          </w:r>
        </w:p>
      </w:tc>
      <w:tc>
        <w:tcPr>
          <w:tcW w:w="72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A9513F5" w14:textId="77777777" w:rsidR="001A673C" w:rsidRDefault="001A673C">
          <w:pPr>
            <w:spacing w:line="276" w:lineRule="auto"/>
            <w:ind w:left="0" w:right="14" w:firstLine="0"/>
            <w:jc w:val="right"/>
          </w:pPr>
          <w:r>
            <w:rPr>
              <w:sz w:val="24"/>
            </w:rPr>
            <w:t>IČO</w:t>
          </w:r>
          <w:r>
            <w:t xml:space="preserve">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2B498A" w14:textId="77777777" w:rsidR="001A673C" w:rsidRDefault="001A673C">
          <w:pPr>
            <w:spacing w:line="276" w:lineRule="auto"/>
            <w:ind w:left="0" w:firstLine="0"/>
            <w:jc w:val="left"/>
          </w:pPr>
          <w:r>
            <w:rPr>
              <w:sz w:val="22"/>
            </w:rPr>
            <w:t xml:space="preserve">3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B0FB10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6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9C7D0A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75B583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7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C12401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8F03CA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4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915CE3" w14:textId="77777777" w:rsidR="001A673C" w:rsidRDefault="001A673C">
          <w:pPr>
            <w:spacing w:line="276" w:lineRule="auto"/>
            <w:ind w:left="5" w:firstLine="0"/>
            <w:jc w:val="left"/>
          </w:pPr>
          <w:r>
            <w:rPr>
              <w:sz w:val="22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A537B9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1 </w:t>
          </w:r>
        </w:p>
      </w:tc>
      <w:tc>
        <w:tcPr>
          <w:tcW w:w="94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C578415" w14:textId="77777777" w:rsidR="001A673C" w:rsidRDefault="001A673C">
          <w:pPr>
            <w:spacing w:line="276" w:lineRule="auto"/>
            <w:ind w:left="0" w:firstLine="0"/>
            <w:jc w:val="right"/>
          </w:pPr>
          <w:r>
            <w:rPr>
              <w:sz w:val="24"/>
            </w:rPr>
            <w:t xml:space="preserve">DIČ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72E53B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D0ECD6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1AB6DE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E6366C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C2838E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3DD2E0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CFB19F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DDD6DB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88954F" w14:textId="77777777" w:rsidR="001A673C" w:rsidRDefault="001A673C">
          <w:pPr>
            <w:spacing w:line="276" w:lineRule="auto"/>
            <w:ind w:left="5" w:firstLine="0"/>
            <w:jc w:val="left"/>
          </w:pPr>
          <w:r>
            <w:rPr>
              <w:sz w:val="22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D4B404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4 </w:t>
          </w:r>
        </w:p>
      </w:tc>
    </w:tr>
  </w:tbl>
  <w:p w14:paraId="2836FB4E" w14:textId="77777777" w:rsidR="001A673C" w:rsidRDefault="001A673C">
    <w:pPr>
      <w:spacing w:line="240" w:lineRule="auto"/>
      <w:ind w:left="0" w:firstLine="0"/>
      <w:jc w:val="righ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675" w:tblpY="682"/>
      <w:tblOverlap w:val="never"/>
      <w:tblW w:w="9072" w:type="dxa"/>
      <w:tblInd w:w="0" w:type="dxa"/>
      <w:tblCellMar>
        <w:left w:w="82" w:type="dxa"/>
        <w:right w:w="12" w:type="dxa"/>
      </w:tblCellMar>
      <w:tblLook w:val="04A0" w:firstRow="1" w:lastRow="0" w:firstColumn="1" w:lastColumn="0" w:noHBand="0" w:noVBand="1"/>
    </w:tblPr>
    <w:tblGrid>
      <w:gridCol w:w="2272"/>
      <w:gridCol w:w="725"/>
      <w:gridCol w:w="288"/>
      <w:gridCol w:w="283"/>
      <w:gridCol w:w="288"/>
      <w:gridCol w:w="283"/>
      <w:gridCol w:w="288"/>
      <w:gridCol w:w="283"/>
      <w:gridCol w:w="288"/>
      <w:gridCol w:w="283"/>
      <w:gridCol w:w="946"/>
      <w:gridCol w:w="288"/>
      <w:gridCol w:w="283"/>
      <w:gridCol w:w="283"/>
      <w:gridCol w:w="283"/>
      <w:gridCol w:w="288"/>
      <w:gridCol w:w="283"/>
      <w:gridCol w:w="283"/>
      <w:gridCol w:w="283"/>
      <w:gridCol w:w="288"/>
      <w:gridCol w:w="283"/>
    </w:tblGrid>
    <w:tr w:rsidR="001A673C" w14:paraId="6207D4EE" w14:textId="77777777">
      <w:trPr>
        <w:trHeight w:val="307"/>
      </w:trPr>
      <w:tc>
        <w:tcPr>
          <w:tcW w:w="2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BC3E05" w14:textId="77777777" w:rsidR="001A673C" w:rsidRDefault="001A673C">
          <w:pPr>
            <w:spacing w:line="276" w:lineRule="auto"/>
            <w:ind w:left="0" w:firstLine="0"/>
            <w:jc w:val="center"/>
          </w:pPr>
          <w:r>
            <w:t xml:space="preserve">Poznámky Úč POD 3 - 04 </w:t>
          </w:r>
        </w:p>
      </w:tc>
      <w:tc>
        <w:tcPr>
          <w:tcW w:w="72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A4134B" w14:textId="77777777" w:rsidR="001A673C" w:rsidRDefault="001A673C">
          <w:pPr>
            <w:spacing w:line="276" w:lineRule="auto"/>
            <w:ind w:left="0" w:right="14" w:firstLine="0"/>
            <w:jc w:val="right"/>
          </w:pPr>
          <w:r>
            <w:rPr>
              <w:sz w:val="24"/>
            </w:rPr>
            <w:t>IČO</w:t>
          </w:r>
          <w:r>
            <w:t xml:space="preserve">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84F70A" w14:textId="77777777" w:rsidR="001A673C" w:rsidRDefault="001A673C">
          <w:pPr>
            <w:spacing w:line="276" w:lineRule="auto"/>
            <w:ind w:left="0" w:firstLine="0"/>
            <w:jc w:val="left"/>
          </w:pPr>
          <w:r>
            <w:rPr>
              <w:sz w:val="22"/>
            </w:rPr>
            <w:t xml:space="preserve">3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062FD2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6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65686D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63EEF7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7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D383FA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7AC63E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4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1409C0" w14:textId="77777777" w:rsidR="001A673C" w:rsidRDefault="001A673C">
          <w:pPr>
            <w:spacing w:line="276" w:lineRule="auto"/>
            <w:ind w:left="5" w:firstLine="0"/>
            <w:jc w:val="left"/>
          </w:pPr>
          <w:r>
            <w:rPr>
              <w:sz w:val="22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C6BA54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1 </w:t>
          </w:r>
        </w:p>
      </w:tc>
      <w:tc>
        <w:tcPr>
          <w:tcW w:w="94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7E70F77" w14:textId="77777777" w:rsidR="001A673C" w:rsidRDefault="001A673C">
          <w:pPr>
            <w:spacing w:line="276" w:lineRule="auto"/>
            <w:ind w:left="0" w:firstLine="0"/>
            <w:jc w:val="right"/>
          </w:pPr>
          <w:r>
            <w:rPr>
              <w:sz w:val="24"/>
            </w:rPr>
            <w:t xml:space="preserve">DIČ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49381A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F9F830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B332DC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B31190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B5B3E0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C28E3C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D78949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BA882B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069A82" w14:textId="77777777" w:rsidR="001A673C" w:rsidRDefault="001A673C">
          <w:pPr>
            <w:spacing w:line="276" w:lineRule="auto"/>
            <w:ind w:left="5" w:firstLine="0"/>
            <w:jc w:val="left"/>
          </w:pPr>
          <w:r>
            <w:rPr>
              <w:sz w:val="22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62529C" w14:textId="77777777" w:rsidR="001A673C" w:rsidRDefault="001A673C">
          <w:pPr>
            <w:spacing w:line="276" w:lineRule="auto"/>
            <w:ind w:left="0" w:firstLine="0"/>
          </w:pPr>
          <w:r>
            <w:rPr>
              <w:sz w:val="22"/>
            </w:rPr>
            <w:t xml:space="preserve">4 </w:t>
          </w:r>
        </w:p>
      </w:tc>
    </w:tr>
  </w:tbl>
  <w:p w14:paraId="61809962" w14:textId="77777777" w:rsidR="001A673C" w:rsidRDefault="001A673C">
    <w:pPr>
      <w:spacing w:line="240" w:lineRule="auto"/>
      <w:ind w:left="0" w:firstLine="0"/>
      <w:jc w:val="righ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7D15A4"/>
    <w:multiLevelType w:val="hybridMultilevel"/>
    <w:tmpl w:val="DBE6C0EA"/>
    <w:lvl w:ilvl="0" w:tplc="5A7E1F3C">
      <w:start w:val="4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52A1BBC">
      <w:start w:val="1"/>
      <w:numFmt w:val="bullet"/>
      <w:lvlText w:val="–"/>
      <w:lvlJc w:val="left"/>
      <w:pPr>
        <w:ind w:left="7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E4ACB3A">
      <w:start w:val="1"/>
      <w:numFmt w:val="bullet"/>
      <w:lvlText w:val="▪"/>
      <w:lvlJc w:val="left"/>
      <w:pPr>
        <w:ind w:left="14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AA6778A">
      <w:start w:val="1"/>
      <w:numFmt w:val="bullet"/>
      <w:lvlText w:val="•"/>
      <w:lvlJc w:val="left"/>
      <w:pPr>
        <w:ind w:left="22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5B2E416">
      <w:start w:val="1"/>
      <w:numFmt w:val="bullet"/>
      <w:lvlText w:val="o"/>
      <w:lvlJc w:val="left"/>
      <w:pPr>
        <w:ind w:left="2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3DEC988">
      <w:start w:val="1"/>
      <w:numFmt w:val="bullet"/>
      <w:lvlText w:val="▪"/>
      <w:lvlJc w:val="left"/>
      <w:pPr>
        <w:ind w:left="3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FC05778">
      <w:start w:val="1"/>
      <w:numFmt w:val="bullet"/>
      <w:lvlText w:val="•"/>
      <w:lvlJc w:val="left"/>
      <w:pPr>
        <w:ind w:left="4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14849A0">
      <w:start w:val="1"/>
      <w:numFmt w:val="bullet"/>
      <w:lvlText w:val="o"/>
      <w:lvlJc w:val="left"/>
      <w:pPr>
        <w:ind w:left="5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CBC0FE1E">
      <w:start w:val="1"/>
      <w:numFmt w:val="bullet"/>
      <w:lvlText w:val="▪"/>
      <w:lvlJc w:val="left"/>
      <w:pPr>
        <w:ind w:left="5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4CF2224"/>
    <w:multiLevelType w:val="hybridMultilevel"/>
    <w:tmpl w:val="FDCACF4E"/>
    <w:lvl w:ilvl="0" w:tplc="8DCE97B0">
      <w:start w:val="2"/>
      <w:numFmt w:val="lowerLetter"/>
      <w:lvlText w:val="%1)"/>
      <w:lvlJc w:val="left"/>
      <w:pPr>
        <w:ind w:left="427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1322210">
      <w:start w:val="1"/>
      <w:numFmt w:val="bullet"/>
      <w:lvlText w:val="-"/>
      <w:lvlJc w:val="left"/>
      <w:pPr>
        <w:ind w:left="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70C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C1EB2D8">
      <w:start w:val="1"/>
      <w:numFmt w:val="bullet"/>
      <w:lvlText w:val="▪"/>
      <w:lvlJc w:val="left"/>
      <w:pPr>
        <w:ind w:left="14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70C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A727C7E">
      <w:start w:val="1"/>
      <w:numFmt w:val="bullet"/>
      <w:lvlText w:val="•"/>
      <w:lvlJc w:val="left"/>
      <w:pPr>
        <w:ind w:left="22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70C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CBC1816">
      <w:start w:val="1"/>
      <w:numFmt w:val="bullet"/>
      <w:lvlText w:val="o"/>
      <w:lvlJc w:val="left"/>
      <w:pPr>
        <w:ind w:left="2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70C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678BC34">
      <w:start w:val="1"/>
      <w:numFmt w:val="bullet"/>
      <w:lvlText w:val="▪"/>
      <w:lvlJc w:val="left"/>
      <w:pPr>
        <w:ind w:left="3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70C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6247304">
      <w:start w:val="1"/>
      <w:numFmt w:val="bullet"/>
      <w:lvlText w:val="•"/>
      <w:lvlJc w:val="left"/>
      <w:pPr>
        <w:ind w:left="4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70C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E22AC1A">
      <w:start w:val="1"/>
      <w:numFmt w:val="bullet"/>
      <w:lvlText w:val="o"/>
      <w:lvlJc w:val="left"/>
      <w:pPr>
        <w:ind w:left="5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70C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42AE130">
      <w:start w:val="1"/>
      <w:numFmt w:val="bullet"/>
      <w:lvlText w:val="▪"/>
      <w:lvlJc w:val="left"/>
      <w:pPr>
        <w:ind w:left="5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70C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9263135"/>
    <w:multiLevelType w:val="hybridMultilevel"/>
    <w:tmpl w:val="EEC47DF0"/>
    <w:lvl w:ilvl="0" w:tplc="F5CE8408">
      <w:start w:val="2"/>
      <w:numFmt w:val="upperLetter"/>
      <w:lvlText w:val="%1."/>
      <w:lvlJc w:val="left"/>
      <w:pPr>
        <w:ind w:left="40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2BA39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372FB1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D6AB01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10CD4A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7A4C2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818934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00203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F80E2D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0D6789A"/>
    <w:multiLevelType w:val="hybridMultilevel"/>
    <w:tmpl w:val="E69EB6EA"/>
    <w:lvl w:ilvl="0" w:tplc="B0C03434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9EED8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556AD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8A8B7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5ACAC3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CD2498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BD6A7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36A572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468212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FC2639"/>
    <w:multiLevelType w:val="hybridMultilevel"/>
    <w:tmpl w:val="22BE3A6C"/>
    <w:lvl w:ilvl="0" w:tplc="AF98D890">
      <w:start w:val="3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FFA54E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A7CA73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43C567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F7CAE6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8CCF9D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359AA6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F480E2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F52A95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20C02B3"/>
    <w:multiLevelType w:val="hybridMultilevel"/>
    <w:tmpl w:val="77C08C46"/>
    <w:lvl w:ilvl="0" w:tplc="D0805AE4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10CA9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AFA1EC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482E37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D166CF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6C0FB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BA16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B3A02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A24A03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036E1F"/>
    <w:multiLevelType w:val="hybridMultilevel"/>
    <w:tmpl w:val="EFFE7BFE"/>
    <w:lvl w:ilvl="0" w:tplc="57D4EF10">
      <w:start w:val="6"/>
      <w:numFmt w:val="upperLetter"/>
      <w:lvlText w:val="%1."/>
      <w:lvlJc w:val="left"/>
      <w:pPr>
        <w:ind w:left="427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4C097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DB805B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47E428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CB0B34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72A55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A0C029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E1EAD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04AAF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C30"/>
    <w:rsid w:val="000170E9"/>
    <w:rsid w:val="0001730A"/>
    <w:rsid w:val="00047AFA"/>
    <w:rsid w:val="0008558D"/>
    <w:rsid w:val="000A0DB2"/>
    <w:rsid w:val="000D49D6"/>
    <w:rsid w:val="00115FDA"/>
    <w:rsid w:val="001A673C"/>
    <w:rsid w:val="001E0CC9"/>
    <w:rsid w:val="001E4EE1"/>
    <w:rsid w:val="00293983"/>
    <w:rsid w:val="002F435D"/>
    <w:rsid w:val="0031702A"/>
    <w:rsid w:val="00341E45"/>
    <w:rsid w:val="003663C8"/>
    <w:rsid w:val="003D58BD"/>
    <w:rsid w:val="003E1794"/>
    <w:rsid w:val="0041426B"/>
    <w:rsid w:val="00434702"/>
    <w:rsid w:val="00436FA4"/>
    <w:rsid w:val="00454A04"/>
    <w:rsid w:val="0046150F"/>
    <w:rsid w:val="00480E74"/>
    <w:rsid w:val="004A0007"/>
    <w:rsid w:val="004A489A"/>
    <w:rsid w:val="004F35ED"/>
    <w:rsid w:val="0051068E"/>
    <w:rsid w:val="005A7611"/>
    <w:rsid w:val="005B5C0B"/>
    <w:rsid w:val="005B6AE3"/>
    <w:rsid w:val="005E0D68"/>
    <w:rsid w:val="005F36C0"/>
    <w:rsid w:val="005F6FC0"/>
    <w:rsid w:val="00687F25"/>
    <w:rsid w:val="0069315A"/>
    <w:rsid w:val="00702249"/>
    <w:rsid w:val="00720C30"/>
    <w:rsid w:val="00741CBB"/>
    <w:rsid w:val="0078587D"/>
    <w:rsid w:val="007B5DFD"/>
    <w:rsid w:val="00846342"/>
    <w:rsid w:val="00923411"/>
    <w:rsid w:val="0097433D"/>
    <w:rsid w:val="00987CDA"/>
    <w:rsid w:val="009934E4"/>
    <w:rsid w:val="009A1EE2"/>
    <w:rsid w:val="009A35F2"/>
    <w:rsid w:val="009D4A81"/>
    <w:rsid w:val="009F359C"/>
    <w:rsid w:val="00A1469D"/>
    <w:rsid w:val="00A1789C"/>
    <w:rsid w:val="00A566EC"/>
    <w:rsid w:val="00A956B0"/>
    <w:rsid w:val="00AD4094"/>
    <w:rsid w:val="00AF0C7C"/>
    <w:rsid w:val="00B14A45"/>
    <w:rsid w:val="00B632F3"/>
    <w:rsid w:val="00BC2CF7"/>
    <w:rsid w:val="00BD4467"/>
    <w:rsid w:val="00BE0EA7"/>
    <w:rsid w:val="00C1199F"/>
    <w:rsid w:val="00C15948"/>
    <w:rsid w:val="00C17491"/>
    <w:rsid w:val="00C72286"/>
    <w:rsid w:val="00CA4B73"/>
    <w:rsid w:val="00CD7558"/>
    <w:rsid w:val="00CE73D4"/>
    <w:rsid w:val="00D01286"/>
    <w:rsid w:val="00D7736B"/>
    <w:rsid w:val="00DD7201"/>
    <w:rsid w:val="00DE78A1"/>
    <w:rsid w:val="00E20B98"/>
    <w:rsid w:val="00EA0AC4"/>
    <w:rsid w:val="00EE1EA9"/>
    <w:rsid w:val="00F21476"/>
    <w:rsid w:val="00F55C2A"/>
    <w:rsid w:val="00F80B0A"/>
    <w:rsid w:val="00F85786"/>
    <w:rsid w:val="00FF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12130"/>
  <w15:docId w15:val="{9406255D-C74D-45A9-9BF9-5BEEA0AF1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28" w:lineRule="auto"/>
      <w:ind w:left="422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40" w:lineRule="auto"/>
      <w:ind w:left="422" w:right="-15" w:hanging="10"/>
      <w:outlineLvl w:val="0"/>
    </w:pPr>
    <w:rPr>
      <w:rFonts w:ascii="Segoe UI Symbol" w:eastAsia="Segoe UI Symbol" w:hAnsi="Segoe UI Symbol" w:cs="Segoe UI Symbo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Segoe UI Symbol" w:eastAsia="Segoe UI Symbol" w:hAnsi="Segoe UI Symbol" w:cs="Segoe UI Symbol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D7558"/>
    <w:pPr>
      <w:spacing w:line="240" w:lineRule="auto"/>
    </w:pPr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558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8</Pages>
  <Words>2585</Words>
  <Characters>14738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POZN￁MKY Lustroj-ALFA r. 2017</vt:lpstr>
    </vt:vector>
  </TitlesOfParts>
  <Company>Microsoft</Company>
  <LinksUpToDate>false</LinksUpToDate>
  <CharactersWithSpaces>17289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POZN￁MKY Lustroj-ALFA r. 2017</dc:title>
  <dc:subject/>
  <dc:creator>Win7</dc:creator>
  <cp:keywords/>
  <cp:lastModifiedBy>Win10</cp:lastModifiedBy>
  <cp:revision>4</cp:revision>
  <cp:lastPrinted>2019-03-26T09:41:00Z</cp:lastPrinted>
  <dcterms:created xsi:type="dcterms:W3CDTF">2022-03-10T13:45:00Z</dcterms:created>
  <dcterms:modified xsi:type="dcterms:W3CDTF">2022-03-10T14:07:00Z</dcterms:modified>
</cp:coreProperties>
</file>