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85379" w14:textId="77777777" w:rsidR="00FB4402" w:rsidRPr="008A0B07" w:rsidRDefault="00FB4402" w:rsidP="00FB4402">
      <w:pPr>
        <w:pStyle w:val="Nadpis1"/>
        <w:rPr>
          <w:sz w:val="17"/>
          <w:szCs w:val="17"/>
        </w:rPr>
      </w:pPr>
      <w:r w:rsidRPr="008A0B07">
        <w:rPr>
          <w:sz w:val="17"/>
          <w:szCs w:val="17"/>
        </w:rPr>
        <w:t>VŠEOBECNÉ INFORMÁCIE</w:t>
      </w:r>
    </w:p>
    <w:p w14:paraId="21A71037" w14:textId="77777777" w:rsidR="00FB4402" w:rsidRPr="008A0B07" w:rsidRDefault="00FB4402" w:rsidP="00FB4402">
      <w:pPr>
        <w:rPr>
          <w:b/>
          <w:snapToGrid w:val="0"/>
          <w:szCs w:val="17"/>
          <w:u w:val="single"/>
          <w:lang w:eastAsia="sk-SK"/>
        </w:rPr>
      </w:pPr>
    </w:p>
    <w:p w14:paraId="2125DDDB" w14:textId="77777777" w:rsidR="00FB4402" w:rsidRPr="008A0B07" w:rsidRDefault="00FB4402" w:rsidP="00FB4402">
      <w:pPr>
        <w:pStyle w:val="Nadpis2"/>
        <w:rPr>
          <w:szCs w:val="17"/>
        </w:rPr>
      </w:pPr>
      <w:r w:rsidRPr="008A0B07">
        <w:rPr>
          <w:szCs w:val="17"/>
        </w:rPr>
        <w:t>Základné údaje o spoločnosti</w:t>
      </w:r>
    </w:p>
    <w:p w14:paraId="44BCE629" w14:textId="77777777" w:rsidR="00183A8F" w:rsidRPr="008A0B07" w:rsidRDefault="00183A8F">
      <w:pPr>
        <w:rPr>
          <w:szCs w:val="17"/>
        </w:rPr>
      </w:pPr>
    </w:p>
    <w:p w14:paraId="1DD6974D" w14:textId="77777777" w:rsidR="00FB4402" w:rsidRPr="008A0B07" w:rsidRDefault="00FB4402" w:rsidP="00FB4402">
      <w:pPr>
        <w:pStyle w:val="Zkladntext"/>
        <w:rPr>
          <w:rFonts w:ascii="Verdana" w:hAnsi="Verdana"/>
          <w:sz w:val="17"/>
          <w:szCs w:val="17"/>
        </w:rPr>
      </w:pPr>
      <w:r w:rsidRPr="008A0B07">
        <w:rPr>
          <w:rFonts w:ascii="Verdana" w:hAnsi="Verdana"/>
          <w:sz w:val="17"/>
          <w:szCs w:val="17"/>
        </w:rPr>
        <w:t xml:space="preserve">Účtovná jednotka LIFESTYLE LOGISTIK </w:t>
      </w:r>
      <w:proofErr w:type="spellStart"/>
      <w:r w:rsidRPr="008A0B07">
        <w:rPr>
          <w:rFonts w:ascii="Verdana" w:hAnsi="Verdana"/>
          <w:sz w:val="17"/>
          <w:szCs w:val="17"/>
        </w:rPr>
        <w:t>s.r.o</w:t>
      </w:r>
      <w:proofErr w:type="spellEnd"/>
      <w:r w:rsidRPr="008A0B07">
        <w:rPr>
          <w:rFonts w:ascii="Verdana" w:hAnsi="Verdana"/>
          <w:sz w:val="17"/>
          <w:szCs w:val="17"/>
        </w:rPr>
        <w:t xml:space="preserve">. (ďalej len „spoločnosť“) je spoločnosť s ručením obmedzeným so sídlom </w:t>
      </w:r>
      <w:r w:rsidR="00F512C5">
        <w:rPr>
          <w:rFonts w:ascii="Verdana" w:hAnsi="Verdana"/>
          <w:sz w:val="17"/>
          <w:szCs w:val="17"/>
        </w:rPr>
        <w:t xml:space="preserve">Jána </w:t>
      </w:r>
      <w:proofErr w:type="spellStart"/>
      <w:r w:rsidR="00F512C5">
        <w:rPr>
          <w:rFonts w:ascii="Verdana" w:hAnsi="Verdana"/>
          <w:sz w:val="17"/>
          <w:szCs w:val="17"/>
        </w:rPr>
        <w:t>Bottu</w:t>
      </w:r>
      <w:proofErr w:type="spellEnd"/>
      <w:r w:rsidR="00F512C5">
        <w:rPr>
          <w:rFonts w:ascii="Verdana" w:hAnsi="Verdana"/>
          <w:sz w:val="17"/>
          <w:szCs w:val="17"/>
        </w:rPr>
        <w:t xml:space="preserve"> 2, 974 01 Banská Bystrica</w:t>
      </w:r>
      <w:r w:rsidRPr="008A0B07">
        <w:rPr>
          <w:rFonts w:ascii="Verdana" w:hAnsi="Verdana"/>
          <w:sz w:val="17"/>
          <w:szCs w:val="17"/>
        </w:rPr>
        <w:t xml:space="preserve">. Založená bola dňa 27. apríla 2006 spoločenskou zmluvou vo forme notárskej zápisnice. Deň vzniku je 6. mája 2006. IČO 36 357 952. Spoločnosť je zapísaná v Obchodnom registri Okresného súdu Bratislava I., oddiel: </w:t>
      </w:r>
      <w:proofErr w:type="spellStart"/>
      <w:r w:rsidRPr="008A0B07">
        <w:rPr>
          <w:rFonts w:ascii="Verdana" w:hAnsi="Verdana"/>
          <w:sz w:val="17"/>
          <w:szCs w:val="17"/>
        </w:rPr>
        <w:t>Sro</w:t>
      </w:r>
      <w:proofErr w:type="spellEnd"/>
      <w:r w:rsidRPr="008A0B07">
        <w:rPr>
          <w:rFonts w:ascii="Verdana" w:hAnsi="Verdana"/>
          <w:sz w:val="17"/>
          <w:szCs w:val="17"/>
        </w:rPr>
        <w:t>, vložka číslo: 40520/B.</w:t>
      </w:r>
    </w:p>
    <w:p w14:paraId="4C7727BC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FB4402" w:rsidRPr="008A0B07" w14:paraId="507128DC" w14:textId="77777777" w:rsidTr="005C3E2F">
        <w:tc>
          <w:tcPr>
            <w:tcW w:w="3969" w:type="dxa"/>
          </w:tcPr>
          <w:p w14:paraId="123C2B12" w14:textId="77777777" w:rsidR="00FB4402" w:rsidRPr="008A0B07" w:rsidRDefault="00FB4402" w:rsidP="005C3E2F">
            <w:pPr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Obchodné meno a sídlo</w:t>
            </w:r>
          </w:p>
        </w:tc>
        <w:tc>
          <w:tcPr>
            <w:tcW w:w="5242" w:type="dxa"/>
          </w:tcPr>
          <w:p w14:paraId="294D07DD" w14:textId="77777777" w:rsidR="00FB4402" w:rsidRPr="008A0B07" w:rsidRDefault="00551FFF" w:rsidP="005C3E2F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LIFESTYLE LOGISTIK</w:t>
            </w:r>
            <w:r w:rsidR="00FB4402" w:rsidRPr="008A0B07">
              <w:rPr>
                <w:snapToGrid w:val="0"/>
                <w:szCs w:val="17"/>
                <w:lang w:eastAsia="sk-SK"/>
              </w:rPr>
              <w:t xml:space="preserve"> s. r. o.  (ďalej aj „spoločnosť“)</w:t>
            </w:r>
          </w:p>
          <w:p w14:paraId="0B337737" w14:textId="77777777" w:rsidR="00FB4402" w:rsidRPr="008A0B07" w:rsidRDefault="00F512C5" w:rsidP="005C3E2F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 xml:space="preserve">Jána </w:t>
            </w:r>
            <w:proofErr w:type="spellStart"/>
            <w:r>
              <w:rPr>
                <w:snapToGrid w:val="0"/>
                <w:szCs w:val="17"/>
                <w:lang w:eastAsia="sk-SK"/>
              </w:rPr>
              <w:t>Bottu</w:t>
            </w:r>
            <w:proofErr w:type="spellEnd"/>
            <w:r>
              <w:rPr>
                <w:snapToGrid w:val="0"/>
                <w:szCs w:val="17"/>
                <w:lang w:eastAsia="sk-SK"/>
              </w:rPr>
              <w:t xml:space="preserve"> 2, 974 01 Banská Bystrica</w:t>
            </w:r>
            <w:r w:rsidR="00FB4402" w:rsidRPr="008A0B07">
              <w:rPr>
                <w:snapToGrid w:val="0"/>
                <w:szCs w:val="17"/>
                <w:lang w:eastAsia="sk-SK"/>
              </w:rPr>
              <w:t xml:space="preserve">                     </w:t>
            </w:r>
          </w:p>
        </w:tc>
      </w:tr>
      <w:tr w:rsidR="00FB4402" w:rsidRPr="008A0B07" w14:paraId="553E7827" w14:textId="77777777" w:rsidTr="005C3E2F">
        <w:trPr>
          <w:trHeight w:val="287"/>
        </w:trPr>
        <w:tc>
          <w:tcPr>
            <w:tcW w:w="3969" w:type="dxa"/>
          </w:tcPr>
          <w:p w14:paraId="20395C63" w14:textId="77777777" w:rsidR="00FB4402" w:rsidRPr="008A0B07" w:rsidRDefault="00FB4402" w:rsidP="005C3E2F">
            <w:pPr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Dátum založenia</w:t>
            </w:r>
          </w:p>
        </w:tc>
        <w:tc>
          <w:tcPr>
            <w:tcW w:w="5242" w:type="dxa"/>
          </w:tcPr>
          <w:p w14:paraId="5399FAFC" w14:textId="77777777" w:rsidR="00FB4402" w:rsidRPr="008A0B07" w:rsidRDefault="00FB4402" w:rsidP="005C3E2F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27. 04. 2006</w:t>
            </w:r>
          </w:p>
        </w:tc>
      </w:tr>
      <w:tr w:rsidR="00FB4402" w:rsidRPr="008A0B07" w14:paraId="3BE46842" w14:textId="77777777" w:rsidTr="005C3E2F">
        <w:trPr>
          <w:trHeight w:val="277"/>
        </w:trPr>
        <w:tc>
          <w:tcPr>
            <w:tcW w:w="3969" w:type="dxa"/>
          </w:tcPr>
          <w:p w14:paraId="58944B81" w14:textId="77777777" w:rsidR="00FB4402" w:rsidRPr="008A0B07" w:rsidRDefault="00FB4402" w:rsidP="005C3E2F">
            <w:pPr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Dátum vzniku (podľa obchodného registra)</w:t>
            </w:r>
          </w:p>
        </w:tc>
        <w:tc>
          <w:tcPr>
            <w:tcW w:w="5242" w:type="dxa"/>
          </w:tcPr>
          <w:p w14:paraId="4C217DD0" w14:textId="77777777" w:rsidR="00FB4402" w:rsidRPr="008A0B07" w:rsidRDefault="00FB4402" w:rsidP="005C3E2F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06. 05. 2006</w:t>
            </w:r>
          </w:p>
        </w:tc>
      </w:tr>
      <w:tr w:rsidR="00FB4402" w:rsidRPr="008A0B07" w14:paraId="73464B07" w14:textId="77777777" w:rsidTr="005C3E2F">
        <w:tc>
          <w:tcPr>
            <w:tcW w:w="3969" w:type="dxa"/>
          </w:tcPr>
          <w:p w14:paraId="448081B2" w14:textId="77777777" w:rsidR="00FB4402" w:rsidRPr="008A0B07" w:rsidRDefault="00FB4402" w:rsidP="005C3E2F">
            <w:pPr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Hospodárska činnosť</w:t>
            </w:r>
          </w:p>
        </w:tc>
        <w:tc>
          <w:tcPr>
            <w:tcW w:w="5242" w:type="dxa"/>
          </w:tcPr>
          <w:p w14:paraId="10FC5BB7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kúpa tovaru na účely jeho predaja konečnému spotrebiteľovi (maloobchod)</w:t>
            </w:r>
          </w:p>
          <w:p w14:paraId="3C572AFC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kúpa tovaru na účely jeho predaja iným prevádzkovateľom živnosti (veľkoobchod)</w:t>
            </w:r>
          </w:p>
          <w:p w14:paraId="7718E587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prenájom nehnuteľností, bytov a nebytových priestorov spojený s poskytovaním iných než základných služieb spojených s prenájmom</w:t>
            </w:r>
          </w:p>
          <w:p w14:paraId="112A6009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reklamná, propagačná a inzertná činnosť</w:t>
            </w:r>
          </w:p>
          <w:p w14:paraId="21B2F3A4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činnosť organizačných, ekonomických a účtovných poradcov</w:t>
            </w:r>
          </w:p>
          <w:p w14:paraId="6939A129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sprostredkovateľská činnosť v oblasti obchodu, výroby a služieb v rozsahu voľnej živnosti</w:t>
            </w:r>
          </w:p>
          <w:p w14:paraId="62E87FC7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poradenská činnosť v oblasti obchodu, výroby a služieb v rozsahu voľnej živnosti</w:t>
            </w:r>
          </w:p>
          <w:p w14:paraId="0C7AE5FD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prenájom hnuteľných vecí v rozsahu voľnej živnosti</w:t>
            </w:r>
          </w:p>
          <w:p w14:paraId="61D5D594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 xml:space="preserve">usporadúvanie a technicko-organizačné zabezpečenie školení, kurzov, seminárov, kultúrnych, spoločenských, umeleckých a športových podujatí v rozsahu voľnej živnosti </w:t>
            </w:r>
          </w:p>
          <w:p w14:paraId="636F7138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prieskum trhu a verejnej mienky</w:t>
            </w:r>
          </w:p>
          <w:p w14:paraId="4557651C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kancelárske a sekretárske práce (vrátane kopírovacích a rozmnožovacích služieb)</w:t>
            </w:r>
          </w:p>
          <w:p w14:paraId="44CEAF00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upratovacie služby</w:t>
            </w:r>
          </w:p>
          <w:p w14:paraId="481C65F2" w14:textId="77777777" w:rsidR="00FB4402" w:rsidRPr="008A0B07" w:rsidRDefault="00FB4402" w:rsidP="00FB4402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Verdana" w:hAnsi="Verdana"/>
                <w:sz w:val="17"/>
                <w:szCs w:val="17"/>
                <w:lang w:eastAsia="ar-SA"/>
              </w:rPr>
            </w:pPr>
            <w:r w:rsidRPr="008A0B07">
              <w:rPr>
                <w:rFonts w:ascii="Verdana" w:hAnsi="Verdana"/>
                <w:sz w:val="17"/>
                <w:szCs w:val="17"/>
                <w:lang w:eastAsia="ar-SA"/>
              </w:rPr>
              <w:t>inžinierska činnosť – obstarávateľská činnosť v stavebníctve</w:t>
            </w:r>
          </w:p>
          <w:p w14:paraId="047FD1AE" w14:textId="77777777" w:rsidR="00FB4402" w:rsidRPr="008A0B07" w:rsidRDefault="00FB4402" w:rsidP="00FB4402">
            <w:pPr>
              <w:pStyle w:val="Zkladntext"/>
              <w:numPr>
                <w:ilvl w:val="0"/>
                <w:numId w:val="3"/>
              </w:numPr>
              <w:suppressAutoHyphens w:val="0"/>
              <w:rPr>
                <w:rFonts w:ascii="Verdana" w:hAnsi="Verdana"/>
                <w:sz w:val="17"/>
                <w:szCs w:val="17"/>
              </w:rPr>
            </w:pPr>
            <w:r w:rsidRPr="008A0B07">
              <w:rPr>
                <w:rFonts w:ascii="Verdana" w:hAnsi="Verdana"/>
                <w:sz w:val="17"/>
                <w:szCs w:val="17"/>
              </w:rPr>
              <w:t>obstarávateľská činnosť spojená so správou nehnuteľností</w:t>
            </w:r>
          </w:p>
          <w:p w14:paraId="369BAEBE" w14:textId="77777777" w:rsidR="00FB4402" w:rsidRPr="008A0B07" w:rsidRDefault="00FB4402" w:rsidP="00FB4402">
            <w:pPr>
              <w:pStyle w:val="Zkladntext"/>
              <w:numPr>
                <w:ilvl w:val="0"/>
                <w:numId w:val="3"/>
              </w:numPr>
              <w:suppressAutoHyphens w:val="0"/>
              <w:rPr>
                <w:rFonts w:ascii="Verdana" w:hAnsi="Verdana"/>
                <w:sz w:val="17"/>
                <w:szCs w:val="17"/>
              </w:rPr>
            </w:pPr>
            <w:r w:rsidRPr="008A0B07">
              <w:rPr>
                <w:rFonts w:ascii="Verdana" w:hAnsi="Verdana"/>
                <w:sz w:val="17"/>
                <w:szCs w:val="17"/>
              </w:rPr>
              <w:t>skladovanie okrem prevádzkovania verejných skladov</w:t>
            </w:r>
          </w:p>
          <w:p w14:paraId="0D8B8126" w14:textId="77777777" w:rsidR="00FB4402" w:rsidRPr="008A0B07" w:rsidRDefault="00FB4402" w:rsidP="00FB4402">
            <w:pPr>
              <w:pStyle w:val="Zkladntext"/>
              <w:numPr>
                <w:ilvl w:val="0"/>
                <w:numId w:val="3"/>
              </w:numPr>
              <w:suppressAutoHyphens w:val="0"/>
              <w:rPr>
                <w:rFonts w:ascii="Verdana" w:hAnsi="Verdana"/>
                <w:sz w:val="17"/>
                <w:szCs w:val="17"/>
              </w:rPr>
            </w:pPr>
            <w:r w:rsidRPr="008A0B07">
              <w:rPr>
                <w:rFonts w:ascii="Verdana" w:hAnsi="Verdana"/>
                <w:sz w:val="17"/>
                <w:szCs w:val="17"/>
              </w:rPr>
              <w:t>manipulácia s tovarom</w:t>
            </w:r>
          </w:p>
          <w:p w14:paraId="3BE64547" w14:textId="77777777" w:rsidR="00FB4402" w:rsidRPr="008A0B07" w:rsidRDefault="00FB4402" w:rsidP="00FB4402">
            <w:pPr>
              <w:pStyle w:val="Zkladntext"/>
              <w:numPr>
                <w:ilvl w:val="0"/>
                <w:numId w:val="3"/>
              </w:numPr>
              <w:suppressAutoHyphens w:val="0"/>
              <w:rPr>
                <w:rFonts w:ascii="Verdana" w:hAnsi="Verdana"/>
                <w:sz w:val="17"/>
                <w:szCs w:val="17"/>
              </w:rPr>
            </w:pPr>
            <w:r w:rsidRPr="008A0B07">
              <w:rPr>
                <w:rFonts w:ascii="Verdana" w:hAnsi="Verdana"/>
                <w:sz w:val="17"/>
                <w:szCs w:val="17"/>
              </w:rPr>
              <w:t>logistika – optimalizácia prepravných sietí</w:t>
            </w:r>
          </w:p>
          <w:p w14:paraId="0BFC90A9" w14:textId="77777777" w:rsidR="00FB4402" w:rsidRPr="008A0B07" w:rsidRDefault="00FB4402" w:rsidP="005C3E2F">
            <w:pPr>
              <w:ind w:left="720"/>
              <w:jc w:val="left"/>
              <w:rPr>
                <w:snapToGrid w:val="0"/>
                <w:szCs w:val="17"/>
                <w:lang w:eastAsia="sk-SK"/>
              </w:rPr>
            </w:pPr>
          </w:p>
        </w:tc>
      </w:tr>
    </w:tbl>
    <w:p w14:paraId="6AB94F1D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621D0A3D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0F1EA5EC" w14:textId="77777777" w:rsidR="00FB4402" w:rsidRPr="008A0B07" w:rsidRDefault="007E1AE0" w:rsidP="003C3CC6">
      <w:pPr>
        <w:pStyle w:val="Nadpis2"/>
        <w:rPr>
          <w:szCs w:val="17"/>
        </w:rPr>
      </w:pPr>
      <w:r>
        <w:rPr>
          <w:szCs w:val="17"/>
        </w:rPr>
        <w:t>Zamestnanci</w:t>
      </w:r>
    </w:p>
    <w:p w14:paraId="25D00775" w14:textId="77777777" w:rsidR="00FB4402" w:rsidRPr="008A0B07" w:rsidRDefault="00E91119" w:rsidP="00E91119">
      <w:pPr>
        <w:tabs>
          <w:tab w:val="left" w:pos="3495"/>
        </w:tabs>
        <w:rPr>
          <w:b/>
          <w:szCs w:val="17"/>
        </w:rPr>
      </w:pPr>
      <w:r>
        <w:rPr>
          <w:b/>
          <w:szCs w:val="17"/>
        </w:rPr>
        <w:tab/>
      </w:r>
    </w:p>
    <w:p w14:paraId="38BADA3D" w14:textId="77777777" w:rsidR="00FB4402" w:rsidRPr="008A0B07" w:rsidRDefault="00FB4402" w:rsidP="00FB4402">
      <w:p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Spoločnosť v</w:t>
      </w:r>
      <w:r w:rsidR="007E1AE0">
        <w:rPr>
          <w:snapToGrid w:val="0"/>
          <w:szCs w:val="17"/>
          <w:lang w:eastAsia="sk-SK"/>
        </w:rPr>
        <w:t xml:space="preserve"> bežnom ani v bezprostredne predchádzajúcom </w:t>
      </w:r>
      <w:r w:rsidRPr="008A0B07">
        <w:rPr>
          <w:snapToGrid w:val="0"/>
          <w:szCs w:val="17"/>
          <w:lang w:eastAsia="sk-SK"/>
        </w:rPr>
        <w:t>účtovnom období nemala žiadneho zamestnanca.</w:t>
      </w:r>
    </w:p>
    <w:p w14:paraId="73531B9E" w14:textId="77777777" w:rsidR="00FB4402" w:rsidRPr="008A0B07" w:rsidRDefault="00FB4402" w:rsidP="00FB4402">
      <w:pPr>
        <w:rPr>
          <w:snapToGrid w:val="0"/>
          <w:szCs w:val="17"/>
          <w:lang w:eastAsia="sk-SK"/>
        </w:rPr>
      </w:pPr>
    </w:p>
    <w:p w14:paraId="565764D9" w14:textId="77777777" w:rsidR="00FB4402" w:rsidRPr="008A0B07" w:rsidRDefault="00FB4402" w:rsidP="00FB4402">
      <w:pPr>
        <w:rPr>
          <w:szCs w:val="17"/>
        </w:rPr>
      </w:pPr>
    </w:p>
    <w:p w14:paraId="71C4BAC3" w14:textId="77777777" w:rsidR="00FB4402" w:rsidRPr="008A0B07" w:rsidRDefault="00FB4402" w:rsidP="00FB4402">
      <w:pPr>
        <w:rPr>
          <w:szCs w:val="17"/>
        </w:rPr>
      </w:pPr>
    </w:p>
    <w:p w14:paraId="233DB431" w14:textId="77777777" w:rsidR="00FB4402" w:rsidRPr="008A0B07" w:rsidRDefault="00FB4402" w:rsidP="003C3CC6">
      <w:pPr>
        <w:pStyle w:val="Nadpis2"/>
        <w:rPr>
          <w:szCs w:val="17"/>
        </w:rPr>
      </w:pPr>
      <w:r w:rsidRPr="008A0B07">
        <w:rPr>
          <w:szCs w:val="17"/>
        </w:rPr>
        <w:t>Údaje o neobmedzenom ručení</w:t>
      </w:r>
    </w:p>
    <w:p w14:paraId="11367E44" w14:textId="77777777" w:rsidR="00FB4402" w:rsidRPr="008A0B07" w:rsidRDefault="00FB4402" w:rsidP="00FB4402">
      <w:pPr>
        <w:ind w:left="360"/>
        <w:rPr>
          <w:szCs w:val="17"/>
        </w:rPr>
      </w:pPr>
    </w:p>
    <w:p w14:paraId="7296AE99" w14:textId="77777777" w:rsidR="00FB4402" w:rsidRPr="008A0B07" w:rsidRDefault="00FB4402" w:rsidP="00FB4402">
      <w:pPr>
        <w:rPr>
          <w:szCs w:val="17"/>
          <w:lang w:eastAsia="sk-SK"/>
        </w:rPr>
      </w:pPr>
      <w:r w:rsidRPr="008A0B07">
        <w:rPr>
          <w:szCs w:val="17"/>
          <w:lang w:eastAsia="sk-SK"/>
        </w:rPr>
        <w:t>Spoločnosť nie je ani neobmedzene ručiacim spoločníkom verejnej obchodnej spoločnosti a ani komplementárom komanditnej spoločnosti.</w:t>
      </w:r>
    </w:p>
    <w:p w14:paraId="19B510C1" w14:textId="77777777" w:rsidR="00FB4402" w:rsidRPr="008A0B07" w:rsidRDefault="00FB4402" w:rsidP="00FB4402">
      <w:pPr>
        <w:pStyle w:val="Odsekzoznamu"/>
        <w:rPr>
          <w:rFonts w:ascii="Verdana" w:hAnsi="Verdana"/>
          <w:snapToGrid w:val="0"/>
          <w:sz w:val="17"/>
          <w:szCs w:val="17"/>
          <w:lang w:eastAsia="sk-SK"/>
        </w:rPr>
      </w:pPr>
    </w:p>
    <w:p w14:paraId="5250889D" w14:textId="77777777" w:rsidR="00FB4402" w:rsidRPr="008A0B07" w:rsidRDefault="00FB4402" w:rsidP="00FB4402">
      <w:pPr>
        <w:pStyle w:val="Odsekzoznamu"/>
        <w:rPr>
          <w:rFonts w:ascii="Verdana" w:hAnsi="Verdana"/>
          <w:snapToGrid w:val="0"/>
          <w:sz w:val="17"/>
          <w:szCs w:val="17"/>
          <w:lang w:eastAsia="sk-SK"/>
        </w:rPr>
      </w:pPr>
    </w:p>
    <w:p w14:paraId="7695DA54" w14:textId="77777777" w:rsidR="00FB4402" w:rsidRPr="008A0B07" w:rsidRDefault="00FB4402" w:rsidP="00FB4402">
      <w:pPr>
        <w:ind w:left="360"/>
        <w:rPr>
          <w:snapToGrid w:val="0"/>
          <w:szCs w:val="17"/>
          <w:lang w:eastAsia="sk-SK"/>
        </w:rPr>
      </w:pPr>
    </w:p>
    <w:p w14:paraId="6DE5CCE9" w14:textId="77777777" w:rsidR="00FB4402" w:rsidRPr="008A0B07" w:rsidRDefault="00515E2B" w:rsidP="003C3CC6">
      <w:pPr>
        <w:pStyle w:val="Nadpis2"/>
        <w:rPr>
          <w:szCs w:val="17"/>
        </w:rPr>
      </w:pPr>
      <w:r>
        <w:rPr>
          <w:szCs w:val="17"/>
        </w:rPr>
        <w:t>Právny dôvod zostavenia účtovnej závierky</w:t>
      </w:r>
    </w:p>
    <w:p w14:paraId="23F3055A" w14:textId="77777777" w:rsidR="00FB4402" w:rsidRPr="008A0B07" w:rsidRDefault="00FB4402" w:rsidP="00FB4402">
      <w:pPr>
        <w:tabs>
          <w:tab w:val="left" w:pos="360"/>
        </w:tabs>
        <w:suppressAutoHyphens/>
        <w:ind w:left="360"/>
        <w:rPr>
          <w:b/>
          <w:szCs w:val="17"/>
        </w:rPr>
      </w:pPr>
    </w:p>
    <w:p w14:paraId="3D21072A" w14:textId="2316403A" w:rsidR="00FB4402" w:rsidRPr="008A0B07" w:rsidRDefault="00FB4402" w:rsidP="00FB4402">
      <w:pPr>
        <w:rPr>
          <w:strike/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 xml:space="preserve">Táto účtovná závierka je riadna individuálna účtovná závierka za </w:t>
      </w:r>
      <w:r w:rsidR="00515E2B">
        <w:rPr>
          <w:snapToGrid w:val="0"/>
          <w:szCs w:val="17"/>
          <w:lang w:eastAsia="sk-SK"/>
        </w:rPr>
        <w:t>LIFESTYLE LOGISTIK</w:t>
      </w:r>
      <w:r w:rsidRPr="008A0B07">
        <w:rPr>
          <w:snapToGrid w:val="0"/>
          <w:szCs w:val="17"/>
          <w:lang w:eastAsia="sk-SK"/>
        </w:rPr>
        <w:t xml:space="preserve"> s. r. o. Bola zostavená za</w:t>
      </w:r>
      <w:r w:rsidR="00C27B96">
        <w:rPr>
          <w:snapToGrid w:val="0"/>
          <w:szCs w:val="17"/>
          <w:lang w:eastAsia="sk-SK"/>
        </w:rPr>
        <w:t xml:space="preserve"> účtovné obdobie od 1. </w:t>
      </w:r>
      <w:r w:rsidR="002A5C45">
        <w:rPr>
          <w:snapToGrid w:val="0"/>
          <w:szCs w:val="17"/>
          <w:lang w:eastAsia="sk-SK"/>
        </w:rPr>
        <w:t>januára</w:t>
      </w:r>
      <w:r w:rsidR="00F512C5">
        <w:rPr>
          <w:snapToGrid w:val="0"/>
          <w:szCs w:val="17"/>
          <w:lang w:eastAsia="sk-SK"/>
        </w:rPr>
        <w:t xml:space="preserve"> 202</w:t>
      </w:r>
      <w:r w:rsidR="00B5660D">
        <w:rPr>
          <w:snapToGrid w:val="0"/>
          <w:szCs w:val="17"/>
          <w:lang w:eastAsia="sk-SK"/>
        </w:rPr>
        <w:t>1</w:t>
      </w:r>
      <w:r w:rsidR="00C27B96">
        <w:rPr>
          <w:snapToGrid w:val="0"/>
          <w:szCs w:val="17"/>
          <w:lang w:eastAsia="sk-SK"/>
        </w:rPr>
        <w:t xml:space="preserve"> do 31</w:t>
      </w:r>
      <w:r w:rsidRPr="008A0B07">
        <w:rPr>
          <w:snapToGrid w:val="0"/>
          <w:szCs w:val="17"/>
          <w:lang w:eastAsia="sk-SK"/>
        </w:rPr>
        <w:t xml:space="preserve">. </w:t>
      </w:r>
      <w:r w:rsidR="00C27B96">
        <w:rPr>
          <w:snapToGrid w:val="0"/>
          <w:szCs w:val="17"/>
          <w:lang w:eastAsia="sk-SK"/>
        </w:rPr>
        <w:t>decembra</w:t>
      </w:r>
      <w:r w:rsidR="00F512C5">
        <w:rPr>
          <w:snapToGrid w:val="0"/>
          <w:szCs w:val="17"/>
          <w:lang w:eastAsia="sk-SK"/>
        </w:rPr>
        <w:t xml:space="preserve"> 202</w:t>
      </w:r>
      <w:r w:rsidR="00B5660D">
        <w:rPr>
          <w:snapToGrid w:val="0"/>
          <w:szCs w:val="17"/>
          <w:lang w:eastAsia="sk-SK"/>
        </w:rPr>
        <w:t>1</w:t>
      </w:r>
      <w:r w:rsidRPr="008A0B07">
        <w:rPr>
          <w:snapToGrid w:val="0"/>
          <w:szCs w:val="17"/>
          <w:lang w:eastAsia="sk-SK"/>
        </w:rPr>
        <w:t xml:space="preserve"> podľa slovenských právnych predpisov, a to zákona o</w:t>
      </w:r>
      <w:r w:rsidRPr="008A0B07">
        <w:rPr>
          <w:szCs w:val="17"/>
        </w:rPr>
        <w:t> </w:t>
      </w:r>
      <w:r w:rsidRPr="008A0B07">
        <w:rPr>
          <w:snapToGrid w:val="0"/>
          <w:szCs w:val="17"/>
          <w:lang w:eastAsia="sk-SK"/>
        </w:rPr>
        <w:t xml:space="preserve">účtovníctve a postupov účtovania pre podnikateľov. </w:t>
      </w:r>
    </w:p>
    <w:p w14:paraId="371CBC50" w14:textId="77777777" w:rsidR="00FB4402" w:rsidRPr="008A0B07" w:rsidRDefault="00FB4402" w:rsidP="00FB4402">
      <w:pPr>
        <w:pStyle w:val="Zkladntext"/>
        <w:rPr>
          <w:rFonts w:ascii="Verdana" w:hAnsi="Verdana"/>
          <w:sz w:val="17"/>
          <w:szCs w:val="17"/>
        </w:rPr>
      </w:pPr>
    </w:p>
    <w:p w14:paraId="64710BAC" w14:textId="5ACC9940" w:rsidR="00D8567A" w:rsidRDefault="00D8567A" w:rsidP="00D8567A">
      <w:pPr>
        <w:pStyle w:val="Nadpis2"/>
      </w:pPr>
      <w:bookmarkStart w:id="0" w:name="_Toc453912354"/>
      <w:r>
        <w:t xml:space="preserve">Výsledok hospodárenia </w:t>
      </w:r>
      <w:r w:rsidRPr="00DD70B2">
        <w:t xml:space="preserve">za </w:t>
      </w:r>
      <w:r w:rsidRPr="00507587">
        <w:rPr>
          <w:snapToGrid w:val="0"/>
          <w:lang w:eastAsia="sk-SK"/>
        </w:rPr>
        <w:t>účtovné obdobie o</w:t>
      </w:r>
      <w:r>
        <w:rPr>
          <w:snapToGrid w:val="0"/>
          <w:lang w:eastAsia="sk-SK"/>
        </w:rPr>
        <w:t>d 1. </w:t>
      </w:r>
      <w:r w:rsidR="008E5C96">
        <w:rPr>
          <w:snapToGrid w:val="0"/>
          <w:lang w:eastAsia="sk-SK"/>
        </w:rPr>
        <w:t>januára</w:t>
      </w:r>
      <w:r>
        <w:rPr>
          <w:snapToGrid w:val="0"/>
          <w:lang w:eastAsia="sk-SK"/>
        </w:rPr>
        <w:t xml:space="preserve"> 20</w:t>
      </w:r>
      <w:r w:rsidR="00B5660D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do 3</w:t>
      </w:r>
      <w:r w:rsidR="002A5C45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. </w:t>
      </w:r>
      <w:r w:rsidR="002A5C45">
        <w:rPr>
          <w:snapToGrid w:val="0"/>
          <w:lang w:eastAsia="sk-SK"/>
        </w:rPr>
        <w:t>decembra</w:t>
      </w:r>
      <w:r>
        <w:rPr>
          <w:snapToGrid w:val="0"/>
          <w:lang w:eastAsia="sk-SK"/>
        </w:rPr>
        <w:t> 20</w:t>
      </w:r>
      <w:bookmarkEnd w:id="0"/>
      <w:r w:rsidR="00B5660D">
        <w:rPr>
          <w:snapToGrid w:val="0"/>
          <w:lang w:eastAsia="sk-SK"/>
        </w:rPr>
        <w:t>20</w:t>
      </w:r>
    </w:p>
    <w:p w14:paraId="5FD9B1AE" w14:textId="77777777" w:rsidR="00FB4402" w:rsidRDefault="00FB4402" w:rsidP="00FB4402">
      <w:pPr>
        <w:pStyle w:val="Zkladntext"/>
        <w:rPr>
          <w:rFonts w:ascii="Verdana" w:hAnsi="Verdana"/>
          <w:sz w:val="17"/>
          <w:szCs w:val="17"/>
        </w:rPr>
      </w:pPr>
    </w:p>
    <w:p w14:paraId="3D824524" w14:textId="02901F2D" w:rsidR="002A5C45" w:rsidRPr="002A5C45" w:rsidRDefault="002A5C45" w:rsidP="002A5C4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Účtovnú závierku spoločnosti </w:t>
      </w:r>
      <w:r>
        <w:rPr>
          <w:snapToGrid w:val="0"/>
          <w:lang w:eastAsia="sk-SK"/>
        </w:rPr>
        <w:t xml:space="preserve">LIFESTYLE LOGISTIK </w:t>
      </w:r>
      <w:proofErr w:type="spellStart"/>
      <w:r>
        <w:rPr>
          <w:snapToGrid w:val="0"/>
          <w:lang w:eastAsia="sk-SK"/>
        </w:rPr>
        <w:t>s.r.o</w:t>
      </w:r>
      <w:proofErr w:type="spellEnd"/>
      <w:r>
        <w:rPr>
          <w:snapToGrid w:val="0"/>
          <w:lang w:eastAsia="sk-SK"/>
        </w:rPr>
        <w:t>. za účtovné obdobie od 1. </w:t>
      </w:r>
      <w:r w:rsidR="008E5C96">
        <w:rPr>
          <w:snapToGrid w:val="0"/>
          <w:lang w:eastAsia="sk-SK"/>
        </w:rPr>
        <w:t>januára</w:t>
      </w:r>
      <w:r>
        <w:rPr>
          <w:snapToGrid w:val="0"/>
          <w:lang w:eastAsia="sk-SK"/>
        </w:rPr>
        <w:t xml:space="preserve"> 20</w:t>
      </w:r>
      <w:r w:rsidR="00B5660D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do 31. decembra 20</w:t>
      </w:r>
      <w:r w:rsidR="00B5660D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schválilo riadne valné zhromaždenie, kto</w:t>
      </w:r>
      <w:r>
        <w:rPr>
          <w:snapToGrid w:val="0"/>
          <w:lang w:eastAsia="sk-SK"/>
        </w:rPr>
        <w:t xml:space="preserve">ré </w:t>
      </w:r>
      <w:r w:rsidRPr="00850A0C">
        <w:rPr>
          <w:snapToGrid w:val="0"/>
          <w:lang w:eastAsia="sk-SK"/>
        </w:rPr>
        <w:t>sa konalo dňa</w:t>
      </w:r>
      <w:r>
        <w:rPr>
          <w:snapToGrid w:val="0"/>
          <w:lang w:eastAsia="sk-SK"/>
        </w:rPr>
        <w:t xml:space="preserve"> </w:t>
      </w:r>
      <w:r w:rsidR="00B5660D">
        <w:rPr>
          <w:snapToGrid w:val="0"/>
          <w:lang w:eastAsia="sk-SK"/>
        </w:rPr>
        <w:t>22</w:t>
      </w:r>
      <w:r w:rsidR="00F512C5">
        <w:rPr>
          <w:snapToGrid w:val="0"/>
          <w:lang w:eastAsia="sk-SK"/>
        </w:rPr>
        <w:t xml:space="preserve">. </w:t>
      </w:r>
      <w:r w:rsidR="00B5660D">
        <w:rPr>
          <w:snapToGrid w:val="0"/>
          <w:lang w:eastAsia="sk-SK"/>
        </w:rPr>
        <w:t>decembra</w:t>
      </w:r>
      <w:r w:rsidR="00F512C5">
        <w:rPr>
          <w:snapToGrid w:val="0"/>
          <w:lang w:eastAsia="sk-SK"/>
        </w:rPr>
        <w:t xml:space="preserve"> 202</w:t>
      </w:r>
      <w:r w:rsidR="00B5660D">
        <w:rPr>
          <w:snapToGrid w:val="0"/>
          <w:lang w:eastAsia="sk-SK"/>
        </w:rPr>
        <w:t>1</w:t>
      </w:r>
      <w:r w:rsidRPr="00917B4B">
        <w:rPr>
          <w:snapToGrid w:val="0"/>
          <w:lang w:eastAsia="sk-SK"/>
        </w:rPr>
        <w:t>.</w:t>
      </w:r>
    </w:p>
    <w:p w14:paraId="49A34341" w14:textId="77777777" w:rsidR="002A5C45" w:rsidRPr="008A0B07" w:rsidRDefault="002A5C45" w:rsidP="00FB4402">
      <w:pPr>
        <w:pStyle w:val="Zkladntext"/>
        <w:rPr>
          <w:rFonts w:ascii="Verdana" w:hAnsi="Verdana"/>
          <w:sz w:val="17"/>
          <w:szCs w:val="17"/>
        </w:rPr>
      </w:pPr>
    </w:p>
    <w:p w14:paraId="1757F1E7" w14:textId="39A53599" w:rsidR="00C27B96" w:rsidRDefault="00C27B96" w:rsidP="00C27B96">
      <w:pPr>
        <w:rPr>
          <w:snapToGrid w:val="0"/>
          <w:lang w:eastAsia="sk-SK"/>
        </w:rPr>
      </w:pPr>
      <w:r w:rsidRPr="00405AD1">
        <w:rPr>
          <w:snapToGrid w:val="0"/>
          <w:lang w:eastAsia="sk-SK"/>
        </w:rPr>
        <w:t>Výsledok hospodárenia za predchádzajúce účtovné obdobie od 1. </w:t>
      </w:r>
      <w:r w:rsidR="008E5C96">
        <w:rPr>
          <w:snapToGrid w:val="0"/>
          <w:lang w:eastAsia="sk-SK"/>
        </w:rPr>
        <w:t>januára</w:t>
      </w:r>
      <w:r>
        <w:rPr>
          <w:snapToGrid w:val="0"/>
          <w:lang w:eastAsia="sk-SK"/>
        </w:rPr>
        <w:t xml:space="preserve"> 20</w:t>
      </w:r>
      <w:r w:rsidR="00B5660D">
        <w:rPr>
          <w:snapToGrid w:val="0"/>
          <w:lang w:eastAsia="sk-SK"/>
        </w:rPr>
        <w:t>20</w:t>
      </w:r>
      <w:r w:rsidRPr="00405AD1">
        <w:rPr>
          <w:snapToGrid w:val="0"/>
          <w:lang w:eastAsia="sk-SK"/>
        </w:rPr>
        <w:t xml:space="preserve"> do 3</w:t>
      </w:r>
      <w:r w:rsidR="002A5C45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. </w:t>
      </w:r>
      <w:r w:rsidR="002A5C45">
        <w:rPr>
          <w:snapToGrid w:val="0"/>
          <w:lang w:eastAsia="sk-SK"/>
        </w:rPr>
        <w:t>decembra</w:t>
      </w:r>
      <w:r w:rsidRPr="00405AD1">
        <w:rPr>
          <w:snapToGrid w:val="0"/>
          <w:lang w:eastAsia="sk-SK"/>
        </w:rPr>
        <w:t> </w:t>
      </w:r>
      <w:r>
        <w:rPr>
          <w:snapToGrid w:val="0"/>
          <w:lang w:eastAsia="sk-SK"/>
        </w:rPr>
        <w:t>20</w:t>
      </w:r>
      <w:r w:rsidR="00B5660D">
        <w:rPr>
          <w:snapToGrid w:val="0"/>
          <w:lang w:eastAsia="sk-SK"/>
        </w:rPr>
        <w:t>20</w:t>
      </w:r>
      <w:r w:rsidRPr="00405AD1">
        <w:rPr>
          <w:snapToGrid w:val="0"/>
          <w:lang w:eastAsia="sk-SK"/>
        </w:rPr>
        <w:t xml:space="preserve"> bol preúčtovaný </w:t>
      </w:r>
      <w:r w:rsidRPr="00850A0C">
        <w:rPr>
          <w:snapToGrid w:val="0"/>
          <w:lang w:eastAsia="sk-SK"/>
        </w:rPr>
        <w:t xml:space="preserve">na účet </w:t>
      </w:r>
      <w:r w:rsidRPr="00D8567A">
        <w:rPr>
          <w:snapToGrid w:val="0"/>
          <w:lang w:eastAsia="sk-SK"/>
        </w:rPr>
        <w:t>42</w:t>
      </w:r>
      <w:r w:rsidR="00B5660D">
        <w:rPr>
          <w:snapToGrid w:val="0"/>
          <w:lang w:eastAsia="sk-SK"/>
        </w:rPr>
        <w:t>9</w:t>
      </w:r>
      <w:r w:rsidRPr="00D8567A">
        <w:rPr>
          <w:snapToGrid w:val="0"/>
          <w:lang w:eastAsia="sk-SK"/>
        </w:rPr>
        <w:t xml:space="preserve"> Neuhraden</w:t>
      </w:r>
      <w:r w:rsidR="00B5660D">
        <w:rPr>
          <w:snapToGrid w:val="0"/>
          <w:lang w:eastAsia="sk-SK"/>
        </w:rPr>
        <w:t>á</w:t>
      </w:r>
      <w:r w:rsidRPr="00D8567A">
        <w:rPr>
          <w:snapToGrid w:val="0"/>
          <w:lang w:eastAsia="sk-SK"/>
        </w:rPr>
        <w:t xml:space="preserve"> </w:t>
      </w:r>
      <w:r w:rsidR="00B5660D">
        <w:rPr>
          <w:snapToGrid w:val="0"/>
          <w:lang w:eastAsia="sk-SK"/>
        </w:rPr>
        <w:t>strata</w:t>
      </w:r>
      <w:r w:rsidR="00627ADE">
        <w:rPr>
          <w:snapToGrid w:val="0"/>
          <w:lang w:eastAsia="sk-SK"/>
        </w:rPr>
        <w:t xml:space="preserve"> z</w:t>
      </w:r>
      <w:r w:rsidRPr="00D8567A">
        <w:rPr>
          <w:snapToGrid w:val="0"/>
          <w:lang w:eastAsia="sk-SK"/>
        </w:rPr>
        <w:t xml:space="preserve"> minulých rokov vo výške </w:t>
      </w:r>
      <w:r w:rsidR="00B5660D">
        <w:rPr>
          <w:snapToGrid w:val="0"/>
          <w:lang w:eastAsia="sk-SK"/>
        </w:rPr>
        <w:t>96</w:t>
      </w:r>
      <w:r w:rsidR="00377CB7">
        <w:rPr>
          <w:snapToGrid w:val="0"/>
          <w:lang w:eastAsia="sk-SK"/>
        </w:rPr>
        <w:t> </w:t>
      </w:r>
      <w:r w:rsidR="00B5660D">
        <w:rPr>
          <w:snapToGrid w:val="0"/>
          <w:lang w:eastAsia="sk-SK"/>
        </w:rPr>
        <w:t>972</w:t>
      </w:r>
      <w:r w:rsidR="00377CB7">
        <w:rPr>
          <w:snapToGrid w:val="0"/>
          <w:lang w:eastAsia="sk-SK"/>
        </w:rPr>
        <w:t>,</w:t>
      </w:r>
      <w:r w:rsidR="00B5660D">
        <w:rPr>
          <w:snapToGrid w:val="0"/>
          <w:lang w:eastAsia="sk-SK"/>
        </w:rPr>
        <w:t>53</w:t>
      </w:r>
      <w:r w:rsidRPr="00D8567A">
        <w:rPr>
          <w:snapToGrid w:val="0"/>
          <w:lang w:eastAsia="sk-SK"/>
        </w:rPr>
        <w:t xml:space="preserve"> EUR.</w:t>
      </w:r>
    </w:p>
    <w:p w14:paraId="23E7E3DE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121D70ED" w14:textId="77777777" w:rsidR="00FB4402" w:rsidRPr="008A0B07" w:rsidRDefault="00C87B6A" w:rsidP="003C3CC6">
      <w:pPr>
        <w:pStyle w:val="Nadpis2"/>
        <w:rPr>
          <w:szCs w:val="17"/>
        </w:rPr>
      </w:pPr>
      <w:r>
        <w:rPr>
          <w:szCs w:val="17"/>
        </w:rPr>
        <w:t>Schválenie audítora</w:t>
      </w:r>
    </w:p>
    <w:p w14:paraId="0E81ED32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29755A60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  <w:r w:rsidRPr="008A0B07">
        <w:rPr>
          <w:szCs w:val="17"/>
        </w:rPr>
        <w:t>Spoločnosť nemá povinnosť overenia účtovnej závierky audítorom.</w:t>
      </w:r>
    </w:p>
    <w:p w14:paraId="1618EC18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552618AE" w14:textId="77777777" w:rsidR="00FB4402" w:rsidRPr="008A0B07" w:rsidRDefault="00FB4402" w:rsidP="003C3CC6">
      <w:pPr>
        <w:pStyle w:val="Nadpis2"/>
        <w:rPr>
          <w:szCs w:val="17"/>
        </w:rPr>
      </w:pPr>
      <w:r w:rsidRPr="008A0B07">
        <w:rPr>
          <w:szCs w:val="17"/>
        </w:rPr>
        <w:t>Členovia orgánov spoločnosti</w:t>
      </w:r>
    </w:p>
    <w:p w14:paraId="318D9B63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ind w:left="360"/>
        <w:rPr>
          <w:szCs w:val="17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FB4402" w:rsidRPr="008A0B07" w14:paraId="1B73C2B7" w14:textId="77777777" w:rsidTr="005C3E2F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EE614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bookmarkStart w:id="1" w:name="_MON_1402471308"/>
            <w:bookmarkStart w:id="2" w:name="_MON_1403602063"/>
            <w:bookmarkStart w:id="3" w:name="_MON_1433142091"/>
            <w:bookmarkStart w:id="4" w:name="_MON_1393073216"/>
            <w:bookmarkStart w:id="5" w:name="_MON_1393073249"/>
            <w:bookmarkStart w:id="6" w:name="_MON_1393073258"/>
            <w:bookmarkStart w:id="7" w:name="_MON_1393073580"/>
            <w:bookmarkStart w:id="8" w:name="OLE_LINK1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r w:rsidRPr="008A0B07">
              <w:rPr>
                <w:b/>
                <w:szCs w:val="17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D6130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632B2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Meno</w:t>
            </w:r>
          </w:p>
        </w:tc>
      </w:tr>
      <w:tr w:rsidR="00FB4402" w:rsidRPr="008A0B07" w14:paraId="4FB05E16" w14:textId="77777777" w:rsidTr="005C3E2F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9742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4A255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46B2C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c</w:t>
            </w:r>
          </w:p>
        </w:tc>
      </w:tr>
      <w:tr w:rsidR="00D8567A" w:rsidRPr="008A0B07" w14:paraId="300FFEC9" w14:textId="77777777" w:rsidTr="00D8567A">
        <w:trPr>
          <w:cantSplit/>
          <w:trHeight w:val="306"/>
        </w:trPr>
        <w:tc>
          <w:tcPr>
            <w:tcW w:w="1701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6496F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Štatutárny orgán</w:t>
            </w:r>
          </w:p>
          <w:p w14:paraId="3E0C0031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701B9C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E01847" w14:textId="77777777" w:rsidR="00D8567A" w:rsidRPr="008A0B07" w:rsidRDefault="00BD3207" w:rsidP="00D8567A">
            <w:pPr>
              <w:rPr>
                <w:snapToGrid w:val="0"/>
                <w:szCs w:val="17"/>
                <w:highlight w:val="yellow"/>
                <w:lang w:eastAsia="sk-SK"/>
              </w:rPr>
            </w:pPr>
            <w:proofErr w:type="spellStart"/>
            <w:r w:rsidRPr="008A0B07">
              <w:rPr>
                <w:rStyle w:val="ra"/>
                <w:szCs w:val="17"/>
              </w:rPr>
              <w:t>Bartosz</w:t>
            </w:r>
            <w:proofErr w:type="spellEnd"/>
            <w:r w:rsidRPr="008A0B07">
              <w:rPr>
                <w:rStyle w:val="ra"/>
                <w:szCs w:val="17"/>
              </w:rPr>
              <w:t xml:space="preserve"> Michal </w:t>
            </w:r>
            <w:proofErr w:type="spellStart"/>
            <w:r w:rsidRPr="008A0B07">
              <w:rPr>
                <w:rStyle w:val="ra"/>
                <w:szCs w:val="17"/>
              </w:rPr>
              <w:t>Mierzwiak</w:t>
            </w:r>
            <w:proofErr w:type="spellEnd"/>
            <w:r w:rsidRPr="008A0B07">
              <w:rPr>
                <w:rStyle w:val="ra"/>
                <w:szCs w:val="17"/>
              </w:rPr>
              <w:t xml:space="preserve"> (08.03.2016)</w:t>
            </w:r>
          </w:p>
        </w:tc>
      </w:tr>
      <w:tr w:rsidR="00D8567A" w:rsidRPr="008A0B07" w14:paraId="43B941E0" w14:textId="77777777" w:rsidTr="00D8567A">
        <w:trPr>
          <w:cantSplit/>
          <w:trHeight w:val="267"/>
        </w:trPr>
        <w:tc>
          <w:tcPr>
            <w:tcW w:w="17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E3830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6AE869A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06EBF99" w14:textId="75185767" w:rsidR="00D8567A" w:rsidRPr="008A0B07" w:rsidRDefault="00B5660D" w:rsidP="00D8567A">
            <w:pPr>
              <w:rPr>
                <w:snapToGrid w:val="0"/>
                <w:szCs w:val="17"/>
                <w:highlight w:val="yellow"/>
                <w:lang w:eastAsia="sk-SK"/>
              </w:rPr>
            </w:pPr>
            <w:r>
              <w:rPr>
                <w:rStyle w:val="ra"/>
                <w:szCs w:val="17"/>
              </w:rPr>
              <w:t xml:space="preserve">Michal </w:t>
            </w:r>
            <w:proofErr w:type="spellStart"/>
            <w:r>
              <w:rPr>
                <w:rStyle w:val="ra"/>
                <w:szCs w:val="17"/>
              </w:rPr>
              <w:t>Ptaszyňski</w:t>
            </w:r>
            <w:proofErr w:type="spellEnd"/>
            <w:r w:rsidR="00BD3207" w:rsidRPr="00BD3207">
              <w:rPr>
                <w:rStyle w:val="ra"/>
                <w:szCs w:val="17"/>
              </w:rPr>
              <w:t xml:space="preserve"> </w:t>
            </w:r>
            <w:r w:rsidR="00D8567A" w:rsidRPr="008A0B07">
              <w:rPr>
                <w:rStyle w:val="ra"/>
                <w:szCs w:val="17"/>
              </w:rPr>
              <w:t>(</w:t>
            </w:r>
            <w:r w:rsidR="00BD3207" w:rsidRPr="00BD3207">
              <w:rPr>
                <w:rStyle w:val="ra"/>
                <w:szCs w:val="17"/>
              </w:rPr>
              <w:t>2</w:t>
            </w:r>
            <w:r w:rsidR="00D80100">
              <w:rPr>
                <w:rStyle w:val="ra"/>
                <w:szCs w:val="17"/>
              </w:rPr>
              <w:t>4</w:t>
            </w:r>
            <w:r w:rsidR="00BD3207" w:rsidRPr="00BD3207">
              <w:rPr>
                <w:rStyle w:val="ra"/>
                <w:szCs w:val="17"/>
              </w:rPr>
              <w:t>.0</w:t>
            </w:r>
            <w:r w:rsidR="00D80100">
              <w:rPr>
                <w:rStyle w:val="ra"/>
                <w:szCs w:val="17"/>
              </w:rPr>
              <w:t>3</w:t>
            </w:r>
            <w:r w:rsidR="00BD3207" w:rsidRPr="00BD3207">
              <w:rPr>
                <w:rStyle w:val="ra"/>
                <w:szCs w:val="17"/>
              </w:rPr>
              <w:t>.20</w:t>
            </w:r>
            <w:r w:rsidR="00D80100">
              <w:rPr>
                <w:rStyle w:val="ra"/>
                <w:szCs w:val="17"/>
              </w:rPr>
              <w:t>21</w:t>
            </w:r>
            <w:r w:rsidR="00D8567A" w:rsidRPr="008A0B07">
              <w:rPr>
                <w:rStyle w:val="ra"/>
                <w:szCs w:val="17"/>
              </w:rPr>
              <w:t>)</w:t>
            </w:r>
          </w:p>
        </w:tc>
      </w:tr>
      <w:tr w:rsidR="00D8567A" w:rsidRPr="008A0B07" w14:paraId="28B8B75E" w14:textId="77777777" w:rsidTr="00D8567A">
        <w:trPr>
          <w:cantSplit/>
          <w:trHeight w:val="254"/>
        </w:trPr>
        <w:tc>
          <w:tcPr>
            <w:tcW w:w="17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0FA6E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40F73" w14:textId="77777777" w:rsidR="00D8567A" w:rsidRPr="008A0B07" w:rsidRDefault="00D8567A" w:rsidP="00D8567A">
            <w:pPr>
              <w:rPr>
                <w:snapToGrid w:val="0"/>
                <w:szCs w:val="17"/>
                <w:lang w:eastAsia="sk-SK"/>
              </w:rPr>
            </w:pPr>
            <w:r w:rsidRPr="008A0B07">
              <w:rPr>
                <w:snapToGrid w:val="0"/>
                <w:szCs w:val="17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17F2C" w14:textId="1820A4E6" w:rsidR="00D8567A" w:rsidRPr="008A0B07" w:rsidRDefault="00D80100" w:rsidP="00D8567A">
            <w:pPr>
              <w:rPr>
                <w:rStyle w:val="ra"/>
                <w:szCs w:val="17"/>
              </w:rPr>
            </w:pPr>
            <w:r>
              <w:rPr>
                <w:rStyle w:val="ra"/>
                <w:szCs w:val="17"/>
              </w:rPr>
              <w:t xml:space="preserve">Domonkos </w:t>
            </w:r>
            <w:proofErr w:type="spellStart"/>
            <w:r>
              <w:rPr>
                <w:rStyle w:val="ra"/>
                <w:szCs w:val="17"/>
              </w:rPr>
              <w:t>Joó</w:t>
            </w:r>
            <w:proofErr w:type="spellEnd"/>
            <w:r w:rsidR="00BD3207" w:rsidRPr="00BD3207">
              <w:rPr>
                <w:rStyle w:val="ra"/>
                <w:szCs w:val="17"/>
              </w:rPr>
              <w:t xml:space="preserve"> </w:t>
            </w:r>
            <w:r w:rsidR="00D8567A" w:rsidRPr="008A0B07">
              <w:rPr>
                <w:rStyle w:val="ra"/>
                <w:szCs w:val="17"/>
              </w:rPr>
              <w:t>(</w:t>
            </w:r>
            <w:r>
              <w:rPr>
                <w:rStyle w:val="ra"/>
                <w:szCs w:val="17"/>
              </w:rPr>
              <w:t>01</w:t>
            </w:r>
            <w:r w:rsidR="00BD3207" w:rsidRPr="00BD3207">
              <w:rPr>
                <w:rStyle w:val="ra"/>
                <w:szCs w:val="17"/>
              </w:rPr>
              <w:t>.</w:t>
            </w:r>
            <w:r>
              <w:rPr>
                <w:rStyle w:val="ra"/>
                <w:szCs w:val="17"/>
              </w:rPr>
              <w:t>12</w:t>
            </w:r>
            <w:r w:rsidR="00BD3207" w:rsidRPr="00BD3207">
              <w:rPr>
                <w:rStyle w:val="ra"/>
                <w:szCs w:val="17"/>
              </w:rPr>
              <w:t>.</w:t>
            </w:r>
            <w:r>
              <w:rPr>
                <w:rStyle w:val="ra"/>
                <w:szCs w:val="17"/>
              </w:rPr>
              <w:t>2021</w:t>
            </w:r>
            <w:r w:rsidR="00D8567A" w:rsidRPr="008A0B07">
              <w:rPr>
                <w:rStyle w:val="ra"/>
                <w:szCs w:val="17"/>
              </w:rPr>
              <w:t>)</w:t>
            </w:r>
          </w:p>
        </w:tc>
      </w:tr>
      <w:bookmarkEnd w:id="8"/>
    </w:tbl>
    <w:p w14:paraId="515F58B4" w14:textId="77777777" w:rsidR="00FB4402" w:rsidRPr="008A0B07" w:rsidRDefault="00FB4402" w:rsidP="00FB4402">
      <w:pPr>
        <w:rPr>
          <w:szCs w:val="17"/>
        </w:rPr>
      </w:pPr>
    </w:p>
    <w:p w14:paraId="51DADD23" w14:textId="77777777" w:rsidR="00FB4402" w:rsidRPr="008A0B07" w:rsidRDefault="00FB4402" w:rsidP="00FB4402">
      <w:pPr>
        <w:rPr>
          <w:szCs w:val="17"/>
        </w:rPr>
      </w:pPr>
      <w:r w:rsidRPr="008A0B07">
        <w:rPr>
          <w:szCs w:val="17"/>
        </w:rPr>
        <w:t>Ak má spoločnosť jedného konateľa je tento oprávnený konať v mene spoločnosti samostatne. Ak má spoločnosť viacerých konateľov, konajú v mene spoločnosti vždy dvaja konatelia.</w:t>
      </w:r>
    </w:p>
    <w:p w14:paraId="54626932" w14:textId="77777777" w:rsidR="00FB4402" w:rsidRPr="008A0B07" w:rsidRDefault="00FB4402" w:rsidP="00FB4402">
      <w:pPr>
        <w:rPr>
          <w:szCs w:val="17"/>
        </w:rPr>
      </w:pPr>
    </w:p>
    <w:p w14:paraId="5E6A8911" w14:textId="77777777" w:rsidR="00FB4402" w:rsidRPr="008A0B07" w:rsidRDefault="00FB4402" w:rsidP="00FB4402">
      <w:pPr>
        <w:pStyle w:val="Hlavika"/>
        <w:tabs>
          <w:tab w:val="clear" w:pos="4536"/>
          <w:tab w:val="clear" w:pos="9072"/>
        </w:tabs>
        <w:rPr>
          <w:szCs w:val="17"/>
        </w:rPr>
      </w:pPr>
    </w:p>
    <w:p w14:paraId="38192C37" w14:textId="62784561" w:rsidR="00FB4402" w:rsidRPr="008A0B07" w:rsidRDefault="00FB4402" w:rsidP="003C3CC6">
      <w:pPr>
        <w:pStyle w:val="Nadpis2"/>
        <w:rPr>
          <w:szCs w:val="17"/>
        </w:rPr>
      </w:pPr>
      <w:r w:rsidRPr="008A0B07">
        <w:rPr>
          <w:szCs w:val="17"/>
        </w:rPr>
        <w:t>Štruktúra spoločníkov a ich podiel na základnom imaní</w:t>
      </w:r>
      <w:r w:rsidR="00DC2EB0">
        <w:rPr>
          <w:szCs w:val="17"/>
        </w:rPr>
        <w:t xml:space="preserve"> </w:t>
      </w:r>
      <w:r w:rsidR="00377CB7">
        <w:rPr>
          <w:szCs w:val="17"/>
        </w:rPr>
        <w:t>k 31.12.202</w:t>
      </w:r>
      <w:r w:rsidR="00D80100">
        <w:rPr>
          <w:szCs w:val="17"/>
        </w:rPr>
        <w:t>1</w:t>
      </w:r>
    </w:p>
    <w:p w14:paraId="38C2080E" w14:textId="77777777" w:rsidR="00FB4402" w:rsidRPr="008A0B07" w:rsidRDefault="00FB4402" w:rsidP="00FB4402">
      <w:pPr>
        <w:rPr>
          <w:i/>
          <w:szCs w:val="17"/>
        </w:rPr>
      </w:pPr>
    </w:p>
    <w:bookmarkStart w:id="9" w:name="_MON_1524998596"/>
    <w:bookmarkEnd w:id="9"/>
    <w:p w14:paraId="06BBE545" w14:textId="2FCBDA19" w:rsidR="00FB4402" w:rsidRPr="008A0B07" w:rsidRDefault="00D80100" w:rsidP="00FB4402">
      <w:pPr>
        <w:rPr>
          <w:i/>
          <w:szCs w:val="17"/>
        </w:rPr>
      </w:pPr>
      <w:r w:rsidRPr="008A0B07">
        <w:rPr>
          <w:i/>
          <w:szCs w:val="17"/>
        </w:rPr>
        <w:object w:dxaOrig="10484" w:dyaOrig="2056" w14:anchorId="05B7B86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99pt" o:ole="">
            <v:imagedata r:id="rId8" o:title=""/>
          </v:shape>
          <o:OLEObject Type="Embed" ProgID="Excel.Sheet.8" ShapeID="_x0000_i1025" DrawAspect="Content" ObjectID="_1709981443" r:id="rId9"/>
        </w:object>
      </w:r>
    </w:p>
    <w:p w14:paraId="715735EB" w14:textId="77777777" w:rsidR="00FB4402" w:rsidRPr="008A0B07" w:rsidRDefault="00FB4402" w:rsidP="00FB4402">
      <w:pPr>
        <w:rPr>
          <w:szCs w:val="17"/>
        </w:rPr>
      </w:pPr>
    </w:p>
    <w:p w14:paraId="39BC7EDE" w14:textId="77777777" w:rsidR="00FB4402" w:rsidRPr="008A0B07" w:rsidRDefault="00FB4402" w:rsidP="00FB4402">
      <w:pPr>
        <w:rPr>
          <w:szCs w:val="17"/>
        </w:rPr>
      </w:pPr>
    </w:p>
    <w:p w14:paraId="0F5BE64A" w14:textId="77777777" w:rsidR="00FB4402" w:rsidRPr="008A0B07" w:rsidRDefault="00FB4402" w:rsidP="003C3CC6">
      <w:pPr>
        <w:pStyle w:val="Nadpis1"/>
        <w:rPr>
          <w:sz w:val="17"/>
          <w:szCs w:val="17"/>
        </w:rPr>
      </w:pPr>
      <w:r w:rsidRPr="008A0B07">
        <w:rPr>
          <w:sz w:val="17"/>
          <w:szCs w:val="17"/>
        </w:rPr>
        <w:t>Konsolidovaná účtovná závierka</w:t>
      </w:r>
    </w:p>
    <w:p w14:paraId="539E5DFA" w14:textId="77777777" w:rsidR="00FB4402" w:rsidRPr="008A0B07" w:rsidRDefault="00FB4402" w:rsidP="00FB4402">
      <w:pPr>
        <w:rPr>
          <w:szCs w:val="17"/>
        </w:rPr>
      </w:pPr>
    </w:p>
    <w:p w14:paraId="7D882964" w14:textId="77777777" w:rsidR="00F751E0" w:rsidRPr="00E761D0" w:rsidRDefault="00F751E0" w:rsidP="00F751E0">
      <w:r w:rsidRPr="00F2596F">
        <w:t xml:space="preserve">Spoločnosť </w:t>
      </w:r>
      <w:r w:rsidRPr="00F2596F">
        <w:rPr>
          <w:rStyle w:val="ra"/>
        </w:rPr>
        <w:t xml:space="preserve">LIFESTYLE </w:t>
      </w:r>
      <w:r w:rsidR="00B8516F" w:rsidRPr="00F2596F">
        <w:rPr>
          <w:rStyle w:val="ra"/>
        </w:rPr>
        <w:t>LOGISTIK</w:t>
      </w:r>
      <w:r w:rsidRPr="00F2596F">
        <w:rPr>
          <w:rStyle w:val="ra"/>
        </w:rPr>
        <w:t xml:space="preserve"> s. r. o. </w:t>
      </w:r>
      <w:r w:rsidRPr="00F2596F">
        <w:t xml:space="preserve">je súčasťou konsolidovaného celku. Konsolidovanú účtovnú závierku zostavuje spoločnosť </w:t>
      </w:r>
      <w:bookmarkStart w:id="10" w:name="_Hlk508367170"/>
      <w:proofErr w:type="spellStart"/>
      <w:r w:rsidR="00F2596F" w:rsidRPr="00F2596F">
        <w:t>Eurologi</w:t>
      </w:r>
      <w:proofErr w:type="spellEnd"/>
      <w:r w:rsidR="00F2596F" w:rsidRPr="00F2596F">
        <w:t xml:space="preserve"> II </w:t>
      </w:r>
      <w:proofErr w:type="spellStart"/>
      <w:r w:rsidR="00F2596F" w:rsidRPr="00F2596F">
        <w:t>S.à</w:t>
      </w:r>
      <w:proofErr w:type="spellEnd"/>
      <w:r w:rsidR="00F2596F" w:rsidRPr="00F2596F">
        <w:t xml:space="preserve"> </w:t>
      </w:r>
      <w:proofErr w:type="spellStart"/>
      <w:r w:rsidR="00F2596F" w:rsidRPr="00F2596F">
        <w:t>r.l</w:t>
      </w:r>
      <w:proofErr w:type="spellEnd"/>
      <w:r w:rsidR="00F2596F" w:rsidRPr="00F2596F">
        <w:t xml:space="preserve">. </w:t>
      </w:r>
      <w:r w:rsidRPr="00F2596F">
        <w:t>so sídlom v Lu</w:t>
      </w:r>
      <w:r w:rsidR="00F2596F">
        <w:t xml:space="preserve">xembursku, </w:t>
      </w:r>
      <w:proofErr w:type="spellStart"/>
      <w:r w:rsidR="00F2596F">
        <w:t>Rue</w:t>
      </w:r>
      <w:proofErr w:type="spellEnd"/>
      <w:r w:rsidR="00F2596F">
        <w:t xml:space="preserve"> </w:t>
      </w:r>
      <w:proofErr w:type="spellStart"/>
      <w:r w:rsidR="00F2596F">
        <w:t>Eugène</w:t>
      </w:r>
      <w:proofErr w:type="spellEnd"/>
      <w:r w:rsidR="00F2596F">
        <w:t xml:space="preserve"> </w:t>
      </w:r>
      <w:proofErr w:type="spellStart"/>
      <w:r w:rsidR="00F2596F">
        <w:t>Ruppert</w:t>
      </w:r>
      <w:proofErr w:type="spellEnd"/>
      <w:r w:rsidR="00F2596F">
        <w:t xml:space="preserve"> 2</w:t>
      </w:r>
      <w:r w:rsidRPr="00F2596F">
        <w:t xml:space="preserve">-4, </w:t>
      </w:r>
      <w:r w:rsidR="00F2596F">
        <w:t>L -</w:t>
      </w:r>
      <w:r w:rsidRPr="00F2596F">
        <w:t xml:space="preserve">2453 </w:t>
      </w:r>
      <w:proofErr w:type="spellStart"/>
      <w:r w:rsidRPr="00F2596F">
        <w:t>Luxembourg</w:t>
      </w:r>
      <w:proofErr w:type="spellEnd"/>
      <w:r w:rsidRPr="00F2596F">
        <w:t>.</w:t>
      </w:r>
      <w:bookmarkEnd w:id="10"/>
    </w:p>
    <w:p w14:paraId="6BA8DEE8" w14:textId="77777777" w:rsidR="00F751E0" w:rsidRPr="00E761D0" w:rsidRDefault="00F751E0" w:rsidP="00F751E0"/>
    <w:p w14:paraId="487C549B" w14:textId="77777777" w:rsidR="00F751E0" w:rsidRDefault="00F751E0" w:rsidP="00F751E0">
      <w:r w:rsidRPr="00E761D0">
        <w:t xml:space="preserve">Spoločnosť </w:t>
      </w:r>
      <w:r w:rsidR="00B8516F">
        <w:rPr>
          <w:rStyle w:val="ra"/>
        </w:rPr>
        <w:t xml:space="preserve">LIFESTYLE LOGISTIK </w:t>
      </w:r>
      <w:r w:rsidRPr="00E761D0">
        <w:rPr>
          <w:rStyle w:val="ra"/>
        </w:rPr>
        <w:t xml:space="preserve">s. r. o. </w:t>
      </w:r>
      <w:r w:rsidRPr="00E761D0">
        <w:t>nemá žiadne dcérske spoločnosti.</w:t>
      </w:r>
    </w:p>
    <w:p w14:paraId="64C68E8E" w14:textId="77777777" w:rsidR="00FB4402" w:rsidRPr="008A0B07" w:rsidRDefault="00FB4402">
      <w:pPr>
        <w:rPr>
          <w:szCs w:val="17"/>
        </w:rPr>
      </w:pPr>
    </w:p>
    <w:p w14:paraId="3057CC08" w14:textId="77777777" w:rsidR="00FB4402" w:rsidRPr="008A0B07" w:rsidRDefault="00FB4402">
      <w:pPr>
        <w:rPr>
          <w:szCs w:val="17"/>
        </w:rPr>
      </w:pPr>
    </w:p>
    <w:p w14:paraId="333B1EB5" w14:textId="77777777" w:rsidR="00FB4402" w:rsidRPr="008A0B07" w:rsidRDefault="00FB4402" w:rsidP="00FB4402">
      <w:pPr>
        <w:pStyle w:val="Nadpis1"/>
        <w:rPr>
          <w:sz w:val="17"/>
          <w:szCs w:val="17"/>
        </w:rPr>
      </w:pPr>
      <w:bookmarkStart w:id="11" w:name="_Ref150575427"/>
      <w:r w:rsidRPr="008A0B07">
        <w:rPr>
          <w:sz w:val="17"/>
          <w:szCs w:val="17"/>
        </w:rPr>
        <w:t>POUŽITÉ ÚČTOVNÉ ZÁSADY A ÚČTOVNÉ METÓDY</w:t>
      </w:r>
      <w:bookmarkEnd w:id="11"/>
    </w:p>
    <w:p w14:paraId="7E15CA62" w14:textId="77777777" w:rsidR="00FB4402" w:rsidRPr="008A0B07" w:rsidRDefault="00FB4402" w:rsidP="00FB4402">
      <w:pPr>
        <w:rPr>
          <w:szCs w:val="17"/>
        </w:rPr>
      </w:pPr>
    </w:p>
    <w:p w14:paraId="2502207E" w14:textId="77777777" w:rsidR="00FB4402" w:rsidRPr="008A0B07" w:rsidRDefault="00FB4402" w:rsidP="00FB4402">
      <w:pPr>
        <w:numPr>
          <w:ilvl w:val="0"/>
          <w:numId w:val="6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5DA5443C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2837900F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lastRenderedPageBreak/>
        <w:t>Účtovná záv</w:t>
      </w:r>
      <w:r w:rsidR="004B0396">
        <w:rPr>
          <w:szCs w:val="17"/>
        </w:rPr>
        <w:t xml:space="preserve">ierka za obdobie od 1. </w:t>
      </w:r>
      <w:r w:rsidR="00491E14">
        <w:rPr>
          <w:szCs w:val="17"/>
        </w:rPr>
        <w:t>januára</w:t>
      </w:r>
      <w:r w:rsidR="00253001">
        <w:rPr>
          <w:szCs w:val="17"/>
        </w:rPr>
        <w:t xml:space="preserve"> 2020</w:t>
      </w:r>
      <w:r w:rsidR="004B0396">
        <w:rPr>
          <w:szCs w:val="17"/>
        </w:rPr>
        <w:t xml:space="preserve"> do 31</w:t>
      </w:r>
      <w:r w:rsidRPr="008A0B07">
        <w:rPr>
          <w:szCs w:val="17"/>
        </w:rPr>
        <w:t xml:space="preserve">. </w:t>
      </w:r>
      <w:r w:rsidR="004B0396">
        <w:rPr>
          <w:szCs w:val="17"/>
        </w:rPr>
        <w:t>decembra</w:t>
      </w:r>
      <w:r w:rsidR="00253001">
        <w:rPr>
          <w:szCs w:val="17"/>
        </w:rPr>
        <w:t xml:space="preserve"> 2020</w:t>
      </w:r>
      <w:r w:rsidRPr="008A0B07">
        <w:rPr>
          <w:szCs w:val="17"/>
        </w:rPr>
        <w:t xml:space="preserve"> bola spracovaná za predpokladu nepretržitého pokračovania činnosti. </w:t>
      </w:r>
    </w:p>
    <w:p w14:paraId="769E5641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335FEE68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249C9C0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63CD868A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5EAF5A63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082B7B49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>Moment zaúčtovania výnosov – výnosy sa účtujú pri splnení dodacích podmienok, nakoľko v tomto okamihu prechádzajú na odberateľa významné riziká a vlastnícke práva.</w:t>
      </w:r>
    </w:p>
    <w:p w14:paraId="0725418A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3B501071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09939991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7E771355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392DA4E8" w14:textId="77777777" w:rsidR="00FB4402" w:rsidRPr="008A0B07" w:rsidRDefault="00FB4402" w:rsidP="00FB4402">
      <w:pPr>
        <w:tabs>
          <w:tab w:val="num" w:pos="540"/>
        </w:tabs>
        <w:ind w:left="540" w:hanging="540"/>
        <w:rPr>
          <w:szCs w:val="17"/>
        </w:rPr>
      </w:pPr>
    </w:p>
    <w:p w14:paraId="271C2A08" w14:textId="77777777" w:rsidR="00FB4402" w:rsidRPr="008A0B07" w:rsidRDefault="00FB4402" w:rsidP="00FB4402">
      <w:pPr>
        <w:numPr>
          <w:ilvl w:val="0"/>
          <w:numId w:val="6"/>
        </w:numPr>
        <w:rPr>
          <w:szCs w:val="17"/>
        </w:rPr>
      </w:pPr>
      <w:r w:rsidRPr="008A0B07">
        <w:rPr>
          <w:szCs w:val="17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7E852EE6" w14:textId="77777777" w:rsidR="00FB4402" w:rsidRPr="008A0B07" w:rsidRDefault="00FB4402" w:rsidP="00FB4402">
      <w:pPr>
        <w:rPr>
          <w:szCs w:val="17"/>
        </w:rPr>
      </w:pPr>
    </w:p>
    <w:p w14:paraId="56651E05" w14:textId="77777777" w:rsidR="00FB4402" w:rsidRPr="008A0B07" w:rsidRDefault="00FB4402" w:rsidP="00FB4402">
      <w:pPr>
        <w:pStyle w:val="Nadpis2"/>
        <w:numPr>
          <w:ilvl w:val="1"/>
          <w:numId w:val="4"/>
        </w:numPr>
        <w:rPr>
          <w:b w:val="0"/>
          <w:szCs w:val="17"/>
        </w:rPr>
      </w:pPr>
      <w:r w:rsidRPr="008A0B07">
        <w:rPr>
          <w:b w:val="0"/>
          <w:szCs w:val="17"/>
        </w:rPr>
        <w:t>Zostatky účtov, ktoré vykazuje súvaha, a ktorými sa účtovné obdobie začína, nadväzujú na zostatky účtov, ktorými sa predchádzajúce účtovné obdobie uzavrelo.</w:t>
      </w:r>
    </w:p>
    <w:p w14:paraId="003D9863" w14:textId="77777777" w:rsidR="00FB4402" w:rsidRPr="008A0B07" w:rsidRDefault="00FB4402" w:rsidP="00FB4402">
      <w:pPr>
        <w:rPr>
          <w:szCs w:val="17"/>
        </w:rPr>
      </w:pPr>
    </w:p>
    <w:p w14:paraId="560BB706" w14:textId="77777777" w:rsidR="00FB4402" w:rsidRPr="008A0B07" w:rsidRDefault="00FB4402" w:rsidP="00FB4402">
      <w:pPr>
        <w:rPr>
          <w:szCs w:val="17"/>
        </w:rPr>
      </w:pPr>
    </w:p>
    <w:p w14:paraId="1A794FB4" w14:textId="77777777" w:rsidR="00FB4402" w:rsidRPr="00437D64" w:rsidRDefault="00FB4402" w:rsidP="00437D64">
      <w:pPr>
        <w:pStyle w:val="Nadpis2"/>
        <w:numPr>
          <w:ilvl w:val="1"/>
          <w:numId w:val="13"/>
        </w:numPr>
        <w:rPr>
          <w:szCs w:val="17"/>
        </w:rPr>
      </w:pPr>
      <w:bookmarkStart w:id="12" w:name="_Ref150575436"/>
      <w:r w:rsidRPr="00437D64">
        <w:rPr>
          <w:szCs w:val="17"/>
        </w:rPr>
        <w:t>Spôsob ocenenia jednotlivých zložiek majetku a záväzkov – prvé ocenenie</w:t>
      </w:r>
      <w:bookmarkEnd w:id="12"/>
    </w:p>
    <w:p w14:paraId="3AF36B2E" w14:textId="77777777" w:rsidR="00FB4402" w:rsidRPr="008A0B07" w:rsidRDefault="00FB4402" w:rsidP="00FB4402">
      <w:pPr>
        <w:rPr>
          <w:szCs w:val="17"/>
        </w:rPr>
      </w:pPr>
    </w:p>
    <w:p w14:paraId="2763A5CB" w14:textId="77777777" w:rsidR="00FB4402" w:rsidRPr="008A0B07" w:rsidRDefault="00FB4402" w:rsidP="00FB4402">
      <w:pPr>
        <w:rPr>
          <w:szCs w:val="17"/>
        </w:rPr>
      </w:pPr>
      <w:r w:rsidRPr="008A0B07">
        <w:rPr>
          <w:szCs w:val="17"/>
        </w:rPr>
        <w:t>Pri obstaraní majetku sa uplatňuje princíp obstarávacích cien (t. j. historických cien). Ocenenie jednotlivých položiek majetku a záväzkov je takéto:</w:t>
      </w:r>
    </w:p>
    <w:p w14:paraId="34DC2DAB" w14:textId="77777777" w:rsidR="00FB4402" w:rsidRPr="008A0B07" w:rsidRDefault="00FB4402" w:rsidP="00FB4402">
      <w:pPr>
        <w:rPr>
          <w:szCs w:val="17"/>
        </w:rPr>
      </w:pPr>
    </w:p>
    <w:p w14:paraId="7DD0D98D" w14:textId="77777777" w:rsidR="00FB4402" w:rsidRPr="008A0B07" w:rsidRDefault="00FB4402" w:rsidP="00FB4402">
      <w:pPr>
        <w:pStyle w:val="Odsekzoznamu"/>
        <w:numPr>
          <w:ilvl w:val="0"/>
          <w:numId w:val="5"/>
        </w:numPr>
        <w:jc w:val="both"/>
        <w:rPr>
          <w:rFonts w:ascii="Verdana" w:hAnsi="Verdana"/>
          <w:sz w:val="17"/>
          <w:szCs w:val="17"/>
        </w:rPr>
      </w:pPr>
      <w:r w:rsidRPr="008A0B07">
        <w:rPr>
          <w:rFonts w:ascii="Verdana" w:hAnsi="Verdana"/>
          <w:sz w:val="17"/>
          <w:szCs w:val="17"/>
        </w:rPr>
        <w:t xml:space="preserve">Dlhodobý nehmotný majetok obstaraný kúpou bol v účtovníctve ocenený v obstarávacej cene. Drobný dlhodobý nehmotný majetok do výšky 2 400 EUR je </w:t>
      </w:r>
      <w:r w:rsidR="00B508B1" w:rsidRPr="008A0B07">
        <w:rPr>
          <w:rFonts w:ascii="Verdana" w:hAnsi="Verdana"/>
          <w:sz w:val="17"/>
          <w:szCs w:val="17"/>
        </w:rPr>
        <w:t>jednorazovo</w:t>
      </w:r>
      <w:r w:rsidRPr="008A0B07">
        <w:rPr>
          <w:rFonts w:ascii="Verdana" w:hAnsi="Verdana"/>
          <w:sz w:val="17"/>
          <w:szCs w:val="17"/>
        </w:rPr>
        <w:t xml:space="preserve"> odpísaný do nákladov spoločnosti v roku obstarania.</w:t>
      </w:r>
    </w:p>
    <w:p w14:paraId="5036EDA8" w14:textId="77777777" w:rsidR="00FB4402" w:rsidRPr="008A0B07" w:rsidRDefault="00FB4402" w:rsidP="00FB4402">
      <w:pPr>
        <w:rPr>
          <w:szCs w:val="17"/>
        </w:rPr>
      </w:pPr>
    </w:p>
    <w:p w14:paraId="6648348C" w14:textId="77777777" w:rsidR="00FB4402" w:rsidRPr="00860DF0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Dlhodobý hmotný majetok obstaraný kúpou – obstarávacou cenou. Obstarávacia cena je cena, za ktorú sa majetok obstaral, a náklady súvisiace s jeho obstaraním (prepravné a clo).</w:t>
      </w:r>
    </w:p>
    <w:p w14:paraId="7B14DBFD" w14:textId="77777777" w:rsidR="00FB4402" w:rsidRPr="008A0B07" w:rsidRDefault="00FB4402" w:rsidP="00FB4402">
      <w:pPr>
        <w:rPr>
          <w:szCs w:val="17"/>
        </w:rPr>
      </w:pPr>
    </w:p>
    <w:p w14:paraId="6A485FC9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Pohľadávky:</w:t>
      </w:r>
    </w:p>
    <w:p w14:paraId="758F8AFE" w14:textId="77777777" w:rsidR="00FB4402" w:rsidRPr="008A0B07" w:rsidRDefault="00FB4402" w:rsidP="00FB4402">
      <w:pPr>
        <w:numPr>
          <w:ilvl w:val="0"/>
          <w:numId w:val="8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pri ich vzniku alebo bezodplatnom nadobudnutí – menovitou hodnotou,</w:t>
      </w:r>
    </w:p>
    <w:p w14:paraId="1ED41E79" w14:textId="77777777" w:rsidR="00FB4402" w:rsidRPr="008A0B07" w:rsidRDefault="00FB4402" w:rsidP="00FB4402">
      <w:pPr>
        <w:numPr>
          <w:ilvl w:val="0"/>
          <w:numId w:val="8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pri odplatnom nadobudnutí (postúpení) alebo nadobudnutí vkladom do základného imania – obstarávacou cenou.</w:t>
      </w:r>
    </w:p>
    <w:p w14:paraId="4AA1C686" w14:textId="77777777" w:rsidR="00FB4402" w:rsidRPr="008A0B07" w:rsidRDefault="00FB4402" w:rsidP="00FB4402">
      <w:pPr>
        <w:ind w:left="539"/>
        <w:rPr>
          <w:szCs w:val="17"/>
          <w:highlight w:val="yellow"/>
        </w:rPr>
      </w:pPr>
    </w:p>
    <w:p w14:paraId="3B49CFDB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Krátkodobý finančný majetok – peňažné prostriedky a ceniny sú ocenené v ich menovitej hodnote.</w:t>
      </w:r>
    </w:p>
    <w:p w14:paraId="19B7E1D9" w14:textId="77777777" w:rsidR="00FB4402" w:rsidRPr="008A0B07" w:rsidRDefault="00FB4402" w:rsidP="00FB4402">
      <w:pPr>
        <w:ind w:left="539"/>
        <w:rPr>
          <w:szCs w:val="17"/>
        </w:rPr>
      </w:pPr>
    </w:p>
    <w:p w14:paraId="3E5FFAC7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Časové rozlíšenie na strane aktív súvahy – očakávanou menovitou hodnotou.</w:t>
      </w:r>
    </w:p>
    <w:p w14:paraId="03247FEF" w14:textId="77777777" w:rsidR="00FB4402" w:rsidRPr="008A0B07" w:rsidRDefault="00FB4402" w:rsidP="00FB4402">
      <w:pPr>
        <w:rPr>
          <w:szCs w:val="17"/>
        </w:rPr>
      </w:pPr>
    </w:p>
    <w:p w14:paraId="2A4CACEC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Záväzky:</w:t>
      </w:r>
    </w:p>
    <w:p w14:paraId="5A929CF2" w14:textId="77777777" w:rsidR="00FB4402" w:rsidRPr="008A0B07" w:rsidRDefault="00FB4402" w:rsidP="00FB4402">
      <w:pPr>
        <w:numPr>
          <w:ilvl w:val="0"/>
          <w:numId w:val="9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pri ich vzniku – menovitou hodnotou,</w:t>
      </w:r>
    </w:p>
    <w:p w14:paraId="459BDE22" w14:textId="77777777" w:rsidR="00FB4402" w:rsidRPr="008A0B07" w:rsidRDefault="00FB4402" w:rsidP="00FB4402">
      <w:pPr>
        <w:numPr>
          <w:ilvl w:val="0"/>
          <w:numId w:val="9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pri prevzatí – obstarávacou cenou.</w:t>
      </w:r>
    </w:p>
    <w:p w14:paraId="07A59F9D" w14:textId="77777777" w:rsidR="00FB4402" w:rsidRPr="008A0B07" w:rsidRDefault="00FB4402" w:rsidP="00FB4402">
      <w:pPr>
        <w:rPr>
          <w:snapToGrid w:val="0"/>
          <w:szCs w:val="17"/>
          <w:lang w:eastAsia="sk-SK"/>
        </w:rPr>
      </w:pPr>
    </w:p>
    <w:p w14:paraId="77E8F4AB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 xml:space="preserve">Rezervy – v očakávanej výške záväzku. </w:t>
      </w:r>
    </w:p>
    <w:p w14:paraId="3EFF2B86" w14:textId="77777777" w:rsidR="00FB4402" w:rsidRPr="008A0B07" w:rsidRDefault="00FB4402" w:rsidP="00FB4402">
      <w:pPr>
        <w:ind w:left="539"/>
        <w:rPr>
          <w:szCs w:val="17"/>
        </w:rPr>
      </w:pPr>
    </w:p>
    <w:p w14:paraId="5E3580A1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 xml:space="preserve">Dlhopisy, pôžičky, úvery: </w:t>
      </w:r>
    </w:p>
    <w:p w14:paraId="45948F3B" w14:textId="77777777" w:rsidR="00FB4402" w:rsidRPr="008A0B07" w:rsidRDefault="00FB4402" w:rsidP="00FB4402">
      <w:pPr>
        <w:numPr>
          <w:ilvl w:val="0"/>
          <w:numId w:val="10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pri ich vzniku – menovitou hodnotou,</w:t>
      </w:r>
    </w:p>
    <w:p w14:paraId="6F47B61A" w14:textId="77777777" w:rsidR="00FB4402" w:rsidRPr="008A0B07" w:rsidRDefault="00FB4402" w:rsidP="00FB4402">
      <w:pPr>
        <w:numPr>
          <w:ilvl w:val="0"/>
          <w:numId w:val="10"/>
        </w:num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lastRenderedPageBreak/>
        <w:t>pri prevzatí – obstarávacou cenou.</w:t>
      </w:r>
    </w:p>
    <w:p w14:paraId="2D220453" w14:textId="77777777" w:rsidR="00FB4402" w:rsidRPr="008A0B07" w:rsidRDefault="00FB4402" w:rsidP="00FB4402">
      <w:pPr>
        <w:ind w:left="539"/>
        <w:rPr>
          <w:szCs w:val="17"/>
        </w:rPr>
      </w:pPr>
      <w:r w:rsidRPr="008A0B07">
        <w:rPr>
          <w:szCs w:val="17"/>
        </w:rPr>
        <w:t>Úroky z dlhopisov, pôžičiek a úverov sa účtujú do obdobia, s ktorým časovo a vecne súvisia.</w:t>
      </w:r>
    </w:p>
    <w:p w14:paraId="0D0CA7D1" w14:textId="77777777" w:rsidR="00FB4402" w:rsidRPr="008A0B07" w:rsidRDefault="00FB4402" w:rsidP="00FB4402">
      <w:pPr>
        <w:ind w:left="539"/>
        <w:rPr>
          <w:szCs w:val="17"/>
        </w:rPr>
      </w:pPr>
    </w:p>
    <w:p w14:paraId="398EB13A" w14:textId="77777777" w:rsidR="00FB4402" w:rsidRPr="008A0B07" w:rsidRDefault="00FB4402" w:rsidP="00FB4402">
      <w:pPr>
        <w:numPr>
          <w:ilvl w:val="0"/>
          <w:numId w:val="5"/>
        </w:numPr>
        <w:rPr>
          <w:szCs w:val="17"/>
        </w:rPr>
      </w:pPr>
      <w:r w:rsidRPr="008A0B07">
        <w:rPr>
          <w:szCs w:val="17"/>
        </w:rPr>
        <w:t>Časové rozlíšenie na strane pasív súvahy – očakávanou menovitou hodnotou.</w:t>
      </w:r>
    </w:p>
    <w:p w14:paraId="3231CFAB" w14:textId="77777777" w:rsidR="00FB4402" w:rsidRPr="008A0B07" w:rsidRDefault="00FB4402" w:rsidP="00FB4402">
      <w:pPr>
        <w:ind w:left="539"/>
        <w:rPr>
          <w:szCs w:val="17"/>
        </w:rPr>
      </w:pPr>
    </w:p>
    <w:p w14:paraId="3BF8A58B" w14:textId="77777777" w:rsidR="00FB4402" w:rsidRPr="008A0B07" w:rsidRDefault="00FB4402" w:rsidP="00FB4402">
      <w:pPr>
        <w:rPr>
          <w:szCs w:val="17"/>
        </w:rPr>
      </w:pPr>
    </w:p>
    <w:p w14:paraId="4CF397D8" w14:textId="77777777" w:rsidR="00DD2046" w:rsidRDefault="00DD2046" w:rsidP="00DD2046">
      <w:pPr>
        <w:numPr>
          <w:ilvl w:val="0"/>
          <w:numId w:val="5"/>
        </w:numPr>
      </w:pPr>
      <w:r w:rsidRPr="00507587">
        <w:t>Daň z príjmov splatná – podľa slovenského zákona o daniach z príjmov sa splatné dane z p</w:t>
      </w:r>
      <w:r>
        <w:t>ríjmov určujú z účtovného zisku pri sadzbe 2</w:t>
      </w:r>
      <w:r w:rsidR="00491E14">
        <w:t>1</w:t>
      </w:r>
      <w:r>
        <w:t xml:space="preserve"> % </w:t>
      </w:r>
      <w:r w:rsidRPr="00AD52EE">
        <w:t>po úpravách o niektoré položky na daňové účely</w:t>
      </w:r>
      <w:r>
        <w:t>.</w:t>
      </w:r>
    </w:p>
    <w:p w14:paraId="381504D9" w14:textId="77777777" w:rsidR="00FB4402" w:rsidRPr="008A0B07" w:rsidRDefault="00FB4402" w:rsidP="00FB4402">
      <w:pPr>
        <w:rPr>
          <w:szCs w:val="17"/>
        </w:rPr>
      </w:pPr>
    </w:p>
    <w:p w14:paraId="1967C855" w14:textId="77777777" w:rsidR="00FB4402" w:rsidRPr="008A0B07" w:rsidRDefault="00FB4402" w:rsidP="00FB4402">
      <w:pPr>
        <w:pStyle w:val="Nadpis2"/>
        <w:rPr>
          <w:szCs w:val="17"/>
        </w:rPr>
      </w:pPr>
      <w:bookmarkStart w:id="13" w:name="_Ref150575465"/>
      <w:r w:rsidRPr="008A0B07">
        <w:rPr>
          <w:szCs w:val="17"/>
        </w:rPr>
        <w:t>Spôsob ocenenia jednotlivých zložiek majetku a záväzkov – nasledujúce ocenenie</w:t>
      </w:r>
      <w:bookmarkEnd w:id="13"/>
    </w:p>
    <w:p w14:paraId="3D7D3401" w14:textId="77777777" w:rsidR="00FB4402" w:rsidRPr="008A0B07" w:rsidRDefault="00FB4402" w:rsidP="00FB4402">
      <w:pPr>
        <w:rPr>
          <w:szCs w:val="17"/>
        </w:rPr>
      </w:pPr>
    </w:p>
    <w:p w14:paraId="0740DD03" w14:textId="77777777" w:rsidR="00FB4402" w:rsidRPr="008A0B07" w:rsidRDefault="00FB4402" w:rsidP="00FB4402">
      <w:pPr>
        <w:ind w:left="567"/>
        <w:rPr>
          <w:szCs w:val="17"/>
        </w:rPr>
      </w:pPr>
      <w:bookmarkStart w:id="14" w:name="_Ref150575467"/>
      <w:r w:rsidRPr="008A0B07">
        <w:rPr>
          <w:szCs w:val="17"/>
        </w:rPr>
        <w:t>Predpokladané riziká, straty a zníženia hodnoty, ktoré sa týkajú majetku a záväzkov, sa vyjadrujú prostredníctvom rezerv</w:t>
      </w:r>
      <w:r w:rsidR="000852A3">
        <w:rPr>
          <w:szCs w:val="17"/>
        </w:rPr>
        <w:t>, opravných položiek</w:t>
      </w:r>
      <w:r w:rsidRPr="008A0B07">
        <w:rPr>
          <w:szCs w:val="17"/>
        </w:rPr>
        <w:t xml:space="preserve"> a odpisov.</w:t>
      </w:r>
      <w:bookmarkEnd w:id="14"/>
      <w:r w:rsidRPr="008A0B07">
        <w:rPr>
          <w:szCs w:val="17"/>
        </w:rPr>
        <w:t xml:space="preserve"> </w:t>
      </w:r>
    </w:p>
    <w:p w14:paraId="5E6B7CFA" w14:textId="77777777" w:rsidR="00FB4402" w:rsidRPr="008A0B07" w:rsidRDefault="00FB4402" w:rsidP="00FB4402">
      <w:pPr>
        <w:rPr>
          <w:szCs w:val="17"/>
        </w:rPr>
      </w:pPr>
    </w:p>
    <w:p w14:paraId="5CA66832" w14:textId="77777777" w:rsidR="00FB4402" w:rsidRDefault="00FB4402" w:rsidP="00FB4402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u w:val="single"/>
          <w:lang w:eastAsia="sk-SK"/>
        </w:rPr>
        <w:t>Rezervy</w:t>
      </w:r>
      <w:r w:rsidRPr="008A0B07">
        <w:rPr>
          <w:snapToGrid w:val="0"/>
          <w:szCs w:val="17"/>
          <w:lang w:eastAsia="sk-SK"/>
        </w:rPr>
        <w:t xml:space="preserve"> – účtujú sa v očakávanej výške záväzku. </w:t>
      </w:r>
    </w:p>
    <w:p w14:paraId="76F83D26" w14:textId="77777777" w:rsidR="00860DF0" w:rsidRPr="008A0B07" w:rsidRDefault="00860DF0" w:rsidP="00860DF0">
      <w:pPr>
        <w:ind w:left="900"/>
        <w:rPr>
          <w:snapToGrid w:val="0"/>
          <w:szCs w:val="17"/>
          <w:lang w:eastAsia="sk-SK"/>
        </w:rPr>
      </w:pPr>
    </w:p>
    <w:p w14:paraId="2C4EC5BB" w14:textId="77777777" w:rsidR="006903CF" w:rsidRPr="00860DF0" w:rsidRDefault="006903CF" w:rsidP="00FB4402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szCs w:val="17"/>
          <w:u w:val="single"/>
          <w:lang w:eastAsia="sk-SK"/>
        </w:rPr>
      </w:pPr>
      <w:r w:rsidRPr="006903CF">
        <w:rPr>
          <w:snapToGrid w:val="0"/>
          <w:szCs w:val="17"/>
          <w:u w:val="single"/>
          <w:lang w:eastAsia="sk-SK"/>
        </w:rPr>
        <w:t>Opravné položky</w:t>
      </w:r>
      <w:r w:rsidRPr="006903CF">
        <w:rPr>
          <w:snapToGrid w:val="0"/>
          <w:szCs w:val="17"/>
          <w:lang w:eastAsia="sk-SK"/>
        </w:rPr>
        <w:t xml:space="preserve"> </w:t>
      </w:r>
      <w:r>
        <w:rPr>
          <w:snapToGrid w:val="0"/>
          <w:szCs w:val="17"/>
          <w:lang w:eastAsia="sk-SK"/>
        </w:rPr>
        <w:t>–</w:t>
      </w:r>
      <w:r w:rsidRPr="006903CF">
        <w:rPr>
          <w:snapToGrid w:val="0"/>
          <w:szCs w:val="17"/>
          <w:lang w:eastAsia="sk-SK"/>
        </w:rPr>
        <w:t xml:space="preserve"> </w:t>
      </w:r>
      <w:r>
        <w:rPr>
          <w:snapToGrid w:val="0"/>
          <w:szCs w:val="17"/>
          <w:lang w:eastAsia="sk-SK"/>
        </w:rPr>
        <w:t>účtujú sa v sume opodstatneného predpokladu zníženia hodnoty majetku oproti jeho oceneniu v účtovníctve. Spoločnosť eviduje vytvorenú opravnú položku k pozemku, na časť ktorého je zriadené vecné bremeno a na oplotenie, ktoré je demontované a uložené v sklade.</w:t>
      </w:r>
    </w:p>
    <w:p w14:paraId="65045233" w14:textId="77777777" w:rsidR="00860DF0" w:rsidRPr="006903CF" w:rsidRDefault="00860DF0" w:rsidP="00860DF0">
      <w:pPr>
        <w:rPr>
          <w:snapToGrid w:val="0"/>
          <w:szCs w:val="17"/>
          <w:u w:val="single"/>
          <w:lang w:eastAsia="sk-SK"/>
        </w:rPr>
      </w:pPr>
    </w:p>
    <w:p w14:paraId="71D2625D" w14:textId="77777777" w:rsidR="00FB4402" w:rsidRPr="00860DF0" w:rsidRDefault="00FB4402" w:rsidP="00860DF0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u w:val="single"/>
          <w:lang w:eastAsia="sk-SK"/>
        </w:rPr>
        <w:t xml:space="preserve">Plán odpisov </w:t>
      </w:r>
    </w:p>
    <w:p w14:paraId="2F1482F2" w14:textId="77777777" w:rsidR="00FB4402" w:rsidRPr="008A0B07" w:rsidRDefault="00FB4402" w:rsidP="00FB4402">
      <w:pPr>
        <w:ind w:left="900"/>
        <w:rPr>
          <w:szCs w:val="17"/>
        </w:rPr>
      </w:pPr>
      <w:r w:rsidRPr="008A0B07">
        <w:rPr>
          <w:szCs w:val="17"/>
        </w:rPr>
        <w:t xml:space="preserve"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jeho zaradenia do používania. </w:t>
      </w:r>
    </w:p>
    <w:p w14:paraId="40F04CD0" w14:textId="77777777" w:rsidR="00FB4402" w:rsidRPr="008A0B07" w:rsidRDefault="00FB4402" w:rsidP="00FB4402">
      <w:pPr>
        <w:ind w:left="900"/>
        <w:rPr>
          <w:szCs w:val="17"/>
        </w:rPr>
      </w:pPr>
    </w:p>
    <w:p w14:paraId="5DBFABAA" w14:textId="77777777" w:rsidR="00FB4402" w:rsidRPr="008A0B07" w:rsidRDefault="00FB4402" w:rsidP="00FB4402">
      <w:pPr>
        <w:ind w:left="900"/>
        <w:rPr>
          <w:szCs w:val="17"/>
        </w:rPr>
      </w:pPr>
      <w:r w:rsidRPr="008A0B07">
        <w:rPr>
          <w:szCs w:val="17"/>
        </w:rPr>
        <w:t>Priemerné životnosti podľa plánu odpisov sú:</w:t>
      </w:r>
    </w:p>
    <w:p w14:paraId="1D298C60" w14:textId="77777777" w:rsidR="00FB4402" w:rsidRPr="008A0B07" w:rsidRDefault="00FB4402" w:rsidP="00FB4402">
      <w:pPr>
        <w:rPr>
          <w:snapToGrid w:val="0"/>
          <w:szCs w:val="17"/>
          <w:lang w:eastAsia="sk-SK"/>
        </w:rPr>
      </w:pPr>
    </w:p>
    <w:tbl>
      <w:tblPr>
        <w:tblpPr w:leftFromText="141" w:rightFromText="141" w:vertAnchor="text" w:horzAnchor="margin" w:tblpXSpec="center" w:tblpY="-78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FB4402" w:rsidRPr="008A0B07" w14:paraId="7C07D38A" w14:textId="77777777" w:rsidTr="005C3E2F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AFCC4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FC665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2AC657" w14:textId="77777777" w:rsidR="00FB4402" w:rsidRPr="008A0B07" w:rsidRDefault="00FB4402" w:rsidP="005C3E2F">
            <w:pPr>
              <w:jc w:val="center"/>
              <w:rPr>
                <w:b/>
                <w:szCs w:val="17"/>
              </w:rPr>
            </w:pPr>
            <w:r w:rsidRPr="008A0B07">
              <w:rPr>
                <w:b/>
                <w:szCs w:val="17"/>
              </w:rPr>
              <w:t>Ročná sadzba odpisov</w:t>
            </w:r>
          </w:p>
        </w:tc>
      </w:tr>
      <w:tr w:rsidR="00FB4402" w:rsidRPr="008A0B07" w14:paraId="3FB51204" w14:textId="77777777" w:rsidTr="005C3E2F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B5BEE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28A9D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C51A6" w14:textId="77777777" w:rsidR="00FB4402" w:rsidRPr="008A0B07" w:rsidRDefault="00FB4402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C</w:t>
            </w:r>
          </w:p>
        </w:tc>
      </w:tr>
      <w:tr w:rsidR="00FB4402" w:rsidRPr="008A0B07" w14:paraId="27EBE8DA" w14:textId="77777777" w:rsidTr="005C3E2F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080EC96" w14:textId="77777777" w:rsidR="00FB4402" w:rsidRPr="008A0B07" w:rsidRDefault="00B508B1" w:rsidP="005C3E2F">
            <w:pPr>
              <w:rPr>
                <w:b/>
                <w:snapToGrid w:val="0"/>
                <w:szCs w:val="17"/>
                <w:lang w:eastAsia="sk-SK"/>
              </w:rPr>
            </w:pPr>
            <w:r w:rsidRPr="008A0B07">
              <w:rPr>
                <w:szCs w:val="17"/>
              </w:rPr>
              <w:t>Vecné bremeno</w:t>
            </w:r>
            <w:r w:rsidR="006903CF">
              <w:rPr>
                <w:szCs w:val="17"/>
              </w:rPr>
              <w:t xml:space="preserve"> k pozemku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D00F4C3" w14:textId="77777777" w:rsidR="00FB4402" w:rsidRPr="008A0B07" w:rsidRDefault="00B508B1" w:rsidP="005C3E2F">
            <w:pPr>
              <w:jc w:val="center"/>
              <w:rPr>
                <w:b/>
                <w:snapToGrid w:val="0"/>
                <w:szCs w:val="17"/>
                <w:lang w:eastAsia="sk-SK"/>
              </w:rPr>
            </w:pPr>
            <w:r w:rsidRPr="008A0B07">
              <w:rPr>
                <w:szCs w:val="17"/>
              </w:rPr>
              <w:t>Doba neurčitá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8BA8E24" w14:textId="77777777" w:rsidR="00FB4402" w:rsidRPr="008A0B07" w:rsidRDefault="00B508B1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Neodpisuje sa</w:t>
            </w:r>
          </w:p>
        </w:tc>
      </w:tr>
      <w:tr w:rsidR="00FB4402" w:rsidRPr="008A0B07" w14:paraId="1BD3C7E9" w14:textId="77777777" w:rsidTr="005C3E2F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050AAB8" w14:textId="77777777" w:rsidR="00FB4402" w:rsidRPr="008A0B07" w:rsidRDefault="006514A6" w:rsidP="005C3E2F">
            <w:pPr>
              <w:rPr>
                <w:snapToGrid w:val="0"/>
                <w:szCs w:val="17"/>
                <w:lang w:eastAsia="sk-SK"/>
              </w:rPr>
            </w:pPr>
            <w:r>
              <w:rPr>
                <w:szCs w:val="17"/>
              </w:rPr>
              <w:t>Budova – logistické centrum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1B21F2C" w14:textId="77777777" w:rsidR="00FB4402" w:rsidRPr="008A0B07" w:rsidRDefault="00FB4402" w:rsidP="005C3E2F">
            <w:pPr>
              <w:jc w:val="center"/>
              <w:rPr>
                <w:snapToGrid w:val="0"/>
                <w:szCs w:val="17"/>
                <w:lang w:eastAsia="sk-SK"/>
              </w:rPr>
            </w:pPr>
            <w:r w:rsidRPr="008A0B07">
              <w:rPr>
                <w:szCs w:val="17"/>
              </w:rPr>
              <w:t>20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962BC04" w14:textId="77777777" w:rsidR="00FB4402" w:rsidRPr="008A0B07" w:rsidRDefault="00B508B1" w:rsidP="005C3E2F">
            <w:pPr>
              <w:jc w:val="center"/>
              <w:rPr>
                <w:szCs w:val="17"/>
              </w:rPr>
            </w:pPr>
            <w:r w:rsidRPr="008A0B07">
              <w:rPr>
                <w:szCs w:val="17"/>
              </w:rPr>
              <w:t>1/20</w:t>
            </w:r>
          </w:p>
        </w:tc>
      </w:tr>
      <w:tr w:rsidR="00FB4402" w:rsidRPr="008A0B07" w14:paraId="1B4B675E" w14:textId="77777777" w:rsidTr="005C3E2F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6A9030C" w14:textId="77777777" w:rsidR="00FB4402" w:rsidRPr="008A0B07" w:rsidRDefault="006514A6" w:rsidP="005C3E2F">
            <w:pPr>
              <w:rPr>
                <w:snapToGrid w:val="0"/>
                <w:szCs w:val="17"/>
                <w:lang w:eastAsia="sk-SK"/>
              </w:rPr>
            </w:pPr>
            <w:r>
              <w:rPr>
                <w:snapToGrid w:val="0"/>
                <w:szCs w:val="17"/>
                <w:lang w:eastAsia="sk-SK"/>
              </w:rPr>
              <w:t>FIT OUT (podľa doby nájmu)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CE6AF30" w14:textId="77777777" w:rsidR="00FB4402" w:rsidRPr="008A0B07" w:rsidRDefault="006514A6" w:rsidP="005C3E2F">
            <w:pPr>
              <w:jc w:val="center"/>
              <w:rPr>
                <w:snapToGrid w:val="0"/>
                <w:szCs w:val="17"/>
                <w:lang w:eastAsia="sk-SK"/>
              </w:rPr>
            </w:pPr>
            <w:r>
              <w:rPr>
                <w:szCs w:val="17"/>
              </w:rPr>
              <w:t>10</w:t>
            </w:r>
            <w:r w:rsidR="00B508B1" w:rsidRPr="008A0B07">
              <w:rPr>
                <w:szCs w:val="17"/>
              </w:rPr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8DB9761" w14:textId="77777777" w:rsidR="00FB4402" w:rsidRPr="008A0B07" w:rsidRDefault="006514A6" w:rsidP="00B508B1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1/10</w:t>
            </w:r>
          </w:p>
        </w:tc>
      </w:tr>
    </w:tbl>
    <w:p w14:paraId="36C92FD4" w14:textId="77777777" w:rsidR="0035440E" w:rsidRDefault="00FB4402" w:rsidP="00860DF0">
      <w:pPr>
        <w:jc w:val="left"/>
        <w:rPr>
          <w:szCs w:val="17"/>
        </w:rPr>
        <w:sectPr w:rsidR="0035440E" w:rsidSect="00CE1A83">
          <w:head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8A0B07">
        <w:rPr>
          <w:snapToGrid w:val="0"/>
          <w:szCs w:val="17"/>
        </w:rPr>
        <w:t xml:space="preserve">Daňové odpisy sa uplatňujú podľa sadzieb uvedených v zákone o daniach z príjmov platných pre </w:t>
      </w:r>
      <w:r w:rsidR="0035440E">
        <w:rPr>
          <w:szCs w:val="17"/>
        </w:rPr>
        <w:t>rovnomerné odpisovanie.</w:t>
      </w:r>
    </w:p>
    <w:p w14:paraId="5F3CB812" w14:textId="77777777" w:rsidR="00860DF0" w:rsidRPr="005373E4" w:rsidRDefault="00860DF0" w:rsidP="00860DF0">
      <w:pPr>
        <w:pStyle w:val="Nadpis1"/>
        <w:jc w:val="left"/>
      </w:pPr>
      <w:r>
        <w:lastRenderedPageBreak/>
        <w:t>informácie k položkám súvahy a výkazu ziskov a stráT</w:t>
      </w:r>
      <w:bookmarkStart w:id="15" w:name="_MON_1389000897"/>
      <w:bookmarkStart w:id="16" w:name="_MON_1389001018"/>
      <w:bookmarkStart w:id="17" w:name="_MON_1389001043"/>
      <w:bookmarkStart w:id="18" w:name="_MON_1389001129"/>
      <w:bookmarkStart w:id="19" w:name="_MON_1389001153"/>
      <w:bookmarkStart w:id="20" w:name="_MON_1389090503"/>
      <w:bookmarkStart w:id="21" w:name="_MON_1389172156"/>
      <w:bookmarkStart w:id="22" w:name="_MON_1389172577"/>
      <w:bookmarkStart w:id="23" w:name="_MON_1389005097"/>
      <w:bookmarkStart w:id="24" w:name="_MON_1389091655"/>
      <w:bookmarkStart w:id="25" w:name="_MON_1389173368"/>
      <w:bookmarkStart w:id="26" w:name="_MON_1389173885"/>
      <w:bookmarkStart w:id="27" w:name="_MON_1511862546"/>
      <w:bookmarkStart w:id="28" w:name="_MON_1390124356"/>
      <w:bookmarkStart w:id="29" w:name="_MON_1390124363"/>
      <w:bookmarkStart w:id="30" w:name="_MON_1390124379"/>
      <w:bookmarkStart w:id="31" w:name="_MON_1390124384"/>
      <w:bookmarkStart w:id="32" w:name="_MON_1390216555"/>
      <w:bookmarkStart w:id="33" w:name="_MON_1390471162"/>
      <w:bookmarkStart w:id="34" w:name="_MON_1390474987"/>
      <w:bookmarkStart w:id="35" w:name="_MON_1390475003"/>
      <w:bookmarkStart w:id="36" w:name="_MON_1390550366"/>
      <w:bookmarkStart w:id="37" w:name="_MON_1390554655"/>
      <w:bookmarkStart w:id="38" w:name="_MON_1390565402"/>
      <w:bookmarkStart w:id="39" w:name="_MON_1392276007"/>
      <w:bookmarkStart w:id="40" w:name="_MON_1394443052"/>
      <w:bookmarkStart w:id="41" w:name="_MON_139452093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376E857F" w14:textId="77777777" w:rsidR="00F45BA0" w:rsidRPr="00F31AA2" w:rsidRDefault="00F45BA0" w:rsidP="00491380">
      <w:bookmarkStart w:id="42" w:name="_MON_1390124252"/>
      <w:bookmarkStart w:id="43" w:name="_MON_1390124268"/>
      <w:bookmarkStart w:id="44" w:name="_MON_1390216504"/>
      <w:bookmarkStart w:id="45" w:name="_MON_1390470721"/>
      <w:bookmarkStart w:id="46" w:name="_MON_1390550207"/>
      <w:bookmarkStart w:id="47" w:name="_MON_1390554549"/>
      <w:bookmarkStart w:id="48" w:name="_MON_1390565307"/>
      <w:bookmarkStart w:id="49" w:name="_MON_1391587437"/>
      <w:bookmarkStart w:id="50" w:name="_MON_1392275905"/>
      <w:bookmarkStart w:id="51" w:name="_MON_1389447862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14:paraId="260435C0" w14:textId="77777777" w:rsidR="00FD22BE" w:rsidRDefault="00FD22BE" w:rsidP="00CE4BA9">
      <w:pPr>
        <w:pStyle w:val="Nadpis2"/>
        <w:rPr>
          <w:szCs w:val="17"/>
        </w:rPr>
      </w:pPr>
      <w:r>
        <w:rPr>
          <w:szCs w:val="17"/>
        </w:rPr>
        <w:t>Záväzky</w:t>
      </w:r>
    </w:p>
    <w:p w14:paraId="0A8ECDB6" w14:textId="77777777" w:rsidR="00DA31BF" w:rsidRDefault="00DA31BF" w:rsidP="00DA31BF"/>
    <w:p w14:paraId="2376731F" w14:textId="77777777" w:rsidR="00F655AA" w:rsidRDefault="00F655AA" w:rsidP="00DA31B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655AA" w14:paraId="4988E860" w14:textId="77777777" w:rsidTr="000352B4">
        <w:tc>
          <w:tcPr>
            <w:tcW w:w="3070" w:type="dxa"/>
            <w:vAlign w:val="center"/>
          </w:tcPr>
          <w:p w14:paraId="122B21FD" w14:textId="77777777" w:rsidR="00F655AA" w:rsidRPr="00877650" w:rsidRDefault="00F655AA" w:rsidP="000352B4">
            <w:pPr>
              <w:jc w:val="center"/>
              <w:rPr>
                <w:b/>
              </w:rPr>
            </w:pPr>
            <w:r w:rsidRPr="00877650">
              <w:rPr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14:paraId="1BC3A374" w14:textId="77777777" w:rsidR="00F655AA" w:rsidRPr="00877650" w:rsidRDefault="000352B4" w:rsidP="000352B4">
            <w:pPr>
              <w:jc w:val="center"/>
              <w:rPr>
                <w:b/>
              </w:rPr>
            </w:pPr>
            <w:r w:rsidRPr="00877650">
              <w:rPr>
                <w:b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3B6269FD" w14:textId="77777777" w:rsidR="00F655AA" w:rsidRPr="004450B6" w:rsidRDefault="000352B4" w:rsidP="000352B4">
            <w:pPr>
              <w:jc w:val="center"/>
              <w:rPr>
                <w:b/>
              </w:rPr>
            </w:pPr>
            <w:r w:rsidRPr="004450B6">
              <w:rPr>
                <w:b/>
              </w:rPr>
              <w:t>Bezprostredne predchádzajúce účtovné obdobie</w:t>
            </w:r>
          </w:p>
        </w:tc>
      </w:tr>
      <w:tr w:rsidR="00F655AA" w14:paraId="159B5E9B" w14:textId="77777777" w:rsidTr="000352B4">
        <w:tc>
          <w:tcPr>
            <w:tcW w:w="3070" w:type="dxa"/>
            <w:vAlign w:val="center"/>
          </w:tcPr>
          <w:p w14:paraId="24478012" w14:textId="77777777" w:rsidR="00F655AA" w:rsidRPr="00877650" w:rsidRDefault="00F655AA" w:rsidP="000352B4">
            <w:pPr>
              <w:jc w:val="left"/>
            </w:pPr>
            <w:r w:rsidRPr="00877650">
              <w:t>Záväzky po lehote splatnosti</w:t>
            </w:r>
          </w:p>
        </w:tc>
        <w:tc>
          <w:tcPr>
            <w:tcW w:w="3071" w:type="dxa"/>
            <w:vAlign w:val="center"/>
          </w:tcPr>
          <w:p w14:paraId="6608FA2B" w14:textId="6B1126F7" w:rsidR="00F655AA" w:rsidRPr="00497A60" w:rsidRDefault="00CD487B" w:rsidP="000352B4">
            <w:pPr>
              <w:jc w:val="center"/>
              <w:rPr>
                <w:highlight w:val="yellow"/>
              </w:rPr>
            </w:pPr>
            <w:r>
              <w:t>10 847</w:t>
            </w:r>
          </w:p>
        </w:tc>
        <w:tc>
          <w:tcPr>
            <w:tcW w:w="3071" w:type="dxa"/>
            <w:vAlign w:val="center"/>
          </w:tcPr>
          <w:p w14:paraId="01723657" w14:textId="238D3FE6" w:rsidR="00F655AA" w:rsidRPr="004450B6" w:rsidRDefault="00CD487B" w:rsidP="000352B4">
            <w:pPr>
              <w:jc w:val="center"/>
            </w:pPr>
            <w:r>
              <w:t>37 118</w:t>
            </w:r>
          </w:p>
        </w:tc>
      </w:tr>
      <w:tr w:rsidR="00F655AA" w14:paraId="01AF2668" w14:textId="77777777" w:rsidTr="000352B4">
        <w:tc>
          <w:tcPr>
            <w:tcW w:w="3070" w:type="dxa"/>
            <w:vAlign w:val="center"/>
          </w:tcPr>
          <w:p w14:paraId="0489203A" w14:textId="77777777" w:rsidR="00F655AA" w:rsidRPr="00A20ADE" w:rsidRDefault="00F655AA" w:rsidP="000352B4">
            <w:pPr>
              <w:jc w:val="left"/>
            </w:pPr>
            <w:r w:rsidRPr="00A20ADE">
              <w:t>Záväzky so zostatkovou dobou splatnosti do 1 roka vrátane</w:t>
            </w:r>
          </w:p>
        </w:tc>
        <w:tc>
          <w:tcPr>
            <w:tcW w:w="3071" w:type="dxa"/>
            <w:vAlign w:val="center"/>
          </w:tcPr>
          <w:p w14:paraId="1BA60DBA" w14:textId="4F21D94E" w:rsidR="00F655AA" w:rsidRPr="00A20ADE" w:rsidRDefault="00CD487B" w:rsidP="000352B4">
            <w:pPr>
              <w:jc w:val="center"/>
            </w:pPr>
            <w:r>
              <w:t>67 654</w:t>
            </w:r>
          </w:p>
        </w:tc>
        <w:tc>
          <w:tcPr>
            <w:tcW w:w="3071" w:type="dxa"/>
            <w:vAlign w:val="center"/>
          </w:tcPr>
          <w:p w14:paraId="4C6960B0" w14:textId="28B096CE" w:rsidR="00F655AA" w:rsidRPr="004450B6" w:rsidRDefault="00CD487B" w:rsidP="000352B4">
            <w:pPr>
              <w:jc w:val="center"/>
            </w:pPr>
            <w:r>
              <w:t>158 336</w:t>
            </w:r>
          </w:p>
        </w:tc>
      </w:tr>
      <w:tr w:rsidR="00F655AA" w14:paraId="56B17D08" w14:textId="77777777" w:rsidTr="000352B4">
        <w:tc>
          <w:tcPr>
            <w:tcW w:w="3070" w:type="dxa"/>
            <w:vAlign w:val="center"/>
          </w:tcPr>
          <w:p w14:paraId="37611323" w14:textId="77777777" w:rsidR="00F655AA" w:rsidRPr="00A20ADE" w:rsidRDefault="00F655AA" w:rsidP="000352B4">
            <w:pPr>
              <w:jc w:val="left"/>
              <w:rPr>
                <w:b/>
              </w:rPr>
            </w:pPr>
            <w:r w:rsidRPr="00A20ADE">
              <w:rPr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2227F7C4" w14:textId="2B50370A" w:rsidR="00F655AA" w:rsidRPr="00A20ADE" w:rsidRDefault="003E1F3D" w:rsidP="000352B4">
            <w:pPr>
              <w:jc w:val="center"/>
              <w:rPr>
                <w:b/>
              </w:rPr>
            </w:pPr>
            <w:r>
              <w:rPr>
                <w:b/>
              </w:rPr>
              <w:t>78 501</w:t>
            </w:r>
          </w:p>
        </w:tc>
        <w:tc>
          <w:tcPr>
            <w:tcW w:w="3071" w:type="dxa"/>
            <w:vAlign w:val="center"/>
          </w:tcPr>
          <w:p w14:paraId="7258E0B5" w14:textId="30BB6B5C" w:rsidR="00F655AA" w:rsidRPr="004450B6" w:rsidRDefault="00CD487B" w:rsidP="000352B4">
            <w:pPr>
              <w:jc w:val="center"/>
              <w:rPr>
                <w:b/>
              </w:rPr>
            </w:pPr>
            <w:r>
              <w:rPr>
                <w:b/>
              </w:rPr>
              <w:t>195 454</w:t>
            </w:r>
          </w:p>
        </w:tc>
      </w:tr>
      <w:tr w:rsidR="00F655AA" w14:paraId="405E4911" w14:textId="77777777" w:rsidTr="000352B4">
        <w:tc>
          <w:tcPr>
            <w:tcW w:w="3070" w:type="dxa"/>
            <w:vAlign w:val="center"/>
          </w:tcPr>
          <w:p w14:paraId="721690B7" w14:textId="77777777" w:rsidR="00F655AA" w:rsidRPr="00DD050E" w:rsidRDefault="00F655AA" w:rsidP="000352B4">
            <w:pPr>
              <w:jc w:val="left"/>
            </w:pPr>
            <w:r w:rsidRPr="00DD050E">
              <w:t>Záväzky so zostatkovou dobou splatnosti 1 rok až 5 rokov</w:t>
            </w:r>
          </w:p>
        </w:tc>
        <w:tc>
          <w:tcPr>
            <w:tcW w:w="3071" w:type="dxa"/>
            <w:vAlign w:val="center"/>
          </w:tcPr>
          <w:p w14:paraId="66BAC380" w14:textId="77777777" w:rsidR="00F655AA" w:rsidRPr="00DD050E" w:rsidRDefault="000352B4" w:rsidP="000352B4">
            <w:pPr>
              <w:jc w:val="center"/>
            </w:pPr>
            <w:r w:rsidRPr="00DD050E">
              <w:t>239 619</w:t>
            </w:r>
          </w:p>
        </w:tc>
        <w:tc>
          <w:tcPr>
            <w:tcW w:w="3071" w:type="dxa"/>
            <w:vAlign w:val="center"/>
          </w:tcPr>
          <w:p w14:paraId="25EAEBA1" w14:textId="77777777" w:rsidR="00F655AA" w:rsidRPr="00DD050E" w:rsidRDefault="000352B4" w:rsidP="000352B4">
            <w:pPr>
              <w:jc w:val="center"/>
            </w:pPr>
            <w:r w:rsidRPr="00DD050E">
              <w:t>239 619</w:t>
            </w:r>
          </w:p>
        </w:tc>
      </w:tr>
      <w:tr w:rsidR="00F655AA" w14:paraId="39757934" w14:textId="77777777" w:rsidTr="000352B4">
        <w:tc>
          <w:tcPr>
            <w:tcW w:w="3070" w:type="dxa"/>
            <w:vAlign w:val="center"/>
          </w:tcPr>
          <w:p w14:paraId="7C25F93F" w14:textId="77777777" w:rsidR="00F655AA" w:rsidRPr="00DD050E" w:rsidRDefault="00F655AA" w:rsidP="000352B4">
            <w:pPr>
              <w:jc w:val="left"/>
            </w:pPr>
            <w:r w:rsidRPr="00DD050E"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57D7F18D" w14:textId="2A7B2B29" w:rsidR="00F655AA" w:rsidRPr="00DD050E" w:rsidRDefault="003E1F3D" w:rsidP="000352B4">
            <w:pPr>
              <w:jc w:val="center"/>
            </w:pPr>
            <w:r>
              <w:t>5 317 473</w:t>
            </w:r>
          </w:p>
        </w:tc>
        <w:tc>
          <w:tcPr>
            <w:tcW w:w="3071" w:type="dxa"/>
            <w:vAlign w:val="center"/>
          </w:tcPr>
          <w:p w14:paraId="125A9E3E" w14:textId="7E7EADE9" w:rsidR="00F655AA" w:rsidRPr="00DD050E" w:rsidRDefault="00CD487B" w:rsidP="000352B4">
            <w:pPr>
              <w:jc w:val="center"/>
            </w:pPr>
            <w:r>
              <w:t>5 352 017</w:t>
            </w:r>
          </w:p>
        </w:tc>
      </w:tr>
      <w:tr w:rsidR="00F655AA" w14:paraId="18350820" w14:textId="77777777" w:rsidTr="000352B4">
        <w:tc>
          <w:tcPr>
            <w:tcW w:w="3070" w:type="dxa"/>
            <w:vAlign w:val="center"/>
          </w:tcPr>
          <w:p w14:paraId="6AB7A112" w14:textId="77777777" w:rsidR="00F655AA" w:rsidRPr="00DD050E" w:rsidRDefault="00F655AA" w:rsidP="000352B4">
            <w:pPr>
              <w:jc w:val="left"/>
              <w:rPr>
                <w:b/>
              </w:rPr>
            </w:pPr>
            <w:r w:rsidRPr="00DD050E">
              <w:rPr>
                <w:b/>
              </w:rPr>
              <w:t>Dlhodobé záväzky spolu</w:t>
            </w:r>
          </w:p>
        </w:tc>
        <w:tc>
          <w:tcPr>
            <w:tcW w:w="3071" w:type="dxa"/>
            <w:vAlign w:val="center"/>
          </w:tcPr>
          <w:p w14:paraId="21AB1FEF" w14:textId="4B3C6BE0" w:rsidR="00F655AA" w:rsidRPr="00DD050E" w:rsidRDefault="003E1F3D" w:rsidP="000352B4">
            <w:pPr>
              <w:jc w:val="center"/>
              <w:rPr>
                <w:b/>
              </w:rPr>
            </w:pPr>
            <w:r>
              <w:rPr>
                <w:b/>
              </w:rPr>
              <w:t>5 557 092</w:t>
            </w:r>
          </w:p>
        </w:tc>
        <w:tc>
          <w:tcPr>
            <w:tcW w:w="3071" w:type="dxa"/>
            <w:vAlign w:val="center"/>
          </w:tcPr>
          <w:p w14:paraId="3CF4D8FC" w14:textId="16F9AC5F" w:rsidR="00F655AA" w:rsidRPr="00DD050E" w:rsidRDefault="00CD487B" w:rsidP="00DD050E">
            <w:pPr>
              <w:jc w:val="center"/>
              <w:rPr>
                <w:b/>
              </w:rPr>
            </w:pPr>
            <w:r>
              <w:rPr>
                <w:b/>
              </w:rPr>
              <w:t>5 591 636</w:t>
            </w:r>
          </w:p>
        </w:tc>
      </w:tr>
    </w:tbl>
    <w:p w14:paraId="45857F87" w14:textId="77777777" w:rsidR="00F655AA" w:rsidRPr="00DA31BF" w:rsidRDefault="00F655AA" w:rsidP="00DA31BF"/>
    <w:p w14:paraId="2D7A37F5" w14:textId="77777777" w:rsidR="00334D48" w:rsidRDefault="00334D48" w:rsidP="00334D48">
      <w:pPr>
        <w:rPr>
          <w:i/>
          <w:szCs w:val="17"/>
        </w:rPr>
      </w:pPr>
    </w:p>
    <w:p w14:paraId="44C18AA5" w14:textId="77777777" w:rsidR="00222CE7" w:rsidRDefault="00222CE7" w:rsidP="00334D48">
      <w:pPr>
        <w:rPr>
          <w:snapToGrid w:val="0"/>
          <w:szCs w:val="17"/>
          <w:lang w:eastAsia="sk-SK"/>
        </w:rPr>
      </w:pPr>
    </w:p>
    <w:p w14:paraId="4FF0B136" w14:textId="77777777" w:rsidR="00831239" w:rsidRPr="008A0B07" w:rsidRDefault="00831239" w:rsidP="00831239">
      <w:pPr>
        <w:rPr>
          <w:snapToGrid w:val="0"/>
          <w:szCs w:val="17"/>
          <w:u w:val="single"/>
          <w:lang w:eastAsia="sk-SK"/>
        </w:rPr>
      </w:pPr>
    </w:p>
    <w:p w14:paraId="5FCB3337" w14:textId="77777777" w:rsidR="00831239" w:rsidRPr="008A0B07" w:rsidRDefault="00831239" w:rsidP="00831239">
      <w:pPr>
        <w:pStyle w:val="Nadpis3"/>
      </w:pPr>
      <w:r w:rsidRPr="008A0B07">
        <w:t>Záväzky zabezpečené záložným právom alebo inou formou zabezpečenia</w:t>
      </w:r>
    </w:p>
    <w:p w14:paraId="1178B394" w14:textId="77777777" w:rsidR="00831239" w:rsidRPr="008A0B07" w:rsidRDefault="00831239" w:rsidP="00831239">
      <w:pPr>
        <w:rPr>
          <w:snapToGrid w:val="0"/>
          <w:szCs w:val="17"/>
          <w:lang w:eastAsia="sk-SK"/>
        </w:rPr>
      </w:pPr>
    </w:p>
    <w:p w14:paraId="5E8DEC23" w14:textId="77777777" w:rsidR="00831239" w:rsidRDefault="00831239" w:rsidP="00831239">
      <w:pPr>
        <w:rPr>
          <w:snapToGrid w:val="0"/>
          <w:szCs w:val="17"/>
          <w:lang w:eastAsia="sk-SK"/>
        </w:rPr>
      </w:pPr>
      <w:r w:rsidRPr="008A0B07">
        <w:rPr>
          <w:snapToGrid w:val="0"/>
          <w:szCs w:val="17"/>
          <w:lang w:eastAsia="sk-SK"/>
        </w:rPr>
        <w:t>Záväzky nie sú zabezpečené záložným právom alebo inou formou zabezpečenia.</w:t>
      </w:r>
    </w:p>
    <w:p w14:paraId="05A8DD79" w14:textId="77777777" w:rsidR="00FB7C27" w:rsidRPr="008A0B07" w:rsidRDefault="00FB7C27" w:rsidP="00FB7C27">
      <w:pPr>
        <w:rPr>
          <w:szCs w:val="17"/>
        </w:rPr>
      </w:pPr>
    </w:p>
    <w:p w14:paraId="3A452DDE" w14:textId="77777777" w:rsidR="00334D48" w:rsidRDefault="00334D48" w:rsidP="00334D48">
      <w:pPr>
        <w:rPr>
          <w:szCs w:val="17"/>
        </w:rPr>
      </w:pPr>
    </w:p>
    <w:p w14:paraId="0AFD7F5C" w14:textId="77777777" w:rsidR="00DA31BF" w:rsidRDefault="00DA31BF" w:rsidP="00DA31BF">
      <w:pPr>
        <w:pStyle w:val="Nadpis2"/>
      </w:pPr>
      <w:r>
        <w:t>Pôžičky a krátkodobé finančné výpomoci</w:t>
      </w:r>
    </w:p>
    <w:p w14:paraId="3A0B9A81" w14:textId="77777777" w:rsidR="009A4933" w:rsidRDefault="009A4933" w:rsidP="009A493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9A4933" w14:paraId="05887A97" w14:textId="77777777" w:rsidTr="009A4933">
        <w:tc>
          <w:tcPr>
            <w:tcW w:w="1842" w:type="dxa"/>
            <w:vAlign w:val="center"/>
          </w:tcPr>
          <w:p w14:paraId="6A331589" w14:textId="77777777" w:rsidR="009A4933" w:rsidRPr="00DD050E" w:rsidRDefault="009A4933" w:rsidP="009A4933">
            <w:pPr>
              <w:jc w:val="center"/>
              <w:rPr>
                <w:b/>
              </w:rPr>
            </w:pPr>
            <w:r w:rsidRPr="00DD050E">
              <w:rPr>
                <w:b/>
              </w:rPr>
              <w:t>Názov položky</w:t>
            </w:r>
          </w:p>
        </w:tc>
        <w:tc>
          <w:tcPr>
            <w:tcW w:w="1842" w:type="dxa"/>
            <w:vAlign w:val="center"/>
          </w:tcPr>
          <w:p w14:paraId="44CE1E55" w14:textId="77777777" w:rsidR="009A4933" w:rsidRPr="00DD050E" w:rsidRDefault="009A4933" w:rsidP="009A4933">
            <w:pPr>
              <w:jc w:val="center"/>
              <w:rPr>
                <w:b/>
              </w:rPr>
            </w:pPr>
            <w:r w:rsidRPr="00DD050E">
              <w:rPr>
                <w:b/>
              </w:rPr>
              <w:t>Mena</w:t>
            </w:r>
          </w:p>
        </w:tc>
        <w:tc>
          <w:tcPr>
            <w:tcW w:w="1842" w:type="dxa"/>
            <w:vAlign w:val="center"/>
          </w:tcPr>
          <w:p w14:paraId="326E7C7F" w14:textId="77777777" w:rsidR="009A4933" w:rsidRPr="00DD050E" w:rsidRDefault="009A4933" w:rsidP="009A4933">
            <w:pPr>
              <w:jc w:val="center"/>
              <w:rPr>
                <w:b/>
              </w:rPr>
            </w:pPr>
            <w:r w:rsidRPr="00DD050E">
              <w:rPr>
                <w:b/>
              </w:rPr>
              <w:t>Dátum splatnosti</w:t>
            </w:r>
          </w:p>
        </w:tc>
        <w:tc>
          <w:tcPr>
            <w:tcW w:w="1843" w:type="dxa"/>
            <w:vAlign w:val="center"/>
          </w:tcPr>
          <w:p w14:paraId="53AAD0E7" w14:textId="77777777" w:rsidR="009A4933" w:rsidRPr="00DD050E" w:rsidRDefault="009A4933" w:rsidP="009A4933">
            <w:pPr>
              <w:jc w:val="center"/>
              <w:rPr>
                <w:b/>
              </w:rPr>
            </w:pPr>
            <w:r w:rsidRPr="00DD050E">
              <w:rPr>
                <w:b/>
              </w:rPr>
              <w:t>Suma istiny v </w:t>
            </w:r>
            <w:proofErr w:type="spellStart"/>
            <w:r w:rsidRPr="00DD050E">
              <w:rPr>
                <w:b/>
              </w:rPr>
              <w:t>prísl</w:t>
            </w:r>
            <w:proofErr w:type="spellEnd"/>
            <w:r w:rsidRPr="00DD050E">
              <w:rPr>
                <w:b/>
              </w:rPr>
              <w:t>. mene za bežné účtovné obdobie</w:t>
            </w:r>
          </w:p>
        </w:tc>
        <w:tc>
          <w:tcPr>
            <w:tcW w:w="1843" w:type="dxa"/>
            <w:vAlign w:val="center"/>
          </w:tcPr>
          <w:p w14:paraId="5B1D13AB" w14:textId="77777777" w:rsidR="009A4933" w:rsidRPr="00DD050E" w:rsidRDefault="009A4933" w:rsidP="009A4933">
            <w:pPr>
              <w:jc w:val="center"/>
              <w:rPr>
                <w:b/>
              </w:rPr>
            </w:pPr>
            <w:r w:rsidRPr="00DD050E">
              <w:rPr>
                <w:b/>
              </w:rPr>
              <w:t>Suma istiny v </w:t>
            </w:r>
            <w:proofErr w:type="spellStart"/>
            <w:r w:rsidRPr="00DD050E">
              <w:rPr>
                <w:b/>
              </w:rPr>
              <w:t>prísl</w:t>
            </w:r>
            <w:proofErr w:type="spellEnd"/>
            <w:r w:rsidRPr="00DD050E">
              <w:rPr>
                <w:b/>
              </w:rPr>
              <w:t xml:space="preserve">. mene za </w:t>
            </w:r>
            <w:proofErr w:type="spellStart"/>
            <w:r w:rsidRPr="00DD050E">
              <w:rPr>
                <w:b/>
              </w:rPr>
              <w:t>bezprostr</w:t>
            </w:r>
            <w:proofErr w:type="spellEnd"/>
            <w:r w:rsidRPr="00DD050E">
              <w:rPr>
                <w:b/>
              </w:rPr>
              <w:t>. predchádzajúce účtovné obdobie</w:t>
            </w:r>
          </w:p>
        </w:tc>
      </w:tr>
      <w:tr w:rsidR="009A4933" w14:paraId="5A731518" w14:textId="77777777" w:rsidTr="009A4933">
        <w:tc>
          <w:tcPr>
            <w:tcW w:w="1842" w:type="dxa"/>
            <w:vAlign w:val="center"/>
          </w:tcPr>
          <w:p w14:paraId="5FD3A2CF" w14:textId="77777777" w:rsidR="009A4933" w:rsidRPr="00DD050E" w:rsidRDefault="009A4933" w:rsidP="009A4933">
            <w:pPr>
              <w:jc w:val="center"/>
            </w:pPr>
            <w:r w:rsidRPr="00DD050E">
              <w:t>a</w:t>
            </w:r>
          </w:p>
        </w:tc>
        <w:tc>
          <w:tcPr>
            <w:tcW w:w="1842" w:type="dxa"/>
            <w:vAlign w:val="center"/>
          </w:tcPr>
          <w:p w14:paraId="5519C2A1" w14:textId="77777777" w:rsidR="009A4933" w:rsidRPr="00DD050E" w:rsidRDefault="009A4933" w:rsidP="009A4933">
            <w:pPr>
              <w:jc w:val="center"/>
            </w:pPr>
            <w:r w:rsidRPr="00DD050E">
              <w:t>b</w:t>
            </w:r>
          </w:p>
        </w:tc>
        <w:tc>
          <w:tcPr>
            <w:tcW w:w="1842" w:type="dxa"/>
            <w:vAlign w:val="center"/>
          </w:tcPr>
          <w:p w14:paraId="584C75C0" w14:textId="77777777" w:rsidR="009A4933" w:rsidRPr="00DD050E" w:rsidRDefault="009A4933" w:rsidP="009A4933">
            <w:pPr>
              <w:jc w:val="center"/>
            </w:pPr>
            <w:r w:rsidRPr="00DD050E">
              <w:t>c</w:t>
            </w:r>
          </w:p>
        </w:tc>
        <w:tc>
          <w:tcPr>
            <w:tcW w:w="1843" w:type="dxa"/>
            <w:vAlign w:val="center"/>
          </w:tcPr>
          <w:p w14:paraId="084E29BC" w14:textId="77777777" w:rsidR="009A4933" w:rsidRPr="00DD050E" w:rsidRDefault="009A4933" w:rsidP="009A4933">
            <w:pPr>
              <w:jc w:val="center"/>
            </w:pPr>
            <w:r w:rsidRPr="00DD050E">
              <w:t>d</w:t>
            </w:r>
          </w:p>
        </w:tc>
        <w:tc>
          <w:tcPr>
            <w:tcW w:w="1843" w:type="dxa"/>
            <w:vAlign w:val="center"/>
          </w:tcPr>
          <w:p w14:paraId="39A3C2C0" w14:textId="77777777" w:rsidR="009A4933" w:rsidRPr="00DD050E" w:rsidRDefault="009A4933" w:rsidP="009A4933">
            <w:pPr>
              <w:jc w:val="center"/>
            </w:pPr>
            <w:r w:rsidRPr="00DD050E">
              <w:t>e</w:t>
            </w:r>
          </w:p>
        </w:tc>
      </w:tr>
      <w:tr w:rsidR="009A4933" w14:paraId="4C740E98" w14:textId="77777777" w:rsidTr="009A4933">
        <w:tc>
          <w:tcPr>
            <w:tcW w:w="1842" w:type="dxa"/>
          </w:tcPr>
          <w:p w14:paraId="0BFD0F4A" w14:textId="77777777" w:rsidR="009A4933" w:rsidRPr="00DD050E" w:rsidRDefault="009A4933" w:rsidP="009A4933">
            <w:pPr>
              <w:rPr>
                <w:b/>
              </w:rPr>
            </w:pPr>
            <w:r w:rsidRPr="00DD050E">
              <w:rPr>
                <w:b/>
              </w:rPr>
              <w:t>Dlhodobé pôžičky</w:t>
            </w:r>
          </w:p>
        </w:tc>
        <w:tc>
          <w:tcPr>
            <w:tcW w:w="1842" w:type="dxa"/>
          </w:tcPr>
          <w:p w14:paraId="06404DFF" w14:textId="77777777" w:rsidR="009A4933" w:rsidRPr="00DD050E" w:rsidRDefault="009A4933" w:rsidP="009A4933"/>
        </w:tc>
        <w:tc>
          <w:tcPr>
            <w:tcW w:w="1842" w:type="dxa"/>
          </w:tcPr>
          <w:p w14:paraId="6BFCE762" w14:textId="77777777" w:rsidR="009A4933" w:rsidRPr="00DD050E" w:rsidRDefault="009A4933" w:rsidP="009A4933"/>
        </w:tc>
        <w:tc>
          <w:tcPr>
            <w:tcW w:w="1843" w:type="dxa"/>
          </w:tcPr>
          <w:p w14:paraId="604579D5" w14:textId="77777777" w:rsidR="009A4933" w:rsidRPr="00DD050E" w:rsidRDefault="009A4933" w:rsidP="009A4933"/>
        </w:tc>
        <w:tc>
          <w:tcPr>
            <w:tcW w:w="1843" w:type="dxa"/>
          </w:tcPr>
          <w:p w14:paraId="645FDB7C" w14:textId="77777777" w:rsidR="009A4933" w:rsidRPr="00DD050E" w:rsidRDefault="009A4933" w:rsidP="009A4933"/>
        </w:tc>
      </w:tr>
      <w:tr w:rsidR="009A4933" w14:paraId="6371A5EE" w14:textId="77777777" w:rsidTr="009A4933">
        <w:tc>
          <w:tcPr>
            <w:tcW w:w="1842" w:type="dxa"/>
          </w:tcPr>
          <w:p w14:paraId="1B60C24D" w14:textId="77777777" w:rsidR="009A4933" w:rsidRPr="00DD050E" w:rsidRDefault="009A4933" w:rsidP="009A4933">
            <w:proofErr w:type="spellStart"/>
            <w:r w:rsidRPr="00DD050E">
              <w:t>Eurocor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Treasuryco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S.à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r.l</w:t>
            </w:r>
            <w:proofErr w:type="spellEnd"/>
            <w:r w:rsidRPr="00DD050E">
              <w:t>.</w:t>
            </w:r>
          </w:p>
        </w:tc>
        <w:tc>
          <w:tcPr>
            <w:tcW w:w="1842" w:type="dxa"/>
          </w:tcPr>
          <w:p w14:paraId="6A0AB8B8" w14:textId="77777777" w:rsidR="009A4933" w:rsidRPr="00DD050E" w:rsidRDefault="009A4933" w:rsidP="009A4933">
            <w:r w:rsidRPr="00DD050E">
              <w:t>EUR</w:t>
            </w:r>
          </w:p>
        </w:tc>
        <w:tc>
          <w:tcPr>
            <w:tcW w:w="1842" w:type="dxa"/>
          </w:tcPr>
          <w:p w14:paraId="385D6640" w14:textId="77777777" w:rsidR="009A4933" w:rsidRPr="00DD050E" w:rsidRDefault="009A4933" w:rsidP="009A4933">
            <w:r w:rsidRPr="00DD050E">
              <w:t>29.11.2023</w:t>
            </w:r>
          </w:p>
        </w:tc>
        <w:tc>
          <w:tcPr>
            <w:tcW w:w="1843" w:type="dxa"/>
          </w:tcPr>
          <w:p w14:paraId="7228854E" w14:textId="322CD34D" w:rsidR="009A4933" w:rsidRPr="00DD050E" w:rsidRDefault="003E1F3D" w:rsidP="00292AD1">
            <w:r>
              <w:t>5 317 473</w:t>
            </w:r>
          </w:p>
        </w:tc>
        <w:tc>
          <w:tcPr>
            <w:tcW w:w="1843" w:type="dxa"/>
          </w:tcPr>
          <w:p w14:paraId="178EFC4C" w14:textId="2017C2E2" w:rsidR="009A4933" w:rsidRPr="00DD050E" w:rsidRDefault="003E1F3D" w:rsidP="009A4933">
            <w:r>
              <w:t>5 352 017</w:t>
            </w:r>
          </w:p>
        </w:tc>
      </w:tr>
      <w:tr w:rsidR="009A4933" w14:paraId="3DF33B23" w14:textId="77777777" w:rsidTr="009A4933">
        <w:tc>
          <w:tcPr>
            <w:tcW w:w="1842" w:type="dxa"/>
          </w:tcPr>
          <w:p w14:paraId="19F78FC1" w14:textId="77777777" w:rsidR="009A4933" w:rsidRPr="00DD050E" w:rsidRDefault="009A4933" w:rsidP="009A4933">
            <w:pPr>
              <w:rPr>
                <w:b/>
              </w:rPr>
            </w:pPr>
            <w:r w:rsidRPr="00DD050E">
              <w:rPr>
                <w:b/>
              </w:rPr>
              <w:t>Krátkodobé pôžičky</w:t>
            </w:r>
          </w:p>
        </w:tc>
        <w:tc>
          <w:tcPr>
            <w:tcW w:w="1842" w:type="dxa"/>
          </w:tcPr>
          <w:p w14:paraId="49528EFE" w14:textId="77777777" w:rsidR="009A4933" w:rsidRPr="00DD050E" w:rsidRDefault="009A4933" w:rsidP="009A4933"/>
        </w:tc>
        <w:tc>
          <w:tcPr>
            <w:tcW w:w="1842" w:type="dxa"/>
          </w:tcPr>
          <w:p w14:paraId="7F4482BB" w14:textId="77777777" w:rsidR="009A4933" w:rsidRPr="00DD050E" w:rsidRDefault="009A4933" w:rsidP="009A4933"/>
        </w:tc>
        <w:tc>
          <w:tcPr>
            <w:tcW w:w="1843" w:type="dxa"/>
          </w:tcPr>
          <w:p w14:paraId="025845AF" w14:textId="77777777" w:rsidR="009A4933" w:rsidRPr="00DD050E" w:rsidRDefault="009A4933" w:rsidP="009A4933"/>
        </w:tc>
        <w:tc>
          <w:tcPr>
            <w:tcW w:w="1843" w:type="dxa"/>
          </w:tcPr>
          <w:p w14:paraId="0F7606E5" w14:textId="77777777" w:rsidR="009A4933" w:rsidRPr="00DD050E" w:rsidRDefault="009A4933" w:rsidP="009A4933"/>
        </w:tc>
      </w:tr>
      <w:tr w:rsidR="009A4933" w14:paraId="0F5FF8AE" w14:textId="77777777" w:rsidTr="009A4933">
        <w:tc>
          <w:tcPr>
            <w:tcW w:w="1842" w:type="dxa"/>
          </w:tcPr>
          <w:p w14:paraId="3730842F" w14:textId="77777777" w:rsidR="009A4933" w:rsidRPr="00DD050E" w:rsidRDefault="009A4933" w:rsidP="009A4933">
            <w:proofErr w:type="spellStart"/>
            <w:r w:rsidRPr="00DD050E">
              <w:t>Eurocor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Treasuryco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S.à</w:t>
            </w:r>
            <w:proofErr w:type="spellEnd"/>
            <w:r w:rsidRPr="00DD050E">
              <w:t xml:space="preserve"> </w:t>
            </w:r>
            <w:proofErr w:type="spellStart"/>
            <w:r w:rsidRPr="00DD050E">
              <w:t>r.l</w:t>
            </w:r>
            <w:proofErr w:type="spellEnd"/>
            <w:r w:rsidRPr="00DD050E">
              <w:t>.</w:t>
            </w:r>
          </w:p>
        </w:tc>
        <w:tc>
          <w:tcPr>
            <w:tcW w:w="1842" w:type="dxa"/>
          </w:tcPr>
          <w:p w14:paraId="5B4BCA13" w14:textId="77777777" w:rsidR="009A4933" w:rsidRPr="00DD050E" w:rsidRDefault="009A4933" w:rsidP="009A4933">
            <w:r w:rsidRPr="00DD050E">
              <w:t>EUR</w:t>
            </w:r>
          </w:p>
        </w:tc>
        <w:tc>
          <w:tcPr>
            <w:tcW w:w="1842" w:type="dxa"/>
          </w:tcPr>
          <w:p w14:paraId="0594344A" w14:textId="77777777" w:rsidR="009A4933" w:rsidRPr="00DD050E" w:rsidRDefault="00292AD1" w:rsidP="009A4933">
            <w:r w:rsidRPr="00DD050E">
              <w:t>31.12.2021</w:t>
            </w:r>
          </w:p>
        </w:tc>
        <w:tc>
          <w:tcPr>
            <w:tcW w:w="1843" w:type="dxa"/>
          </w:tcPr>
          <w:p w14:paraId="21A6B840" w14:textId="13B9B73B" w:rsidR="009A4933" w:rsidRPr="00DD050E" w:rsidRDefault="00A63658" w:rsidP="009A4933">
            <w:r>
              <w:t>17 272</w:t>
            </w:r>
          </w:p>
        </w:tc>
        <w:tc>
          <w:tcPr>
            <w:tcW w:w="1843" w:type="dxa"/>
          </w:tcPr>
          <w:p w14:paraId="13F74007" w14:textId="1AEE97C5" w:rsidR="009A4933" w:rsidRPr="00DD050E" w:rsidRDefault="00A63658" w:rsidP="009A4933">
            <w:r>
              <w:t>51 816</w:t>
            </w:r>
          </w:p>
        </w:tc>
      </w:tr>
    </w:tbl>
    <w:p w14:paraId="6FD3DE29" w14:textId="77777777" w:rsidR="009A4933" w:rsidRPr="009A4933" w:rsidRDefault="009A4933" w:rsidP="009A4933"/>
    <w:p w14:paraId="2DFEB884" w14:textId="77777777" w:rsidR="00DA31BF" w:rsidRPr="00DA31BF" w:rsidRDefault="00DA31BF" w:rsidP="00DA31BF"/>
    <w:p w14:paraId="1FF96FE7" w14:textId="77777777" w:rsidR="00DA31BF" w:rsidRDefault="00DA31BF" w:rsidP="00334D48">
      <w:pPr>
        <w:rPr>
          <w:szCs w:val="17"/>
        </w:rPr>
      </w:pPr>
    </w:p>
    <w:p w14:paraId="3F46C37D" w14:textId="77777777" w:rsidR="00DA31BF" w:rsidRPr="008A0B07" w:rsidRDefault="00DA31BF" w:rsidP="00334D48">
      <w:pPr>
        <w:rPr>
          <w:szCs w:val="17"/>
        </w:rPr>
      </w:pPr>
    </w:p>
    <w:p w14:paraId="18C672B2" w14:textId="77777777" w:rsidR="00334D48" w:rsidRPr="008A0B07" w:rsidRDefault="00334D48" w:rsidP="00770F8D">
      <w:pPr>
        <w:pStyle w:val="Nadpis1"/>
        <w:rPr>
          <w:snapToGrid w:val="0"/>
          <w:szCs w:val="17"/>
          <w:lang w:eastAsia="sk-SK"/>
        </w:rPr>
      </w:pPr>
      <w:bookmarkStart w:id="52" w:name="_MON_1390374402"/>
      <w:bookmarkStart w:id="53" w:name="_MON_1390374410"/>
      <w:bookmarkStart w:id="54" w:name="_MON_1390374432"/>
      <w:bookmarkStart w:id="55" w:name="_MON_1390374488"/>
      <w:bookmarkStart w:id="56" w:name="_MON_1390374512"/>
      <w:bookmarkStart w:id="57" w:name="_MON_1390374524"/>
      <w:bookmarkStart w:id="58" w:name="_MON_1394387928"/>
      <w:bookmarkStart w:id="59" w:name="_MON_1419936917"/>
      <w:bookmarkStart w:id="60" w:name="_MON_1421236465"/>
      <w:bookmarkStart w:id="61" w:name="_MON_1450008339"/>
      <w:bookmarkStart w:id="62" w:name="_MON_1452601830"/>
      <w:bookmarkStart w:id="63" w:name="_MON_1389007952"/>
      <w:bookmarkStart w:id="64" w:name="_MON_1389008160"/>
      <w:bookmarkStart w:id="65" w:name="_MON_1389008176"/>
      <w:bookmarkStart w:id="66" w:name="_MON_1389179850"/>
      <w:bookmarkStart w:id="67" w:name="_MON_1389507834"/>
      <w:bookmarkStart w:id="68" w:name="_MON_1389508507"/>
      <w:bookmarkStart w:id="69" w:name="_MON_1389604859"/>
      <w:bookmarkStart w:id="70" w:name="_MON_1390043299"/>
      <w:bookmarkStart w:id="71" w:name="_MON_1450008359"/>
      <w:bookmarkStart w:id="72" w:name="_MON_1452601889"/>
      <w:bookmarkStart w:id="73" w:name="_MON_1389008348"/>
      <w:bookmarkStart w:id="74" w:name="_MON_1389180603"/>
      <w:bookmarkStart w:id="75" w:name="_MON_1389508332"/>
      <w:bookmarkStart w:id="76" w:name="_MON_1389605102"/>
      <w:bookmarkStart w:id="77" w:name="_MON_1390043459"/>
      <w:bookmarkStart w:id="78" w:name="_MON_1394604576"/>
      <w:bookmarkStart w:id="79" w:name="_MON_1394604594"/>
      <w:bookmarkStart w:id="80" w:name="_MON_1419937007"/>
      <w:bookmarkStart w:id="81" w:name="_MON_1390045323"/>
      <w:bookmarkStart w:id="82" w:name="_MON_1390374556"/>
      <w:bookmarkStart w:id="83" w:name="_MON_1390374723"/>
      <w:bookmarkStart w:id="84" w:name="_MON_1390374955"/>
      <w:bookmarkStart w:id="85" w:name="_MON_1390374983"/>
      <w:bookmarkStart w:id="86" w:name="_MON_1390375000"/>
      <w:bookmarkStart w:id="87" w:name="_MON_1390375013"/>
      <w:bookmarkStart w:id="88" w:name="_MON_1390385519"/>
      <w:bookmarkStart w:id="89" w:name="_MON_1394443233"/>
      <w:bookmarkStart w:id="90" w:name="_MON_1394443659"/>
      <w:bookmarkStart w:id="91" w:name="_MON_1394443667"/>
      <w:bookmarkStart w:id="92" w:name="_MON_1394604551"/>
      <w:bookmarkStart w:id="93" w:name="_MON_1394604632"/>
      <w:bookmarkStart w:id="94" w:name="_MON_1394876712"/>
      <w:bookmarkStart w:id="95" w:name="_MON_1419937241"/>
      <w:bookmarkStart w:id="96" w:name="_MON_1419938726"/>
      <w:bookmarkStart w:id="97" w:name="_MON_1419939127"/>
      <w:bookmarkStart w:id="98" w:name="_MON_1420958056"/>
      <w:bookmarkStart w:id="99" w:name="_MON_1421236508"/>
      <w:bookmarkStart w:id="100" w:name="_MON_1424610191"/>
      <w:bookmarkStart w:id="101" w:name="_MON_1424610204"/>
      <w:bookmarkStart w:id="102" w:name="_MON_1424687113"/>
      <w:bookmarkStart w:id="103" w:name="_MON_1450008372"/>
      <w:bookmarkStart w:id="104" w:name="_MON_1452601907"/>
      <w:bookmarkStart w:id="105" w:name="_MON_1452602817"/>
      <w:bookmarkStart w:id="106" w:name="_MON_1453541154"/>
      <w:bookmarkStart w:id="107" w:name="_MON_1390044295"/>
      <w:bookmarkStart w:id="108" w:name="_MON_1390044300"/>
      <w:bookmarkStart w:id="109" w:name="_MON_1390044344"/>
      <w:bookmarkStart w:id="110" w:name="_MON_1390044604"/>
      <w:bookmarkStart w:id="111" w:name="_MON_1390045077"/>
      <w:bookmarkStart w:id="112" w:name="_MON_1390045162"/>
      <w:bookmarkStart w:id="113" w:name="_MON_1390045293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r w:rsidRPr="008A0B07">
        <w:rPr>
          <w:snapToGrid w:val="0"/>
          <w:szCs w:val="17"/>
          <w:lang w:eastAsia="sk-SK"/>
        </w:rPr>
        <w:t>Výnosy a náklady</w:t>
      </w:r>
    </w:p>
    <w:p w14:paraId="102AD9CE" w14:textId="77777777" w:rsidR="00334D48" w:rsidRPr="008A0B07" w:rsidRDefault="00334D48" w:rsidP="00334D48">
      <w:pPr>
        <w:rPr>
          <w:szCs w:val="17"/>
          <w:lang w:eastAsia="sk-SK"/>
        </w:rPr>
      </w:pPr>
    </w:p>
    <w:p w14:paraId="56F25DB8" w14:textId="77777777" w:rsidR="00334D48" w:rsidRDefault="00334D48" w:rsidP="00334D48">
      <w:pPr>
        <w:pStyle w:val="Nadpis2"/>
        <w:numPr>
          <w:ilvl w:val="0"/>
          <w:numId w:val="0"/>
        </w:numPr>
        <w:rPr>
          <w:b w:val="0"/>
          <w:snapToGrid w:val="0"/>
          <w:szCs w:val="17"/>
          <w:lang w:eastAsia="sk-SK"/>
        </w:rPr>
      </w:pPr>
      <w:r w:rsidRPr="008A0B07">
        <w:rPr>
          <w:b w:val="0"/>
          <w:snapToGrid w:val="0"/>
          <w:szCs w:val="17"/>
          <w:lang w:eastAsia="sk-SK"/>
        </w:rPr>
        <w:t>Spoločnosti nevznikli žiadne výnosy a náklady, ktoré majú výnimočný rozsah, alebo výskyt.</w:t>
      </w:r>
    </w:p>
    <w:p w14:paraId="2B024A4A" w14:textId="77777777" w:rsidR="00196FC3" w:rsidRDefault="00196FC3" w:rsidP="0082020B"/>
    <w:p w14:paraId="11E8C8AF" w14:textId="77777777" w:rsidR="00196FC3" w:rsidRPr="008A0B07" w:rsidRDefault="00196FC3" w:rsidP="0082020B">
      <w:pPr>
        <w:rPr>
          <w:szCs w:val="17"/>
          <w:lang w:eastAsia="sk-SK"/>
        </w:rPr>
      </w:pPr>
    </w:p>
    <w:p w14:paraId="2A67A636" w14:textId="77777777" w:rsidR="00770F8D" w:rsidRPr="008A0B07" w:rsidRDefault="000F7DDE" w:rsidP="00770F8D">
      <w:pPr>
        <w:pStyle w:val="Nadpis1"/>
        <w:rPr>
          <w:sz w:val="17"/>
          <w:szCs w:val="17"/>
        </w:rPr>
      </w:pPr>
      <w:r>
        <w:rPr>
          <w:sz w:val="17"/>
          <w:szCs w:val="17"/>
        </w:rPr>
        <w:t>ŤARCHY</w:t>
      </w:r>
    </w:p>
    <w:p w14:paraId="656027C7" w14:textId="77777777" w:rsidR="00770F8D" w:rsidRDefault="00770F8D" w:rsidP="00770F8D">
      <w:pPr>
        <w:rPr>
          <w:szCs w:val="17"/>
        </w:rPr>
      </w:pPr>
    </w:p>
    <w:p w14:paraId="34E2E60B" w14:textId="31891A4F" w:rsidR="004F7EC4" w:rsidRDefault="00770F8D" w:rsidP="009522D3">
      <w:pPr>
        <w:rPr>
          <w:szCs w:val="17"/>
        </w:rPr>
      </w:pPr>
      <w:r>
        <w:rPr>
          <w:szCs w:val="17"/>
        </w:rPr>
        <w:t>S</w:t>
      </w:r>
      <w:r w:rsidRPr="008A0B07">
        <w:rPr>
          <w:szCs w:val="17"/>
        </w:rPr>
        <w:t xml:space="preserve">poločnosť </w:t>
      </w:r>
      <w:r w:rsidR="00497A60">
        <w:rPr>
          <w:szCs w:val="17"/>
        </w:rPr>
        <w:t>eviduje k 31.12.202</w:t>
      </w:r>
      <w:r w:rsidR="003E1F3D">
        <w:rPr>
          <w:szCs w:val="17"/>
        </w:rPr>
        <w:t>1</w:t>
      </w:r>
      <w:r w:rsidR="00563F33">
        <w:rPr>
          <w:szCs w:val="17"/>
        </w:rPr>
        <w:t xml:space="preserve"> na </w:t>
      </w:r>
      <w:r w:rsidR="000F7DDE">
        <w:rPr>
          <w:szCs w:val="17"/>
        </w:rPr>
        <w:t xml:space="preserve">základe listu vlastníctva č. 1613 v časti C nasledovné ťarchy: </w:t>
      </w:r>
    </w:p>
    <w:p w14:paraId="7FA00B49" w14:textId="77777777" w:rsidR="000F7DDE" w:rsidRDefault="000F7DDE" w:rsidP="009522D3">
      <w:pPr>
        <w:autoSpaceDE w:val="0"/>
        <w:autoSpaceDN w:val="0"/>
        <w:adjustRightInd w:val="0"/>
        <w:rPr>
          <w:rFonts w:eastAsiaTheme="minorHAnsi" w:cs="Arial"/>
          <w:szCs w:val="17"/>
        </w:rPr>
      </w:pPr>
      <w:proofErr w:type="spellStart"/>
      <w:r w:rsidRPr="000F7DDE">
        <w:rPr>
          <w:rFonts w:eastAsiaTheme="minorHAnsi" w:cs="Arial"/>
          <w:szCs w:val="17"/>
        </w:rPr>
        <w:t>Por.č</w:t>
      </w:r>
      <w:proofErr w:type="spellEnd"/>
      <w:r w:rsidRPr="000F7DDE">
        <w:rPr>
          <w:rFonts w:eastAsiaTheme="minorHAnsi" w:cs="Arial"/>
          <w:szCs w:val="17"/>
        </w:rPr>
        <w:t>.:</w:t>
      </w:r>
    </w:p>
    <w:p w14:paraId="39DDE0D0" w14:textId="77777777" w:rsidR="009522D3" w:rsidRPr="000F7DDE" w:rsidRDefault="009522D3" w:rsidP="009522D3">
      <w:pPr>
        <w:autoSpaceDE w:val="0"/>
        <w:autoSpaceDN w:val="0"/>
        <w:adjustRightInd w:val="0"/>
        <w:rPr>
          <w:rFonts w:eastAsiaTheme="minorHAnsi" w:cs="Arial"/>
          <w:szCs w:val="17"/>
        </w:rPr>
      </w:pPr>
    </w:p>
    <w:p w14:paraId="1006579E" w14:textId="77777777" w:rsidR="000F7DDE" w:rsidRPr="000F7DDE" w:rsidRDefault="009522D3" w:rsidP="009522D3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="000F7DDE" w:rsidRPr="000F7DDE">
        <w:rPr>
          <w:rFonts w:eastAsiaTheme="minorHAnsi" w:cs="Arial"/>
          <w:szCs w:val="17"/>
        </w:rPr>
        <w:t xml:space="preserve">Vecné bremeno spočívajúce v práve umiestnenia a udržiavania na </w:t>
      </w:r>
      <w:proofErr w:type="spellStart"/>
      <w:r w:rsidR="000F7DDE" w:rsidRPr="000F7DDE">
        <w:rPr>
          <w:rFonts w:eastAsiaTheme="minorHAnsi" w:cs="Arial"/>
          <w:szCs w:val="17"/>
        </w:rPr>
        <w:t>nehn</w:t>
      </w:r>
      <w:proofErr w:type="spellEnd"/>
      <w:r w:rsidR="000F7DDE" w:rsidRPr="000F7DDE">
        <w:rPr>
          <w:rFonts w:eastAsiaTheme="minorHAnsi" w:cs="Arial"/>
          <w:szCs w:val="17"/>
        </w:rPr>
        <w:t xml:space="preserve">. C-KN </w:t>
      </w:r>
      <w:proofErr w:type="spellStart"/>
      <w:r w:rsidR="000F7DDE" w:rsidRPr="000F7DDE">
        <w:rPr>
          <w:rFonts w:eastAsiaTheme="minorHAnsi" w:cs="Arial"/>
          <w:szCs w:val="17"/>
        </w:rPr>
        <w:t>p.č</w:t>
      </w:r>
      <w:proofErr w:type="spellEnd"/>
      <w:r w:rsidR="000F7DDE" w:rsidRPr="000F7DDE">
        <w:rPr>
          <w:rFonts w:eastAsiaTheme="minorHAnsi" w:cs="Arial"/>
          <w:szCs w:val="17"/>
        </w:rPr>
        <w:t>. 5381/1, 5381/2, 5381/3,</w:t>
      </w:r>
      <w:r>
        <w:rPr>
          <w:rFonts w:eastAsiaTheme="minorHAnsi" w:cs="Arial"/>
          <w:szCs w:val="17"/>
        </w:rPr>
        <w:t xml:space="preserve"> </w:t>
      </w:r>
      <w:r w:rsidR="000F7DDE" w:rsidRPr="000F7DDE">
        <w:rPr>
          <w:rFonts w:eastAsiaTheme="minorHAnsi" w:cs="Arial"/>
          <w:szCs w:val="17"/>
        </w:rPr>
        <w:t xml:space="preserve">5381/4, 5381/5, 5381/6, 5381/7, 5381/8, 5381/9, 5382/1, 5382/2, 5382/3 stavby </w:t>
      </w:r>
      <w:r>
        <w:rPr>
          <w:rFonts w:eastAsiaTheme="minorHAnsi" w:cs="Arial"/>
          <w:szCs w:val="17"/>
        </w:rPr>
        <w:t xml:space="preserve">prípojok na inžinierske siete v </w:t>
      </w:r>
      <w:r w:rsidR="000F7DDE" w:rsidRPr="000F7DDE">
        <w:rPr>
          <w:rFonts w:eastAsiaTheme="minorHAnsi" w:cs="Arial"/>
          <w:szCs w:val="17"/>
        </w:rPr>
        <w:t xml:space="preserve">určenom koridore v prospech vlastníka C-KN </w:t>
      </w:r>
      <w:proofErr w:type="spellStart"/>
      <w:r w:rsidR="000F7DDE" w:rsidRPr="000F7DDE">
        <w:rPr>
          <w:rFonts w:eastAsiaTheme="minorHAnsi" w:cs="Arial"/>
          <w:szCs w:val="17"/>
        </w:rPr>
        <w:t>p.č</w:t>
      </w:r>
      <w:proofErr w:type="spellEnd"/>
      <w:r w:rsidR="000F7DDE" w:rsidRPr="000F7DDE">
        <w:rPr>
          <w:rFonts w:eastAsiaTheme="minorHAnsi" w:cs="Arial"/>
          <w:szCs w:val="17"/>
        </w:rPr>
        <w:t>. 5366/1, 5366/2 podľa zmluvy</w:t>
      </w:r>
      <w:r>
        <w:rPr>
          <w:rFonts w:eastAsiaTheme="minorHAnsi" w:cs="Arial"/>
          <w:szCs w:val="17"/>
        </w:rPr>
        <w:t xml:space="preserve"> V 2404/2007 zo dňa 6.11.2007 - </w:t>
      </w:r>
      <w:r w:rsidR="000F7DDE" w:rsidRPr="000F7DDE">
        <w:rPr>
          <w:rFonts w:eastAsiaTheme="minorHAnsi" w:cs="Arial"/>
          <w:szCs w:val="17"/>
        </w:rPr>
        <w:t>VZ.53/07, 130/17</w:t>
      </w:r>
    </w:p>
    <w:p w14:paraId="5E5C09E2" w14:textId="77777777" w:rsidR="000F7DDE" w:rsidRPr="000F7DDE" w:rsidRDefault="009522D3" w:rsidP="009522D3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="000F7DDE" w:rsidRPr="000F7DDE">
        <w:rPr>
          <w:rFonts w:eastAsiaTheme="minorHAnsi" w:cs="Arial"/>
          <w:szCs w:val="17"/>
        </w:rPr>
        <w:t>Vecné bremeno spočívajúce v práve trvalého umiestnenia stavby Logistické centrum, stavby inžinierskych sietí</w:t>
      </w:r>
    </w:p>
    <w:p w14:paraId="0BF419DE" w14:textId="77777777" w:rsidR="000F7DDE" w:rsidRPr="000F7DDE" w:rsidRDefault="000F7DDE" w:rsidP="009522D3">
      <w:pPr>
        <w:autoSpaceDE w:val="0"/>
        <w:autoSpaceDN w:val="0"/>
        <w:adjustRightInd w:val="0"/>
        <w:ind w:left="705"/>
        <w:rPr>
          <w:rFonts w:eastAsiaTheme="minorHAnsi" w:cs="Arial"/>
          <w:szCs w:val="17"/>
        </w:rPr>
      </w:pPr>
      <w:r w:rsidRPr="000F7DDE">
        <w:rPr>
          <w:rFonts w:eastAsiaTheme="minorHAnsi" w:cs="Arial"/>
          <w:szCs w:val="17"/>
        </w:rPr>
        <w:lastRenderedPageBreak/>
        <w:t xml:space="preserve">a dopravného riešenia na C-KN </w:t>
      </w:r>
      <w:proofErr w:type="spellStart"/>
      <w:r w:rsidRPr="000F7DDE">
        <w:rPr>
          <w:rFonts w:eastAsiaTheme="minorHAnsi" w:cs="Arial"/>
          <w:szCs w:val="17"/>
        </w:rPr>
        <w:t>p.č</w:t>
      </w:r>
      <w:proofErr w:type="spellEnd"/>
      <w:r w:rsidRPr="000F7DDE">
        <w:rPr>
          <w:rFonts w:eastAsiaTheme="minorHAnsi" w:cs="Arial"/>
          <w:szCs w:val="17"/>
        </w:rPr>
        <w:t>. 5381/1. Právo trvalého umiestnenia stav</w:t>
      </w:r>
      <w:r w:rsidR="009522D3">
        <w:rPr>
          <w:rFonts w:eastAsiaTheme="minorHAnsi" w:cs="Arial"/>
          <w:szCs w:val="17"/>
        </w:rPr>
        <w:t xml:space="preserve">by inžinierskych sietí a stavby </w:t>
      </w:r>
      <w:r w:rsidRPr="000F7DDE">
        <w:rPr>
          <w:rFonts w:eastAsiaTheme="minorHAnsi" w:cs="Arial"/>
          <w:szCs w:val="17"/>
        </w:rPr>
        <w:t xml:space="preserve">dopravného riešenia na C-KN </w:t>
      </w:r>
      <w:proofErr w:type="spellStart"/>
      <w:r w:rsidRPr="000F7DDE">
        <w:rPr>
          <w:rFonts w:eastAsiaTheme="minorHAnsi" w:cs="Arial"/>
          <w:szCs w:val="17"/>
        </w:rPr>
        <w:t>p.č</w:t>
      </w:r>
      <w:proofErr w:type="spellEnd"/>
      <w:r w:rsidRPr="000F7DDE">
        <w:rPr>
          <w:rFonts w:eastAsiaTheme="minorHAnsi" w:cs="Arial"/>
          <w:szCs w:val="17"/>
        </w:rPr>
        <w:t>. 5381/2 a 5382/1. Právo vstupu a vjazdu na zaťažené pozemky za účelom</w:t>
      </w:r>
      <w:r w:rsidR="009522D3">
        <w:rPr>
          <w:rFonts w:eastAsiaTheme="minorHAnsi" w:cs="Arial"/>
          <w:szCs w:val="17"/>
        </w:rPr>
        <w:t xml:space="preserve"> </w:t>
      </w:r>
      <w:r w:rsidRPr="000F7DDE">
        <w:rPr>
          <w:rFonts w:eastAsiaTheme="minorHAnsi" w:cs="Arial"/>
          <w:szCs w:val="17"/>
        </w:rPr>
        <w:t>zriadenia daných stavieb, opráv, úprav a údržby, právo prechodu a prejazdu c</w:t>
      </w:r>
      <w:r w:rsidR="009522D3">
        <w:rPr>
          <w:rFonts w:eastAsiaTheme="minorHAnsi" w:cs="Arial"/>
          <w:szCs w:val="17"/>
        </w:rPr>
        <w:t xml:space="preserve">ez komunikačné riešenie a právo </w:t>
      </w:r>
      <w:r w:rsidRPr="000F7DDE">
        <w:rPr>
          <w:rFonts w:eastAsiaTheme="minorHAnsi" w:cs="Arial"/>
          <w:szCs w:val="17"/>
        </w:rPr>
        <w:t>napojenia sa na inžinierske siete a dopravné riešenie v prospech LIFESTYLE L</w:t>
      </w:r>
      <w:r w:rsidR="009522D3">
        <w:rPr>
          <w:rFonts w:eastAsiaTheme="minorHAnsi" w:cs="Arial"/>
          <w:szCs w:val="17"/>
        </w:rPr>
        <w:t xml:space="preserve">OGISTIK II </w:t>
      </w:r>
      <w:proofErr w:type="spellStart"/>
      <w:r w:rsidR="009522D3">
        <w:rPr>
          <w:rFonts w:eastAsiaTheme="minorHAnsi" w:cs="Arial"/>
          <w:szCs w:val="17"/>
        </w:rPr>
        <w:t>s.r.o</w:t>
      </w:r>
      <w:proofErr w:type="spellEnd"/>
      <w:r w:rsidR="009522D3">
        <w:rPr>
          <w:rFonts w:eastAsiaTheme="minorHAnsi" w:cs="Arial"/>
          <w:szCs w:val="17"/>
        </w:rPr>
        <w:t xml:space="preserve">. IČO: 36767352 </w:t>
      </w:r>
      <w:r w:rsidRPr="000F7DDE">
        <w:rPr>
          <w:rFonts w:eastAsiaTheme="minorHAnsi" w:cs="Arial"/>
          <w:szCs w:val="17"/>
        </w:rPr>
        <w:t>so sídlom Tolstého 9, Bratislava a v prospech každého vlastníka stavieb nachád</w:t>
      </w:r>
      <w:r w:rsidR="009522D3">
        <w:rPr>
          <w:rFonts w:eastAsiaTheme="minorHAnsi" w:cs="Arial"/>
          <w:szCs w:val="17"/>
        </w:rPr>
        <w:t xml:space="preserve">zajúcich sa na C-KN </w:t>
      </w:r>
      <w:proofErr w:type="spellStart"/>
      <w:r w:rsidR="009522D3">
        <w:rPr>
          <w:rFonts w:eastAsiaTheme="minorHAnsi" w:cs="Arial"/>
          <w:szCs w:val="17"/>
        </w:rPr>
        <w:t>p.č</w:t>
      </w:r>
      <w:proofErr w:type="spellEnd"/>
      <w:r w:rsidR="009522D3">
        <w:rPr>
          <w:rFonts w:eastAsiaTheme="minorHAnsi" w:cs="Arial"/>
          <w:szCs w:val="17"/>
        </w:rPr>
        <w:t xml:space="preserve">. 5381/1 </w:t>
      </w:r>
      <w:r w:rsidRPr="000F7DDE">
        <w:rPr>
          <w:rFonts w:eastAsiaTheme="minorHAnsi" w:cs="Arial"/>
          <w:szCs w:val="17"/>
        </w:rPr>
        <w:t>podľa zmluvy V 1277/09 zo dňa 22.6.2009-VZ.32/09</w:t>
      </w:r>
    </w:p>
    <w:p w14:paraId="2E91094E" w14:textId="77777777" w:rsidR="000F7DDE" w:rsidRPr="009522D3" w:rsidRDefault="009522D3" w:rsidP="009522D3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="000F7DDE" w:rsidRPr="000F7DDE">
        <w:rPr>
          <w:rFonts w:eastAsiaTheme="minorHAnsi" w:cs="Arial"/>
          <w:szCs w:val="17"/>
        </w:rPr>
        <w:t>Vecné bremeno zo zákona podľa § 96 ods. 4 zákona č. 251/201</w:t>
      </w:r>
      <w:r>
        <w:rPr>
          <w:rFonts w:eastAsiaTheme="minorHAnsi" w:cs="Arial"/>
          <w:szCs w:val="17"/>
        </w:rPr>
        <w:t xml:space="preserve">2 </w:t>
      </w:r>
      <w:proofErr w:type="spellStart"/>
      <w:r>
        <w:rPr>
          <w:rFonts w:eastAsiaTheme="minorHAnsi" w:cs="Arial"/>
          <w:szCs w:val="17"/>
        </w:rPr>
        <w:t>Z.z</w:t>
      </w:r>
      <w:proofErr w:type="spellEnd"/>
      <w:r>
        <w:rPr>
          <w:rFonts w:eastAsiaTheme="minorHAnsi" w:cs="Arial"/>
          <w:szCs w:val="17"/>
        </w:rPr>
        <w:t>. o energetike a o zmene a </w:t>
      </w:r>
      <w:r w:rsidR="000F7DDE" w:rsidRPr="000F7DDE">
        <w:rPr>
          <w:rFonts w:eastAsiaTheme="minorHAnsi" w:cs="Arial"/>
          <w:szCs w:val="17"/>
        </w:rPr>
        <w:t>doplnení</w:t>
      </w:r>
      <w:r>
        <w:rPr>
          <w:rFonts w:eastAsiaTheme="minorHAnsi" w:cs="Arial"/>
          <w:szCs w:val="17"/>
        </w:rPr>
        <w:t xml:space="preserve"> </w:t>
      </w:r>
      <w:r w:rsidR="000F7DDE" w:rsidRPr="000F7DDE">
        <w:rPr>
          <w:rFonts w:eastAsiaTheme="minorHAnsi" w:cs="Arial"/>
          <w:szCs w:val="17"/>
        </w:rPr>
        <w:t xml:space="preserve">niektorých zákonov v prospech spoločnosti Západoslovenská distribučná, </w:t>
      </w:r>
      <w:proofErr w:type="spellStart"/>
      <w:r w:rsidR="000F7DDE" w:rsidRPr="000F7DDE">
        <w:rPr>
          <w:rFonts w:eastAsiaTheme="minorHAnsi" w:cs="Arial"/>
          <w:szCs w:val="17"/>
        </w:rPr>
        <w:t>a</w:t>
      </w:r>
      <w:r>
        <w:rPr>
          <w:rFonts w:eastAsiaTheme="minorHAnsi" w:cs="Arial"/>
          <w:szCs w:val="17"/>
        </w:rPr>
        <w:t>.s</w:t>
      </w:r>
      <w:proofErr w:type="spellEnd"/>
      <w:r>
        <w:rPr>
          <w:rFonts w:eastAsiaTheme="minorHAnsi" w:cs="Arial"/>
          <w:szCs w:val="17"/>
        </w:rPr>
        <w:t xml:space="preserve">., IČO: 36 361 518, so sídlom </w:t>
      </w:r>
      <w:r w:rsidR="000F7DDE" w:rsidRPr="000F7DDE">
        <w:rPr>
          <w:rFonts w:eastAsiaTheme="minorHAnsi" w:cs="Arial"/>
          <w:szCs w:val="17"/>
        </w:rPr>
        <w:t xml:space="preserve">Čulenova 6, Bratislava, v rozsahu podľa </w:t>
      </w:r>
      <w:proofErr w:type="spellStart"/>
      <w:r w:rsidR="000F7DDE" w:rsidRPr="000F7DDE">
        <w:rPr>
          <w:rFonts w:eastAsiaTheme="minorHAnsi" w:cs="Arial"/>
          <w:szCs w:val="17"/>
        </w:rPr>
        <w:t>gpl.č</w:t>
      </w:r>
      <w:proofErr w:type="spellEnd"/>
      <w:r w:rsidR="000F7DDE" w:rsidRPr="000F7DDE">
        <w:rPr>
          <w:rFonts w:eastAsiaTheme="minorHAnsi" w:cs="Arial"/>
          <w:szCs w:val="17"/>
        </w:rPr>
        <w:t xml:space="preserve">. 338/2015 na </w:t>
      </w:r>
      <w:proofErr w:type="spellStart"/>
      <w:r w:rsidR="000F7DDE" w:rsidRPr="000F7DDE">
        <w:rPr>
          <w:rFonts w:eastAsiaTheme="minorHAnsi" w:cs="Arial"/>
          <w:szCs w:val="17"/>
        </w:rPr>
        <w:t>neh</w:t>
      </w:r>
      <w:r>
        <w:rPr>
          <w:rFonts w:eastAsiaTheme="minorHAnsi" w:cs="Arial"/>
          <w:szCs w:val="17"/>
        </w:rPr>
        <w:t>n</w:t>
      </w:r>
      <w:proofErr w:type="spellEnd"/>
      <w:r>
        <w:rPr>
          <w:rFonts w:eastAsiaTheme="minorHAnsi" w:cs="Arial"/>
          <w:szCs w:val="17"/>
        </w:rPr>
        <w:t xml:space="preserve">. C-KN </w:t>
      </w:r>
      <w:proofErr w:type="spellStart"/>
      <w:r>
        <w:rPr>
          <w:rFonts w:eastAsiaTheme="minorHAnsi" w:cs="Arial"/>
          <w:szCs w:val="17"/>
        </w:rPr>
        <w:t>p.č</w:t>
      </w:r>
      <w:proofErr w:type="spellEnd"/>
      <w:r>
        <w:rPr>
          <w:rFonts w:eastAsiaTheme="minorHAnsi" w:cs="Arial"/>
          <w:szCs w:val="17"/>
        </w:rPr>
        <w:t xml:space="preserve">. 5382/1 týkajúce sa </w:t>
      </w:r>
      <w:r w:rsidR="000F7DDE" w:rsidRPr="000F7DDE">
        <w:rPr>
          <w:rFonts w:eastAsiaTheme="minorHAnsi" w:cs="Arial"/>
          <w:szCs w:val="17"/>
        </w:rPr>
        <w:t xml:space="preserve">elektroenergetického zariadenia: 1x22 kV VN linka č. 224 na trase </w:t>
      </w:r>
      <w:proofErr w:type="spellStart"/>
      <w:r w:rsidR="000F7DDE" w:rsidRPr="000F7DDE">
        <w:rPr>
          <w:rFonts w:eastAsiaTheme="minorHAnsi" w:cs="Arial"/>
          <w:szCs w:val="17"/>
        </w:rPr>
        <w:t>Rz</w:t>
      </w:r>
      <w:proofErr w:type="spellEnd"/>
      <w:r w:rsidR="000F7DDE" w:rsidRPr="000F7DDE">
        <w:rPr>
          <w:rFonts w:eastAsiaTheme="minorHAnsi" w:cs="Arial"/>
          <w:szCs w:val="17"/>
        </w:rPr>
        <w:t xml:space="preserve"> Piešťan</w:t>
      </w:r>
      <w:r>
        <w:rPr>
          <w:rFonts w:eastAsiaTheme="minorHAnsi" w:cs="Arial"/>
          <w:szCs w:val="17"/>
        </w:rPr>
        <w:t xml:space="preserve">y - </w:t>
      </w:r>
      <w:proofErr w:type="spellStart"/>
      <w:r>
        <w:rPr>
          <w:rFonts w:eastAsiaTheme="minorHAnsi" w:cs="Arial"/>
          <w:szCs w:val="17"/>
        </w:rPr>
        <w:t>Rz</w:t>
      </w:r>
      <w:proofErr w:type="spellEnd"/>
      <w:r>
        <w:rPr>
          <w:rFonts w:eastAsiaTheme="minorHAnsi" w:cs="Arial"/>
          <w:szCs w:val="17"/>
        </w:rPr>
        <w:t xml:space="preserve"> Nové Mesto nad Váhom – Z </w:t>
      </w:r>
      <w:r w:rsidR="000F7DDE" w:rsidRPr="000F7DDE">
        <w:rPr>
          <w:rFonts w:eastAsiaTheme="minorHAnsi" w:cs="Arial"/>
          <w:szCs w:val="17"/>
        </w:rPr>
        <w:t xml:space="preserve">443/16 - </w:t>
      </w:r>
      <w:proofErr w:type="spellStart"/>
      <w:r w:rsidR="000F7DDE" w:rsidRPr="000F7DDE">
        <w:rPr>
          <w:rFonts w:eastAsiaTheme="minorHAnsi" w:cs="Arial"/>
          <w:szCs w:val="17"/>
        </w:rPr>
        <w:t>zm.č</w:t>
      </w:r>
      <w:proofErr w:type="spellEnd"/>
      <w:r w:rsidR="000F7DDE" w:rsidRPr="000F7DDE">
        <w:rPr>
          <w:rFonts w:eastAsiaTheme="minorHAnsi" w:cs="Arial"/>
          <w:szCs w:val="17"/>
        </w:rPr>
        <w:t>. 20/16</w:t>
      </w:r>
    </w:p>
    <w:p w14:paraId="0D1EBCE5" w14:textId="77777777" w:rsidR="00770F8D" w:rsidRDefault="00770F8D" w:rsidP="00770F8D">
      <w:pPr>
        <w:rPr>
          <w:snapToGrid w:val="0"/>
          <w:szCs w:val="17"/>
          <w:lang w:eastAsia="sk-SK"/>
        </w:rPr>
      </w:pPr>
    </w:p>
    <w:p w14:paraId="6F416293" w14:textId="77777777" w:rsidR="00383B92" w:rsidRPr="009522D3" w:rsidRDefault="009522D3" w:rsidP="009522D3">
      <w:pPr>
        <w:rPr>
          <w:rFonts w:eastAsiaTheme="minorHAnsi" w:cs="Arial"/>
          <w:szCs w:val="17"/>
        </w:rPr>
      </w:pPr>
      <w:r w:rsidRPr="009522D3">
        <w:rPr>
          <w:rFonts w:eastAsiaTheme="minorHAnsi" w:cs="Arial"/>
          <w:szCs w:val="17"/>
        </w:rPr>
        <w:t>Iné údaje:</w:t>
      </w:r>
    </w:p>
    <w:p w14:paraId="3A6F82E2" w14:textId="77777777" w:rsidR="009522D3" w:rsidRPr="009522D3" w:rsidRDefault="009522D3" w:rsidP="009522D3">
      <w:pPr>
        <w:rPr>
          <w:rFonts w:eastAsiaTheme="minorHAnsi" w:cs="Arial"/>
          <w:szCs w:val="17"/>
        </w:rPr>
      </w:pPr>
    </w:p>
    <w:p w14:paraId="62FCFE14" w14:textId="77777777" w:rsidR="009522D3" w:rsidRPr="009522D3" w:rsidRDefault="009522D3" w:rsidP="009522D3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Pr="009522D3">
        <w:rPr>
          <w:rFonts w:eastAsiaTheme="minorHAnsi" w:cs="Arial"/>
          <w:szCs w:val="17"/>
        </w:rPr>
        <w:t xml:space="preserve">Právo uložiť výtlačné potrubie DN 100, právo vstupu na pozemky C-KN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 xml:space="preserve">. 91/36, E-KN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 xml:space="preserve">. 233 v </w:t>
      </w:r>
      <w:proofErr w:type="spellStart"/>
      <w:r w:rsidRPr="009522D3">
        <w:rPr>
          <w:rFonts w:eastAsiaTheme="minorHAnsi" w:cs="Arial"/>
          <w:szCs w:val="17"/>
        </w:rPr>
        <w:t>k.ú</w:t>
      </w:r>
      <w:proofErr w:type="spellEnd"/>
      <w:r w:rsidRPr="009522D3">
        <w:rPr>
          <w:rFonts w:eastAsiaTheme="minorHAnsi" w:cs="Arial"/>
          <w:szCs w:val="17"/>
        </w:rPr>
        <w:t>.</w:t>
      </w:r>
      <w:r>
        <w:rPr>
          <w:rFonts w:eastAsiaTheme="minorHAnsi" w:cs="Arial"/>
          <w:szCs w:val="17"/>
        </w:rPr>
        <w:t xml:space="preserve"> </w:t>
      </w:r>
      <w:r w:rsidRPr="009522D3">
        <w:rPr>
          <w:rFonts w:eastAsiaTheme="minorHAnsi" w:cs="Arial"/>
          <w:szCs w:val="17"/>
        </w:rPr>
        <w:t xml:space="preserve">Rakoľuby a E-KN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 xml:space="preserve">. 5115 v </w:t>
      </w:r>
      <w:proofErr w:type="spellStart"/>
      <w:r w:rsidRPr="009522D3">
        <w:rPr>
          <w:rFonts w:eastAsiaTheme="minorHAnsi" w:cs="Arial"/>
          <w:szCs w:val="17"/>
        </w:rPr>
        <w:t>k.ú</w:t>
      </w:r>
      <w:proofErr w:type="spellEnd"/>
      <w:r w:rsidRPr="009522D3">
        <w:rPr>
          <w:rFonts w:eastAsiaTheme="minorHAnsi" w:cs="Arial"/>
          <w:szCs w:val="17"/>
        </w:rPr>
        <w:t>. Beckov za účelom vykonávania oprá</w:t>
      </w:r>
      <w:r>
        <w:rPr>
          <w:rFonts w:eastAsiaTheme="minorHAnsi" w:cs="Arial"/>
          <w:szCs w:val="17"/>
        </w:rPr>
        <w:t xml:space="preserve">v, údržby, výmeny a umiestnenia </w:t>
      </w:r>
      <w:r w:rsidRPr="009522D3">
        <w:rPr>
          <w:rFonts w:eastAsiaTheme="minorHAnsi" w:cs="Arial"/>
          <w:szCs w:val="17"/>
        </w:rPr>
        <w:t xml:space="preserve">značenia tohto potrubia v rozsahu vyznačenom v </w:t>
      </w:r>
      <w:proofErr w:type="spellStart"/>
      <w:r w:rsidRPr="009522D3">
        <w:rPr>
          <w:rFonts w:eastAsiaTheme="minorHAnsi" w:cs="Arial"/>
          <w:szCs w:val="17"/>
        </w:rPr>
        <w:t>gpl</w:t>
      </w:r>
      <w:proofErr w:type="spellEnd"/>
      <w:r w:rsidRPr="009522D3">
        <w:rPr>
          <w:rFonts w:eastAsiaTheme="minorHAnsi" w:cs="Arial"/>
          <w:szCs w:val="17"/>
        </w:rPr>
        <w:t xml:space="preserve">. č. 33165041-93/2007 a </w:t>
      </w:r>
      <w:proofErr w:type="spellStart"/>
      <w:r w:rsidRPr="009522D3">
        <w:rPr>
          <w:rFonts w:eastAsiaTheme="minorHAnsi" w:cs="Arial"/>
          <w:szCs w:val="17"/>
        </w:rPr>
        <w:t>gpl.č</w:t>
      </w:r>
      <w:proofErr w:type="spellEnd"/>
      <w:r w:rsidRPr="009522D3">
        <w:rPr>
          <w:rFonts w:eastAsiaTheme="minorHAnsi" w:cs="Arial"/>
          <w:szCs w:val="17"/>
        </w:rPr>
        <w:t>. 3316</w:t>
      </w:r>
      <w:r>
        <w:rPr>
          <w:rFonts w:eastAsiaTheme="minorHAnsi" w:cs="Arial"/>
          <w:szCs w:val="17"/>
        </w:rPr>
        <w:t xml:space="preserve">5041-94/2007 v prospech </w:t>
      </w:r>
      <w:r w:rsidRPr="009522D3">
        <w:rPr>
          <w:rFonts w:eastAsiaTheme="minorHAnsi" w:cs="Arial"/>
          <w:szCs w:val="17"/>
        </w:rPr>
        <w:t xml:space="preserve">vlastníka C-KN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>. 5381/1, 5381/2, 5381/3, 5381/4, 5381/5, 5381/6, 5381/7, 5381/8,</w:t>
      </w:r>
      <w:r>
        <w:rPr>
          <w:rFonts w:eastAsiaTheme="minorHAnsi" w:cs="Arial"/>
          <w:szCs w:val="17"/>
        </w:rPr>
        <w:t xml:space="preserve"> 5381/9, 5382/1, 5382/2, 5382/3 </w:t>
      </w:r>
      <w:r w:rsidRPr="009522D3">
        <w:rPr>
          <w:rFonts w:eastAsiaTheme="minorHAnsi" w:cs="Arial"/>
          <w:szCs w:val="17"/>
        </w:rPr>
        <w:t>podľa zmluvy V 3391/2008 zo dňa 16.12.2008-VZ.66/08</w:t>
      </w:r>
    </w:p>
    <w:p w14:paraId="1EAC2746" w14:textId="77777777" w:rsidR="009522D3" w:rsidRPr="009522D3" w:rsidRDefault="009522D3" w:rsidP="009522D3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Pr="009522D3">
        <w:rPr>
          <w:rFonts w:eastAsiaTheme="minorHAnsi" w:cs="Arial"/>
          <w:szCs w:val="17"/>
        </w:rPr>
        <w:t xml:space="preserve">Právo trvalo umiestniť, užívať a spravovať na </w:t>
      </w:r>
      <w:proofErr w:type="spellStart"/>
      <w:r w:rsidRPr="009522D3">
        <w:rPr>
          <w:rFonts w:eastAsiaTheme="minorHAnsi" w:cs="Arial"/>
          <w:szCs w:val="17"/>
        </w:rPr>
        <w:t>nehn</w:t>
      </w:r>
      <w:proofErr w:type="spellEnd"/>
      <w:r w:rsidRPr="009522D3">
        <w:rPr>
          <w:rFonts w:eastAsiaTheme="minorHAnsi" w:cs="Arial"/>
          <w:szCs w:val="17"/>
        </w:rPr>
        <w:t xml:space="preserve">. E-KN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>. 523</w:t>
      </w:r>
      <w:r>
        <w:rPr>
          <w:rFonts w:eastAsiaTheme="minorHAnsi" w:cs="Arial"/>
          <w:szCs w:val="17"/>
        </w:rPr>
        <w:t xml:space="preserve">0/1 </w:t>
      </w:r>
      <w:proofErr w:type="spellStart"/>
      <w:r>
        <w:rPr>
          <w:rFonts w:eastAsiaTheme="minorHAnsi" w:cs="Arial"/>
          <w:szCs w:val="17"/>
        </w:rPr>
        <w:t>k.ú.Beckov</w:t>
      </w:r>
      <w:proofErr w:type="spellEnd"/>
      <w:r>
        <w:rPr>
          <w:rFonts w:eastAsiaTheme="minorHAnsi" w:cs="Arial"/>
          <w:szCs w:val="17"/>
        </w:rPr>
        <w:t xml:space="preserve"> </w:t>
      </w:r>
      <w:proofErr w:type="spellStart"/>
      <w:r>
        <w:rPr>
          <w:rFonts w:eastAsiaTheme="minorHAnsi" w:cs="Arial"/>
          <w:szCs w:val="17"/>
        </w:rPr>
        <w:t>výustný</w:t>
      </w:r>
      <w:proofErr w:type="spellEnd"/>
      <w:r>
        <w:rPr>
          <w:rFonts w:eastAsiaTheme="minorHAnsi" w:cs="Arial"/>
          <w:szCs w:val="17"/>
        </w:rPr>
        <w:t xml:space="preserve"> objekt </w:t>
      </w:r>
      <w:r w:rsidRPr="009522D3">
        <w:rPr>
          <w:rFonts w:eastAsiaTheme="minorHAnsi" w:cs="Arial"/>
          <w:szCs w:val="17"/>
        </w:rPr>
        <w:t>výtlačného</w:t>
      </w:r>
      <w:r>
        <w:rPr>
          <w:rFonts w:eastAsiaTheme="minorHAnsi" w:cs="Arial"/>
          <w:szCs w:val="17"/>
        </w:rPr>
        <w:t xml:space="preserve"> </w:t>
      </w:r>
      <w:r w:rsidRPr="009522D3">
        <w:rPr>
          <w:rFonts w:eastAsiaTheme="minorHAnsi" w:cs="Arial"/>
          <w:szCs w:val="17"/>
        </w:rPr>
        <w:t xml:space="preserve">potrubia PE DN 100 v prospech vlastníka </w:t>
      </w:r>
      <w:proofErr w:type="spellStart"/>
      <w:r w:rsidRPr="009522D3">
        <w:rPr>
          <w:rFonts w:eastAsiaTheme="minorHAnsi" w:cs="Arial"/>
          <w:szCs w:val="17"/>
        </w:rPr>
        <w:t>nehn</w:t>
      </w:r>
      <w:proofErr w:type="spellEnd"/>
      <w:r w:rsidRPr="009522D3">
        <w:rPr>
          <w:rFonts w:eastAsiaTheme="minorHAnsi" w:cs="Arial"/>
          <w:szCs w:val="17"/>
        </w:rPr>
        <w:t xml:space="preserve">. C-KN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 xml:space="preserve">. 5381/1, 5381/2, 5381/3, </w:t>
      </w:r>
      <w:r>
        <w:rPr>
          <w:rFonts w:eastAsiaTheme="minorHAnsi" w:cs="Arial"/>
          <w:szCs w:val="17"/>
        </w:rPr>
        <w:t xml:space="preserve">5381/4, 5381/5, 5381/6, 5381/7, </w:t>
      </w:r>
      <w:r w:rsidRPr="009522D3">
        <w:rPr>
          <w:rFonts w:eastAsiaTheme="minorHAnsi" w:cs="Arial"/>
          <w:szCs w:val="17"/>
        </w:rPr>
        <w:t xml:space="preserve">5381/8, 5381/9, 5382/1, 5382/2, 5382/3 </w:t>
      </w:r>
      <w:proofErr w:type="spellStart"/>
      <w:r w:rsidRPr="009522D3">
        <w:rPr>
          <w:rFonts w:eastAsiaTheme="minorHAnsi" w:cs="Arial"/>
          <w:szCs w:val="17"/>
        </w:rPr>
        <w:t>k.ú</w:t>
      </w:r>
      <w:proofErr w:type="spellEnd"/>
      <w:r w:rsidRPr="009522D3">
        <w:rPr>
          <w:rFonts w:eastAsiaTheme="minorHAnsi" w:cs="Arial"/>
          <w:szCs w:val="17"/>
        </w:rPr>
        <w:t>. Rakoľuby, podľa zmluvy V 3392/2008 zo dňa 16.12.2008 - VZ 67/08</w:t>
      </w:r>
    </w:p>
    <w:p w14:paraId="4D6B7262" w14:textId="77777777" w:rsidR="009522D3" w:rsidRPr="00AF3090" w:rsidRDefault="009522D3" w:rsidP="00AF3090">
      <w:pPr>
        <w:autoSpaceDE w:val="0"/>
        <w:autoSpaceDN w:val="0"/>
        <w:adjustRightInd w:val="0"/>
        <w:ind w:left="705" w:hanging="705"/>
        <w:rPr>
          <w:rFonts w:eastAsiaTheme="minorHAnsi" w:cs="Arial"/>
          <w:szCs w:val="17"/>
        </w:rPr>
      </w:pPr>
      <w:r>
        <w:rPr>
          <w:rFonts w:eastAsiaTheme="minorHAnsi" w:cs="Arial"/>
          <w:szCs w:val="17"/>
        </w:rPr>
        <w:t>1</w:t>
      </w:r>
      <w:r>
        <w:rPr>
          <w:rFonts w:eastAsiaTheme="minorHAnsi" w:cs="Arial"/>
          <w:szCs w:val="17"/>
        </w:rPr>
        <w:tab/>
      </w:r>
      <w:r w:rsidRPr="009522D3">
        <w:rPr>
          <w:rFonts w:eastAsiaTheme="minorHAnsi" w:cs="Arial"/>
          <w:szCs w:val="17"/>
        </w:rPr>
        <w:t xml:space="preserve">Právo zriadenia a trvalého umiestnenia výtlačného potrubia PE DN 100, cestného telesa na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>. 218 v</w:t>
      </w:r>
      <w:r>
        <w:rPr>
          <w:rFonts w:eastAsiaTheme="minorHAnsi" w:cs="Arial"/>
          <w:szCs w:val="17"/>
        </w:rPr>
        <w:t> </w:t>
      </w:r>
      <w:r w:rsidRPr="009522D3">
        <w:rPr>
          <w:rFonts w:eastAsiaTheme="minorHAnsi" w:cs="Arial"/>
          <w:szCs w:val="17"/>
        </w:rPr>
        <w:t>časti</w:t>
      </w:r>
      <w:r>
        <w:rPr>
          <w:rFonts w:eastAsiaTheme="minorHAnsi" w:cs="Arial"/>
          <w:szCs w:val="17"/>
        </w:rPr>
        <w:t xml:space="preserve"> </w:t>
      </w:r>
      <w:r w:rsidRPr="009522D3">
        <w:rPr>
          <w:rFonts w:eastAsiaTheme="minorHAnsi" w:cs="Arial"/>
          <w:szCs w:val="17"/>
        </w:rPr>
        <w:t xml:space="preserve">vyznačenej podľa </w:t>
      </w:r>
      <w:proofErr w:type="spellStart"/>
      <w:r w:rsidRPr="009522D3">
        <w:rPr>
          <w:rFonts w:eastAsiaTheme="minorHAnsi" w:cs="Arial"/>
          <w:szCs w:val="17"/>
        </w:rPr>
        <w:t>gpl.č</w:t>
      </w:r>
      <w:proofErr w:type="spellEnd"/>
      <w:r w:rsidRPr="009522D3">
        <w:rPr>
          <w:rFonts w:eastAsiaTheme="minorHAnsi" w:cs="Arial"/>
          <w:szCs w:val="17"/>
        </w:rPr>
        <w:t>. 33165041-93/2007, právo prechodu pre peších, právo vst</w:t>
      </w:r>
      <w:r>
        <w:rPr>
          <w:rFonts w:eastAsiaTheme="minorHAnsi" w:cs="Arial"/>
          <w:szCs w:val="17"/>
        </w:rPr>
        <w:t xml:space="preserve">upu, vjazdu a prejazdu cez </w:t>
      </w:r>
      <w:proofErr w:type="spellStart"/>
      <w:r>
        <w:rPr>
          <w:rFonts w:eastAsiaTheme="minorHAnsi" w:cs="Arial"/>
          <w:szCs w:val="17"/>
        </w:rPr>
        <w:t>p.č</w:t>
      </w:r>
      <w:proofErr w:type="spellEnd"/>
      <w:r>
        <w:rPr>
          <w:rFonts w:eastAsiaTheme="minorHAnsi" w:cs="Arial"/>
          <w:szCs w:val="17"/>
        </w:rPr>
        <w:t xml:space="preserve">. </w:t>
      </w:r>
      <w:r w:rsidRPr="009522D3">
        <w:rPr>
          <w:rFonts w:eastAsiaTheme="minorHAnsi" w:cs="Arial"/>
          <w:szCs w:val="17"/>
        </w:rPr>
        <w:t>218 za účelom užívania, kontroly, údržby a opráv výtlačného potrubia, elektri</w:t>
      </w:r>
      <w:r w:rsidR="00AF3090">
        <w:rPr>
          <w:rFonts w:eastAsiaTheme="minorHAnsi" w:cs="Arial"/>
          <w:szCs w:val="17"/>
        </w:rPr>
        <w:t xml:space="preserve">ckej prípojky cestného telesa a </w:t>
      </w:r>
      <w:r w:rsidRPr="009522D3">
        <w:rPr>
          <w:rFonts w:eastAsiaTheme="minorHAnsi" w:cs="Arial"/>
          <w:szCs w:val="17"/>
        </w:rPr>
        <w:t xml:space="preserve">prechodu pre peších v prospech vlastníka </w:t>
      </w:r>
      <w:proofErr w:type="spellStart"/>
      <w:r w:rsidRPr="009522D3">
        <w:rPr>
          <w:rFonts w:eastAsiaTheme="minorHAnsi" w:cs="Arial"/>
          <w:szCs w:val="17"/>
        </w:rPr>
        <w:t>p.č</w:t>
      </w:r>
      <w:proofErr w:type="spellEnd"/>
      <w:r w:rsidRPr="009522D3">
        <w:rPr>
          <w:rFonts w:eastAsiaTheme="minorHAnsi" w:cs="Arial"/>
          <w:szCs w:val="17"/>
        </w:rPr>
        <w:t xml:space="preserve">. 5381/1, 5381/2, 5381/3, 5381/4, </w:t>
      </w:r>
      <w:r w:rsidR="00AF3090">
        <w:rPr>
          <w:rFonts w:eastAsiaTheme="minorHAnsi" w:cs="Arial"/>
          <w:szCs w:val="17"/>
        </w:rPr>
        <w:t xml:space="preserve">5381/5, 5381/6, 5381/7, 5381/8, </w:t>
      </w:r>
      <w:r w:rsidRPr="009522D3">
        <w:rPr>
          <w:rFonts w:eastAsiaTheme="minorHAnsi" w:cs="Arial"/>
          <w:szCs w:val="17"/>
        </w:rPr>
        <w:t>5381/9, 5382/1, 5382/2, 5382/3 podľa zmluvy V 3945/08 zo dňa 19.2.2009-VZ.14/09</w:t>
      </w:r>
    </w:p>
    <w:p w14:paraId="2E0FFE28" w14:textId="77777777" w:rsidR="00383B92" w:rsidRDefault="00383B92" w:rsidP="00770F8D">
      <w:pPr>
        <w:rPr>
          <w:snapToGrid w:val="0"/>
          <w:szCs w:val="17"/>
          <w:lang w:eastAsia="sk-SK"/>
        </w:rPr>
      </w:pPr>
    </w:p>
    <w:p w14:paraId="3696153B" w14:textId="77777777" w:rsidR="00334D48" w:rsidRPr="008A0B07" w:rsidRDefault="00334D48" w:rsidP="00334D48">
      <w:pPr>
        <w:pStyle w:val="Nadpis2"/>
        <w:numPr>
          <w:ilvl w:val="0"/>
          <w:numId w:val="0"/>
        </w:numPr>
        <w:rPr>
          <w:snapToGrid w:val="0"/>
          <w:szCs w:val="17"/>
          <w:lang w:eastAsia="sk-SK"/>
        </w:rPr>
      </w:pPr>
    </w:p>
    <w:p w14:paraId="36B943F6" w14:textId="77777777" w:rsidR="00334D48" w:rsidRPr="008A0B07" w:rsidRDefault="00334D48" w:rsidP="00334D48">
      <w:pPr>
        <w:pStyle w:val="Nadpis1"/>
        <w:rPr>
          <w:sz w:val="17"/>
          <w:szCs w:val="17"/>
        </w:rPr>
      </w:pPr>
      <w:bookmarkStart w:id="114" w:name="_MON_1394614795"/>
      <w:bookmarkStart w:id="115" w:name="_MON_1394614816"/>
      <w:bookmarkStart w:id="116" w:name="_MON_1394614890"/>
      <w:bookmarkStart w:id="117" w:name="_MON_1394614899"/>
      <w:bookmarkStart w:id="118" w:name="_MON_1394876935"/>
      <w:bookmarkStart w:id="119" w:name="_MON_1394878548"/>
      <w:bookmarkStart w:id="120" w:name="_MON_1394878554"/>
      <w:bookmarkStart w:id="121" w:name="_MON_1394879106"/>
      <w:bookmarkStart w:id="122" w:name="_MON_1394972045"/>
      <w:bookmarkStart w:id="123" w:name="_MON_1394972419"/>
      <w:bookmarkStart w:id="124" w:name="_MON_1394972447"/>
      <w:bookmarkStart w:id="125" w:name="_MON_1394972451"/>
      <w:bookmarkStart w:id="126" w:name="_MON_1394972467"/>
      <w:bookmarkStart w:id="127" w:name="_MON_1394972487"/>
      <w:bookmarkStart w:id="128" w:name="_MON_1394972491"/>
      <w:bookmarkStart w:id="129" w:name="_MON_1394972501"/>
      <w:bookmarkStart w:id="130" w:name="_MON_1395059997"/>
      <w:bookmarkStart w:id="131" w:name="_MON_1419939404"/>
      <w:bookmarkStart w:id="132" w:name="_MON_1419939596"/>
      <w:bookmarkStart w:id="133" w:name="_MON_1420960093"/>
      <w:bookmarkStart w:id="134" w:name="_MON_1420960105"/>
      <w:bookmarkStart w:id="135" w:name="_MON_1423658000"/>
      <w:bookmarkStart w:id="136" w:name="_MON_1424688137"/>
      <w:bookmarkStart w:id="137" w:name="_MON_1450008418"/>
      <w:bookmarkStart w:id="138" w:name="_MON_1450008426"/>
      <w:bookmarkStart w:id="139" w:name="_MON_1452603277"/>
      <w:bookmarkStart w:id="140" w:name="_MON_1452603283"/>
      <w:bookmarkStart w:id="141" w:name="_MON_1452603654"/>
      <w:bookmarkStart w:id="142" w:name="_MON_1453541226"/>
      <w:bookmarkStart w:id="143" w:name="_MON_1453546272"/>
      <w:bookmarkStart w:id="144" w:name="_MON_1453547031"/>
      <w:bookmarkStart w:id="145" w:name="_MON_1453547062"/>
      <w:bookmarkStart w:id="146" w:name="_MON_1453547076"/>
      <w:bookmarkStart w:id="147" w:name="_MON_1450008449"/>
      <w:bookmarkStart w:id="148" w:name="_MON_1452603682"/>
      <w:bookmarkStart w:id="149" w:name="_MON_1452603732"/>
      <w:bookmarkStart w:id="150" w:name="_MON_1453541282"/>
      <w:bookmarkStart w:id="151" w:name="_MON_1405950083"/>
      <w:bookmarkStart w:id="152" w:name="_MON_1423657903"/>
      <w:bookmarkStart w:id="153" w:name="_MON_1423657986"/>
      <w:bookmarkStart w:id="154" w:name="_MON_1423658005"/>
      <w:bookmarkStart w:id="155" w:name="_MON_1423658042"/>
      <w:bookmarkStart w:id="156" w:name="_MON_1423658235"/>
      <w:bookmarkStart w:id="157" w:name="_MON_1423658267"/>
      <w:bookmarkStart w:id="158" w:name="_MON_1423658322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r w:rsidRPr="008A0B07">
        <w:rPr>
          <w:sz w:val="17"/>
          <w:szCs w:val="17"/>
        </w:rPr>
        <w:t>INÉ AKTÍVA A INÉ PASÍVA</w:t>
      </w:r>
    </w:p>
    <w:p w14:paraId="7C7111CD" w14:textId="77777777" w:rsidR="00334D48" w:rsidRPr="008A0B07" w:rsidRDefault="00334D48" w:rsidP="00334D48">
      <w:pPr>
        <w:rPr>
          <w:szCs w:val="17"/>
        </w:rPr>
      </w:pPr>
    </w:p>
    <w:p w14:paraId="18C4D2B9" w14:textId="77777777" w:rsidR="00334D48" w:rsidRPr="008A0B07" w:rsidRDefault="00334D48" w:rsidP="00334D48">
      <w:pPr>
        <w:pStyle w:val="Nadpis2"/>
        <w:rPr>
          <w:szCs w:val="17"/>
        </w:rPr>
      </w:pPr>
      <w:r w:rsidRPr="008A0B07">
        <w:rPr>
          <w:szCs w:val="17"/>
        </w:rPr>
        <w:t>Podmienené záväzky</w:t>
      </w:r>
    </w:p>
    <w:p w14:paraId="51D4B063" w14:textId="77777777" w:rsidR="00334D48" w:rsidRPr="008A0B07" w:rsidRDefault="00334D48" w:rsidP="00334D48">
      <w:pPr>
        <w:rPr>
          <w:snapToGrid w:val="0"/>
          <w:szCs w:val="17"/>
          <w:lang w:eastAsia="sk-SK"/>
        </w:rPr>
      </w:pPr>
    </w:p>
    <w:p w14:paraId="677FB41B" w14:textId="559B27B4" w:rsidR="00334D48" w:rsidRPr="008A0B07" w:rsidRDefault="00334D48" w:rsidP="00334D48">
      <w:pPr>
        <w:rPr>
          <w:snapToGrid w:val="0"/>
          <w:szCs w:val="17"/>
        </w:rPr>
      </w:pPr>
      <w:r w:rsidRPr="008A0B07">
        <w:rPr>
          <w:snapToGrid w:val="0"/>
          <w:szCs w:val="17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</w:t>
      </w:r>
      <w:r w:rsidR="00926AB6">
        <w:rPr>
          <w:snapToGrid w:val="0"/>
          <w:szCs w:val="17"/>
        </w:rPr>
        <w:t>toho sú k 31</w:t>
      </w:r>
      <w:r w:rsidRPr="008A0B07">
        <w:rPr>
          <w:snapToGrid w:val="0"/>
          <w:szCs w:val="17"/>
        </w:rPr>
        <w:t>. </w:t>
      </w:r>
      <w:r w:rsidR="00926AB6">
        <w:rPr>
          <w:snapToGrid w:val="0"/>
          <w:szCs w:val="17"/>
        </w:rPr>
        <w:t>decembru</w:t>
      </w:r>
      <w:r w:rsidR="00F16898">
        <w:rPr>
          <w:snapToGrid w:val="0"/>
          <w:szCs w:val="17"/>
        </w:rPr>
        <w:t xml:space="preserve"> 202</w:t>
      </w:r>
      <w:r w:rsidR="00100106">
        <w:rPr>
          <w:snapToGrid w:val="0"/>
          <w:szCs w:val="17"/>
        </w:rPr>
        <w:t>1</w:t>
      </w:r>
      <w:r w:rsidRPr="008A0B07">
        <w:rPr>
          <w:snapToGrid w:val="0"/>
          <w:szCs w:val="17"/>
        </w:rPr>
        <w:t xml:space="preserve"> daňové pr</w:t>
      </w:r>
      <w:r w:rsidR="002D4A1C">
        <w:rPr>
          <w:snapToGrid w:val="0"/>
          <w:szCs w:val="17"/>
        </w:rPr>
        <w:t>iznania spoločnosti za roky 201</w:t>
      </w:r>
      <w:r w:rsidR="00100106">
        <w:rPr>
          <w:snapToGrid w:val="0"/>
          <w:szCs w:val="17"/>
        </w:rPr>
        <w:t>6</w:t>
      </w:r>
      <w:r w:rsidR="002E38A7">
        <w:rPr>
          <w:snapToGrid w:val="0"/>
          <w:szCs w:val="17"/>
        </w:rPr>
        <w:t xml:space="preserve"> až 20</w:t>
      </w:r>
      <w:r w:rsidR="00100106">
        <w:rPr>
          <w:snapToGrid w:val="0"/>
          <w:szCs w:val="17"/>
        </w:rPr>
        <w:t>20</w:t>
      </w:r>
      <w:r w:rsidRPr="008A0B07">
        <w:rPr>
          <w:snapToGrid w:val="0"/>
          <w:szCs w:val="17"/>
        </w:rPr>
        <w:t xml:space="preserve"> otvorené a môžu sa stať predmetom kontroly.</w:t>
      </w:r>
    </w:p>
    <w:p w14:paraId="292D7076" w14:textId="77777777" w:rsidR="00334D48" w:rsidRDefault="00334D48" w:rsidP="00334D48">
      <w:pPr>
        <w:rPr>
          <w:snapToGrid w:val="0"/>
          <w:szCs w:val="17"/>
          <w:lang w:eastAsia="sk-SK"/>
        </w:rPr>
      </w:pPr>
      <w:bookmarkStart w:id="159" w:name="_MON_1390375439"/>
      <w:bookmarkStart w:id="160" w:name="_MON_1394443847"/>
      <w:bookmarkStart w:id="161" w:name="_MON_1394444156"/>
      <w:bookmarkStart w:id="162" w:name="_MON_1394444471"/>
      <w:bookmarkStart w:id="163" w:name="_MON_1394444595"/>
      <w:bookmarkStart w:id="164" w:name="_MON_1394444629"/>
      <w:bookmarkStart w:id="165" w:name="_MON_1395071485"/>
      <w:bookmarkStart w:id="166" w:name="_MON_1232800568"/>
      <w:bookmarkStart w:id="167" w:name="_MON_1294561579"/>
      <w:bookmarkStart w:id="168" w:name="_MON_1294561588"/>
      <w:bookmarkStart w:id="169" w:name="_MON_1294561613"/>
      <w:bookmarkStart w:id="170" w:name="_MON_1319530624"/>
      <w:bookmarkStart w:id="171" w:name="_MON_1358913335"/>
      <w:bookmarkStart w:id="172" w:name="_MON_1389607832"/>
      <w:bookmarkStart w:id="173" w:name="_MON_138960791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</w:p>
    <w:p w14:paraId="4F4033FC" w14:textId="77777777" w:rsidR="00334D48" w:rsidRPr="008A0B07" w:rsidRDefault="00334D48" w:rsidP="00334D48">
      <w:pPr>
        <w:rPr>
          <w:snapToGrid w:val="0"/>
          <w:szCs w:val="17"/>
          <w:lang w:eastAsia="sk-SK"/>
        </w:rPr>
      </w:pPr>
    </w:p>
    <w:p w14:paraId="6D173192" w14:textId="77777777" w:rsidR="00334D48" w:rsidRPr="008A0B07" w:rsidRDefault="00334D48" w:rsidP="00334D48">
      <w:pPr>
        <w:pStyle w:val="Nadpis1"/>
        <w:rPr>
          <w:sz w:val="17"/>
          <w:szCs w:val="17"/>
        </w:rPr>
      </w:pPr>
      <w:r w:rsidRPr="008A0B07">
        <w:rPr>
          <w:sz w:val="17"/>
          <w:szCs w:val="17"/>
        </w:rPr>
        <w:t>SKUTOČNOSTI, KTORÉ NASTALI PO DNI, KU KTORÉMU SA ZOSTAVUJE ÚČTOVNÁ ZÁVIERKA, A DO DŇA ZOSTAVENIA ÚČTOVNEJ ZÁVIERKY</w:t>
      </w:r>
    </w:p>
    <w:p w14:paraId="2DD5A4E0" w14:textId="77777777" w:rsidR="00334D48" w:rsidRPr="008A0B07" w:rsidRDefault="00334D48" w:rsidP="00334D48">
      <w:pPr>
        <w:rPr>
          <w:szCs w:val="17"/>
          <w:u w:val="single"/>
        </w:rPr>
      </w:pPr>
    </w:p>
    <w:p w14:paraId="78230282" w14:textId="77777777" w:rsidR="003B1D59" w:rsidRPr="004A550B" w:rsidRDefault="003B1D59" w:rsidP="003B1D59"/>
    <w:p w14:paraId="72242CF6" w14:textId="4161623B" w:rsidR="003B1D59" w:rsidRPr="00580852" w:rsidRDefault="003B1D59" w:rsidP="003B1D59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</w:t>
      </w:r>
      <w:r w:rsidR="00F16898">
        <w:rPr>
          <w:snapToGrid w:val="0"/>
          <w:lang w:eastAsia="sk-SK"/>
        </w:rPr>
        <w:t xml:space="preserve"> 202</w:t>
      </w:r>
      <w:r w:rsidR="00100106">
        <w:rPr>
          <w:snapToGrid w:val="0"/>
          <w:lang w:eastAsia="sk-SK"/>
        </w:rPr>
        <w:t>1</w:t>
      </w:r>
      <w:r w:rsidRPr="004A550B">
        <w:rPr>
          <w:snapToGrid w:val="0"/>
          <w:lang w:eastAsia="sk-SK"/>
        </w:rPr>
        <w:t xml:space="preserve"> a do dňa zostavenia účtovnej závierky nenastali žiadne také udalosti, ktoré by významným spôsobom ovplyvnili aktíva a pasíva spoločnosti, okrem tých, ktoré sú uvedené vyššie a ktoré sú výsledkom bežnej činnosti.</w:t>
      </w:r>
    </w:p>
    <w:p w14:paraId="70DDBD65" w14:textId="3A0377FC" w:rsidR="00FB4402" w:rsidRDefault="00FB4402">
      <w:pPr>
        <w:rPr>
          <w:szCs w:val="17"/>
        </w:rPr>
      </w:pPr>
    </w:p>
    <w:p w14:paraId="79CBF55E" w14:textId="77777777" w:rsidR="006D7DBE" w:rsidRPr="006D7DBE" w:rsidRDefault="006D7DBE" w:rsidP="006D7DBE">
      <w:pPr>
        <w:rPr>
          <w:snapToGrid w:val="0"/>
          <w:lang w:eastAsia="sk-SK"/>
        </w:rPr>
      </w:pPr>
      <w:r w:rsidRPr="006D7DBE">
        <w:rPr>
          <w:snapToGrid w:val="0"/>
          <w:lang w:eastAsia="sk-SK"/>
        </w:rPr>
        <w:t xml:space="preserve">Vedenie spoločnosti posúdilo aktuálnu situáciu na Ukrajine a jej konflikt s Ruskom, ktorý od 24.2.2022 prepukol do otvoreného vojnového konfliktu, a dospelo k záveru, že na obchodnú činnosť spoločnosti nebude mať významný vplyv. </w:t>
      </w:r>
    </w:p>
    <w:p w14:paraId="20911721" w14:textId="77777777" w:rsidR="006D7DBE" w:rsidRPr="006D7DBE" w:rsidRDefault="006D7DBE" w:rsidP="006D7DBE">
      <w:pPr>
        <w:rPr>
          <w:snapToGrid w:val="0"/>
          <w:lang w:eastAsia="sk-SK"/>
        </w:rPr>
      </w:pPr>
      <w:r w:rsidRPr="006D7DBE">
        <w:rPr>
          <w:snapToGrid w:val="0"/>
          <w:lang w:eastAsia="sk-SK"/>
        </w:rPr>
        <w:t>V súčasnosti spoločnosť nemá žiadne priame obchodné vzťahy s Ruskom alebo Ukrajinou.</w:t>
      </w:r>
    </w:p>
    <w:p w14:paraId="7931154A" w14:textId="77777777" w:rsidR="006D7DBE" w:rsidRPr="006D7DBE" w:rsidRDefault="006D7DBE" w:rsidP="006D7DBE">
      <w:pPr>
        <w:rPr>
          <w:snapToGrid w:val="0"/>
          <w:lang w:eastAsia="sk-SK"/>
        </w:rPr>
      </w:pPr>
      <w:r w:rsidRPr="006D7DBE">
        <w:rPr>
          <w:snapToGrid w:val="0"/>
          <w:lang w:eastAsia="sk-SK"/>
        </w:rPr>
        <w:t xml:space="preserve">Vzhľadom na energetickú a surovinovú závislosť Európy  od dodávok z Ruska,  vedenie spoločnosti očakáva ďalší nárast cien surovín a energií. </w:t>
      </w:r>
    </w:p>
    <w:p w14:paraId="321EC701" w14:textId="77777777" w:rsidR="006D7DBE" w:rsidRPr="008A0B07" w:rsidRDefault="006D7DBE">
      <w:pPr>
        <w:rPr>
          <w:szCs w:val="17"/>
        </w:rPr>
      </w:pPr>
    </w:p>
    <w:sectPr w:rsidR="006D7DBE" w:rsidRPr="008A0B07" w:rsidSect="004913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79B7C" w14:textId="77777777" w:rsidR="0047459C" w:rsidRDefault="0047459C" w:rsidP="00FB4402">
      <w:r>
        <w:separator/>
      </w:r>
    </w:p>
  </w:endnote>
  <w:endnote w:type="continuationSeparator" w:id="0">
    <w:p w14:paraId="75DD40F2" w14:textId="77777777" w:rsidR="0047459C" w:rsidRDefault="0047459C" w:rsidP="00FB4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2A838F" w14:textId="77777777" w:rsidR="0047459C" w:rsidRDefault="0047459C" w:rsidP="00FB4402">
      <w:r>
        <w:separator/>
      </w:r>
    </w:p>
  </w:footnote>
  <w:footnote w:type="continuationSeparator" w:id="0">
    <w:p w14:paraId="68931464" w14:textId="77777777" w:rsidR="0047459C" w:rsidRDefault="0047459C" w:rsidP="00FB4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2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B4402" w:rsidRPr="00FB4402" w14:paraId="35AC5C73" w14:textId="77777777" w:rsidTr="006C191D">
      <w:trPr>
        <w:trHeight w:val="126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6C1AE644" w14:textId="77777777" w:rsidR="00FB4402" w:rsidRPr="00FB4402" w:rsidRDefault="00FB4402" w:rsidP="00FB4402">
          <w:pPr>
            <w:jc w:val="left"/>
            <w:rPr>
              <w:color w:val="000000"/>
              <w:szCs w:val="17"/>
              <w:lang w:eastAsia="sk-SK"/>
            </w:rPr>
          </w:pPr>
          <w:r w:rsidRPr="00FB4402">
            <w:rPr>
              <w:color w:val="000000"/>
              <w:szCs w:val="17"/>
              <w:lang w:eastAsia="sk-SK"/>
            </w:rPr>
            <w:t xml:space="preserve">Poznámky </w:t>
          </w:r>
          <w:proofErr w:type="spellStart"/>
          <w:r w:rsidRPr="00FB4402">
            <w:rPr>
              <w:color w:val="000000"/>
              <w:szCs w:val="17"/>
              <w:lang w:eastAsia="sk-SK"/>
            </w:rPr>
            <w:t>Úč</w:t>
          </w:r>
          <w:proofErr w:type="spellEnd"/>
          <w:r w:rsidRPr="00FB4402">
            <w:rPr>
              <w:color w:val="000000"/>
              <w:szCs w:val="17"/>
              <w:lang w:eastAsia="sk-SK"/>
            </w:rPr>
            <w:t xml:space="preserve"> PODV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00C2BA" w14:textId="77777777" w:rsidR="00FB4402" w:rsidRPr="00FB4402" w:rsidRDefault="00FB4402" w:rsidP="00FB4402">
          <w:pPr>
            <w:jc w:val="center"/>
            <w:rPr>
              <w:color w:val="000000"/>
              <w:szCs w:val="17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3B3582" w14:textId="77777777" w:rsidR="00FB4402" w:rsidRPr="00FB4402" w:rsidRDefault="00FB4402" w:rsidP="00FB4402">
          <w:pPr>
            <w:rPr>
              <w:color w:val="000000"/>
              <w:szCs w:val="17"/>
              <w:lang w:eastAsia="sk-SK"/>
            </w:rPr>
          </w:pPr>
          <w:r w:rsidRPr="00FB4402">
            <w:rPr>
              <w:color w:val="000000"/>
              <w:szCs w:val="17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809131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4F0442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630A54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9014C2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78FA98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3261D3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DFC15E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0A0FE8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113289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CAA41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9</w:t>
          </w:r>
        </w:p>
      </w:tc>
    </w:tr>
    <w:tr w:rsidR="00FB4402" w:rsidRPr="00FB4402" w14:paraId="0AE80CF6" w14:textId="77777777" w:rsidTr="00FB4402">
      <w:trPr>
        <w:gridAfter w:val="2"/>
        <w:wAfter w:w="560" w:type="dxa"/>
        <w:trHeight w:val="174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6383A4" w14:textId="77777777" w:rsidR="00FB4402" w:rsidRPr="00FB4402" w:rsidRDefault="00FB4402" w:rsidP="00FB4402">
          <w:pPr>
            <w:rPr>
              <w:color w:val="000000"/>
              <w:szCs w:val="17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BDF893" w14:textId="77777777" w:rsidR="00FB4402" w:rsidRPr="00FB4402" w:rsidRDefault="00FB4402" w:rsidP="00FB4402">
          <w:pPr>
            <w:jc w:val="center"/>
            <w:rPr>
              <w:color w:val="000000"/>
              <w:szCs w:val="17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F622FA" w14:textId="77777777" w:rsidR="00FB4402" w:rsidRPr="00FB4402" w:rsidRDefault="00FB4402" w:rsidP="00FB4402">
          <w:pPr>
            <w:rPr>
              <w:color w:val="000000"/>
              <w:szCs w:val="17"/>
              <w:lang w:eastAsia="sk-SK"/>
            </w:rPr>
          </w:pPr>
          <w:r w:rsidRPr="00FB4402">
            <w:rPr>
              <w:color w:val="000000"/>
              <w:szCs w:val="17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A8A92A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6E69A7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D80AC1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2154D8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C0CE4B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B6D569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5DF88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FD3BB3" w14:textId="77777777" w:rsidR="00FB4402" w:rsidRPr="00FB4402" w:rsidRDefault="00FB4402" w:rsidP="00FB4402">
          <w:pPr>
            <w:jc w:val="center"/>
            <w:rPr>
              <w:szCs w:val="17"/>
              <w:lang w:eastAsia="sk-SK"/>
            </w:rPr>
          </w:pPr>
          <w:r w:rsidRPr="00FB4402">
            <w:rPr>
              <w:szCs w:val="17"/>
              <w:lang w:eastAsia="sk-SK"/>
            </w:rPr>
            <w:t>2</w:t>
          </w:r>
        </w:p>
      </w:tc>
    </w:tr>
  </w:tbl>
  <w:p w14:paraId="0345DF0F" w14:textId="77777777" w:rsidR="00FB4402" w:rsidRDefault="00FB4402" w:rsidP="00FB4402">
    <w:pPr>
      <w:pStyle w:val="Hlavika"/>
      <w:rPr>
        <w:b/>
        <w:snapToGrid w:val="0"/>
        <w:szCs w:val="17"/>
        <w:lang w:eastAsia="sk-SK"/>
      </w:rPr>
    </w:pPr>
  </w:p>
  <w:p w14:paraId="2A8B03F0" w14:textId="77777777" w:rsidR="00FB4402" w:rsidRPr="00FB4402" w:rsidRDefault="00A60C91" w:rsidP="00FB4402">
    <w:pPr>
      <w:pStyle w:val="Hlavika"/>
      <w:rPr>
        <w:b/>
        <w:snapToGrid w:val="0"/>
        <w:szCs w:val="17"/>
        <w:lang w:eastAsia="sk-SK"/>
      </w:rPr>
    </w:pPr>
    <w:r>
      <w:rPr>
        <w:b/>
        <w:snapToGrid w:val="0"/>
        <w:szCs w:val="17"/>
        <w:lang w:eastAsia="sk-SK"/>
      </w:rPr>
      <w:t>LIFESTYLE LOGISTIK</w:t>
    </w:r>
    <w:r w:rsidR="00FB4402" w:rsidRPr="00FB4402">
      <w:rPr>
        <w:b/>
        <w:snapToGrid w:val="0"/>
        <w:szCs w:val="17"/>
        <w:lang w:eastAsia="sk-SK"/>
      </w:rPr>
      <w:t xml:space="preserve">  s. r. o.</w:t>
    </w:r>
  </w:p>
  <w:p w14:paraId="3222DE97" w14:textId="49E1BB7E" w:rsidR="00754A71" w:rsidRPr="00FB4402" w:rsidRDefault="00FB4402" w:rsidP="00FB4402">
    <w:pPr>
      <w:pStyle w:val="Hlavika"/>
      <w:rPr>
        <w:b/>
        <w:szCs w:val="17"/>
      </w:rPr>
    </w:pPr>
    <w:r w:rsidRPr="00FB4402">
      <w:rPr>
        <w:b/>
        <w:szCs w:val="17"/>
      </w:rPr>
      <w:t xml:space="preserve">Poznámky účtovnej závierky </w:t>
    </w:r>
    <w:r w:rsidR="00C27B96">
      <w:rPr>
        <w:b/>
        <w:szCs w:val="17"/>
      </w:rPr>
      <w:t>k 31</w:t>
    </w:r>
    <w:r w:rsidRPr="00FB4402">
      <w:rPr>
        <w:b/>
        <w:szCs w:val="17"/>
      </w:rPr>
      <w:t xml:space="preserve">. </w:t>
    </w:r>
    <w:r w:rsidR="00C27B96">
      <w:rPr>
        <w:b/>
        <w:szCs w:val="17"/>
      </w:rPr>
      <w:t>decembru</w:t>
    </w:r>
    <w:r w:rsidR="00377CB7">
      <w:rPr>
        <w:b/>
        <w:szCs w:val="17"/>
      </w:rPr>
      <w:t xml:space="preserve"> 202</w:t>
    </w:r>
    <w:r w:rsidR="00B5660D">
      <w:rPr>
        <w:b/>
        <w:szCs w:val="17"/>
      </w:rPr>
      <w:t>1</w:t>
    </w:r>
  </w:p>
  <w:p w14:paraId="7EC20D82" w14:textId="77777777" w:rsidR="00FB4402" w:rsidRPr="00FB4402" w:rsidRDefault="00FB4402" w:rsidP="00FB4402">
    <w:pPr>
      <w:pStyle w:val="Hlavika"/>
      <w:pBdr>
        <w:bottom w:val="single" w:sz="4" w:space="1" w:color="auto"/>
      </w:pBdr>
      <w:rPr>
        <w:b/>
        <w:szCs w:val="17"/>
      </w:rPr>
    </w:pPr>
    <w:r w:rsidRPr="00FB4402">
      <w:rPr>
        <w:b/>
        <w:szCs w:val="17"/>
      </w:rPr>
      <w:t xml:space="preserve">(údaje v tabuľkách sú uvedené v </w:t>
    </w:r>
    <w:r w:rsidRPr="00FB4402">
      <w:rPr>
        <w:b/>
        <w:snapToGrid w:val="0"/>
        <w:szCs w:val="17"/>
        <w:lang w:eastAsia="sk-SK"/>
      </w:rPr>
      <w:t>celých eurách</w:t>
    </w:r>
    <w:r w:rsidRPr="00FB4402">
      <w:rPr>
        <w:b/>
        <w:szCs w:val="17"/>
      </w:rPr>
      <w:t>, ak nie je uvedené inak)</w:t>
    </w:r>
  </w:p>
  <w:p w14:paraId="758D3F71" w14:textId="77777777" w:rsidR="00FB4402" w:rsidRDefault="00FB440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1"/>
    <w:multiLevelType w:val="multilevel"/>
    <w:tmpl w:val="54B62A98"/>
    <w:name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26F3D1B"/>
    <w:multiLevelType w:val="hybridMultilevel"/>
    <w:tmpl w:val="A760B3EC"/>
    <w:lvl w:ilvl="0" w:tplc="1D688CD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6F5C0A"/>
    <w:multiLevelType w:val="singleLevel"/>
    <w:tmpl w:val="9E04B1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 w15:restartNumberingAfterBreak="0">
    <w:nsid w:val="57D84830"/>
    <w:multiLevelType w:val="hybridMultilevel"/>
    <w:tmpl w:val="1B526152"/>
    <w:lvl w:ilvl="0" w:tplc="5A724A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1"/>
  </w:num>
  <w:num w:numId="2">
    <w:abstractNumId w:val="0"/>
  </w:num>
  <w:num w:numId="3">
    <w:abstractNumId w:val="10"/>
  </w:num>
  <w:num w:numId="4">
    <w:abstractNumId w:val="1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  <w:num w:numId="7">
    <w:abstractNumId w:val="6"/>
  </w:num>
  <w:num w:numId="8">
    <w:abstractNumId w:val="3"/>
  </w:num>
  <w:num w:numId="9">
    <w:abstractNumId w:val="7"/>
  </w:num>
  <w:num w:numId="10">
    <w:abstractNumId w:val="5"/>
  </w:num>
  <w:num w:numId="11">
    <w:abstractNumId w:val="4"/>
  </w:num>
  <w:num w:numId="12">
    <w:abstractNumId w:val="9"/>
  </w:num>
  <w:num w:numId="13">
    <w:abstractNumId w:val="11"/>
    <w:lvlOverride w:ilvl="0">
      <w:startOverride w:val="1"/>
    </w:lvlOverride>
    <w:lvlOverride w:ilvl="1">
      <w:startOverride w:val="1"/>
    </w:lvlOverride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4402"/>
    <w:rsid w:val="000352B4"/>
    <w:rsid w:val="0004317F"/>
    <w:rsid w:val="00050E86"/>
    <w:rsid w:val="000744AB"/>
    <w:rsid w:val="00075AFF"/>
    <w:rsid w:val="00083FF0"/>
    <w:rsid w:val="000852A3"/>
    <w:rsid w:val="000A2875"/>
    <w:rsid w:val="000A6347"/>
    <w:rsid w:val="000B2232"/>
    <w:rsid w:val="000F7DDE"/>
    <w:rsid w:val="00100106"/>
    <w:rsid w:val="001153B9"/>
    <w:rsid w:val="00183A8F"/>
    <w:rsid w:val="00190072"/>
    <w:rsid w:val="00196FC3"/>
    <w:rsid w:val="001A1AF1"/>
    <w:rsid w:val="001C150F"/>
    <w:rsid w:val="002007F9"/>
    <w:rsid w:val="00222CE7"/>
    <w:rsid w:val="00241ADD"/>
    <w:rsid w:val="00253001"/>
    <w:rsid w:val="002536DE"/>
    <w:rsid w:val="002600D2"/>
    <w:rsid w:val="00292AD1"/>
    <w:rsid w:val="002A5C45"/>
    <w:rsid w:val="002C3D90"/>
    <w:rsid w:val="002D4A1C"/>
    <w:rsid w:val="002E38A7"/>
    <w:rsid w:val="002E51F9"/>
    <w:rsid w:val="00334D48"/>
    <w:rsid w:val="0035440E"/>
    <w:rsid w:val="00356A60"/>
    <w:rsid w:val="00377CB7"/>
    <w:rsid w:val="00383B92"/>
    <w:rsid w:val="003A51FF"/>
    <w:rsid w:val="003B1D59"/>
    <w:rsid w:val="003C3CC6"/>
    <w:rsid w:val="003E1F3D"/>
    <w:rsid w:val="00437D64"/>
    <w:rsid w:val="00441C9F"/>
    <w:rsid w:val="004450B6"/>
    <w:rsid w:val="00457A12"/>
    <w:rsid w:val="00474519"/>
    <w:rsid w:val="0047459C"/>
    <w:rsid w:val="00491380"/>
    <w:rsid w:val="00491E14"/>
    <w:rsid w:val="00497A60"/>
    <w:rsid w:val="004B0396"/>
    <w:rsid w:val="004B12C5"/>
    <w:rsid w:val="004D29ED"/>
    <w:rsid w:val="004D3F98"/>
    <w:rsid w:val="004F7EC4"/>
    <w:rsid w:val="00515E2B"/>
    <w:rsid w:val="00516429"/>
    <w:rsid w:val="00533F5D"/>
    <w:rsid w:val="00537B87"/>
    <w:rsid w:val="00551FFF"/>
    <w:rsid w:val="00563F33"/>
    <w:rsid w:val="005C4AD5"/>
    <w:rsid w:val="005E11DE"/>
    <w:rsid w:val="00627ADE"/>
    <w:rsid w:val="00631890"/>
    <w:rsid w:val="006443C8"/>
    <w:rsid w:val="0064459C"/>
    <w:rsid w:val="006514A6"/>
    <w:rsid w:val="006643C9"/>
    <w:rsid w:val="00675677"/>
    <w:rsid w:val="00685BDA"/>
    <w:rsid w:val="006903CF"/>
    <w:rsid w:val="006C0666"/>
    <w:rsid w:val="006C191D"/>
    <w:rsid w:val="006C3D12"/>
    <w:rsid w:val="006D7DBE"/>
    <w:rsid w:val="006F7201"/>
    <w:rsid w:val="006F7C85"/>
    <w:rsid w:val="00754A71"/>
    <w:rsid w:val="0076412D"/>
    <w:rsid w:val="00766D38"/>
    <w:rsid w:val="0076771D"/>
    <w:rsid w:val="00770F8D"/>
    <w:rsid w:val="007712DC"/>
    <w:rsid w:val="00772A71"/>
    <w:rsid w:val="007927BC"/>
    <w:rsid w:val="007A27EB"/>
    <w:rsid w:val="007B42BD"/>
    <w:rsid w:val="007E1AE0"/>
    <w:rsid w:val="007E6009"/>
    <w:rsid w:val="00803CD0"/>
    <w:rsid w:val="00812556"/>
    <w:rsid w:val="00812F3A"/>
    <w:rsid w:val="00813CAE"/>
    <w:rsid w:val="0082020B"/>
    <w:rsid w:val="00821375"/>
    <w:rsid w:val="00831239"/>
    <w:rsid w:val="00831358"/>
    <w:rsid w:val="00860DF0"/>
    <w:rsid w:val="00864ACE"/>
    <w:rsid w:val="00877650"/>
    <w:rsid w:val="008A0343"/>
    <w:rsid w:val="008A0B07"/>
    <w:rsid w:val="008E5C96"/>
    <w:rsid w:val="00917B4B"/>
    <w:rsid w:val="00926AB6"/>
    <w:rsid w:val="00950C17"/>
    <w:rsid w:val="009522D3"/>
    <w:rsid w:val="009A1DE9"/>
    <w:rsid w:val="009A4933"/>
    <w:rsid w:val="00A01B6D"/>
    <w:rsid w:val="00A20ADE"/>
    <w:rsid w:val="00A343AC"/>
    <w:rsid w:val="00A3774D"/>
    <w:rsid w:val="00A60C91"/>
    <w:rsid w:val="00A63658"/>
    <w:rsid w:val="00A93ACB"/>
    <w:rsid w:val="00AA36AA"/>
    <w:rsid w:val="00AC051C"/>
    <w:rsid w:val="00AD105C"/>
    <w:rsid w:val="00AE0A54"/>
    <w:rsid w:val="00AE6E4A"/>
    <w:rsid w:val="00AF3090"/>
    <w:rsid w:val="00AF4F24"/>
    <w:rsid w:val="00B36F40"/>
    <w:rsid w:val="00B508B1"/>
    <w:rsid w:val="00B52392"/>
    <w:rsid w:val="00B5660D"/>
    <w:rsid w:val="00B8516F"/>
    <w:rsid w:val="00BA305A"/>
    <w:rsid w:val="00BB51D0"/>
    <w:rsid w:val="00BD3207"/>
    <w:rsid w:val="00C00648"/>
    <w:rsid w:val="00C03269"/>
    <w:rsid w:val="00C27B96"/>
    <w:rsid w:val="00C76498"/>
    <w:rsid w:val="00C80935"/>
    <w:rsid w:val="00C8672F"/>
    <w:rsid w:val="00C87B6A"/>
    <w:rsid w:val="00C925F6"/>
    <w:rsid w:val="00CB6DEC"/>
    <w:rsid w:val="00CD4683"/>
    <w:rsid w:val="00CD487B"/>
    <w:rsid w:val="00CD55E4"/>
    <w:rsid w:val="00CE1A83"/>
    <w:rsid w:val="00D1679F"/>
    <w:rsid w:val="00D22D02"/>
    <w:rsid w:val="00D517D7"/>
    <w:rsid w:val="00D61BB7"/>
    <w:rsid w:val="00D62792"/>
    <w:rsid w:val="00D70AC7"/>
    <w:rsid w:val="00D80100"/>
    <w:rsid w:val="00D8567A"/>
    <w:rsid w:val="00D933EE"/>
    <w:rsid w:val="00DA31BF"/>
    <w:rsid w:val="00DC2EB0"/>
    <w:rsid w:val="00DC7BA3"/>
    <w:rsid w:val="00DD050E"/>
    <w:rsid w:val="00DD2046"/>
    <w:rsid w:val="00DD2883"/>
    <w:rsid w:val="00DF1DE1"/>
    <w:rsid w:val="00DF6373"/>
    <w:rsid w:val="00E016DB"/>
    <w:rsid w:val="00E51BCC"/>
    <w:rsid w:val="00E80E85"/>
    <w:rsid w:val="00E91119"/>
    <w:rsid w:val="00ED6DC9"/>
    <w:rsid w:val="00EF44FB"/>
    <w:rsid w:val="00F16898"/>
    <w:rsid w:val="00F201CF"/>
    <w:rsid w:val="00F2596F"/>
    <w:rsid w:val="00F31AA2"/>
    <w:rsid w:val="00F45BA0"/>
    <w:rsid w:val="00F512C5"/>
    <w:rsid w:val="00F655AA"/>
    <w:rsid w:val="00F751E0"/>
    <w:rsid w:val="00F8759A"/>
    <w:rsid w:val="00FB2C22"/>
    <w:rsid w:val="00FB4402"/>
    <w:rsid w:val="00FB7C27"/>
    <w:rsid w:val="00FD22BE"/>
    <w:rsid w:val="00FD5360"/>
    <w:rsid w:val="00FD7182"/>
    <w:rsid w:val="00FE7C38"/>
    <w:rsid w:val="00FF5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 fill="f" fillcolor="white">
      <v:fill color="white" on="f"/>
      <v:stroke weight=".5pt"/>
    </o:shapedefaults>
    <o:shapelayout v:ext="edit">
      <o:idmap v:ext="edit" data="1"/>
    </o:shapelayout>
  </w:shapeDefaults>
  <w:decimalSymbol w:val=","/>
  <w:listSeparator w:val=";"/>
  <w14:docId w14:val="40AF1431"/>
  <w15:docId w15:val="{5FB56497-E3E8-4097-9385-24208714B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4402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basedOn w:val="Normlny"/>
    <w:next w:val="Normlny"/>
    <w:link w:val="Nadpis1Char"/>
    <w:qFormat/>
    <w:rsid w:val="00FB4402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FB4402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FB4402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FB4402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qFormat/>
    <w:rsid w:val="00FB4402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qFormat/>
    <w:rsid w:val="00FB4402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FB4402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qFormat/>
    <w:rsid w:val="00FB4402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FB4402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FB440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B4402"/>
  </w:style>
  <w:style w:type="paragraph" w:styleId="Pta">
    <w:name w:val="footer"/>
    <w:basedOn w:val="Normlny"/>
    <w:link w:val="PtaChar"/>
    <w:uiPriority w:val="99"/>
    <w:unhideWhenUsed/>
    <w:rsid w:val="00FB440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4402"/>
  </w:style>
  <w:style w:type="character" w:customStyle="1" w:styleId="Nadpis1Char">
    <w:name w:val="Nadpis 1 Char"/>
    <w:basedOn w:val="Predvolenpsmoodseku"/>
    <w:link w:val="Nadpis1"/>
    <w:rsid w:val="00FB4402"/>
    <w:rPr>
      <w:rFonts w:ascii="Verdana" w:eastAsia="Times New Roman" w:hAnsi="Verdana" w:cs="Arial"/>
      <w:b/>
      <w:bCs/>
      <w:caps/>
      <w:kern w:val="3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rsid w:val="00FB4402"/>
    <w:rPr>
      <w:rFonts w:ascii="Verdana" w:eastAsia="Times New Roman" w:hAnsi="Verdana" w:cs="Arial"/>
      <w:b/>
      <w:bCs/>
      <w:iCs/>
      <w:sz w:val="17"/>
      <w:szCs w:val="28"/>
    </w:rPr>
  </w:style>
  <w:style w:type="character" w:customStyle="1" w:styleId="Nadpis3Char">
    <w:name w:val="Nadpis 3 Char"/>
    <w:basedOn w:val="Predvolenpsmoodseku"/>
    <w:link w:val="Nadpis3"/>
    <w:rsid w:val="00FB4402"/>
    <w:rPr>
      <w:rFonts w:ascii="Verdana" w:eastAsia="Times New Roman" w:hAnsi="Verdana" w:cs="Arial"/>
      <w:bCs/>
      <w:sz w:val="17"/>
      <w:szCs w:val="26"/>
      <w:u w:val="single"/>
    </w:rPr>
  </w:style>
  <w:style w:type="character" w:customStyle="1" w:styleId="Nadpis4Char">
    <w:name w:val="Nadpis 4 Char"/>
    <w:basedOn w:val="Predvolenpsmoodseku"/>
    <w:link w:val="Nadpis4"/>
    <w:rsid w:val="00FB4402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5Char">
    <w:name w:val="Nadpis 5 Char"/>
    <w:basedOn w:val="Predvolenpsmoodseku"/>
    <w:link w:val="Nadpis5"/>
    <w:rsid w:val="00FB4402"/>
    <w:rPr>
      <w:rFonts w:ascii="Verdana" w:eastAsia="Times New Roman" w:hAnsi="Verdana" w:cs="Times New Roman"/>
      <w:b/>
      <w:bCs/>
      <w:i/>
      <w:iCs/>
      <w:sz w:val="17"/>
      <w:szCs w:val="26"/>
    </w:rPr>
  </w:style>
  <w:style w:type="character" w:customStyle="1" w:styleId="Nadpis6Char">
    <w:name w:val="Nadpis 6 Char"/>
    <w:basedOn w:val="Predvolenpsmoodseku"/>
    <w:link w:val="Nadpis6"/>
    <w:rsid w:val="00FB4402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Predvolenpsmoodseku"/>
    <w:link w:val="Nadpis7"/>
    <w:rsid w:val="00FB4402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FB4402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FB4402"/>
    <w:rPr>
      <w:rFonts w:ascii="Verdana" w:eastAsia="Times New Roman" w:hAnsi="Verdana" w:cs="Arial"/>
      <w:sz w:val="17"/>
    </w:rPr>
  </w:style>
  <w:style w:type="paragraph" w:styleId="Zkladntext">
    <w:name w:val="Body Text"/>
    <w:basedOn w:val="Normlny"/>
    <w:link w:val="ZkladntextChar"/>
    <w:semiHidden/>
    <w:rsid w:val="00FB4402"/>
    <w:pPr>
      <w:suppressAutoHyphens/>
    </w:pPr>
    <w:rPr>
      <w:rFonts w:ascii="Times New Roman" w:hAnsi="Times New Roman"/>
      <w:sz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FB4402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ra">
    <w:name w:val="ra"/>
    <w:rsid w:val="00FB4402"/>
  </w:style>
  <w:style w:type="paragraph" w:styleId="Odsekzoznamu">
    <w:name w:val="List Paragraph"/>
    <w:basedOn w:val="Normlny"/>
    <w:uiPriority w:val="34"/>
    <w:qFormat/>
    <w:rsid w:val="00FB4402"/>
    <w:pPr>
      <w:ind w:left="720"/>
      <w:contextualSpacing/>
      <w:jc w:val="left"/>
    </w:pPr>
    <w:rPr>
      <w:rFonts w:ascii="Times New Roman" w:hAnsi="Times New Roman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7567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5677"/>
    <w:rPr>
      <w:rFonts w:ascii="Segoe UI" w:eastAsia="Times New Roman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F655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28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23F82-9276-4A95-95B0-370016DC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2128</Words>
  <Characters>12131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Suchanova, Eva</dc:creator>
  <cp:lastModifiedBy>Katarína Čermáková</cp:lastModifiedBy>
  <cp:revision>3</cp:revision>
  <cp:lastPrinted>2022-03-28T11:56:00Z</cp:lastPrinted>
  <dcterms:created xsi:type="dcterms:W3CDTF">2022-03-28T11:54:00Z</dcterms:created>
  <dcterms:modified xsi:type="dcterms:W3CDTF">2022-03-28T12:04:00Z</dcterms:modified>
</cp:coreProperties>
</file>