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9150AA" w14:textId="77777777" w:rsidR="00305240" w:rsidRDefault="00305240" w:rsidP="00305240">
      <w:r>
        <w:t>Poznámky Úč MÚJ 3 – 01</w:t>
      </w:r>
    </w:p>
    <w:p w14:paraId="26D03AC3" w14:textId="0640E9A9" w:rsidR="00305240" w:rsidRDefault="00305240" w:rsidP="00305240">
      <w:r>
        <w:t xml:space="preserve">IČO: </w:t>
      </w:r>
      <w:r w:rsidR="00A533BB">
        <w:rPr>
          <w:b/>
        </w:rPr>
        <w:t>47235900</w:t>
      </w:r>
    </w:p>
    <w:p w14:paraId="1D6B1CBD" w14:textId="02C64650" w:rsidR="00305240" w:rsidRDefault="00305240" w:rsidP="00305240">
      <w:r>
        <w:t xml:space="preserve">DIČ: </w:t>
      </w:r>
      <w:r w:rsidR="00A533BB">
        <w:rPr>
          <w:b/>
        </w:rPr>
        <w:t>2023390424</w:t>
      </w:r>
    </w:p>
    <w:p w14:paraId="313A4698" w14:textId="77777777" w:rsidR="00305240" w:rsidRDefault="00305240" w:rsidP="00305240"/>
    <w:p w14:paraId="23B2F715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 Všeobecné údaje</w:t>
      </w:r>
    </w:p>
    <w:p w14:paraId="23BDAD82" w14:textId="77777777" w:rsidR="00305240" w:rsidRDefault="00305240" w:rsidP="00305240">
      <w:pPr>
        <w:pStyle w:val="Odsekzoznamu"/>
        <w:numPr>
          <w:ilvl w:val="0"/>
          <w:numId w:val="2"/>
        </w:numPr>
        <w:ind w:left="426"/>
      </w:pPr>
      <w:r>
        <w:t xml:space="preserve">Názov právnickej osoby a jej sídlo alebo meno a priezvisko fyzickej osoby. </w:t>
      </w:r>
    </w:p>
    <w:p w14:paraId="3EB615A4" w14:textId="4D017139" w:rsidR="00305240" w:rsidRDefault="00A533BB" w:rsidP="00305240">
      <w:pPr>
        <w:pStyle w:val="Odsekzoznamu"/>
        <w:ind w:left="426"/>
      </w:pPr>
      <w:r>
        <w:rPr>
          <w:b/>
        </w:rPr>
        <w:t>Musicstage s.r.o.</w:t>
      </w:r>
    </w:p>
    <w:p w14:paraId="6A68FE01" w14:textId="3FB103F9" w:rsidR="00305240" w:rsidRDefault="00305240" w:rsidP="009007BF">
      <w:pPr>
        <w:pStyle w:val="Odsekzoznamu"/>
        <w:numPr>
          <w:ilvl w:val="0"/>
          <w:numId w:val="2"/>
        </w:numPr>
        <w:spacing w:after="0"/>
        <w:ind w:left="426"/>
      </w:pPr>
      <w:r>
        <w:t>Údaje o konsolidovanom celku</w:t>
      </w:r>
      <w:r w:rsidR="009007BF">
        <w:t>.</w:t>
      </w:r>
    </w:p>
    <w:p w14:paraId="0F76856D" w14:textId="77777777" w:rsidR="00305240" w:rsidRPr="00305240" w:rsidRDefault="00305240" w:rsidP="009007BF">
      <w:pPr>
        <w:spacing w:after="0"/>
        <w:ind w:firstLine="426"/>
        <w:rPr>
          <w:b/>
        </w:rPr>
      </w:pPr>
      <w:r w:rsidRPr="00305240">
        <w:rPr>
          <w:b/>
        </w:rPr>
        <w:t>Nie je súčasťou konsolidovaného celku</w:t>
      </w:r>
    </w:p>
    <w:p w14:paraId="50E968C2" w14:textId="77777777" w:rsidR="0078094F" w:rsidRDefault="00305240" w:rsidP="00305240">
      <w:pPr>
        <w:pStyle w:val="Odsekzoznamu"/>
        <w:numPr>
          <w:ilvl w:val="0"/>
          <w:numId w:val="2"/>
        </w:numPr>
        <w:ind w:left="426"/>
      </w:pPr>
      <w:r>
        <w:t>Priemerný prepočítaný počet zamestnancov.</w:t>
      </w:r>
    </w:p>
    <w:p w14:paraId="2564C33A" w14:textId="75FA2642" w:rsidR="00146F06" w:rsidRDefault="00A533BB" w:rsidP="00146F06">
      <w:pPr>
        <w:pStyle w:val="Odsekzoznamu"/>
        <w:ind w:left="426"/>
      </w:pPr>
      <w:r>
        <w:rPr>
          <w:b/>
        </w:rPr>
        <w:t>0</w:t>
      </w:r>
    </w:p>
    <w:p w14:paraId="61313DB6" w14:textId="77777777" w:rsidR="00305240" w:rsidRPr="00305240" w:rsidRDefault="00305240" w:rsidP="00305240">
      <w:pPr>
        <w:jc w:val="center"/>
        <w:rPr>
          <w:b/>
        </w:rPr>
      </w:pPr>
      <w:r w:rsidRPr="00305240">
        <w:rPr>
          <w:b/>
        </w:rPr>
        <w:t>Čl. II Informácie o prijatých postupoch</w:t>
      </w:r>
    </w:p>
    <w:p w14:paraId="39196189" w14:textId="77777777" w:rsidR="00305240" w:rsidRP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Informácia, či je účtovná závierka zostavená za splnenia predpokladu, že účtovná jednotka bude nepretržite pokračovať vo svojej činnosti. </w:t>
      </w:r>
    </w:p>
    <w:p w14:paraId="1DBF8642" w14:textId="7052D8F6" w:rsidR="00305240" w:rsidRDefault="00305240" w:rsidP="00305240">
      <w:pPr>
        <w:pStyle w:val="Odsekzoznamu"/>
        <w:ind w:left="426"/>
      </w:pPr>
      <w:r>
        <w:rPr>
          <w:b/>
        </w:rPr>
        <w:t xml:space="preserve">Áno </w:t>
      </w:r>
    </w:p>
    <w:p w14:paraId="578E6260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Spôsob oceňovania jednotlivých položiek majetku a záväzkov, a to </w:t>
      </w:r>
    </w:p>
    <w:p w14:paraId="0C60D2E5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dlhodobého nehmotného majetku, dlhodobého hmotného majetku a</w:t>
      </w:r>
      <w:r w:rsidR="00146F06">
        <w:t xml:space="preserve"> dlhodobého finančného majetku: </w:t>
      </w:r>
      <w:r w:rsidR="00146F06" w:rsidRPr="00146F06">
        <w:rPr>
          <w:b/>
        </w:rPr>
        <w:t>obstarávacou cenou</w:t>
      </w:r>
    </w:p>
    <w:p w14:paraId="798762BF" w14:textId="77777777" w:rsidR="00146F06" w:rsidRDefault="00146F06" w:rsidP="00305240">
      <w:pPr>
        <w:pStyle w:val="Odsekzoznamu"/>
        <w:numPr>
          <w:ilvl w:val="0"/>
          <w:numId w:val="9"/>
        </w:numPr>
      </w:pPr>
      <w:r>
        <w:t xml:space="preserve">zásob obstaraných kúpou: </w:t>
      </w:r>
      <w:r w:rsidRPr="00146F06">
        <w:rPr>
          <w:b/>
        </w:rPr>
        <w:t>obstarávacou cenou</w:t>
      </w:r>
    </w:p>
    <w:p w14:paraId="59E42522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 xml:space="preserve">zásob </w:t>
      </w:r>
      <w:r w:rsidR="00146F06">
        <w:t xml:space="preserve">vytvorených vlastnou činnosťou: </w:t>
      </w:r>
      <w:r w:rsidR="00146F06" w:rsidRPr="00146F06">
        <w:rPr>
          <w:b/>
        </w:rPr>
        <w:t>vlastnými nákladmi</w:t>
      </w:r>
    </w:p>
    <w:p w14:paraId="20716AFC" w14:textId="77777777" w:rsidR="00305240" w:rsidRDefault="00146F06" w:rsidP="00305240">
      <w:pPr>
        <w:pStyle w:val="Odsekzoznamu"/>
        <w:numPr>
          <w:ilvl w:val="0"/>
          <w:numId w:val="9"/>
        </w:numPr>
      </w:pPr>
      <w:r>
        <w:t xml:space="preserve">pohľadávok: </w:t>
      </w:r>
      <w:r w:rsidRPr="00146F06">
        <w:rPr>
          <w:b/>
        </w:rPr>
        <w:t>menovitou hodnotou</w:t>
      </w:r>
    </w:p>
    <w:p w14:paraId="3A221306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krátk</w:t>
      </w:r>
      <w:r w:rsidR="00146F06">
        <w:t xml:space="preserve">odobého finančného majetku: </w:t>
      </w:r>
      <w:r w:rsidR="00146F06" w:rsidRPr="00146F06">
        <w:rPr>
          <w:b/>
        </w:rPr>
        <w:t>obstarávacou cenou</w:t>
      </w:r>
    </w:p>
    <w:p w14:paraId="48409FFA" w14:textId="77777777" w:rsidR="00305240" w:rsidRDefault="00305240" w:rsidP="00305240">
      <w:pPr>
        <w:pStyle w:val="Odsekzoznamu"/>
        <w:numPr>
          <w:ilvl w:val="0"/>
          <w:numId w:val="9"/>
        </w:numPr>
      </w:pPr>
      <w:r>
        <w:t>záväzkov vrátane rezerv</w:t>
      </w:r>
      <w:r w:rsidR="00FA1DFF">
        <w:t xml:space="preserve">, dlhopisov, pôžičiek a úverov: </w:t>
      </w:r>
      <w:r w:rsidR="00FA1DFF" w:rsidRPr="00FA1DFF">
        <w:rPr>
          <w:b/>
        </w:rPr>
        <w:t>menovitou hodnotou</w:t>
      </w:r>
    </w:p>
    <w:p w14:paraId="724608A4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>Spôsob zostavenia odpisového plánu pre jednotlivé druhy dlhodobého hmotného majetku a dlhodobého nehmotného majetku, pričom sa uvádza doba odpisovania, použité sadzby odpisov a odpisové metódy pri určení odpisov.</w:t>
      </w:r>
    </w:p>
    <w:p w14:paraId="03C67F15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ž</w:t>
      </w:r>
      <w:r w:rsidRPr="00FA1DFF">
        <w:rPr>
          <w:b/>
        </w:rPr>
        <w:t>ivotnosť podľa daňových odpisov</w:t>
      </w:r>
      <w:r>
        <w:rPr>
          <w:b/>
        </w:rPr>
        <w:t>, rovnomerná metóda</w:t>
      </w:r>
    </w:p>
    <w:p w14:paraId="7105F3B6" w14:textId="77777777" w:rsidR="00305240" w:rsidRDefault="00305240" w:rsidP="00305240">
      <w:pPr>
        <w:pStyle w:val="Odsekzoznamu"/>
        <w:numPr>
          <w:ilvl w:val="0"/>
          <w:numId w:val="7"/>
        </w:numPr>
        <w:ind w:left="426"/>
      </w:pPr>
      <w:r>
        <w:t xml:space="preserve">Zmeny účtovných zásad a zmeny účtovných metód s uvedením dôvodu týchto zmien a vyčíslením ich vplyvu na finančnú hodnotu majetku, záväzkov, základného imania a výsledku hospodárenia účtovnej jednotky. </w:t>
      </w:r>
    </w:p>
    <w:p w14:paraId="0C6377F8" w14:textId="77777777" w:rsidR="00FA1DFF" w:rsidRPr="00FA1DFF" w:rsidRDefault="00FA1DFF" w:rsidP="00FA1DFF">
      <w:pPr>
        <w:pStyle w:val="Odsekzoznamu"/>
        <w:ind w:left="426"/>
        <w:rPr>
          <w:b/>
        </w:rPr>
      </w:pPr>
      <w:r>
        <w:rPr>
          <w:b/>
        </w:rPr>
        <w:t>b</w:t>
      </w:r>
      <w:r w:rsidRPr="00FA1DFF">
        <w:rPr>
          <w:b/>
        </w:rPr>
        <w:t>ez zmien</w:t>
      </w:r>
    </w:p>
    <w:p w14:paraId="12AB0F20" w14:textId="77777777" w:rsidR="00305240" w:rsidRPr="00FA1DFF" w:rsidRDefault="00305240" w:rsidP="00FA1DFF">
      <w:pPr>
        <w:jc w:val="center"/>
        <w:rPr>
          <w:b/>
        </w:rPr>
      </w:pPr>
      <w:r w:rsidRPr="00FA1DFF">
        <w:rPr>
          <w:b/>
        </w:rPr>
        <w:t>Čl. III Informácie, ktoré vysvetľujú a dopĺňajú súvahu a výkaz ziskov a strát</w:t>
      </w:r>
    </w:p>
    <w:p w14:paraId="677AC9F8" w14:textId="77777777" w:rsidR="00305240" w:rsidRDefault="00305240" w:rsidP="00FA1DFF">
      <w:pPr>
        <w:pStyle w:val="Odsekzoznamu"/>
        <w:numPr>
          <w:ilvl w:val="0"/>
          <w:numId w:val="11"/>
        </w:numPr>
        <w:ind w:left="426"/>
      </w:pPr>
      <w:r>
        <w:t xml:space="preserve">Informácie o povinnostiach účtovnej jednotky, a to </w:t>
      </w:r>
    </w:p>
    <w:p w14:paraId="01ACFC31" w14:textId="77777777" w:rsidR="00305240" w:rsidRDefault="00305240" w:rsidP="00E63C96">
      <w:pPr>
        <w:pStyle w:val="Odsekzoznamu"/>
        <w:numPr>
          <w:ilvl w:val="0"/>
          <w:numId w:val="17"/>
        </w:numPr>
      </w:pPr>
      <w:r>
        <w:t xml:space="preserve">celkovej sume významných finančných povinností a významných podmienených záväzkoch voči dcérskej účtovnej jednotke a účtovnej jednotke s podstatným vplyvom, </w:t>
      </w:r>
    </w:p>
    <w:p w14:paraId="64538CB6" w14:textId="340E0F46" w:rsidR="00E63C96" w:rsidRDefault="00A533BB" w:rsidP="00E63C96">
      <w:pPr>
        <w:pStyle w:val="Odsekzoznamu"/>
      </w:pPr>
      <w:r>
        <w:rPr>
          <w:b/>
        </w:rPr>
        <w:t xml:space="preserve">Tomáš Zubák – </w:t>
      </w:r>
      <w:r w:rsidR="00860A5B">
        <w:rPr>
          <w:b/>
        </w:rPr>
        <w:t>5.352,25</w:t>
      </w:r>
      <w:r>
        <w:rPr>
          <w:b/>
        </w:rPr>
        <w:t xml:space="preserve"> EUR</w:t>
      </w:r>
    </w:p>
    <w:sectPr w:rsidR="00E63C9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D4152F"/>
    <w:multiLevelType w:val="hybridMultilevel"/>
    <w:tmpl w:val="DB388FA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125FA8"/>
    <w:multiLevelType w:val="hybridMultilevel"/>
    <w:tmpl w:val="AA3647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F1D0C75"/>
    <w:multiLevelType w:val="hybridMultilevel"/>
    <w:tmpl w:val="0B2CEEFA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27675AA"/>
    <w:multiLevelType w:val="hybridMultilevel"/>
    <w:tmpl w:val="7E6090A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80831A5"/>
    <w:multiLevelType w:val="hybridMultilevel"/>
    <w:tmpl w:val="7E4A69DE"/>
    <w:lvl w:ilvl="0" w:tplc="041B000F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5" w15:restartNumberingAfterBreak="0">
    <w:nsid w:val="180F36FE"/>
    <w:multiLevelType w:val="hybridMultilevel"/>
    <w:tmpl w:val="BD72600E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C27418"/>
    <w:multiLevelType w:val="hybridMultilevel"/>
    <w:tmpl w:val="2A60016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1FC4FEB"/>
    <w:multiLevelType w:val="hybridMultilevel"/>
    <w:tmpl w:val="5F6C410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67321BB"/>
    <w:multiLevelType w:val="hybridMultilevel"/>
    <w:tmpl w:val="20A83684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BB348A"/>
    <w:multiLevelType w:val="hybridMultilevel"/>
    <w:tmpl w:val="BACE1BCA"/>
    <w:lvl w:ilvl="0" w:tplc="71D44C74">
      <w:start w:val="1"/>
      <w:numFmt w:val="decimal"/>
      <w:lvlText w:val="%1."/>
      <w:lvlJc w:val="left"/>
      <w:pPr>
        <w:ind w:left="1068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0" w15:restartNumberingAfterBreak="0">
    <w:nsid w:val="3EED4E0A"/>
    <w:multiLevelType w:val="hybridMultilevel"/>
    <w:tmpl w:val="030C47E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E3A3E74"/>
    <w:multiLevelType w:val="hybridMultilevel"/>
    <w:tmpl w:val="EBAE017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55B26078"/>
    <w:multiLevelType w:val="hybridMultilevel"/>
    <w:tmpl w:val="81EE28F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5BF51703"/>
    <w:multiLevelType w:val="hybridMultilevel"/>
    <w:tmpl w:val="CA804766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8FF5513"/>
    <w:multiLevelType w:val="hybridMultilevel"/>
    <w:tmpl w:val="15E8D51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17309F9"/>
    <w:multiLevelType w:val="hybridMultilevel"/>
    <w:tmpl w:val="A5D2FD0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1F633D0"/>
    <w:multiLevelType w:val="hybridMultilevel"/>
    <w:tmpl w:val="61126B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7AA7C2F"/>
    <w:multiLevelType w:val="hybridMultilevel"/>
    <w:tmpl w:val="66BA8592"/>
    <w:lvl w:ilvl="0" w:tplc="9B6CEF4A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90473A1"/>
    <w:multiLevelType w:val="hybridMultilevel"/>
    <w:tmpl w:val="1B1434D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6"/>
  </w:num>
  <w:num w:numId="2">
    <w:abstractNumId w:val="8"/>
  </w:num>
  <w:num w:numId="3">
    <w:abstractNumId w:val="2"/>
  </w:num>
  <w:num w:numId="4">
    <w:abstractNumId w:val="18"/>
  </w:num>
  <w:num w:numId="5">
    <w:abstractNumId w:val="9"/>
  </w:num>
  <w:num w:numId="6">
    <w:abstractNumId w:val="7"/>
  </w:num>
  <w:num w:numId="7">
    <w:abstractNumId w:val="17"/>
  </w:num>
  <w:num w:numId="8">
    <w:abstractNumId w:val="0"/>
  </w:num>
  <w:num w:numId="9">
    <w:abstractNumId w:val="11"/>
  </w:num>
  <w:num w:numId="10">
    <w:abstractNumId w:val="15"/>
  </w:num>
  <w:num w:numId="11">
    <w:abstractNumId w:val="13"/>
  </w:num>
  <w:num w:numId="12">
    <w:abstractNumId w:val="5"/>
  </w:num>
  <w:num w:numId="13">
    <w:abstractNumId w:val="3"/>
  </w:num>
  <w:num w:numId="14">
    <w:abstractNumId w:val="12"/>
  </w:num>
  <w:num w:numId="15">
    <w:abstractNumId w:val="16"/>
  </w:num>
  <w:num w:numId="16">
    <w:abstractNumId w:val="4"/>
  </w:num>
  <w:num w:numId="17">
    <w:abstractNumId w:val="14"/>
  </w:num>
  <w:num w:numId="18">
    <w:abstractNumId w:val="10"/>
  </w:num>
  <w:num w:numId="1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05240"/>
    <w:rsid w:val="00146F06"/>
    <w:rsid w:val="002659F7"/>
    <w:rsid w:val="00305240"/>
    <w:rsid w:val="00393904"/>
    <w:rsid w:val="0078094F"/>
    <w:rsid w:val="00782110"/>
    <w:rsid w:val="00860A5B"/>
    <w:rsid w:val="009007BF"/>
    <w:rsid w:val="00A404A8"/>
    <w:rsid w:val="00A533BB"/>
    <w:rsid w:val="00AD7279"/>
    <w:rsid w:val="00C4223F"/>
    <w:rsid w:val="00E63C96"/>
    <w:rsid w:val="00EA794E"/>
    <w:rsid w:val="00F24A27"/>
    <w:rsid w:val="00F44C3A"/>
    <w:rsid w:val="00FA1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7294F4"/>
  <w15:chartTrackingRefBased/>
  <w15:docId w15:val="{2109D633-D8D1-4AA7-B3A5-E79CEC3FA2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30524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95</TotalTime>
  <Pages>1</Pages>
  <Words>252</Words>
  <Characters>1441</Characters>
  <Application>Microsoft Office Word</Application>
  <DocSecurity>0</DocSecurity>
  <Lines>12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Juraj Krajniak</dc:creator>
  <cp:keywords/>
  <dc:description/>
  <cp:lastModifiedBy>Michaela  Slezáková</cp:lastModifiedBy>
  <cp:revision>12</cp:revision>
  <dcterms:created xsi:type="dcterms:W3CDTF">2020-01-09T11:58:00Z</dcterms:created>
  <dcterms:modified xsi:type="dcterms:W3CDTF">2022-03-24T11:55:00Z</dcterms:modified>
</cp:coreProperties>
</file>