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C480A69" w14:textId="77777777" w:rsidR="00831788" w:rsidRPr="00FC559E" w:rsidRDefault="002646BC" w:rsidP="00352D50">
      <w:pPr>
        <w:spacing w:after="191"/>
        <w:ind w:right="70"/>
        <w:jc w:val="both"/>
        <w:rPr>
          <w:sz w:val="18"/>
          <w:szCs w:val="18"/>
          <w:lang w:val="sk-SK"/>
        </w:rPr>
      </w:pPr>
      <w:r w:rsidRPr="00FC559E">
        <w:rPr>
          <w:sz w:val="18"/>
          <w:szCs w:val="18"/>
          <w:lang w:val="sk-SK"/>
        </w:rPr>
        <w:t>l. I Všeobecné informácie o účtovnej jednotke</w:t>
      </w:r>
    </w:p>
    <w:p w14:paraId="52C446D2" w14:textId="77777777" w:rsidR="00831788" w:rsidRPr="00FC559E" w:rsidRDefault="002646BC" w:rsidP="00352D50">
      <w:pPr>
        <w:spacing w:after="125"/>
        <w:ind w:right="70"/>
        <w:jc w:val="both"/>
        <w:rPr>
          <w:sz w:val="18"/>
          <w:szCs w:val="18"/>
          <w:lang w:val="sk-SK"/>
        </w:rPr>
      </w:pPr>
      <w:r w:rsidRPr="00FC559E">
        <w:rPr>
          <w:sz w:val="18"/>
          <w:szCs w:val="18"/>
          <w:lang w:val="sk-SK"/>
        </w:rPr>
        <w:t>Čl. I (1) (5) Všeobecné informácie</w:t>
      </w:r>
    </w:p>
    <w:p w14:paraId="4EDDB69D" w14:textId="77777777" w:rsidR="00831788" w:rsidRPr="00FC559E" w:rsidRDefault="002646BC" w:rsidP="00352D50">
      <w:pPr>
        <w:spacing w:after="96" w:line="268" w:lineRule="auto"/>
        <w:ind w:right="70"/>
        <w:rPr>
          <w:sz w:val="18"/>
          <w:szCs w:val="18"/>
          <w:lang w:val="sk-SK"/>
        </w:rPr>
      </w:pPr>
      <w:r w:rsidRPr="00FC559E">
        <w:rPr>
          <w:b w:val="0"/>
          <w:sz w:val="18"/>
          <w:szCs w:val="18"/>
          <w:lang w:val="sk-SK"/>
        </w:rPr>
        <w:t>Čl. I (1)</w:t>
      </w:r>
      <w:r w:rsidR="00DB6F5F" w:rsidRPr="00FC559E">
        <w:rPr>
          <w:b w:val="0"/>
          <w:sz w:val="18"/>
          <w:szCs w:val="18"/>
          <w:lang w:val="sk-SK"/>
        </w:rPr>
        <w:br/>
      </w:r>
    </w:p>
    <w:tbl>
      <w:tblPr>
        <w:tblStyle w:val="TableGrid"/>
        <w:tblW w:w="4678" w:type="dxa"/>
        <w:tblInd w:w="30" w:type="dxa"/>
        <w:tblLook w:val="04A0" w:firstRow="1" w:lastRow="0" w:firstColumn="1" w:lastColumn="0" w:noHBand="0" w:noVBand="1"/>
      </w:tblPr>
      <w:tblGrid>
        <w:gridCol w:w="2670"/>
        <w:gridCol w:w="2008"/>
      </w:tblGrid>
      <w:tr w:rsidR="00831788" w:rsidRPr="00FC559E" w14:paraId="4671DE70" w14:textId="77777777">
        <w:trPr>
          <w:trHeight w:val="344"/>
        </w:trPr>
        <w:tc>
          <w:tcPr>
            <w:tcW w:w="2670" w:type="dxa"/>
            <w:tcBorders>
              <w:top w:val="nil"/>
              <w:left w:val="nil"/>
              <w:bottom w:val="nil"/>
              <w:right w:val="nil"/>
            </w:tcBorders>
          </w:tcPr>
          <w:p w14:paraId="2AB37416" w14:textId="77777777" w:rsidR="00831788" w:rsidRPr="00FC559E" w:rsidRDefault="002646BC" w:rsidP="00352D50">
            <w:pPr>
              <w:spacing w:after="70" w:line="259" w:lineRule="auto"/>
              <w:ind w:right="70"/>
              <w:jc w:val="both"/>
              <w:rPr>
                <w:sz w:val="18"/>
                <w:szCs w:val="18"/>
                <w:lang w:val="sk-SK"/>
              </w:rPr>
            </w:pPr>
            <w:r w:rsidRPr="00FC559E">
              <w:rPr>
                <w:b w:val="0"/>
                <w:sz w:val="18"/>
                <w:szCs w:val="18"/>
                <w:lang w:val="sk-SK"/>
              </w:rPr>
              <w:t>Obchodné meno účtovnej jednotky:</w:t>
            </w:r>
          </w:p>
          <w:p w14:paraId="41793BAC" w14:textId="77777777" w:rsidR="00831788" w:rsidRPr="00FC559E" w:rsidRDefault="002646BC" w:rsidP="00352D50">
            <w:pPr>
              <w:spacing w:after="0" w:line="259" w:lineRule="auto"/>
              <w:ind w:right="70"/>
              <w:jc w:val="both"/>
              <w:rPr>
                <w:sz w:val="18"/>
                <w:szCs w:val="18"/>
                <w:lang w:val="sk-SK"/>
              </w:rPr>
            </w:pPr>
            <w:r w:rsidRPr="00FC559E">
              <w:rPr>
                <w:b w:val="0"/>
                <w:sz w:val="18"/>
                <w:szCs w:val="18"/>
                <w:lang w:val="sk-SK"/>
              </w:rPr>
              <w:t>Sídlo účtovnej jednotky:</w:t>
            </w:r>
          </w:p>
        </w:tc>
        <w:tc>
          <w:tcPr>
            <w:tcW w:w="2008" w:type="dxa"/>
            <w:tcBorders>
              <w:top w:val="nil"/>
              <w:left w:val="nil"/>
              <w:bottom w:val="nil"/>
              <w:right w:val="nil"/>
            </w:tcBorders>
          </w:tcPr>
          <w:p w14:paraId="62F2FA7E" w14:textId="77777777" w:rsidR="00831788" w:rsidRPr="00FC559E" w:rsidRDefault="00DB6F5F" w:rsidP="00352D50">
            <w:pPr>
              <w:spacing w:after="70" w:line="259" w:lineRule="auto"/>
              <w:ind w:right="70"/>
              <w:jc w:val="both"/>
              <w:rPr>
                <w:sz w:val="18"/>
                <w:szCs w:val="18"/>
                <w:lang w:val="sk-SK"/>
              </w:rPr>
            </w:pPr>
            <w:r w:rsidRPr="00FC559E">
              <w:rPr>
                <w:b w:val="0"/>
                <w:sz w:val="18"/>
                <w:szCs w:val="18"/>
                <w:lang w:val="sk-SK"/>
              </w:rPr>
              <w:t>EVENIT</w:t>
            </w:r>
            <w:r w:rsidR="002646BC" w:rsidRPr="00FC559E">
              <w:rPr>
                <w:b w:val="0"/>
                <w:sz w:val="18"/>
                <w:szCs w:val="18"/>
                <w:lang w:val="sk-SK"/>
              </w:rPr>
              <w:t xml:space="preserve"> s.r.o.</w:t>
            </w:r>
          </w:p>
          <w:p w14:paraId="1E8098C7" w14:textId="77777777" w:rsidR="00831788" w:rsidRPr="00FC559E" w:rsidRDefault="00DB6F5F" w:rsidP="00352D50">
            <w:pPr>
              <w:spacing w:after="0" w:line="259" w:lineRule="auto"/>
              <w:ind w:right="70"/>
              <w:jc w:val="both"/>
              <w:rPr>
                <w:sz w:val="18"/>
                <w:szCs w:val="18"/>
                <w:lang w:val="sk-SK"/>
              </w:rPr>
            </w:pPr>
            <w:r w:rsidRPr="00FC559E">
              <w:rPr>
                <w:b w:val="0"/>
                <w:sz w:val="18"/>
                <w:szCs w:val="18"/>
                <w:lang w:val="sk-SK"/>
              </w:rPr>
              <w:t>Obchodná</w:t>
            </w:r>
            <w:r w:rsidR="00FB57BF" w:rsidRPr="00FC559E">
              <w:rPr>
                <w:b w:val="0"/>
                <w:sz w:val="18"/>
                <w:szCs w:val="18"/>
                <w:lang w:val="sk-SK"/>
              </w:rPr>
              <w:t xml:space="preserve"> </w:t>
            </w:r>
            <w:r w:rsidRPr="00FC559E">
              <w:rPr>
                <w:b w:val="0"/>
                <w:sz w:val="18"/>
                <w:szCs w:val="18"/>
                <w:lang w:val="sk-SK"/>
              </w:rPr>
              <w:t>784/8, 90026 Slovenský</w:t>
            </w:r>
            <w:r w:rsidR="00FB57BF" w:rsidRPr="00FC559E">
              <w:rPr>
                <w:b w:val="0"/>
                <w:sz w:val="18"/>
                <w:szCs w:val="18"/>
                <w:lang w:val="sk-SK"/>
              </w:rPr>
              <w:t xml:space="preserve">  Grob</w:t>
            </w:r>
            <w:r w:rsidRPr="00FC559E">
              <w:rPr>
                <w:b w:val="0"/>
                <w:sz w:val="18"/>
                <w:szCs w:val="18"/>
                <w:lang w:val="sk-SK"/>
              </w:rPr>
              <w:br/>
            </w:r>
          </w:p>
        </w:tc>
      </w:tr>
    </w:tbl>
    <w:p w14:paraId="1AFC45D9" w14:textId="77777777" w:rsidR="00EF0CAD" w:rsidRPr="00FC559E" w:rsidRDefault="002646BC" w:rsidP="00352D50">
      <w:pPr>
        <w:spacing w:after="73" w:line="268" w:lineRule="auto"/>
        <w:ind w:right="70"/>
        <w:jc w:val="both"/>
        <w:rPr>
          <w:b w:val="0"/>
          <w:sz w:val="18"/>
          <w:szCs w:val="18"/>
          <w:lang w:val="sk-SK"/>
        </w:rPr>
      </w:pPr>
      <w:r w:rsidRPr="00FC559E">
        <w:rPr>
          <w:b w:val="0"/>
          <w:sz w:val="18"/>
          <w:szCs w:val="18"/>
          <w:lang w:val="sk-SK"/>
        </w:rPr>
        <w:t>Opis hospodárskej činnosti v nadväznosti na predmet podnikania</w:t>
      </w:r>
      <w:r w:rsidR="00EF0CAD" w:rsidRPr="00FC559E">
        <w:rPr>
          <w:b w:val="0"/>
          <w:sz w:val="18"/>
          <w:szCs w:val="18"/>
          <w:lang w:val="sk-SK"/>
        </w:rPr>
        <w:t>:</w:t>
      </w:r>
    </w:p>
    <w:p w14:paraId="196F47DB" w14:textId="4CD69D07" w:rsidR="00831788" w:rsidRPr="00FC559E" w:rsidRDefault="00FB1546" w:rsidP="00352D50">
      <w:pPr>
        <w:spacing w:after="73" w:line="268" w:lineRule="auto"/>
        <w:ind w:right="70"/>
        <w:jc w:val="both"/>
        <w:rPr>
          <w:b w:val="0"/>
          <w:sz w:val="18"/>
          <w:szCs w:val="18"/>
          <w:lang w:val="sk-SK"/>
        </w:rPr>
      </w:pPr>
      <w:r w:rsidRPr="00FC559E">
        <w:rPr>
          <w:b w:val="0"/>
          <w:sz w:val="18"/>
          <w:szCs w:val="18"/>
          <w:lang w:val="sk-SK"/>
        </w:rPr>
        <w:t xml:space="preserve">Spoločnosti EVENIT,s.r.o.  bol priznaný </w:t>
      </w:r>
      <w:r w:rsidRPr="00FC559E">
        <w:rPr>
          <w:bCs/>
          <w:sz w:val="18"/>
          <w:szCs w:val="18"/>
          <w:u w:val="single"/>
          <w:lang w:val="sk-SK"/>
        </w:rPr>
        <w:t>štatút registrovaného sociálne</w:t>
      </w:r>
      <w:r w:rsidR="00352D50" w:rsidRPr="00FC559E">
        <w:rPr>
          <w:bCs/>
          <w:sz w:val="18"/>
          <w:szCs w:val="18"/>
          <w:u w:val="single"/>
          <w:lang w:val="sk-SK"/>
        </w:rPr>
        <w:t xml:space="preserve">ho podniku – typ integračný dňa </w:t>
      </w:r>
      <w:r w:rsidRPr="00FC559E">
        <w:rPr>
          <w:bCs/>
          <w:sz w:val="18"/>
          <w:szCs w:val="18"/>
          <w:u w:val="single"/>
          <w:lang w:val="sk-SK"/>
        </w:rPr>
        <w:t>20.4.2021.</w:t>
      </w:r>
      <w:r w:rsidRPr="00FC559E">
        <w:rPr>
          <w:b w:val="0"/>
          <w:sz w:val="18"/>
          <w:szCs w:val="18"/>
          <w:lang w:val="sk-SK"/>
        </w:rPr>
        <w:t xml:space="preserve"> Na základe zakladateľskej listiny spoločnosť 100% zisku bude socializovať.</w:t>
      </w:r>
    </w:p>
    <w:p w14:paraId="00B12813" w14:textId="77777777" w:rsidR="00FB1546" w:rsidRPr="00FC559E" w:rsidRDefault="00FB1546" w:rsidP="00352D50">
      <w:pPr>
        <w:pStyle w:val="Default"/>
        <w:numPr>
          <w:ilvl w:val="0"/>
          <w:numId w:val="5"/>
        </w:numPr>
        <w:spacing w:before="120"/>
        <w:ind w:left="162" w:right="70" w:hanging="10"/>
        <w:jc w:val="both"/>
        <w:rPr>
          <w:bCs/>
          <w:color w:val="000000" w:themeColor="text1"/>
          <w:sz w:val="18"/>
          <w:szCs w:val="18"/>
        </w:rPr>
      </w:pPr>
      <w:r w:rsidRPr="00FC559E">
        <w:rPr>
          <w:b/>
          <w:color w:val="000000" w:themeColor="text1"/>
          <w:sz w:val="18"/>
          <w:szCs w:val="18"/>
        </w:rPr>
        <w:t>Predmety činnosti RSP:</w:t>
      </w:r>
      <w:r w:rsidRPr="00FC559E">
        <w:rPr>
          <w:color w:val="000000" w:themeColor="text1"/>
          <w:sz w:val="18"/>
          <w:szCs w:val="18"/>
        </w:rPr>
        <w:t xml:space="preserve"> </w:t>
      </w:r>
      <w:r w:rsidRPr="00FC559E">
        <w:rPr>
          <w:bCs/>
          <w:color w:val="000000" w:themeColor="text1"/>
          <w:sz w:val="18"/>
          <w:szCs w:val="18"/>
        </w:rPr>
        <w:t>V súlade s obchodným registrom prevažnou činnosťou spoločnosti je:</w:t>
      </w:r>
    </w:p>
    <w:p w14:paraId="275B2324" w14:textId="77777777" w:rsidR="00FB1546" w:rsidRPr="00FC559E" w:rsidRDefault="00FB1546" w:rsidP="00352D50">
      <w:pPr>
        <w:pStyle w:val="Default"/>
        <w:numPr>
          <w:ilvl w:val="0"/>
          <w:numId w:val="4"/>
        </w:numPr>
        <w:spacing w:before="120"/>
        <w:ind w:left="162" w:right="70" w:hanging="10"/>
        <w:jc w:val="both"/>
        <w:rPr>
          <w:b/>
          <w:color w:val="000000" w:themeColor="text1"/>
          <w:sz w:val="18"/>
          <w:szCs w:val="18"/>
        </w:rPr>
      </w:pPr>
      <w:r w:rsidRPr="00FC559E">
        <w:rPr>
          <w:bCs/>
          <w:color w:val="000000" w:themeColor="text1"/>
          <w:sz w:val="18"/>
          <w:szCs w:val="18"/>
        </w:rPr>
        <w:t>nákup a predaj tovaru spotrebiteľom a obchodným partnerom.</w:t>
      </w:r>
    </w:p>
    <w:p w14:paraId="6E5FE56E" w14:textId="77777777" w:rsidR="00FB1546" w:rsidRPr="00FC559E" w:rsidRDefault="00FB1546" w:rsidP="00352D50">
      <w:pPr>
        <w:pStyle w:val="Default"/>
        <w:numPr>
          <w:ilvl w:val="0"/>
          <w:numId w:val="4"/>
        </w:numPr>
        <w:spacing w:before="120"/>
        <w:ind w:left="162" w:right="70" w:hanging="10"/>
        <w:jc w:val="both"/>
        <w:rPr>
          <w:b/>
          <w:color w:val="000000" w:themeColor="text1"/>
          <w:sz w:val="18"/>
          <w:szCs w:val="18"/>
        </w:rPr>
      </w:pPr>
      <w:r w:rsidRPr="00FC559E">
        <w:rPr>
          <w:bCs/>
          <w:color w:val="000000" w:themeColor="text1"/>
          <w:sz w:val="18"/>
          <w:szCs w:val="18"/>
        </w:rPr>
        <w:t>výroba bytového textilu, návrh darčekových balíčkov a následná distribúcia.</w:t>
      </w:r>
      <w:r w:rsidRPr="00FC559E">
        <w:rPr>
          <w:b/>
          <w:color w:val="000000" w:themeColor="text1"/>
          <w:sz w:val="18"/>
          <w:szCs w:val="18"/>
        </w:rPr>
        <w:t xml:space="preserve"> </w:t>
      </w:r>
    </w:p>
    <w:p w14:paraId="6FF1B1FE" w14:textId="77777777" w:rsidR="00FB1546" w:rsidRPr="00FC559E" w:rsidRDefault="00FB1546" w:rsidP="00352D50">
      <w:pPr>
        <w:pStyle w:val="Default"/>
        <w:spacing w:before="120"/>
        <w:ind w:left="162" w:right="70" w:hanging="10"/>
        <w:jc w:val="both"/>
        <w:rPr>
          <w:color w:val="000000" w:themeColor="text1"/>
          <w:sz w:val="18"/>
          <w:szCs w:val="18"/>
        </w:rPr>
      </w:pPr>
      <w:r w:rsidRPr="00FC559E">
        <w:rPr>
          <w:b/>
          <w:color w:val="000000" w:themeColor="text1"/>
          <w:sz w:val="18"/>
          <w:szCs w:val="18"/>
        </w:rPr>
        <w:t>RSP</w:t>
      </w:r>
      <w:r w:rsidRPr="00FC559E">
        <w:rPr>
          <w:color w:val="000000" w:themeColor="text1"/>
          <w:sz w:val="18"/>
          <w:szCs w:val="18"/>
        </w:rPr>
        <w:t xml:space="preserve"> v období, za ktoré je zostavená účtovná závierka </w:t>
      </w:r>
      <w:r w:rsidRPr="00FC559E">
        <w:rPr>
          <w:b/>
          <w:color w:val="000000" w:themeColor="text1"/>
          <w:sz w:val="18"/>
          <w:szCs w:val="18"/>
        </w:rPr>
        <w:t>nemenil</w:t>
      </w:r>
      <w:r w:rsidRPr="00FC559E">
        <w:rPr>
          <w:color w:val="000000" w:themeColor="text1"/>
          <w:sz w:val="18"/>
          <w:szCs w:val="18"/>
        </w:rPr>
        <w:t xml:space="preserve"> predmety činnosti </w:t>
      </w:r>
    </w:p>
    <w:p w14:paraId="26465DA1" w14:textId="77777777" w:rsidR="00FB1546" w:rsidRPr="00FC559E" w:rsidRDefault="00FB1546" w:rsidP="00352D50">
      <w:pPr>
        <w:pStyle w:val="Default"/>
        <w:numPr>
          <w:ilvl w:val="0"/>
          <w:numId w:val="5"/>
        </w:numPr>
        <w:spacing w:before="120"/>
        <w:ind w:left="162" w:right="70" w:hanging="10"/>
        <w:jc w:val="both"/>
        <w:rPr>
          <w:color w:val="000000" w:themeColor="text1"/>
          <w:sz w:val="18"/>
          <w:szCs w:val="18"/>
        </w:rPr>
      </w:pPr>
      <w:r w:rsidRPr="00FC559E">
        <w:rPr>
          <w:b/>
          <w:bCs/>
          <w:color w:val="000000" w:themeColor="text1"/>
          <w:sz w:val="18"/>
          <w:szCs w:val="18"/>
        </w:rPr>
        <w:t xml:space="preserve">Hlavným cieľom RSP v zmysle základného dokumentu spoločnosti je poskytovanie spoločensky prospešnej služby v oblasti: </w:t>
      </w:r>
      <w:r w:rsidRPr="00FC559E">
        <w:rPr>
          <w:color w:val="000000" w:themeColor="text1"/>
          <w:sz w:val="18"/>
          <w:szCs w:val="18"/>
        </w:rPr>
        <w:t>služby na podporu regionálneho rozvoja a zamestnanosti</w:t>
      </w:r>
    </w:p>
    <w:p w14:paraId="08C4CB1F" w14:textId="77777777" w:rsidR="00FB1546" w:rsidRPr="00FC559E" w:rsidRDefault="00FB1546" w:rsidP="00352D50">
      <w:pPr>
        <w:spacing w:after="73" w:line="268" w:lineRule="auto"/>
        <w:ind w:right="70"/>
        <w:jc w:val="both"/>
        <w:rPr>
          <w:sz w:val="18"/>
          <w:szCs w:val="18"/>
          <w:lang w:val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585"/>
        <w:gridCol w:w="3266"/>
      </w:tblGrid>
      <w:tr w:rsidR="00DB6F5F" w:rsidRPr="00FC559E" w14:paraId="43994C69" w14:textId="77777777" w:rsidTr="00DB6F5F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5D2455E1" w14:textId="77777777" w:rsidR="00DB6F5F" w:rsidRPr="00FC559E" w:rsidRDefault="00DB6F5F" w:rsidP="00352D50">
            <w:pPr>
              <w:spacing w:after="0" w:line="240" w:lineRule="auto"/>
              <w:ind w:right="70"/>
              <w:jc w:val="both"/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</w:pPr>
            <w:r w:rsidRPr="00FC559E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 xml:space="preserve">kúpa a predaj tovarov na účely jeho predaja konečnému spotrebiteľovi (maloobchod) </w:t>
            </w:r>
          </w:p>
        </w:tc>
        <w:tc>
          <w:tcPr>
            <w:tcW w:w="1650" w:type="pct"/>
            <w:hideMark/>
          </w:tcPr>
          <w:p w14:paraId="55FF70DA" w14:textId="77777777" w:rsidR="00DB6F5F" w:rsidRPr="00FC559E" w:rsidRDefault="00DB6F5F" w:rsidP="00352D50">
            <w:pPr>
              <w:spacing w:after="0" w:line="240" w:lineRule="auto"/>
              <w:ind w:right="70"/>
              <w:jc w:val="both"/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</w:pPr>
            <w:r w:rsidRPr="00FC559E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>  (od: 22.01.2008)</w:t>
            </w:r>
          </w:p>
        </w:tc>
      </w:tr>
    </w:tbl>
    <w:p w14:paraId="6B154397" w14:textId="77777777" w:rsidR="00DB6F5F" w:rsidRPr="00FC559E" w:rsidRDefault="00DB6F5F" w:rsidP="00352D50">
      <w:pPr>
        <w:spacing w:after="0" w:line="240" w:lineRule="auto"/>
        <w:ind w:right="70"/>
        <w:jc w:val="both"/>
        <w:rPr>
          <w:rFonts w:eastAsia="Times New Roman"/>
          <w:b w:val="0"/>
          <w:vanish/>
          <w:color w:val="auto"/>
          <w:sz w:val="18"/>
          <w:szCs w:val="18"/>
          <w:lang w:val="sk-SK"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585"/>
        <w:gridCol w:w="3266"/>
      </w:tblGrid>
      <w:tr w:rsidR="00DB6F5F" w:rsidRPr="00FC559E" w14:paraId="0668950C" w14:textId="77777777" w:rsidTr="00DB6F5F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29CEE3D4" w14:textId="77777777" w:rsidR="00DB6F5F" w:rsidRPr="00FC559E" w:rsidRDefault="00DB6F5F" w:rsidP="00352D50">
            <w:pPr>
              <w:spacing w:after="0" w:line="240" w:lineRule="auto"/>
              <w:ind w:right="70"/>
              <w:jc w:val="both"/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</w:pPr>
            <w:r w:rsidRPr="00FC559E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 xml:space="preserve">kúpa a predaj tovarov na účely jeho predaja iným prevádzkovateľom živnosti (veľkoobchod) </w:t>
            </w:r>
          </w:p>
        </w:tc>
        <w:tc>
          <w:tcPr>
            <w:tcW w:w="1650" w:type="pct"/>
            <w:hideMark/>
          </w:tcPr>
          <w:p w14:paraId="01070C1E" w14:textId="77777777" w:rsidR="00DB6F5F" w:rsidRPr="00FC559E" w:rsidRDefault="00DB6F5F" w:rsidP="00352D50">
            <w:pPr>
              <w:spacing w:after="0" w:line="240" w:lineRule="auto"/>
              <w:ind w:right="70"/>
              <w:jc w:val="both"/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</w:pPr>
            <w:r w:rsidRPr="00FC559E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>  (od: 22.01.2008)</w:t>
            </w:r>
          </w:p>
        </w:tc>
      </w:tr>
    </w:tbl>
    <w:p w14:paraId="752A9F09" w14:textId="77777777" w:rsidR="00DB6F5F" w:rsidRPr="00FC559E" w:rsidRDefault="00DB6F5F" w:rsidP="00352D50">
      <w:pPr>
        <w:spacing w:after="0" w:line="240" w:lineRule="auto"/>
        <w:ind w:right="70"/>
        <w:jc w:val="both"/>
        <w:rPr>
          <w:rFonts w:eastAsia="Times New Roman"/>
          <w:b w:val="0"/>
          <w:vanish/>
          <w:color w:val="auto"/>
          <w:sz w:val="18"/>
          <w:szCs w:val="18"/>
          <w:lang w:val="sk-SK"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585"/>
        <w:gridCol w:w="3266"/>
      </w:tblGrid>
      <w:tr w:rsidR="00DB6F5F" w:rsidRPr="00FC559E" w14:paraId="4F39088C" w14:textId="77777777" w:rsidTr="00DB6F5F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7F241203" w14:textId="77777777" w:rsidR="00DB6F5F" w:rsidRPr="00FC559E" w:rsidRDefault="00DB6F5F" w:rsidP="00352D50">
            <w:pPr>
              <w:spacing w:after="0" w:line="240" w:lineRule="auto"/>
              <w:ind w:right="70"/>
              <w:jc w:val="both"/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</w:pPr>
            <w:r w:rsidRPr="00FC559E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 xml:space="preserve">sprostredkovanie obchodu, výroby a služieb </w:t>
            </w:r>
          </w:p>
        </w:tc>
        <w:tc>
          <w:tcPr>
            <w:tcW w:w="1650" w:type="pct"/>
            <w:hideMark/>
          </w:tcPr>
          <w:p w14:paraId="25D3F3B4" w14:textId="77777777" w:rsidR="00DB6F5F" w:rsidRPr="00FC559E" w:rsidRDefault="00DB6F5F" w:rsidP="00352D50">
            <w:pPr>
              <w:spacing w:after="0" w:line="240" w:lineRule="auto"/>
              <w:ind w:right="70"/>
              <w:jc w:val="both"/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</w:pPr>
            <w:r w:rsidRPr="00FC559E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>  (od: 22.01.2008)</w:t>
            </w:r>
          </w:p>
        </w:tc>
      </w:tr>
    </w:tbl>
    <w:p w14:paraId="5A09B9A0" w14:textId="77777777" w:rsidR="00DB6F5F" w:rsidRPr="00FC559E" w:rsidRDefault="00DB6F5F" w:rsidP="00352D50">
      <w:pPr>
        <w:spacing w:after="0" w:line="240" w:lineRule="auto"/>
        <w:ind w:right="70"/>
        <w:jc w:val="both"/>
        <w:rPr>
          <w:rFonts w:eastAsia="Times New Roman"/>
          <w:b w:val="0"/>
          <w:vanish/>
          <w:color w:val="auto"/>
          <w:sz w:val="18"/>
          <w:szCs w:val="18"/>
          <w:lang w:val="sk-SK"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585"/>
        <w:gridCol w:w="3266"/>
      </w:tblGrid>
      <w:tr w:rsidR="00DB6F5F" w:rsidRPr="00FC559E" w14:paraId="1819EAC9" w14:textId="77777777" w:rsidTr="00DB6F5F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42231600" w14:textId="77777777" w:rsidR="00DB6F5F" w:rsidRPr="00FC559E" w:rsidRDefault="00DB6F5F" w:rsidP="00352D50">
            <w:pPr>
              <w:spacing w:after="0" w:line="240" w:lineRule="auto"/>
              <w:ind w:right="70"/>
              <w:jc w:val="both"/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</w:pPr>
            <w:r w:rsidRPr="00FC559E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 xml:space="preserve">reklamné služby </w:t>
            </w:r>
          </w:p>
        </w:tc>
        <w:tc>
          <w:tcPr>
            <w:tcW w:w="1650" w:type="pct"/>
            <w:hideMark/>
          </w:tcPr>
          <w:p w14:paraId="570FE6E6" w14:textId="77777777" w:rsidR="00DB6F5F" w:rsidRPr="00FC559E" w:rsidRDefault="00DB6F5F" w:rsidP="00352D50">
            <w:pPr>
              <w:spacing w:after="0" w:line="240" w:lineRule="auto"/>
              <w:ind w:right="70"/>
              <w:jc w:val="both"/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</w:pPr>
            <w:r w:rsidRPr="00FC559E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>  (od: 22.01.2008)</w:t>
            </w:r>
          </w:p>
        </w:tc>
      </w:tr>
    </w:tbl>
    <w:p w14:paraId="3550E3B5" w14:textId="77777777" w:rsidR="00DB6F5F" w:rsidRPr="00FC559E" w:rsidRDefault="00DB6F5F" w:rsidP="00352D50">
      <w:pPr>
        <w:spacing w:after="0" w:line="240" w:lineRule="auto"/>
        <w:ind w:right="70"/>
        <w:jc w:val="both"/>
        <w:rPr>
          <w:rFonts w:eastAsia="Times New Roman"/>
          <w:b w:val="0"/>
          <w:vanish/>
          <w:color w:val="auto"/>
          <w:sz w:val="18"/>
          <w:szCs w:val="18"/>
          <w:lang w:val="sk-SK"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585"/>
        <w:gridCol w:w="3266"/>
      </w:tblGrid>
      <w:tr w:rsidR="00DB6F5F" w:rsidRPr="00FC559E" w14:paraId="3CF5333E" w14:textId="77777777" w:rsidTr="00DB6F5F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7B3C638D" w14:textId="77777777" w:rsidR="00DB6F5F" w:rsidRPr="00FC559E" w:rsidRDefault="00DB6F5F" w:rsidP="00352D50">
            <w:pPr>
              <w:spacing w:after="0" w:line="240" w:lineRule="auto"/>
              <w:ind w:right="70"/>
              <w:jc w:val="both"/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</w:pPr>
            <w:r w:rsidRPr="00FC559E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 xml:space="preserve">ekonomické, organizačné a podnikateľské poradenstvo </w:t>
            </w:r>
          </w:p>
        </w:tc>
        <w:tc>
          <w:tcPr>
            <w:tcW w:w="1650" w:type="pct"/>
            <w:hideMark/>
          </w:tcPr>
          <w:p w14:paraId="56C41F64" w14:textId="77777777" w:rsidR="00DB6F5F" w:rsidRPr="00FC559E" w:rsidRDefault="00DB6F5F" w:rsidP="00352D50">
            <w:pPr>
              <w:spacing w:after="0" w:line="240" w:lineRule="auto"/>
              <w:ind w:right="70"/>
              <w:jc w:val="both"/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</w:pPr>
            <w:r w:rsidRPr="00FC559E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>  (od: 22.01.2008)</w:t>
            </w:r>
          </w:p>
        </w:tc>
      </w:tr>
    </w:tbl>
    <w:p w14:paraId="25BBAB4A" w14:textId="77777777" w:rsidR="00DB6F5F" w:rsidRPr="00FC559E" w:rsidRDefault="00DB6F5F" w:rsidP="00352D50">
      <w:pPr>
        <w:spacing w:after="0" w:line="240" w:lineRule="auto"/>
        <w:ind w:right="70"/>
        <w:jc w:val="both"/>
        <w:rPr>
          <w:rFonts w:eastAsia="Times New Roman"/>
          <w:b w:val="0"/>
          <w:vanish/>
          <w:color w:val="auto"/>
          <w:sz w:val="18"/>
          <w:szCs w:val="18"/>
          <w:lang w:val="sk-SK"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585"/>
        <w:gridCol w:w="3266"/>
      </w:tblGrid>
      <w:tr w:rsidR="00DB6F5F" w:rsidRPr="00FC559E" w14:paraId="4712EC37" w14:textId="77777777" w:rsidTr="00DB6F5F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2BA70096" w14:textId="77777777" w:rsidR="00DB6F5F" w:rsidRPr="00FC559E" w:rsidRDefault="00DB6F5F" w:rsidP="00352D50">
            <w:pPr>
              <w:spacing w:after="0" w:line="240" w:lineRule="auto"/>
              <w:ind w:right="70"/>
              <w:jc w:val="both"/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</w:pPr>
            <w:r w:rsidRPr="00FC559E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 xml:space="preserve">automatizované spracovanie dát </w:t>
            </w:r>
          </w:p>
        </w:tc>
        <w:tc>
          <w:tcPr>
            <w:tcW w:w="1650" w:type="pct"/>
            <w:hideMark/>
          </w:tcPr>
          <w:p w14:paraId="40CE5801" w14:textId="77777777" w:rsidR="00DB6F5F" w:rsidRPr="00FC559E" w:rsidRDefault="00DB6F5F" w:rsidP="00352D50">
            <w:pPr>
              <w:spacing w:after="0" w:line="240" w:lineRule="auto"/>
              <w:ind w:right="70"/>
              <w:jc w:val="both"/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</w:pPr>
            <w:r w:rsidRPr="00FC559E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>  (od: 22.01.2008)</w:t>
            </w:r>
          </w:p>
        </w:tc>
      </w:tr>
    </w:tbl>
    <w:p w14:paraId="3BFCC941" w14:textId="77777777" w:rsidR="00DB6F5F" w:rsidRPr="00FC559E" w:rsidRDefault="00DB6F5F" w:rsidP="00352D50">
      <w:pPr>
        <w:spacing w:after="0" w:line="240" w:lineRule="auto"/>
        <w:ind w:right="70"/>
        <w:jc w:val="both"/>
        <w:rPr>
          <w:rFonts w:eastAsia="Times New Roman"/>
          <w:b w:val="0"/>
          <w:vanish/>
          <w:color w:val="auto"/>
          <w:sz w:val="18"/>
          <w:szCs w:val="18"/>
          <w:lang w:val="sk-SK"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585"/>
        <w:gridCol w:w="3266"/>
      </w:tblGrid>
      <w:tr w:rsidR="00DB6F5F" w:rsidRPr="00FC559E" w14:paraId="24A7421D" w14:textId="77777777" w:rsidTr="00DB6F5F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6BC1A332" w14:textId="77777777" w:rsidR="00DB6F5F" w:rsidRPr="00FC559E" w:rsidRDefault="00DB6F5F" w:rsidP="00352D50">
            <w:pPr>
              <w:spacing w:after="0" w:line="240" w:lineRule="auto"/>
              <w:ind w:right="70"/>
              <w:jc w:val="both"/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</w:pPr>
            <w:r w:rsidRPr="00FC559E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 xml:space="preserve">vedenie účtovníctva </w:t>
            </w:r>
          </w:p>
        </w:tc>
        <w:tc>
          <w:tcPr>
            <w:tcW w:w="1650" w:type="pct"/>
            <w:hideMark/>
          </w:tcPr>
          <w:p w14:paraId="7E9E942B" w14:textId="77777777" w:rsidR="00DB6F5F" w:rsidRPr="00FC559E" w:rsidRDefault="00DB6F5F" w:rsidP="00352D50">
            <w:pPr>
              <w:spacing w:after="0" w:line="240" w:lineRule="auto"/>
              <w:ind w:right="70"/>
              <w:jc w:val="both"/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</w:pPr>
            <w:r w:rsidRPr="00FC559E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>  (od: 22.01.2008)</w:t>
            </w:r>
          </w:p>
        </w:tc>
      </w:tr>
    </w:tbl>
    <w:p w14:paraId="3FA01C31" w14:textId="77777777" w:rsidR="00DB6F5F" w:rsidRPr="00FC559E" w:rsidRDefault="00DB6F5F" w:rsidP="00352D50">
      <w:pPr>
        <w:spacing w:after="0" w:line="240" w:lineRule="auto"/>
        <w:ind w:right="70"/>
        <w:jc w:val="both"/>
        <w:rPr>
          <w:rFonts w:eastAsia="Times New Roman"/>
          <w:b w:val="0"/>
          <w:vanish/>
          <w:color w:val="auto"/>
          <w:sz w:val="18"/>
          <w:szCs w:val="18"/>
          <w:lang w:val="sk-SK"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585"/>
        <w:gridCol w:w="3266"/>
      </w:tblGrid>
      <w:tr w:rsidR="00DB6F5F" w:rsidRPr="00FC559E" w14:paraId="01B56DC2" w14:textId="77777777" w:rsidTr="00DB6F5F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7C664C7A" w14:textId="77777777" w:rsidR="00DB6F5F" w:rsidRPr="00FC559E" w:rsidRDefault="00DB6F5F" w:rsidP="00352D50">
            <w:pPr>
              <w:spacing w:after="0" w:line="240" w:lineRule="auto"/>
              <w:ind w:right="70"/>
              <w:jc w:val="both"/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</w:pPr>
            <w:r w:rsidRPr="00FC559E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 xml:space="preserve">organizovanie a usporadúvanie školení, kurzov a seminárov </w:t>
            </w:r>
          </w:p>
        </w:tc>
        <w:tc>
          <w:tcPr>
            <w:tcW w:w="1650" w:type="pct"/>
            <w:hideMark/>
          </w:tcPr>
          <w:p w14:paraId="7B90EBDD" w14:textId="77777777" w:rsidR="00DB6F5F" w:rsidRPr="00FC559E" w:rsidRDefault="00DB6F5F" w:rsidP="00352D50">
            <w:pPr>
              <w:spacing w:after="0" w:line="240" w:lineRule="auto"/>
              <w:ind w:right="70"/>
              <w:jc w:val="both"/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</w:pPr>
            <w:r w:rsidRPr="00FC559E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>  (od: 22.01.2008)</w:t>
            </w:r>
          </w:p>
        </w:tc>
      </w:tr>
    </w:tbl>
    <w:p w14:paraId="28405151" w14:textId="77777777" w:rsidR="00DB6F5F" w:rsidRPr="00FC559E" w:rsidRDefault="00DB6F5F" w:rsidP="00352D50">
      <w:pPr>
        <w:spacing w:after="0" w:line="240" w:lineRule="auto"/>
        <w:ind w:right="70"/>
        <w:jc w:val="both"/>
        <w:rPr>
          <w:rFonts w:eastAsia="Times New Roman"/>
          <w:b w:val="0"/>
          <w:vanish/>
          <w:color w:val="auto"/>
          <w:sz w:val="18"/>
          <w:szCs w:val="18"/>
          <w:lang w:val="sk-SK"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585"/>
        <w:gridCol w:w="3266"/>
      </w:tblGrid>
      <w:tr w:rsidR="00DB6F5F" w:rsidRPr="00FC559E" w14:paraId="47EB29C2" w14:textId="77777777" w:rsidTr="00DB6F5F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467C5FDA" w14:textId="77777777" w:rsidR="00DB6F5F" w:rsidRPr="00FC559E" w:rsidRDefault="00DB6F5F" w:rsidP="00352D50">
            <w:pPr>
              <w:spacing w:after="0" w:line="240" w:lineRule="auto"/>
              <w:ind w:right="70"/>
              <w:jc w:val="both"/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</w:pPr>
            <w:r w:rsidRPr="00FC559E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 xml:space="preserve">propagačná činnosť </w:t>
            </w:r>
          </w:p>
        </w:tc>
        <w:tc>
          <w:tcPr>
            <w:tcW w:w="1650" w:type="pct"/>
            <w:hideMark/>
          </w:tcPr>
          <w:p w14:paraId="2C760D5B" w14:textId="77777777" w:rsidR="00DB6F5F" w:rsidRPr="00FC559E" w:rsidRDefault="00DB6F5F" w:rsidP="00352D50">
            <w:pPr>
              <w:spacing w:after="0" w:line="240" w:lineRule="auto"/>
              <w:ind w:right="70"/>
              <w:jc w:val="both"/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</w:pPr>
            <w:r w:rsidRPr="00FC559E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>  (od: 22.01.2008)</w:t>
            </w:r>
          </w:p>
        </w:tc>
      </w:tr>
    </w:tbl>
    <w:p w14:paraId="23ADDF2E" w14:textId="77777777" w:rsidR="00DB6F5F" w:rsidRPr="00FC559E" w:rsidRDefault="00DB6F5F" w:rsidP="00352D50">
      <w:pPr>
        <w:spacing w:after="0" w:line="240" w:lineRule="auto"/>
        <w:ind w:right="70"/>
        <w:jc w:val="both"/>
        <w:rPr>
          <w:rFonts w:eastAsia="Times New Roman"/>
          <w:b w:val="0"/>
          <w:vanish/>
          <w:color w:val="auto"/>
          <w:sz w:val="18"/>
          <w:szCs w:val="18"/>
          <w:lang w:val="sk-SK"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585"/>
        <w:gridCol w:w="3266"/>
      </w:tblGrid>
      <w:tr w:rsidR="00DB6F5F" w:rsidRPr="00FC559E" w14:paraId="08028FB3" w14:textId="77777777" w:rsidTr="00DB6F5F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6057AA2C" w14:textId="77777777" w:rsidR="00DB6F5F" w:rsidRPr="00FC559E" w:rsidRDefault="00DB6F5F" w:rsidP="00352D50">
            <w:pPr>
              <w:spacing w:after="0" w:line="240" w:lineRule="auto"/>
              <w:ind w:right="70"/>
              <w:jc w:val="both"/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</w:pPr>
            <w:r w:rsidRPr="00FC559E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 xml:space="preserve">krajčírske práce </w:t>
            </w:r>
          </w:p>
        </w:tc>
        <w:tc>
          <w:tcPr>
            <w:tcW w:w="1650" w:type="pct"/>
            <w:hideMark/>
          </w:tcPr>
          <w:p w14:paraId="1E28383F" w14:textId="77777777" w:rsidR="00DB6F5F" w:rsidRPr="00FC559E" w:rsidRDefault="00DB6F5F" w:rsidP="00352D50">
            <w:pPr>
              <w:spacing w:after="0" w:line="240" w:lineRule="auto"/>
              <w:ind w:right="70"/>
              <w:jc w:val="both"/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</w:pPr>
            <w:r w:rsidRPr="00FC559E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>  (od: 22.01.2008)</w:t>
            </w:r>
          </w:p>
        </w:tc>
      </w:tr>
    </w:tbl>
    <w:p w14:paraId="654F6C17" w14:textId="77777777" w:rsidR="00DB6F5F" w:rsidRPr="00FC559E" w:rsidRDefault="00DB6F5F" w:rsidP="00352D50">
      <w:pPr>
        <w:spacing w:after="0" w:line="240" w:lineRule="auto"/>
        <w:ind w:right="70"/>
        <w:jc w:val="both"/>
        <w:rPr>
          <w:rFonts w:eastAsia="Times New Roman"/>
          <w:b w:val="0"/>
          <w:vanish/>
          <w:color w:val="auto"/>
          <w:sz w:val="18"/>
          <w:szCs w:val="18"/>
          <w:lang w:val="sk-SK"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585"/>
        <w:gridCol w:w="3266"/>
      </w:tblGrid>
      <w:tr w:rsidR="00DB6F5F" w:rsidRPr="00FC559E" w14:paraId="4A9E4ED3" w14:textId="77777777" w:rsidTr="00DB6F5F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32F292B0" w14:textId="77777777" w:rsidR="00DB6F5F" w:rsidRPr="00FC559E" w:rsidRDefault="00DB6F5F" w:rsidP="00352D50">
            <w:pPr>
              <w:spacing w:after="0" w:line="240" w:lineRule="auto"/>
              <w:ind w:right="70"/>
              <w:jc w:val="both"/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</w:pPr>
            <w:r w:rsidRPr="00FC559E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 xml:space="preserve">administratívne práce </w:t>
            </w:r>
          </w:p>
        </w:tc>
        <w:tc>
          <w:tcPr>
            <w:tcW w:w="1650" w:type="pct"/>
            <w:hideMark/>
          </w:tcPr>
          <w:p w14:paraId="1EF225BC" w14:textId="77777777" w:rsidR="00DB6F5F" w:rsidRPr="00FC559E" w:rsidRDefault="00DB6F5F" w:rsidP="00352D50">
            <w:pPr>
              <w:spacing w:after="0" w:line="240" w:lineRule="auto"/>
              <w:ind w:right="70"/>
              <w:jc w:val="both"/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</w:pPr>
            <w:r w:rsidRPr="00FC559E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>  (od: 22.01.2008)</w:t>
            </w:r>
          </w:p>
        </w:tc>
      </w:tr>
    </w:tbl>
    <w:p w14:paraId="3642D0F7" w14:textId="77777777" w:rsidR="00DB6F5F" w:rsidRPr="00FC559E" w:rsidRDefault="00DB6F5F" w:rsidP="00352D50">
      <w:pPr>
        <w:spacing w:after="0" w:line="240" w:lineRule="auto"/>
        <w:ind w:right="70"/>
        <w:jc w:val="both"/>
        <w:rPr>
          <w:rFonts w:eastAsia="Times New Roman"/>
          <w:b w:val="0"/>
          <w:vanish/>
          <w:color w:val="auto"/>
          <w:sz w:val="18"/>
          <w:szCs w:val="18"/>
          <w:lang w:val="sk-SK"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585"/>
        <w:gridCol w:w="3266"/>
      </w:tblGrid>
      <w:tr w:rsidR="00DB6F5F" w:rsidRPr="00FC559E" w14:paraId="1D7E0AC1" w14:textId="77777777" w:rsidTr="00DB6F5F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3C57652E" w14:textId="77777777" w:rsidR="00DB6F5F" w:rsidRPr="00FC559E" w:rsidRDefault="00DB6F5F" w:rsidP="00352D50">
            <w:pPr>
              <w:spacing w:after="0" w:line="240" w:lineRule="auto"/>
              <w:ind w:right="70"/>
              <w:jc w:val="both"/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</w:pPr>
            <w:r w:rsidRPr="00FC559E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 xml:space="preserve">fotografické a kopírovacie práce </w:t>
            </w:r>
          </w:p>
        </w:tc>
        <w:tc>
          <w:tcPr>
            <w:tcW w:w="1650" w:type="pct"/>
            <w:hideMark/>
          </w:tcPr>
          <w:p w14:paraId="7FD15A31" w14:textId="77777777" w:rsidR="00DB6F5F" w:rsidRPr="00FC559E" w:rsidRDefault="00DB6F5F" w:rsidP="00352D50">
            <w:pPr>
              <w:spacing w:after="0" w:line="240" w:lineRule="auto"/>
              <w:ind w:right="70"/>
              <w:jc w:val="both"/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</w:pPr>
            <w:r w:rsidRPr="00FC559E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>  (od: 22.01.2008)</w:t>
            </w:r>
          </w:p>
        </w:tc>
      </w:tr>
    </w:tbl>
    <w:p w14:paraId="076F58D2" w14:textId="77777777" w:rsidR="00DB6F5F" w:rsidRPr="00FC559E" w:rsidRDefault="00DB6F5F" w:rsidP="00352D50">
      <w:pPr>
        <w:spacing w:after="0" w:line="240" w:lineRule="auto"/>
        <w:ind w:right="70"/>
        <w:jc w:val="both"/>
        <w:rPr>
          <w:rFonts w:eastAsia="Times New Roman"/>
          <w:b w:val="0"/>
          <w:vanish/>
          <w:color w:val="auto"/>
          <w:sz w:val="18"/>
          <w:szCs w:val="18"/>
          <w:lang w:val="sk-SK"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585"/>
        <w:gridCol w:w="3266"/>
      </w:tblGrid>
      <w:tr w:rsidR="00DB6F5F" w:rsidRPr="00FC559E" w14:paraId="08759A69" w14:textId="77777777" w:rsidTr="00DB6F5F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55AF276F" w14:textId="77777777" w:rsidR="00DB6F5F" w:rsidRPr="00FC559E" w:rsidRDefault="00DB6F5F" w:rsidP="00352D50">
            <w:pPr>
              <w:spacing w:after="0" w:line="240" w:lineRule="auto"/>
              <w:ind w:right="70"/>
              <w:jc w:val="both"/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</w:pPr>
            <w:r w:rsidRPr="00FC559E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 xml:space="preserve">počítačové služby </w:t>
            </w:r>
          </w:p>
        </w:tc>
        <w:tc>
          <w:tcPr>
            <w:tcW w:w="1650" w:type="pct"/>
            <w:hideMark/>
          </w:tcPr>
          <w:p w14:paraId="3B88C18A" w14:textId="77777777" w:rsidR="00DB6F5F" w:rsidRPr="00FC559E" w:rsidRDefault="00DB6F5F" w:rsidP="00352D50">
            <w:pPr>
              <w:spacing w:after="0" w:line="240" w:lineRule="auto"/>
              <w:ind w:right="70"/>
              <w:jc w:val="both"/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</w:pPr>
            <w:r w:rsidRPr="00FC559E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>  (od: 07.11.2012)</w:t>
            </w:r>
          </w:p>
        </w:tc>
      </w:tr>
    </w:tbl>
    <w:p w14:paraId="22B1685E" w14:textId="77777777" w:rsidR="00DB6F5F" w:rsidRPr="00FC559E" w:rsidRDefault="00DB6F5F" w:rsidP="00352D50">
      <w:pPr>
        <w:spacing w:after="0" w:line="240" w:lineRule="auto"/>
        <w:ind w:right="70"/>
        <w:jc w:val="both"/>
        <w:rPr>
          <w:rFonts w:eastAsia="Times New Roman"/>
          <w:b w:val="0"/>
          <w:vanish/>
          <w:color w:val="auto"/>
          <w:sz w:val="18"/>
          <w:szCs w:val="18"/>
          <w:lang w:val="sk-SK"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585"/>
        <w:gridCol w:w="3266"/>
      </w:tblGrid>
      <w:tr w:rsidR="00DB6F5F" w:rsidRPr="00FC559E" w14:paraId="2AC98DF5" w14:textId="77777777" w:rsidTr="00DB6F5F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AFD96CC" w14:textId="77777777" w:rsidR="00DB6F5F" w:rsidRPr="00FC559E" w:rsidRDefault="00DB6F5F" w:rsidP="00352D50">
            <w:pPr>
              <w:spacing w:after="0" w:line="240" w:lineRule="auto"/>
              <w:ind w:right="70"/>
              <w:jc w:val="both"/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</w:pPr>
            <w:r w:rsidRPr="00FC559E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 xml:space="preserve">služby súvisiace s počítačovým spracovaním údajov </w:t>
            </w:r>
          </w:p>
        </w:tc>
        <w:tc>
          <w:tcPr>
            <w:tcW w:w="1650" w:type="pct"/>
            <w:hideMark/>
          </w:tcPr>
          <w:p w14:paraId="3D8ECFE0" w14:textId="77777777" w:rsidR="00DB6F5F" w:rsidRPr="00FC559E" w:rsidRDefault="00DB6F5F" w:rsidP="00352D50">
            <w:pPr>
              <w:spacing w:after="0" w:line="240" w:lineRule="auto"/>
              <w:ind w:right="70"/>
              <w:jc w:val="both"/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</w:pPr>
            <w:r w:rsidRPr="00FC559E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>  (od: 07.11.2012)</w:t>
            </w:r>
          </w:p>
        </w:tc>
      </w:tr>
    </w:tbl>
    <w:p w14:paraId="1157B1B8" w14:textId="77777777" w:rsidR="00DB6F5F" w:rsidRPr="00FC559E" w:rsidRDefault="00DB6F5F" w:rsidP="00352D50">
      <w:pPr>
        <w:spacing w:after="0" w:line="240" w:lineRule="auto"/>
        <w:ind w:right="70"/>
        <w:jc w:val="both"/>
        <w:rPr>
          <w:rFonts w:eastAsia="Times New Roman"/>
          <w:b w:val="0"/>
          <w:vanish/>
          <w:color w:val="auto"/>
          <w:sz w:val="18"/>
          <w:szCs w:val="18"/>
          <w:lang w:val="sk-SK"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585"/>
        <w:gridCol w:w="3266"/>
      </w:tblGrid>
      <w:tr w:rsidR="00DB6F5F" w:rsidRPr="00FC559E" w14:paraId="19A00B9B" w14:textId="77777777" w:rsidTr="00DB6F5F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6C499EC8" w14:textId="77777777" w:rsidR="00DB6F5F" w:rsidRPr="00FC559E" w:rsidRDefault="00DB6F5F" w:rsidP="00352D50">
            <w:pPr>
              <w:spacing w:after="0" w:line="240" w:lineRule="auto"/>
              <w:ind w:right="70"/>
              <w:jc w:val="both"/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</w:pPr>
            <w:r w:rsidRPr="00FC559E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 xml:space="preserve">organizovanie kultúrnych a iných spoločenských podujatí </w:t>
            </w:r>
          </w:p>
        </w:tc>
        <w:tc>
          <w:tcPr>
            <w:tcW w:w="1650" w:type="pct"/>
            <w:hideMark/>
          </w:tcPr>
          <w:p w14:paraId="5F5D4EAC" w14:textId="77777777" w:rsidR="00DB6F5F" w:rsidRPr="00FC559E" w:rsidRDefault="00DB6F5F" w:rsidP="00352D50">
            <w:pPr>
              <w:spacing w:after="0" w:line="240" w:lineRule="auto"/>
              <w:ind w:right="70"/>
              <w:jc w:val="both"/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</w:pPr>
            <w:r w:rsidRPr="00FC559E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>  (od: 07.11.2012)</w:t>
            </w:r>
          </w:p>
        </w:tc>
      </w:tr>
    </w:tbl>
    <w:p w14:paraId="2BE9FB19" w14:textId="77777777" w:rsidR="00DB6F5F" w:rsidRPr="00FC559E" w:rsidRDefault="00DB6F5F" w:rsidP="00352D50">
      <w:pPr>
        <w:spacing w:after="0" w:line="240" w:lineRule="auto"/>
        <w:ind w:right="70"/>
        <w:jc w:val="both"/>
        <w:rPr>
          <w:rFonts w:eastAsia="Times New Roman"/>
          <w:b w:val="0"/>
          <w:vanish/>
          <w:color w:val="auto"/>
          <w:sz w:val="18"/>
          <w:szCs w:val="18"/>
          <w:lang w:val="sk-SK"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585"/>
        <w:gridCol w:w="3266"/>
      </w:tblGrid>
      <w:tr w:rsidR="00DB6F5F" w:rsidRPr="00FC559E" w14:paraId="7E56BA40" w14:textId="77777777" w:rsidTr="00DB6F5F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4A52B3FD" w14:textId="77777777" w:rsidR="00DB6F5F" w:rsidRPr="00FC559E" w:rsidRDefault="00DB6F5F" w:rsidP="00352D50">
            <w:pPr>
              <w:spacing w:after="0" w:line="240" w:lineRule="auto"/>
              <w:ind w:right="70"/>
              <w:jc w:val="both"/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</w:pPr>
            <w:r w:rsidRPr="00FC559E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 xml:space="preserve">baliace činnosti, prebaľovanie tovaru a manipulácia s tovarom </w:t>
            </w:r>
          </w:p>
        </w:tc>
        <w:tc>
          <w:tcPr>
            <w:tcW w:w="1650" w:type="pct"/>
            <w:hideMark/>
          </w:tcPr>
          <w:p w14:paraId="61CFDCCE" w14:textId="77777777" w:rsidR="00DB6F5F" w:rsidRPr="00FC559E" w:rsidRDefault="00DB6F5F" w:rsidP="00352D50">
            <w:pPr>
              <w:spacing w:after="0" w:line="240" w:lineRule="auto"/>
              <w:ind w:right="70"/>
              <w:jc w:val="both"/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</w:pPr>
            <w:r w:rsidRPr="00FC559E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>  (od: 15.08.2014)</w:t>
            </w:r>
          </w:p>
        </w:tc>
      </w:tr>
    </w:tbl>
    <w:p w14:paraId="60342D46" w14:textId="77777777" w:rsidR="00DB6F5F" w:rsidRPr="00FC559E" w:rsidRDefault="00DB6F5F" w:rsidP="00352D50">
      <w:pPr>
        <w:spacing w:after="0" w:line="240" w:lineRule="auto"/>
        <w:ind w:right="70"/>
        <w:jc w:val="both"/>
        <w:rPr>
          <w:rFonts w:eastAsia="Times New Roman"/>
          <w:b w:val="0"/>
          <w:vanish/>
          <w:color w:val="auto"/>
          <w:sz w:val="18"/>
          <w:szCs w:val="18"/>
          <w:lang w:val="sk-SK"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585"/>
        <w:gridCol w:w="3266"/>
      </w:tblGrid>
      <w:tr w:rsidR="00DB6F5F" w:rsidRPr="00FC559E" w14:paraId="16F178FE" w14:textId="77777777" w:rsidTr="00DB6F5F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4CB9B25E" w14:textId="77777777" w:rsidR="00DB6F5F" w:rsidRPr="00FC559E" w:rsidRDefault="00DB6F5F" w:rsidP="00352D50">
            <w:pPr>
              <w:spacing w:after="0" w:line="240" w:lineRule="auto"/>
              <w:ind w:right="70"/>
              <w:jc w:val="both"/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</w:pPr>
            <w:r w:rsidRPr="00FC559E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 xml:space="preserve">textilná výroba </w:t>
            </w:r>
          </w:p>
        </w:tc>
        <w:tc>
          <w:tcPr>
            <w:tcW w:w="1650" w:type="pct"/>
            <w:hideMark/>
          </w:tcPr>
          <w:p w14:paraId="0AFC951F" w14:textId="77777777" w:rsidR="00DB6F5F" w:rsidRPr="00FC559E" w:rsidRDefault="00DB6F5F" w:rsidP="00352D50">
            <w:pPr>
              <w:spacing w:after="0" w:line="240" w:lineRule="auto"/>
              <w:ind w:right="70"/>
              <w:jc w:val="both"/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</w:pPr>
            <w:r w:rsidRPr="00FC559E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>  (od: 15.08.2014)</w:t>
            </w:r>
          </w:p>
        </w:tc>
      </w:tr>
    </w:tbl>
    <w:p w14:paraId="48BB5AA0" w14:textId="77777777" w:rsidR="00831788" w:rsidRPr="00FC559E" w:rsidRDefault="002646BC" w:rsidP="00352D50">
      <w:pPr>
        <w:spacing w:after="65" w:line="268" w:lineRule="auto"/>
        <w:ind w:right="70"/>
        <w:jc w:val="both"/>
        <w:rPr>
          <w:sz w:val="18"/>
          <w:szCs w:val="18"/>
          <w:lang w:val="sk-SK"/>
        </w:rPr>
      </w:pPr>
      <w:r w:rsidRPr="00FC559E">
        <w:rPr>
          <w:b w:val="0"/>
          <w:sz w:val="18"/>
          <w:szCs w:val="18"/>
          <w:lang w:val="sk-SK"/>
        </w:rPr>
        <w:t>Čl. I (5)</w:t>
      </w:r>
    </w:p>
    <w:p w14:paraId="5690885C" w14:textId="77777777" w:rsidR="00831788" w:rsidRPr="00FC559E" w:rsidRDefault="002646BC" w:rsidP="00352D50">
      <w:pPr>
        <w:spacing w:after="0" w:line="268" w:lineRule="auto"/>
        <w:ind w:right="70"/>
        <w:jc w:val="both"/>
        <w:rPr>
          <w:sz w:val="18"/>
          <w:szCs w:val="18"/>
          <w:lang w:val="sk-SK"/>
        </w:rPr>
      </w:pPr>
      <w:r w:rsidRPr="00FC559E">
        <w:rPr>
          <w:b w:val="0"/>
          <w:sz w:val="18"/>
          <w:szCs w:val="18"/>
          <w:lang w:val="sk-SK"/>
        </w:rPr>
        <w:t>Priemerný počet zamestnancov počas účtovného obdobia</w:t>
      </w:r>
    </w:p>
    <w:tbl>
      <w:tblPr>
        <w:tblStyle w:val="TableGrid"/>
        <w:tblW w:w="9840" w:type="dxa"/>
        <w:tblInd w:w="40" w:type="dxa"/>
        <w:tblCellMar>
          <w:top w:w="66" w:type="dxa"/>
          <w:right w:w="115" w:type="dxa"/>
        </w:tblCellMar>
        <w:tblLook w:val="04A0" w:firstRow="1" w:lastRow="0" w:firstColumn="1" w:lastColumn="0" w:noHBand="0" w:noVBand="1"/>
      </w:tblPr>
      <w:tblGrid>
        <w:gridCol w:w="3191"/>
        <w:gridCol w:w="3202"/>
        <w:gridCol w:w="438"/>
        <w:gridCol w:w="3009"/>
      </w:tblGrid>
      <w:tr w:rsidR="00831788" w:rsidRPr="00FC559E" w14:paraId="78A633F9" w14:textId="77777777">
        <w:trPr>
          <w:trHeight w:val="413"/>
        </w:trPr>
        <w:tc>
          <w:tcPr>
            <w:tcW w:w="326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CC2245" w14:textId="77777777" w:rsidR="00831788" w:rsidRPr="00FC559E" w:rsidRDefault="002646BC" w:rsidP="00352D50">
            <w:pPr>
              <w:spacing w:after="0" w:line="259" w:lineRule="auto"/>
              <w:ind w:right="70"/>
              <w:jc w:val="both"/>
              <w:rPr>
                <w:sz w:val="18"/>
                <w:szCs w:val="18"/>
                <w:lang w:val="sk-SK"/>
              </w:rPr>
            </w:pPr>
            <w:r w:rsidRPr="00FC559E">
              <w:rPr>
                <w:sz w:val="18"/>
                <w:szCs w:val="18"/>
                <w:lang w:val="sk-SK"/>
              </w:rPr>
              <w:t>Názov položky</w:t>
            </w:r>
          </w:p>
        </w:tc>
        <w:tc>
          <w:tcPr>
            <w:tcW w:w="329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0F4B5350" w14:textId="77777777" w:rsidR="00831788" w:rsidRPr="00FC559E" w:rsidRDefault="002646BC" w:rsidP="00352D50">
            <w:pPr>
              <w:spacing w:after="0" w:line="259" w:lineRule="auto"/>
              <w:ind w:right="70"/>
              <w:jc w:val="both"/>
              <w:rPr>
                <w:sz w:val="18"/>
                <w:szCs w:val="18"/>
                <w:lang w:val="sk-SK"/>
              </w:rPr>
            </w:pPr>
            <w:r w:rsidRPr="00FC559E">
              <w:rPr>
                <w:sz w:val="18"/>
                <w:szCs w:val="18"/>
                <w:lang w:val="sk-SK"/>
              </w:rPr>
              <w:t>Bežné účtovné obdobie</w:t>
            </w:r>
          </w:p>
        </w:tc>
        <w:tc>
          <w:tcPr>
            <w:tcW w:w="215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7C7D7EA" w14:textId="77777777" w:rsidR="00831788" w:rsidRPr="00FC559E" w:rsidRDefault="00831788" w:rsidP="00352D50">
            <w:pPr>
              <w:spacing w:after="160" w:line="259" w:lineRule="auto"/>
              <w:ind w:right="70"/>
              <w:jc w:val="both"/>
              <w:rPr>
                <w:sz w:val="18"/>
                <w:szCs w:val="18"/>
                <w:lang w:val="sk-SK"/>
              </w:rPr>
            </w:pPr>
          </w:p>
        </w:tc>
        <w:tc>
          <w:tcPr>
            <w:tcW w:w="306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28B3112A" w14:textId="77777777" w:rsidR="00831788" w:rsidRPr="00FC559E" w:rsidRDefault="002646BC" w:rsidP="00352D50">
            <w:pPr>
              <w:spacing w:after="0" w:line="259" w:lineRule="auto"/>
              <w:ind w:right="70"/>
              <w:jc w:val="both"/>
              <w:rPr>
                <w:sz w:val="18"/>
                <w:szCs w:val="18"/>
                <w:lang w:val="sk-SK"/>
              </w:rPr>
            </w:pPr>
            <w:r w:rsidRPr="00FC559E">
              <w:rPr>
                <w:sz w:val="18"/>
                <w:szCs w:val="18"/>
                <w:lang w:val="sk-SK"/>
              </w:rPr>
              <w:t>Bezprostredne predchádzajúce účtovné obdobie</w:t>
            </w:r>
          </w:p>
        </w:tc>
      </w:tr>
      <w:tr w:rsidR="00831788" w:rsidRPr="00FC559E" w14:paraId="290F0181" w14:textId="77777777">
        <w:trPr>
          <w:trHeight w:val="251"/>
        </w:trPr>
        <w:tc>
          <w:tcPr>
            <w:tcW w:w="326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1B24CEBF" w14:textId="77777777" w:rsidR="00831788" w:rsidRPr="00FC559E" w:rsidRDefault="002646BC" w:rsidP="00352D50">
            <w:pPr>
              <w:spacing w:after="0" w:line="259" w:lineRule="auto"/>
              <w:ind w:right="70"/>
              <w:jc w:val="both"/>
              <w:rPr>
                <w:sz w:val="18"/>
                <w:szCs w:val="18"/>
                <w:lang w:val="sk-SK"/>
              </w:rPr>
            </w:pPr>
            <w:bookmarkStart w:id="0" w:name="_GoBack" w:colFirst="2" w:colLast="3"/>
            <w:r w:rsidRPr="00FC559E">
              <w:rPr>
                <w:b w:val="0"/>
                <w:sz w:val="18"/>
                <w:szCs w:val="18"/>
                <w:lang w:val="sk-SK"/>
              </w:rPr>
              <w:t>Priemerný prepočítaný počet zamestnancov</w:t>
            </w:r>
          </w:p>
        </w:tc>
        <w:tc>
          <w:tcPr>
            <w:tcW w:w="3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E1C2F74" w14:textId="77777777" w:rsidR="00831788" w:rsidRPr="00FC559E" w:rsidRDefault="00831788" w:rsidP="00352D50">
            <w:pPr>
              <w:spacing w:after="160" w:line="259" w:lineRule="auto"/>
              <w:ind w:right="70"/>
              <w:jc w:val="both"/>
              <w:rPr>
                <w:sz w:val="18"/>
                <w:szCs w:val="18"/>
                <w:lang w:val="sk-SK"/>
              </w:rPr>
            </w:pPr>
          </w:p>
        </w:tc>
        <w:tc>
          <w:tcPr>
            <w:tcW w:w="21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A556C93" w14:textId="77777777" w:rsidR="00831788" w:rsidRPr="00BD4D3D" w:rsidRDefault="008B00E2" w:rsidP="00352D50">
            <w:pPr>
              <w:spacing w:after="0" w:line="259" w:lineRule="auto"/>
              <w:ind w:right="70"/>
              <w:jc w:val="both"/>
              <w:rPr>
                <w:b w:val="0"/>
                <w:sz w:val="18"/>
                <w:szCs w:val="18"/>
                <w:lang w:val="sk-SK"/>
              </w:rPr>
            </w:pPr>
            <w:r w:rsidRPr="00BD4D3D">
              <w:rPr>
                <w:b w:val="0"/>
                <w:sz w:val="18"/>
                <w:szCs w:val="18"/>
                <w:lang w:val="sk-SK"/>
              </w:rPr>
              <w:t>5</w:t>
            </w:r>
          </w:p>
        </w:tc>
        <w:tc>
          <w:tcPr>
            <w:tcW w:w="3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4A3331EC" w14:textId="77777777" w:rsidR="00831788" w:rsidRPr="00BD4D3D" w:rsidRDefault="00C00786" w:rsidP="00352D50">
            <w:pPr>
              <w:spacing w:after="160" w:line="259" w:lineRule="auto"/>
              <w:ind w:right="70"/>
              <w:jc w:val="both"/>
              <w:rPr>
                <w:b w:val="0"/>
                <w:sz w:val="18"/>
                <w:szCs w:val="18"/>
                <w:lang w:val="sk-SK"/>
              </w:rPr>
            </w:pPr>
            <w:r w:rsidRPr="00BD4D3D">
              <w:rPr>
                <w:b w:val="0"/>
                <w:sz w:val="18"/>
                <w:szCs w:val="18"/>
                <w:lang w:val="sk-SK"/>
              </w:rPr>
              <w:t>5</w:t>
            </w:r>
          </w:p>
        </w:tc>
      </w:tr>
      <w:tr w:rsidR="00831788" w:rsidRPr="00FC559E" w14:paraId="3E286DEF" w14:textId="77777777">
        <w:trPr>
          <w:trHeight w:val="327"/>
        </w:trPr>
        <w:tc>
          <w:tcPr>
            <w:tcW w:w="326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3FB97260" w14:textId="77777777" w:rsidR="00831788" w:rsidRPr="00FC559E" w:rsidRDefault="002646BC" w:rsidP="00352D50">
            <w:pPr>
              <w:spacing w:after="0" w:line="259" w:lineRule="auto"/>
              <w:ind w:right="70"/>
              <w:jc w:val="both"/>
              <w:rPr>
                <w:sz w:val="18"/>
                <w:szCs w:val="18"/>
                <w:lang w:val="sk-SK"/>
              </w:rPr>
            </w:pPr>
            <w:r w:rsidRPr="00FC559E">
              <w:rPr>
                <w:b w:val="0"/>
                <w:sz w:val="18"/>
                <w:szCs w:val="18"/>
                <w:lang w:val="sk-SK"/>
              </w:rPr>
              <w:t>Stav zamestnancov ku dňu, ku ktorému sa zostavuje účtovná závierka, z toho:</w:t>
            </w:r>
          </w:p>
        </w:tc>
        <w:tc>
          <w:tcPr>
            <w:tcW w:w="3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865B5C6" w14:textId="77777777" w:rsidR="00831788" w:rsidRPr="00FC559E" w:rsidRDefault="00831788" w:rsidP="00352D50">
            <w:pPr>
              <w:spacing w:after="160" w:line="259" w:lineRule="auto"/>
              <w:ind w:right="70"/>
              <w:jc w:val="both"/>
              <w:rPr>
                <w:sz w:val="18"/>
                <w:szCs w:val="18"/>
                <w:lang w:val="sk-SK"/>
              </w:rPr>
            </w:pPr>
          </w:p>
        </w:tc>
        <w:tc>
          <w:tcPr>
            <w:tcW w:w="21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0FB5229" w14:textId="77777777" w:rsidR="00831788" w:rsidRPr="00BD4D3D" w:rsidRDefault="008B00E2" w:rsidP="00352D50">
            <w:pPr>
              <w:spacing w:after="0" w:line="259" w:lineRule="auto"/>
              <w:ind w:right="70"/>
              <w:jc w:val="both"/>
              <w:rPr>
                <w:b w:val="0"/>
                <w:sz w:val="18"/>
                <w:szCs w:val="18"/>
                <w:lang w:val="sk-SK"/>
              </w:rPr>
            </w:pPr>
            <w:r w:rsidRPr="00BD4D3D">
              <w:rPr>
                <w:b w:val="0"/>
                <w:sz w:val="18"/>
                <w:szCs w:val="18"/>
                <w:lang w:val="sk-SK"/>
              </w:rPr>
              <w:t>5</w:t>
            </w:r>
          </w:p>
        </w:tc>
        <w:tc>
          <w:tcPr>
            <w:tcW w:w="3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448BB195" w14:textId="77777777" w:rsidR="00831788" w:rsidRPr="00BD4D3D" w:rsidRDefault="00C00786" w:rsidP="00352D50">
            <w:pPr>
              <w:spacing w:after="160" w:line="259" w:lineRule="auto"/>
              <w:ind w:right="70"/>
              <w:jc w:val="both"/>
              <w:rPr>
                <w:b w:val="0"/>
                <w:sz w:val="18"/>
                <w:szCs w:val="18"/>
                <w:lang w:val="sk-SK"/>
              </w:rPr>
            </w:pPr>
            <w:r w:rsidRPr="00BD4D3D">
              <w:rPr>
                <w:b w:val="0"/>
                <w:sz w:val="18"/>
                <w:szCs w:val="18"/>
                <w:lang w:val="sk-SK"/>
              </w:rPr>
              <w:t>5</w:t>
            </w:r>
          </w:p>
        </w:tc>
      </w:tr>
      <w:tr w:rsidR="00831788" w:rsidRPr="00FC559E" w14:paraId="70532A55" w14:textId="77777777">
        <w:trPr>
          <w:trHeight w:val="256"/>
        </w:trPr>
        <w:tc>
          <w:tcPr>
            <w:tcW w:w="326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300E2FBC" w14:textId="77777777" w:rsidR="00831788" w:rsidRPr="00FC559E" w:rsidRDefault="002646BC" w:rsidP="00352D50">
            <w:pPr>
              <w:spacing w:after="0" w:line="259" w:lineRule="auto"/>
              <w:ind w:right="70"/>
              <w:jc w:val="both"/>
              <w:rPr>
                <w:sz w:val="18"/>
                <w:szCs w:val="18"/>
                <w:lang w:val="sk-SK"/>
              </w:rPr>
            </w:pPr>
            <w:r w:rsidRPr="00FC559E">
              <w:rPr>
                <w:b w:val="0"/>
                <w:sz w:val="18"/>
                <w:szCs w:val="18"/>
                <w:lang w:val="sk-SK"/>
              </w:rPr>
              <w:t>Počet vedúcich zamestnancov</w:t>
            </w:r>
          </w:p>
        </w:tc>
        <w:tc>
          <w:tcPr>
            <w:tcW w:w="329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nil"/>
            </w:tcBorders>
          </w:tcPr>
          <w:p w14:paraId="2B4A04D5" w14:textId="77777777" w:rsidR="00831788" w:rsidRPr="00FC559E" w:rsidRDefault="00831788" w:rsidP="00352D50">
            <w:pPr>
              <w:spacing w:after="160" w:line="259" w:lineRule="auto"/>
              <w:ind w:right="70"/>
              <w:jc w:val="both"/>
              <w:rPr>
                <w:sz w:val="18"/>
                <w:szCs w:val="18"/>
                <w:lang w:val="sk-SK"/>
              </w:rPr>
            </w:pPr>
          </w:p>
        </w:tc>
        <w:tc>
          <w:tcPr>
            <w:tcW w:w="215" w:type="dxa"/>
            <w:tcBorders>
              <w:top w:val="single" w:sz="4" w:space="0" w:color="000000"/>
              <w:left w:val="nil"/>
              <w:bottom w:val="single" w:sz="8" w:space="0" w:color="000000"/>
              <w:right w:val="single" w:sz="4" w:space="0" w:color="000000"/>
            </w:tcBorders>
          </w:tcPr>
          <w:p w14:paraId="51A8286F" w14:textId="77777777" w:rsidR="00831788" w:rsidRPr="00BD4D3D" w:rsidRDefault="008B00E2" w:rsidP="00352D50">
            <w:pPr>
              <w:spacing w:after="0" w:line="259" w:lineRule="auto"/>
              <w:ind w:right="70"/>
              <w:jc w:val="both"/>
              <w:rPr>
                <w:b w:val="0"/>
                <w:sz w:val="18"/>
                <w:szCs w:val="18"/>
                <w:lang w:val="sk-SK"/>
              </w:rPr>
            </w:pPr>
            <w:r w:rsidRPr="00BD4D3D">
              <w:rPr>
                <w:b w:val="0"/>
                <w:sz w:val="18"/>
                <w:szCs w:val="18"/>
                <w:lang w:val="sk-SK"/>
              </w:rPr>
              <w:t>1</w:t>
            </w:r>
          </w:p>
        </w:tc>
        <w:tc>
          <w:tcPr>
            <w:tcW w:w="306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3B2407FC" w14:textId="77777777" w:rsidR="00831788" w:rsidRPr="00BD4D3D" w:rsidRDefault="008B00E2" w:rsidP="00352D50">
            <w:pPr>
              <w:spacing w:after="160" w:line="259" w:lineRule="auto"/>
              <w:ind w:right="70"/>
              <w:jc w:val="both"/>
              <w:rPr>
                <w:b w:val="0"/>
                <w:sz w:val="18"/>
                <w:szCs w:val="18"/>
                <w:lang w:val="sk-SK"/>
              </w:rPr>
            </w:pPr>
            <w:r w:rsidRPr="00BD4D3D">
              <w:rPr>
                <w:b w:val="0"/>
                <w:sz w:val="18"/>
                <w:szCs w:val="18"/>
                <w:lang w:val="sk-SK"/>
              </w:rPr>
              <w:t>1</w:t>
            </w:r>
          </w:p>
        </w:tc>
      </w:tr>
      <w:bookmarkEnd w:id="0"/>
    </w:tbl>
    <w:p w14:paraId="48EFF535" w14:textId="77777777" w:rsidR="00352D50" w:rsidRPr="00FC559E" w:rsidRDefault="00352D50" w:rsidP="00352D50">
      <w:pPr>
        <w:spacing w:after="120"/>
        <w:ind w:right="70"/>
        <w:jc w:val="both"/>
        <w:rPr>
          <w:sz w:val="18"/>
          <w:szCs w:val="18"/>
          <w:lang w:val="sk-SK"/>
        </w:rPr>
      </w:pPr>
    </w:p>
    <w:p w14:paraId="44546310" w14:textId="77777777" w:rsidR="00352D50" w:rsidRPr="00FC559E" w:rsidRDefault="00352D50" w:rsidP="00352D50">
      <w:pPr>
        <w:spacing w:after="120"/>
        <w:ind w:right="70"/>
        <w:jc w:val="both"/>
        <w:rPr>
          <w:sz w:val="18"/>
          <w:szCs w:val="18"/>
          <w:lang w:val="sk-SK"/>
        </w:rPr>
      </w:pPr>
    </w:p>
    <w:p w14:paraId="418BEC46" w14:textId="0B5E8657" w:rsidR="00831788" w:rsidRPr="00FC559E" w:rsidRDefault="002646BC" w:rsidP="00352D50">
      <w:pPr>
        <w:spacing w:after="120"/>
        <w:ind w:right="70"/>
        <w:jc w:val="both"/>
        <w:rPr>
          <w:sz w:val="18"/>
          <w:szCs w:val="18"/>
          <w:lang w:val="sk-SK"/>
        </w:rPr>
      </w:pPr>
      <w:r w:rsidRPr="00FC559E">
        <w:rPr>
          <w:sz w:val="18"/>
          <w:szCs w:val="18"/>
          <w:lang w:val="sk-SK"/>
        </w:rPr>
        <w:t>Čl. I (2) (3) Dátum schválenia účtovnej závierky a právny dôvod</w:t>
      </w:r>
    </w:p>
    <w:p w14:paraId="2FF41AC3" w14:textId="10ECC72E" w:rsidR="00831788" w:rsidRPr="00FC559E" w:rsidRDefault="002646BC" w:rsidP="00352D50">
      <w:pPr>
        <w:spacing w:after="143" w:line="268" w:lineRule="auto"/>
        <w:ind w:right="70"/>
        <w:jc w:val="both"/>
        <w:rPr>
          <w:sz w:val="18"/>
          <w:szCs w:val="18"/>
          <w:lang w:val="sk-SK"/>
        </w:rPr>
      </w:pPr>
      <w:r w:rsidRPr="00FC559E">
        <w:rPr>
          <w:b w:val="0"/>
          <w:sz w:val="18"/>
          <w:szCs w:val="18"/>
          <w:lang w:val="sk-SK"/>
        </w:rPr>
        <w:t>Čl. I (2) Dátum schválenia účtovnej závierky za predchádzajúce obdobie:</w:t>
      </w:r>
      <w:r w:rsidRPr="00FC559E">
        <w:rPr>
          <w:b w:val="0"/>
          <w:sz w:val="18"/>
          <w:szCs w:val="18"/>
          <w:lang w:val="sk-SK"/>
        </w:rPr>
        <w:tab/>
      </w:r>
      <w:r w:rsidR="00C2143A" w:rsidRPr="00FC559E">
        <w:rPr>
          <w:b w:val="0"/>
          <w:sz w:val="18"/>
          <w:szCs w:val="18"/>
          <w:lang w:val="sk-SK"/>
        </w:rPr>
        <w:t xml:space="preserve"> </w:t>
      </w:r>
      <w:r w:rsidR="00EA2F5F" w:rsidRPr="00FC559E">
        <w:rPr>
          <w:b w:val="0"/>
          <w:sz w:val="18"/>
          <w:szCs w:val="18"/>
          <w:lang w:val="sk-SK"/>
        </w:rPr>
        <w:t>1</w:t>
      </w:r>
      <w:r w:rsidR="000B2954" w:rsidRPr="00FC559E">
        <w:rPr>
          <w:b w:val="0"/>
          <w:sz w:val="18"/>
          <w:szCs w:val="18"/>
          <w:lang w:val="sk-SK"/>
        </w:rPr>
        <w:t>4</w:t>
      </w:r>
      <w:r w:rsidR="00DB6F5F" w:rsidRPr="00FC559E">
        <w:rPr>
          <w:b w:val="0"/>
          <w:sz w:val="18"/>
          <w:szCs w:val="18"/>
          <w:lang w:val="sk-SK"/>
        </w:rPr>
        <w:t>.3</w:t>
      </w:r>
      <w:r w:rsidRPr="00FC559E">
        <w:rPr>
          <w:b w:val="0"/>
          <w:sz w:val="18"/>
          <w:szCs w:val="18"/>
          <w:lang w:val="sk-SK"/>
        </w:rPr>
        <w:t>.20</w:t>
      </w:r>
      <w:r w:rsidR="00EA2F5F" w:rsidRPr="00FC559E">
        <w:rPr>
          <w:b w:val="0"/>
          <w:sz w:val="18"/>
          <w:szCs w:val="18"/>
          <w:lang w:val="sk-SK"/>
        </w:rPr>
        <w:t>2</w:t>
      </w:r>
      <w:r w:rsidR="000B2954" w:rsidRPr="00FC559E">
        <w:rPr>
          <w:b w:val="0"/>
          <w:sz w:val="18"/>
          <w:szCs w:val="18"/>
          <w:lang w:val="sk-SK"/>
        </w:rPr>
        <w:t>1</w:t>
      </w:r>
    </w:p>
    <w:p w14:paraId="42B382CE" w14:textId="77777777" w:rsidR="00831788" w:rsidRPr="00FC559E" w:rsidRDefault="002646BC" w:rsidP="00352D50">
      <w:pPr>
        <w:spacing w:after="42" w:line="268" w:lineRule="auto"/>
        <w:ind w:right="70"/>
        <w:jc w:val="both"/>
        <w:rPr>
          <w:sz w:val="18"/>
          <w:szCs w:val="18"/>
          <w:lang w:val="sk-SK"/>
        </w:rPr>
      </w:pPr>
      <w:r w:rsidRPr="00FC559E">
        <w:rPr>
          <w:b w:val="0"/>
          <w:sz w:val="18"/>
          <w:szCs w:val="18"/>
          <w:lang w:val="sk-SK"/>
        </w:rPr>
        <w:t>Čl. I (3) Právny dôvod na zostavenie účtovnej závierky</w:t>
      </w:r>
    </w:p>
    <w:p w14:paraId="7BADFC1D" w14:textId="748D4580" w:rsidR="00831788" w:rsidRPr="00FC559E" w:rsidRDefault="002646BC" w:rsidP="00352D50">
      <w:pPr>
        <w:spacing w:after="256" w:line="268" w:lineRule="auto"/>
        <w:ind w:right="70"/>
        <w:jc w:val="both"/>
        <w:rPr>
          <w:sz w:val="18"/>
          <w:szCs w:val="18"/>
          <w:lang w:val="sk-SK"/>
        </w:rPr>
      </w:pPr>
      <w:r w:rsidRPr="00FC559E">
        <w:rPr>
          <w:rFonts w:eastAsia="Calibri"/>
          <w:b w:val="0"/>
          <w:sz w:val="18"/>
          <w:szCs w:val="18"/>
          <w:lang w:val="sk-SK"/>
        </w:rPr>
        <w:tab/>
      </w:r>
      <w:r w:rsidRPr="00FC559E">
        <w:rPr>
          <w:sz w:val="18"/>
          <w:szCs w:val="18"/>
          <w:bdr w:val="single" w:sz="16" w:space="0" w:color="000000"/>
          <w:lang w:val="sk-SK"/>
        </w:rPr>
        <w:t>x</w:t>
      </w:r>
      <w:r w:rsidRPr="00FC559E">
        <w:rPr>
          <w:sz w:val="18"/>
          <w:szCs w:val="18"/>
          <w:bdr w:val="single" w:sz="16" w:space="0" w:color="000000"/>
          <w:lang w:val="sk-SK"/>
        </w:rPr>
        <w:tab/>
      </w:r>
      <w:r w:rsidRPr="00FC559E">
        <w:rPr>
          <w:b w:val="0"/>
          <w:sz w:val="18"/>
          <w:szCs w:val="18"/>
          <w:lang w:val="sk-SK"/>
        </w:rPr>
        <w:t>riadna</w:t>
      </w:r>
      <w:r w:rsidRPr="00FC559E">
        <w:rPr>
          <w:b w:val="0"/>
          <w:sz w:val="18"/>
          <w:szCs w:val="18"/>
          <w:lang w:val="sk-SK"/>
        </w:rPr>
        <w:tab/>
      </w:r>
      <w:r w:rsidR="00484DBE" w:rsidRPr="00FC559E">
        <w:rPr>
          <w:rFonts w:eastAsia="Calibri"/>
          <w:b w:val="0"/>
          <w:noProof/>
          <w:sz w:val="18"/>
          <w:szCs w:val="18"/>
          <w:lang w:val="sk-SK" w:eastAsia="sk-SK"/>
        </w:rPr>
        <mc:AlternateContent>
          <mc:Choice Requires="wpg">
            <w:drawing>
              <wp:inline distT="0" distB="0" distL="0" distR="0" wp14:anchorId="23C7BB0C" wp14:editId="3272AE16">
                <wp:extent cx="102235" cy="88265"/>
                <wp:effectExtent l="8255" t="12065" r="13335" b="13970"/>
                <wp:docPr id="3" name="Group 100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2235" cy="88265"/>
                          <a:chOff x="0" y="0"/>
                          <a:chExt cx="102235" cy="88265"/>
                        </a:xfrm>
                      </wpg:grpSpPr>
                      <wps:wsp>
                        <wps:cNvPr id="4" name="Shape 191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102235" cy="88265"/>
                          </a:xfrm>
                          <a:custGeom>
                            <a:avLst/>
                            <a:gdLst>
                              <a:gd name="T0" fmla="*/ 0 w 102235"/>
                              <a:gd name="T1" fmla="*/ 88265 h 88265"/>
                              <a:gd name="T2" fmla="*/ 102235 w 102235"/>
                              <a:gd name="T3" fmla="*/ 88265 h 88265"/>
                              <a:gd name="T4" fmla="*/ 102235 w 102235"/>
                              <a:gd name="T5" fmla="*/ 0 h 88265"/>
                              <a:gd name="T6" fmla="*/ 0 w 102235"/>
                              <a:gd name="T7" fmla="*/ 0 h 88265"/>
                              <a:gd name="T8" fmla="*/ 0 w 102235"/>
                              <a:gd name="T9" fmla="*/ 88265 h 88265"/>
                              <a:gd name="T10" fmla="*/ 0 w 102235"/>
                              <a:gd name="T11" fmla="*/ 0 h 88265"/>
                              <a:gd name="T12" fmla="*/ 102235 w 102235"/>
                              <a:gd name="T13" fmla="*/ 88265 h 8826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T10" t="T11" r="T12" b="T13"/>
                            <a:pathLst>
                              <a:path w="102235" h="88265">
                                <a:moveTo>
                                  <a:pt x="0" y="88265"/>
                                </a:moveTo>
                                <a:lnTo>
                                  <a:pt x="102235" y="88265"/>
                                </a:lnTo>
                                <a:lnTo>
                                  <a:pt x="10223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88265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 cap="sq">
                            <a:solidFill>
                              <a:srgbClr val="000000"/>
                            </a:solidFill>
                            <a:miter lim="127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group w14:anchorId="0DA71B25" id="Group 10028" o:spid="_x0000_s1026" style="width:8.05pt;height:6.95pt;mso-position-horizontal-relative:char;mso-position-vertical-relative:line" coordsize="102235,882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">
                <v:shape id="Shape 191" o:spid="_x0000_s1027" style="position:absolute;width:102235;height:88265;visibility:visible;mso-wrap-style:square;v-text-anchor:top" coordsize="102235,882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" path="m,88265r102235,l102235,,,,,88265xe" filled="f" strokeweight="1pt">
                  <v:stroke miterlimit="83231f" joinstyle="miter" endcap="square"/>
                  <v:path arrowok="t" o:connecttype="custom" o:connectlocs="0,88265;102235,88265;102235,0;0,0;0,88265" o:connectangles="0,0,0,0,0" textboxrect="0,0,102235,88265"/>
                </v:shape>
                <w10:anchorlock/>
              </v:group>
            </w:pict>
          </mc:Fallback>
        </mc:AlternateContent>
      </w:r>
      <w:r w:rsidRPr="00FC559E">
        <w:rPr>
          <w:b w:val="0"/>
          <w:sz w:val="18"/>
          <w:szCs w:val="18"/>
          <w:lang w:val="sk-SK"/>
        </w:rPr>
        <w:t xml:space="preserve"> mimoriadna</w:t>
      </w:r>
    </w:p>
    <w:p w14:paraId="5CADD839" w14:textId="77777777" w:rsidR="00831788" w:rsidRPr="00FC559E" w:rsidRDefault="002646BC" w:rsidP="00352D50">
      <w:pPr>
        <w:spacing w:after="63"/>
        <w:ind w:right="70"/>
        <w:jc w:val="both"/>
        <w:rPr>
          <w:sz w:val="18"/>
          <w:szCs w:val="18"/>
          <w:lang w:val="sk-SK"/>
        </w:rPr>
      </w:pPr>
      <w:r w:rsidRPr="00FC559E">
        <w:rPr>
          <w:sz w:val="18"/>
          <w:szCs w:val="18"/>
          <w:lang w:val="sk-SK"/>
        </w:rPr>
        <w:t>Čl. I (4) Údaje o skupine</w:t>
      </w:r>
    </w:p>
    <w:p w14:paraId="144CEDEF" w14:textId="77777777" w:rsidR="00831788" w:rsidRPr="00FC559E" w:rsidRDefault="002646BC" w:rsidP="00352D50">
      <w:pPr>
        <w:spacing w:after="256" w:line="268" w:lineRule="auto"/>
        <w:ind w:right="70"/>
        <w:jc w:val="both"/>
        <w:rPr>
          <w:sz w:val="18"/>
          <w:szCs w:val="18"/>
          <w:lang w:val="sk-SK"/>
        </w:rPr>
      </w:pPr>
      <w:r w:rsidRPr="00FC559E">
        <w:rPr>
          <w:b w:val="0"/>
          <w:sz w:val="18"/>
          <w:szCs w:val="18"/>
          <w:lang w:val="sk-SK"/>
        </w:rPr>
        <w:t>Účtovná jednotka nemá náplň pre túto položku.</w:t>
      </w:r>
    </w:p>
    <w:p w14:paraId="66509A87" w14:textId="77777777" w:rsidR="00831788" w:rsidRPr="00FC559E" w:rsidRDefault="002646BC" w:rsidP="00352D50">
      <w:pPr>
        <w:spacing w:after="63"/>
        <w:ind w:right="70"/>
        <w:jc w:val="both"/>
        <w:rPr>
          <w:sz w:val="18"/>
          <w:szCs w:val="18"/>
          <w:lang w:val="sk-SK"/>
        </w:rPr>
      </w:pPr>
      <w:r w:rsidRPr="00FC559E">
        <w:rPr>
          <w:sz w:val="18"/>
          <w:szCs w:val="18"/>
          <w:lang w:val="sk-SK"/>
        </w:rPr>
        <w:t>Čl. II Informácie o orgánoch spoločnosti</w:t>
      </w:r>
    </w:p>
    <w:p w14:paraId="3D45096E" w14:textId="77777777" w:rsidR="00831788" w:rsidRPr="00FC559E" w:rsidRDefault="002646BC" w:rsidP="00352D50">
      <w:pPr>
        <w:spacing w:after="256" w:line="268" w:lineRule="auto"/>
        <w:ind w:right="70"/>
        <w:jc w:val="both"/>
        <w:rPr>
          <w:sz w:val="18"/>
          <w:szCs w:val="18"/>
          <w:lang w:val="sk-SK"/>
        </w:rPr>
      </w:pPr>
      <w:r w:rsidRPr="00FC559E">
        <w:rPr>
          <w:b w:val="0"/>
          <w:sz w:val="18"/>
          <w:szCs w:val="18"/>
          <w:lang w:val="sk-SK"/>
        </w:rPr>
        <w:t>Účtovná jednotka nemá náplň pre túto položku.</w:t>
      </w:r>
    </w:p>
    <w:p w14:paraId="1C879961" w14:textId="77777777" w:rsidR="00831788" w:rsidRPr="00FC559E" w:rsidRDefault="002646BC" w:rsidP="00352D50">
      <w:pPr>
        <w:ind w:right="70"/>
        <w:jc w:val="both"/>
        <w:rPr>
          <w:sz w:val="18"/>
          <w:szCs w:val="18"/>
          <w:lang w:val="sk-SK"/>
        </w:rPr>
      </w:pPr>
      <w:r w:rsidRPr="00FC559E">
        <w:rPr>
          <w:sz w:val="18"/>
          <w:szCs w:val="18"/>
          <w:lang w:val="sk-SK"/>
        </w:rPr>
        <w:t>Čl. II a) Výška jednotlivých druhov záruk alebo iných zabezpečení poskytnutých pre členov orgánov spoločnosti</w:t>
      </w:r>
    </w:p>
    <w:p w14:paraId="1913DE9B" w14:textId="77777777" w:rsidR="00831788" w:rsidRPr="00FC559E" w:rsidRDefault="002646BC" w:rsidP="00352D50">
      <w:pPr>
        <w:spacing w:after="256" w:line="268" w:lineRule="auto"/>
        <w:ind w:right="70"/>
        <w:jc w:val="both"/>
        <w:rPr>
          <w:sz w:val="18"/>
          <w:szCs w:val="18"/>
          <w:lang w:val="sk-SK"/>
        </w:rPr>
      </w:pPr>
      <w:r w:rsidRPr="00FC559E">
        <w:rPr>
          <w:b w:val="0"/>
          <w:sz w:val="18"/>
          <w:szCs w:val="18"/>
          <w:lang w:val="sk-SK"/>
        </w:rPr>
        <w:t>Účtovná jednotka nemá náplň pre túto položku.</w:t>
      </w:r>
    </w:p>
    <w:p w14:paraId="2A4F94E9" w14:textId="77777777" w:rsidR="00831788" w:rsidRPr="00FC559E" w:rsidRDefault="002646BC" w:rsidP="00352D50">
      <w:pPr>
        <w:ind w:right="70"/>
        <w:jc w:val="both"/>
        <w:rPr>
          <w:sz w:val="18"/>
          <w:szCs w:val="18"/>
          <w:lang w:val="sk-SK"/>
        </w:rPr>
      </w:pPr>
      <w:r w:rsidRPr="00FC559E">
        <w:rPr>
          <w:sz w:val="18"/>
          <w:szCs w:val="18"/>
          <w:lang w:val="sk-SK"/>
        </w:rPr>
        <w:t>Čl. II b) Informácie o pôžičkách poskytnutých členom orgánov spoločnosti k poslednému dňu účtovného obdobia</w:t>
      </w:r>
    </w:p>
    <w:p w14:paraId="4A1075C0" w14:textId="77777777" w:rsidR="00831788" w:rsidRPr="00FC559E" w:rsidRDefault="002646BC" w:rsidP="00352D50">
      <w:pPr>
        <w:spacing w:after="256" w:line="268" w:lineRule="auto"/>
        <w:ind w:right="70"/>
        <w:jc w:val="both"/>
        <w:rPr>
          <w:sz w:val="18"/>
          <w:szCs w:val="18"/>
          <w:lang w:val="sk-SK"/>
        </w:rPr>
      </w:pPr>
      <w:r w:rsidRPr="00FC559E">
        <w:rPr>
          <w:b w:val="0"/>
          <w:sz w:val="18"/>
          <w:szCs w:val="18"/>
          <w:lang w:val="sk-SK"/>
        </w:rPr>
        <w:t>Účtovná jednotka nemá náplň pre túto položku.</w:t>
      </w:r>
    </w:p>
    <w:p w14:paraId="74822F0C" w14:textId="77777777" w:rsidR="00831788" w:rsidRPr="00FC559E" w:rsidRDefault="002646BC" w:rsidP="00352D50">
      <w:pPr>
        <w:ind w:right="70"/>
        <w:jc w:val="both"/>
        <w:rPr>
          <w:sz w:val="18"/>
          <w:szCs w:val="18"/>
          <w:lang w:val="sk-SK"/>
        </w:rPr>
      </w:pPr>
      <w:r w:rsidRPr="00FC559E">
        <w:rPr>
          <w:sz w:val="18"/>
          <w:szCs w:val="18"/>
          <w:lang w:val="sk-SK"/>
        </w:rPr>
        <w:t>Čl. II c) Hlavné podmienky, na základe ktorých boli členom orgánov spoločnosti záruky alebo iné zabezpečenia a pôžičky poskytnuté</w:t>
      </w:r>
    </w:p>
    <w:p w14:paraId="4153D991" w14:textId="77777777" w:rsidR="00831788" w:rsidRPr="00FC559E" w:rsidRDefault="002646BC" w:rsidP="00352D50">
      <w:pPr>
        <w:spacing w:after="256" w:line="268" w:lineRule="auto"/>
        <w:ind w:right="70"/>
        <w:jc w:val="both"/>
        <w:rPr>
          <w:sz w:val="18"/>
          <w:szCs w:val="18"/>
          <w:lang w:val="sk-SK"/>
        </w:rPr>
      </w:pPr>
      <w:r w:rsidRPr="00FC559E">
        <w:rPr>
          <w:b w:val="0"/>
          <w:sz w:val="18"/>
          <w:szCs w:val="18"/>
          <w:lang w:val="sk-SK"/>
        </w:rPr>
        <w:t>Účtovná jednotka nemá náplň pre túto položku.</w:t>
      </w:r>
    </w:p>
    <w:p w14:paraId="48CE7368" w14:textId="77777777" w:rsidR="00831788" w:rsidRPr="00FC559E" w:rsidRDefault="002646BC" w:rsidP="00352D50">
      <w:pPr>
        <w:ind w:right="70"/>
        <w:jc w:val="both"/>
        <w:rPr>
          <w:sz w:val="18"/>
          <w:szCs w:val="18"/>
          <w:lang w:val="sk-SK"/>
        </w:rPr>
      </w:pPr>
      <w:r w:rsidRPr="00FC559E">
        <w:rPr>
          <w:sz w:val="18"/>
          <w:szCs w:val="18"/>
          <w:lang w:val="sk-SK"/>
        </w:rPr>
        <w:t>Čl. II d) Informácie o celkovej sume použitých finančných prostriedkov alebo iného plnenia na súkromné účely členmi orgánov spoločnosti, ktoré je potrebné vyúčtovať</w:t>
      </w:r>
    </w:p>
    <w:p w14:paraId="332E2D8E" w14:textId="77777777" w:rsidR="00831788" w:rsidRPr="00FC559E" w:rsidRDefault="002646BC" w:rsidP="00352D50">
      <w:pPr>
        <w:spacing w:after="256" w:line="268" w:lineRule="auto"/>
        <w:ind w:right="70"/>
        <w:jc w:val="both"/>
        <w:rPr>
          <w:sz w:val="18"/>
          <w:szCs w:val="18"/>
          <w:lang w:val="sk-SK"/>
        </w:rPr>
      </w:pPr>
      <w:r w:rsidRPr="00FC559E">
        <w:rPr>
          <w:b w:val="0"/>
          <w:sz w:val="18"/>
          <w:szCs w:val="18"/>
          <w:lang w:val="sk-SK"/>
        </w:rPr>
        <w:t>Účtovná jednotka nemá náplň pre túto položku.</w:t>
      </w:r>
    </w:p>
    <w:p w14:paraId="0D967316" w14:textId="77777777" w:rsidR="00831788" w:rsidRPr="00FC559E" w:rsidRDefault="002646BC" w:rsidP="00352D50">
      <w:pPr>
        <w:ind w:right="70"/>
        <w:jc w:val="both"/>
        <w:rPr>
          <w:sz w:val="18"/>
          <w:szCs w:val="18"/>
          <w:lang w:val="sk-SK"/>
        </w:rPr>
      </w:pPr>
      <w:r w:rsidRPr="00FC559E">
        <w:rPr>
          <w:sz w:val="18"/>
          <w:szCs w:val="18"/>
          <w:lang w:val="sk-SK"/>
        </w:rPr>
        <w:t>Čl. III  Informácie o prijatých postupoch</w:t>
      </w:r>
    </w:p>
    <w:p w14:paraId="5FC9C5F1" w14:textId="77777777" w:rsidR="00831788" w:rsidRPr="00FC559E" w:rsidRDefault="002646BC" w:rsidP="00352D50">
      <w:pPr>
        <w:spacing w:after="95"/>
        <w:ind w:right="70"/>
        <w:jc w:val="both"/>
        <w:rPr>
          <w:sz w:val="18"/>
          <w:szCs w:val="18"/>
          <w:lang w:val="sk-SK"/>
        </w:rPr>
      </w:pPr>
      <w:r w:rsidRPr="00FC559E">
        <w:rPr>
          <w:sz w:val="18"/>
          <w:szCs w:val="18"/>
          <w:lang w:val="sk-SK"/>
        </w:rPr>
        <w:t>l. III (1) Nepretržité pokračovanie účtovnej jednotky</w:t>
      </w:r>
    </w:p>
    <w:p w14:paraId="5ABB9C2B" w14:textId="78099CB2" w:rsidR="00831788" w:rsidRPr="00FC559E" w:rsidRDefault="002646BC" w:rsidP="00352D50">
      <w:pPr>
        <w:spacing w:after="184" w:line="362" w:lineRule="auto"/>
        <w:ind w:right="70"/>
        <w:jc w:val="both"/>
        <w:rPr>
          <w:sz w:val="18"/>
          <w:szCs w:val="18"/>
          <w:lang w:val="sk-SK"/>
        </w:rPr>
      </w:pPr>
      <w:r w:rsidRPr="00FC559E">
        <w:rPr>
          <w:b w:val="0"/>
          <w:sz w:val="18"/>
          <w:szCs w:val="18"/>
          <w:lang w:val="sk-SK"/>
        </w:rPr>
        <w:t xml:space="preserve">Čl. III (1) Účtovná jednotka bude nepretržite pokračovať vo svojej činnosti: </w:t>
      </w:r>
      <w:r w:rsidRPr="00FC559E">
        <w:rPr>
          <w:sz w:val="18"/>
          <w:szCs w:val="18"/>
          <w:bdr w:val="single" w:sz="16" w:space="0" w:color="000000"/>
          <w:lang w:val="sk-SK"/>
        </w:rPr>
        <w:t>x</w:t>
      </w:r>
      <w:r w:rsidRPr="00FC559E">
        <w:rPr>
          <w:sz w:val="18"/>
          <w:szCs w:val="18"/>
          <w:bdr w:val="single" w:sz="16" w:space="0" w:color="000000"/>
          <w:lang w:val="sk-SK"/>
        </w:rPr>
        <w:tab/>
      </w:r>
      <w:r w:rsidRPr="00FC559E">
        <w:rPr>
          <w:b w:val="0"/>
          <w:sz w:val="18"/>
          <w:szCs w:val="18"/>
          <w:lang w:val="sk-SK"/>
        </w:rPr>
        <w:t>Áno</w:t>
      </w:r>
      <w:r w:rsidRPr="00FC559E">
        <w:rPr>
          <w:b w:val="0"/>
          <w:sz w:val="18"/>
          <w:szCs w:val="18"/>
          <w:lang w:val="sk-SK"/>
        </w:rPr>
        <w:tab/>
      </w:r>
      <w:r w:rsidR="00484DBE" w:rsidRPr="00FC559E">
        <w:rPr>
          <w:rFonts w:eastAsia="Calibri"/>
          <w:b w:val="0"/>
          <w:noProof/>
          <w:sz w:val="18"/>
          <w:szCs w:val="18"/>
          <w:lang w:val="sk-SK" w:eastAsia="sk-SK"/>
        </w:rPr>
        <mc:AlternateContent>
          <mc:Choice Requires="wpg">
            <w:drawing>
              <wp:inline distT="0" distB="0" distL="0" distR="0" wp14:anchorId="2AC0FBAC" wp14:editId="3B48EF1A">
                <wp:extent cx="102235" cy="88265"/>
                <wp:effectExtent l="7620" t="12065" r="13970" b="13970"/>
                <wp:docPr id="1" name="Group 109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2235" cy="88265"/>
                          <a:chOff x="0" y="0"/>
                          <a:chExt cx="102235" cy="88265"/>
                        </a:xfrm>
                      </wpg:grpSpPr>
                      <wps:wsp>
                        <wps:cNvPr id="2" name="Shape 347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102235" cy="88265"/>
                          </a:xfrm>
                          <a:custGeom>
                            <a:avLst/>
                            <a:gdLst>
                              <a:gd name="T0" fmla="*/ 0 w 102235"/>
                              <a:gd name="T1" fmla="*/ 88265 h 88265"/>
                              <a:gd name="T2" fmla="*/ 102235 w 102235"/>
                              <a:gd name="T3" fmla="*/ 88265 h 88265"/>
                              <a:gd name="T4" fmla="*/ 102235 w 102235"/>
                              <a:gd name="T5" fmla="*/ 0 h 88265"/>
                              <a:gd name="T6" fmla="*/ 0 w 102235"/>
                              <a:gd name="T7" fmla="*/ 0 h 88265"/>
                              <a:gd name="T8" fmla="*/ 0 w 102235"/>
                              <a:gd name="T9" fmla="*/ 88265 h 88265"/>
                              <a:gd name="T10" fmla="*/ 0 w 102235"/>
                              <a:gd name="T11" fmla="*/ 0 h 88265"/>
                              <a:gd name="T12" fmla="*/ 102235 w 102235"/>
                              <a:gd name="T13" fmla="*/ 88265 h 8826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T10" t="T11" r="T12" b="T13"/>
                            <a:pathLst>
                              <a:path w="102235" h="88265">
                                <a:moveTo>
                                  <a:pt x="0" y="88265"/>
                                </a:moveTo>
                                <a:lnTo>
                                  <a:pt x="102235" y="88265"/>
                                </a:lnTo>
                                <a:lnTo>
                                  <a:pt x="10223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88265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 cap="sq">
                            <a:solidFill>
                              <a:srgbClr val="000000"/>
                            </a:solidFill>
                            <a:miter lim="127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group w14:anchorId="732BF2AA" id="Group 10926" o:spid="_x0000_s1026" style="width:8.05pt;height:6.95pt;mso-position-horizontal-relative:char;mso-position-vertical-relative:line" coordsize="102235,882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">
                <v:shape id="Shape 347" o:spid="_x0000_s1027" style="position:absolute;width:102235;height:88265;visibility:visible;mso-wrap-style:square;v-text-anchor:top" coordsize="102235,882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" path="m,88265r102235,l102235,,,,,88265xe" filled="f" strokeweight="1pt">
                  <v:stroke miterlimit="83231f" joinstyle="miter" endcap="square"/>
                  <v:path arrowok="t" o:connecttype="custom" o:connectlocs="0,88265;102235,88265;102235,0;0,0;0,88265" o:connectangles="0,0,0,0,0" textboxrect="0,0,102235,88265"/>
                </v:shape>
                <w10:anchorlock/>
              </v:group>
            </w:pict>
          </mc:Fallback>
        </mc:AlternateContent>
      </w:r>
      <w:r w:rsidRPr="00FC559E">
        <w:rPr>
          <w:b w:val="0"/>
          <w:sz w:val="18"/>
          <w:szCs w:val="18"/>
          <w:lang w:val="sk-SK"/>
        </w:rPr>
        <w:t xml:space="preserve"> Nie</w:t>
      </w:r>
    </w:p>
    <w:p w14:paraId="6A6313DB" w14:textId="77777777" w:rsidR="00831788" w:rsidRPr="00FC559E" w:rsidRDefault="002646BC" w:rsidP="00352D50">
      <w:pPr>
        <w:spacing w:after="95"/>
        <w:ind w:right="70"/>
        <w:jc w:val="both"/>
        <w:rPr>
          <w:sz w:val="18"/>
          <w:szCs w:val="18"/>
          <w:lang w:val="sk-SK"/>
        </w:rPr>
      </w:pPr>
      <w:r w:rsidRPr="00FC559E">
        <w:rPr>
          <w:sz w:val="18"/>
          <w:szCs w:val="18"/>
          <w:lang w:val="sk-SK"/>
        </w:rPr>
        <w:t>Čl. III (2) Účtovné zásady a metódy, zmeny účtovných zásad a metód</w:t>
      </w:r>
    </w:p>
    <w:p w14:paraId="75FDAA86" w14:textId="77777777" w:rsidR="00E831B8" w:rsidRPr="00FC559E" w:rsidRDefault="00E831B8" w:rsidP="00352D50">
      <w:pPr>
        <w:autoSpaceDE w:val="0"/>
        <w:autoSpaceDN w:val="0"/>
        <w:adjustRightInd w:val="0"/>
        <w:spacing w:after="0" w:line="240" w:lineRule="auto"/>
        <w:ind w:right="70"/>
        <w:jc w:val="both"/>
        <w:rPr>
          <w:rFonts w:eastAsiaTheme="minorEastAsia"/>
          <w:b w:val="0"/>
          <w:color w:val="auto"/>
          <w:sz w:val="18"/>
          <w:szCs w:val="18"/>
          <w:lang w:val="sk-SK"/>
        </w:rPr>
      </w:pPr>
      <w:r w:rsidRPr="00FC559E">
        <w:rPr>
          <w:rFonts w:eastAsiaTheme="minorEastAsia"/>
          <w:b w:val="0"/>
          <w:color w:val="auto"/>
          <w:sz w:val="18"/>
          <w:szCs w:val="18"/>
          <w:lang w:val="sk-SK"/>
        </w:rPr>
        <w:t>Spoločnosť uplatnila účtovné zásady a účtovné metódy v súlade s platnými účtovnými predpismi.</w:t>
      </w:r>
      <w:r w:rsidRPr="00FC559E">
        <w:rPr>
          <w:rFonts w:eastAsiaTheme="minorEastAsia"/>
          <w:b w:val="0"/>
          <w:color w:val="auto"/>
          <w:sz w:val="18"/>
          <w:szCs w:val="18"/>
          <w:lang w:val="sk-SK"/>
        </w:rPr>
        <w:br/>
        <w:t>Spoločnosť vedie účtovníctvo na základe dodržania časovej a vecnej súvislosti nákladov a výnosov.</w:t>
      </w:r>
    </w:p>
    <w:p w14:paraId="1BACFDC1" w14:textId="636ADBC2" w:rsidR="00E831B8" w:rsidRPr="00FC559E" w:rsidRDefault="00E831B8" w:rsidP="00352D50">
      <w:pPr>
        <w:autoSpaceDE w:val="0"/>
        <w:autoSpaceDN w:val="0"/>
        <w:adjustRightInd w:val="0"/>
        <w:spacing w:after="0" w:line="240" w:lineRule="auto"/>
        <w:ind w:right="70"/>
        <w:jc w:val="both"/>
        <w:rPr>
          <w:rFonts w:eastAsiaTheme="minorEastAsia"/>
          <w:b w:val="0"/>
          <w:color w:val="auto"/>
          <w:sz w:val="18"/>
          <w:szCs w:val="18"/>
          <w:lang w:val="sk-SK"/>
        </w:rPr>
      </w:pPr>
      <w:r w:rsidRPr="00FC559E">
        <w:rPr>
          <w:rFonts w:eastAsiaTheme="minorEastAsia"/>
          <w:b w:val="0"/>
          <w:color w:val="auto"/>
          <w:sz w:val="18"/>
          <w:szCs w:val="18"/>
          <w:lang w:val="sk-SK"/>
        </w:rPr>
        <w:t>Za základ sa berú všetky náklady a výnosy, ktoré sa vzťahujú na účtovné obdobie bez ohľadu na dátum ich</w:t>
      </w:r>
      <w:r w:rsidR="00352D50" w:rsidRPr="00FC559E">
        <w:rPr>
          <w:rFonts w:eastAsiaTheme="minorEastAsia"/>
          <w:b w:val="0"/>
          <w:color w:val="auto"/>
          <w:sz w:val="18"/>
          <w:szCs w:val="18"/>
          <w:lang w:val="sk-SK"/>
        </w:rPr>
        <w:t xml:space="preserve"> </w:t>
      </w:r>
      <w:r w:rsidRPr="00FC559E">
        <w:rPr>
          <w:rFonts w:eastAsiaTheme="minorEastAsia"/>
          <w:b w:val="0"/>
          <w:color w:val="auto"/>
          <w:sz w:val="18"/>
          <w:szCs w:val="18"/>
          <w:lang w:val="sk-SK"/>
        </w:rPr>
        <w:t>platenia.</w:t>
      </w:r>
    </w:p>
    <w:p w14:paraId="568FA8E2" w14:textId="77777777" w:rsidR="00E831B8" w:rsidRPr="00FC559E" w:rsidRDefault="00E831B8" w:rsidP="00352D50">
      <w:pPr>
        <w:spacing w:after="95"/>
        <w:ind w:right="70"/>
        <w:jc w:val="both"/>
        <w:rPr>
          <w:sz w:val="18"/>
          <w:szCs w:val="18"/>
          <w:lang w:val="sk-SK"/>
        </w:rPr>
      </w:pPr>
      <w:r w:rsidRPr="00FC559E">
        <w:rPr>
          <w:rFonts w:eastAsiaTheme="minorEastAsia"/>
          <w:b w:val="0"/>
          <w:color w:val="auto"/>
          <w:sz w:val="18"/>
          <w:szCs w:val="18"/>
          <w:lang w:val="sk-SK"/>
        </w:rPr>
        <w:t>Účtovné metódy a všeobecné účtovné zásady boli účtovnou jednotkou konzistentne aplikované.</w:t>
      </w:r>
    </w:p>
    <w:p w14:paraId="604EC2C9" w14:textId="77777777" w:rsidR="00831788" w:rsidRPr="00FC559E" w:rsidRDefault="002646BC" w:rsidP="00352D50">
      <w:pPr>
        <w:spacing w:after="63"/>
        <w:ind w:right="70"/>
        <w:jc w:val="both"/>
        <w:rPr>
          <w:sz w:val="18"/>
          <w:szCs w:val="18"/>
          <w:lang w:val="sk-SK"/>
        </w:rPr>
      </w:pPr>
      <w:r w:rsidRPr="00FC559E">
        <w:rPr>
          <w:sz w:val="18"/>
          <w:szCs w:val="18"/>
          <w:lang w:val="sk-SK"/>
        </w:rPr>
        <w:t>Čl. III (3) Transakcie, ktoré sa neuvádzajú v súvahe a ich finančný vplyv</w:t>
      </w:r>
    </w:p>
    <w:p w14:paraId="48938D4F" w14:textId="77777777" w:rsidR="00831788" w:rsidRPr="00FC559E" w:rsidRDefault="002646BC" w:rsidP="00352D50">
      <w:pPr>
        <w:spacing w:after="256" w:line="268" w:lineRule="auto"/>
        <w:ind w:right="70"/>
        <w:jc w:val="both"/>
        <w:rPr>
          <w:sz w:val="18"/>
          <w:szCs w:val="18"/>
          <w:lang w:val="sk-SK"/>
        </w:rPr>
      </w:pPr>
      <w:r w:rsidRPr="00FC559E">
        <w:rPr>
          <w:b w:val="0"/>
          <w:sz w:val="18"/>
          <w:szCs w:val="18"/>
          <w:lang w:val="sk-SK"/>
        </w:rPr>
        <w:t>Účtovná jednotka nemá náplň pre túto položku.</w:t>
      </w:r>
    </w:p>
    <w:p w14:paraId="5FA0E5F1" w14:textId="77777777" w:rsidR="005A7830" w:rsidRPr="00FC559E" w:rsidRDefault="002646BC" w:rsidP="00352D50">
      <w:pPr>
        <w:autoSpaceDE w:val="0"/>
        <w:autoSpaceDN w:val="0"/>
        <w:adjustRightInd w:val="0"/>
        <w:spacing w:after="0" w:line="240" w:lineRule="auto"/>
        <w:ind w:right="70"/>
        <w:rPr>
          <w:rFonts w:eastAsiaTheme="minorEastAsia"/>
          <w:b w:val="0"/>
          <w:color w:val="auto"/>
          <w:sz w:val="18"/>
          <w:szCs w:val="18"/>
          <w:lang w:val="sk-SK"/>
        </w:rPr>
      </w:pPr>
      <w:r w:rsidRPr="00FC559E">
        <w:rPr>
          <w:sz w:val="18"/>
          <w:szCs w:val="18"/>
          <w:lang w:val="sk-SK"/>
        </w:rPr>
        <w:t>Čl. III (4) Spôsob a určenie ocenenia majetku a záväzkov</w:t>
      </w:r>
      <w:r w:rsidR="005A7830" w:rsidRPr="00FC559E">
        <w:rPr>
          <w:sz w:val="18"/>
          <w:szCs w:val="18"/>
          <w:lang w:val="sk-SK"/>
        </w:rPr>
        <w:br/>
      </w:r>
    </w:p>
    <w:p w14:paraId="7A58F178" w14:textId="12A2EF55" w:rsidR="005A7830" w:rsidRPr="00FC559E" w:rsidRDefault="002646BC" w:rsidP="00352D50">
      <w:pPr>
        <w:autoSpaceDE w:val="0"/>
        <w:autoSpaceDN w:val="0"/>
        <w:adjustRightInd w:val="0"/>
        <w:spacing w:after="0" w:line="240" w:lineRule="auto"/>
        <w:ind w:right="70"/>
        <w:jc w:val="both"/>
        <w:rPr>
          <w:rFonts w:eastAsiaTheme="minorEastAsia"/>
          <w:b w:val="0"/>
          <w:color w:val="auto"/>
          <w:sz w:val="18"/>
          <w:szCs w:val="18"/>
          <w:lang w:val="sk-SK"/>
        </w:rPr>
      </w:pPr>
      <w:r w:rsidRPr="00FC559E">
        <w:rPr>
          <w:sz w:val="18"/>
          <w:szCs w:val="18"/>
          <w:lang w:val="sk-SK"/>
        </w:rPr>
        <w:t>Čl. III (4) a) Spôsob oceňovania majetku a záväzkov - obstarávacia cena, vlastné náklady, menovitá hodnota</w:t>
      </w:r>
      <w:r w:rsidR="005A7830" w:rsidRPr="00FC559E">
        <w:rPr>
          <w:sz w:val="18"/>
          <w:szCs w:val="18"/>
          <w:lang w:val="sk-SK"/>
        </w:rPr>
        <w:br/>
      </w:r>
      <w:r w:rsidR="005A7830" w:rsidRPr="00FC559E">
        <w:rPr>
          <w:rFonts w:eastAsiaTheme="minorEastAsia"/>
          <w:b w:val="0"/>
          <w:color w:val="auto"/>
          <w:sz w:val="18"/>
          <w:szCs w:val="18"/>
          <w:lang w:val="sk-SK"/>
        </w:rPr>
        <w:t>Dlhodobý majetok nakupovaný sa oceňuje obstarávacou cenou, ktorá zahŕňa cenu obstarania a</w:t>
      </w:r>
      <w:r w:rsidR="00352D50" w:rsidRPr="00FC559E">
        <w:rPr>
          <w:rFonts w:eastAsiaTheme="minorEastAsia"/>
          <w:b w:val="0"/>
          <w:color w:val="auto"/>
          <w:sz w:val="18"/>
          <w:szCs w:val="18"/>
          <w:lang w:val="sk-SK"/>
        </w:rPr>
        <w:t> </w:t>
      </w:r>
      <w:r w:rsidR="005A7830" w:rsidRPr="00FC559E">
        <w:rPr>
          <w:rFonts w:eastAsiaTheme="minorEastAsia"/>
          <w:b w:val="0"/>
          <w:color w:val="auto"/>
          <w:sz w:val="18"/>
          <w:szCs w:val="18"/>
          <w:lang w:val="sk-SK"/>
        </w:rPr>
        <w:t>náklady</w:t>
      </w:r>
      <w:r w:rsidR="00352D50" w:rsidRPr="00FC559E">
        <w:rPr>
          <w:rFonts w:eastAsiaTheme="minorEastAsia"/>
          <w:b w:val="0"/>
          <w:color w:val="auto"/>
          <w:sz w:val="18"/>
          <w:szCs w:val="18"/>
          <w:lang w:val="sk-SK"/>
        </w:rPr>
        <w:t xml:space="preserve"> </w:t>
      </w:r>
      <w:r w:rsidR="005A7830" w:rsidRPr="00FC559E">
        <w:rPr>
          <w:rFonts w:eastAsiaTheme="minorEastAsia"/>
          <w:b w:val="0"/>
          <w:color w:val="auto"/>
          <w:sz w:val="18"/>
          <w:szCs w:val="18"/>
          <w:lang w:val="sk-SK"/>
        </w:rPr>
        <w:t>súvisiace s obstaraním (clo, prepravu, montáž, poistné a pod.).</w:t>
      </w:r>
    </w:p>
    <w:p w14:paraId="18C11CA7" w14:textId="4F3EE815" w:rsidR="005A7830" w:rsidRPr="00FC559E" w:rsidRDefault="005A7830" w:rsidP="00352D50">
      <w:pPr>
        <w:autoSpaceDE w:val="0"/>
        <w:autoSpaceDN w:val="0"/>
        <w:adjustRightInd w:val="0"/>
        <w:spacing w:after="0" w:line="240" w:lineRule="auto"/>
        <w:ind w:right="70"/>
        <w:jc w:val="both"/>
        <w:rPr>
          <w:rFonts w:eastAsiaTheme="minorEastAsia"/>
          <w:b w:val="0"/>
          <w:color w:val="auto"/>
          <w:sz w:val="18"/>
          <w:szCs w:val="18"/>
          <w:lang w:val="sk-SK"/>
        </w:rPr>
      </w:pPr>
      <w:r w:rsidRPr="00FC559E">
        <w:rPr>
          <w:rFonts w:eastAsiaTheme="minorEastAsia"/>
          <w:b w:val="0"/>
          <w:color w:val="auto"/>
          <w:sz w:val="18"/>
          <w:szCs w:val="18"/>
          <w:lang w:val="sk-SK"/>
        </w:rPr>
        <w:t>Dlhodobý majetok nadobudnutý bezodplatne sa oceňuje reprodukčnou obstarávacou cenou, čo je cena, za</w:t>
      </w:r>
      <w:r w:rsidR="00352D50" w:rsidRPr="00FC559E">
        <w:rPr>
          <w:rFonts w:eastAsiaTheme="minorEastAsia"/>
          <w:b w:val="0"/>
          <w:color w:val="auto"/>
          <w:sz w:val="18"/>
          <w:szCs w:val="18"/>
          <w:lang w:val="sk-SK"/>
        </w:rPr>
        <w:t xml:space="preserve"> </w:t>
      </w:r>
      <w:r w:rsidRPr="00FC559E">
        <w:rPr>
          <w:rFonts w:eastAsiaTheme="minorEastAsia"/>
          <w:b w:val="0"/>
          <w:color w:val="auto"/>
          <w:sz w:val="18"/>
          <w:szCs w:val="18"/>
          <w:lang w:val="sk-SK"/>
        </w:rPr>
        <w:t>ktorú by sa majetok obstaral v čase, keď sa o ňom účtuje.</w:t>
      </w:r>
    </w:p>
    <w:p w14:paraId="24E1C3EF" w14:textId="4098B80F" w:rsidR="00352D50" w:rsidRPr="00FC559E" w:rsidRDefault="005A7830" w:rsidP="00352D50">
      <w:pPr>
        <w:autoSpaceDE w:val="0"/>
        <w:autoSpaceDN w:val="0"/>
        <w:adjustRightInd w:val="0"/>
        <w:spacing w:after="0" w:line="240" w:lineRule="auto"/>
        <w:ind w:right="70"/>
        <w:jc w:val="both"/>
        <w:rPr>
          <w:rFonts w:eastAsiaTheme="minorEastAsia"/>
          <w:b w:val="0"/>
          <w:color w:val="auto"/>
          <w:sz w:val="18"/>
          <w:szCs w:val="18"/>
          <w:lang w:val="sk-SK"/>
        </w:rPr>
      </w:pPr>
      <w:r w:rsidRPr="00FC559E">
        <w:rPr>
          <w:rFonts w:eastAsiaTheme="minorEastAsia"/>
          <w:b w:val="0"/>
          <w:color w:val="auto"/>
          <w:sz w:val="18"/>
          <w:szCs w:val="18"/>
          <w:lang w:val="sk-SK"/>
        </w:rPr>
        <w:t>Odpisovaný majetok nadobudnutý bezodplatne od iných osôb sa účtuje súvzťažne na účet Výnosy</w:t>
      </w:r>
      <w:r w:rsidR="00352D50" w:rsidRPr="00FC559E">
        <w:rPr>
          <w:rFonts w:eastAsiaTheme="minorEastAsia"/>
          <w:b w:val="0"/>
          <w:color w:val="auto"/>
          <w:sz w:val="18"/>
          <w:szCs w:val="18"/>
          <w:lang w:val="sk-SK"/>
        </w:rPr>
        <w:t xml:space="preserve"> </w:t>
      </w:r>
      <w:r w:rsidRPr="00FC559E">
        <w:rPr>
          <w:rFonts w:eastAsiaTheme="minorEastAsia"/>
          <w:b w:val="0"/>
          <w:color w:val="auto"/>
          <w:sz w:val="18"/>
          <w:szCs w:val="18"/>
          <w:lang w:val="sk-SK"/>
        </w:rPr>
        <w:t>budúcich období s vplyvom na hospodársky výsledok počas doby odpisovania majetku. Neodpisovaný</w:t>
      </w:r>
      <w:r w:rsidR="00352D50" w:rsidRPr="00FC559E">
        <w:rPr>
          <w:rFonts w:eastAsiaTheme="minorEastAsia"/>
          <w:b w:val="0"/>
          <w:color w:val="auto"/>
          <w:sz w:val="18"/>
          <w:szCs w:val="18"/>
          <w:lang w:val="sk-SK"/>
        </w:rPr>
        <w:t xml:space="preserve"> </w:t>
      </w:r>
      <w:r w:rsidRPr="00FC559E">
        <w:rPr>
          <w:rFonts w:eastAsiaTheme="minorEastAsia"/>
          <w:b w:val="0"/>
          <w:color w:val="auto"/>
          <w:sz w:val="18"/>
          <w:szCs w:val="18"/>
          <w:lang w:val="sk-SK"/>
        </w:rPr>
        <w:t>majetok nadobudnutý bezodplatne od iných osôb sa účtuje súvzťažne s vplyvom na hospodársky výsledok</w:t>
      </w:r>
      <w:r w:rsidR="00352D50" w:rsidRPr="00FC559E">
        <w:rPr>
          <w:rFonts w:eastAsiaTheme="minorEastAsia"/>
          <w:b w:val="0"/>
          <w:color w:val="auto"/>
          <w:sz w:val="18"/>
          <w:szCs w:val="18"/>
          <w:lang w:val="sk-SK"/>
        </w:rPr>
        <w:t xml:space="preserve"> </w:t>
      </w:r>
      <w:r w:rsidRPr="00FC559E">
        <w:rPr>
          <w:rFonts w:eastAsiaTheme="minorEastAsia"/>
          <w:b w:val="0"/>
          <w:color w:val="auto"/>
          <w:sz w:val="18"/>
          <w:szCs w:val="18"/>
          <w:lang w:val="sk-SK"/>
        </w:rPr>
        <w:t>na ú</w:t>
      </w:r>
      <w:r w:rsidR="006E316A" w:rsidRPr="00FC559E">
        <w:rPr>
          <w:rFonts w:eastAsiaTheme="minorEastAsia"/>
          <w:b w:val="0"/>
          <w:color w:val="auto"/>
          <w:sz w:val="18"/>
          <w:szCs w:val="18"/>
          <w:lang w:val="sk-SK"/>
        </w:rPr>
        <w:t>č</w:t>
      </w:r>
      <w:r w:rsidRPr="00FC559E">
        <w:rPr>
          <w:rFonts w:eastAsiaTheme="minorEastAsia"/>
          <w:b w:val="0"/>
          <w:color w:val="auto"/>
          <w:sz w:val="18"/>
          <w:szCs w:val="18"/>
          <w:lang w:val="sk-SK"/>
        </w:rPr>
        <w:t>et Ostatné výnosy z hospodárskej činnosti.</w:t>
      </w:r>
      <w:r w:rsidR="00352D50" w:rsidRPr="00FC559E">
        <w:rPr>
          <w:rFonts w:eastAsiaTheme="minorEastAsia"/>
          <w:b w:val="0"/>
          <w:color w:val="auto"/>
          <w:sz w:val="18"/>
          <w:szCs w:val="18"/>
          <w:lang w:val="sk-SK"/>
        </w:rPr>
        <w:t xml:space="preserve"> </w:t>
      </w:r>
      <w:r w:rsidRPr="00FC559E">
        <w:rPr>
          <w:rFonts w:eastAsiaTheme="minorEastAsia"/>
          <w:b w:val="0"/>
          <w:color w:val="auto"/>
          <w:sz w:val="18"/>
          <w:szCs w:val="18"/>
          <w:lang w:val="sk-SK"/>
        </w:rPr>
        <w:t>Dlhodobý majetok nadobudnutý bezodplatne od spoločníkov alebo členov, ktorým sa nezvyšuje základné</w:t>
      </w:r>
      <w:r w:rsidR="00352D50" w:rsidRPr="00FC559E">
        <w:rPr>
          <w:rFonts w:eastAsiaTheme="minorEastAsia"/>
          <w:b w:val="0"/>
          <w:color w:val="auto"/>
          <w:sz w:val="18"/>
          <w:szCs w:val="18"/>
          <w:lang w:val="sk-SK"/>
        </w:rPr>
        <w:t xml:space="preserve"> </w:t>
      </w:r>
      <w:r w:rsidRPr="00FC559E">
        <w:rPr>
          <w:rFonts w:eastAsiaTheme="minorEastAsia"/>
          <w:b w:val="0"/>
          <w:color w:val="auto"/>
          <w:sz w:val="18"/>
          <w:szCs w:val="18"/>
          <w:lang w:val="sk-SK"/>
        </w:rPr>
        <w:t>imanie, sa účtuje bez vplyvu na výsledok hospodárenia priamo do vlastného imania na účet Ostatné</w:t>
      </w:r>
      <w:r w:rsidR="00352D50" w:rsidRPr="00FC559E">
        <w:rPr>
          <w:rFonts w:eastAsiaTheme="minorEastAsia"/>
          <w:b w:val="0"/>
          <w:color w:val="auto"/>
          <w:sz w:val="18"/>
          <w:szCs w:val="18"/>
          <w:lang w:val="sk-SK"/>
        </w:rPr>
        <w:t xml:space="preserve"> </w:t>
      </w:r>
      <w:r w:rsidRPr="00FC559E">
        <w:rPr>
          <w:rFonts w:eastAsiaTheme="minorEastAsia"/>
          <w:b w:val="0"/>
          <w:color w:val="auto"/>
          <w:sz w:val="18"/>
          <w:szCs w:val="18"/>
          <w:lang w:val="sk-SK"/>
        </w:rPr>
        <w:t>kapitálové fondy.</w:t>
      </w:r>
      <w:r w:rsidR="00352D50" w:rsidRPr="00FC559E">
        <w:rPr>
          <w:rFonts w:eastAsiaTheme="minorEastAsia"/>
          <w:b w:val="0"/>
          <w:color w:val="auto"/>
          <w:sz w:val="18"/>
          <w:szCs w:val="18"/>
          <w:lang w:val="sk-SK"/>
        </w:rPr>
        <w:t xml:space="preserve"> </w:t>
      </w:r>
      <w:r w:rsidRPr="00FC559E">
        <w:rPr>
          <w:rFonts w:eastAsiaTheme="minorEastAsia"/>
          <w:b w:val="0"/>
          <w:color w:val="auto"/>
          <w:sz w:val="18"/>
          <w:szCs w:val="18"/>
          <w:lang w:val="sk-SK"/>
        </w:rPr>
        <w:t>Dlhodobý majetok nadobudnutý zámenou sa oce</w:t>
      </w:r>
      <w:r w:rsidR="006E316A" w:rsidRPr="00FC559E">
        <w:rPr>
          <w:rFonts w:eastAsiaTheme="minorEastAsia"/>
          <w:b w:val="0"/>
          <w:color w:val="auto"/>
          <w:sz w:val="18"/>
          <w:szCs w:val="18"/>
          <w:lang w:val="sk-SK"/>
        </w:rPr>
        <w:t>ň</w:t>
      </w:r>
      <w:r w:rsidRPr="00FC559E">
        <w:rPr>
          <w:rFonts w:eastAsiaTheme="minorEastAsia"/>
          <w:b w:val="0"/>
          <w:color w:val="auto"/>
          <w:sz w:val="18"/>
          <w:szCs w:val="18"/>
          <w:lang w:val="sk-SK"/>
        </w:rPr>
        <w:t>uje reálnou hodnotou. Rozdiel medzi reálnou hodnotou</w:t>
      </w:r>
      <w:r w:rsidR="00352D50" w:rsidRPr="00FC559E">
        <w:rPr>
          <w:rFonts w:eastAsiaTheme="minorEastAsia"/>
          <w:b w:val="0"/>
          <w:color w:val="auto"/>
          <w:sz w:val="18"/>
          <w:szCs w:val="18"/>
          <w:lang w:val="sk-SK"/>
        </w:rPr>
        <w:t xml:space="preserve"> </w:t>
      </w:r>
      <w:r w:rsidRPr="00FC559E">
        <w:rPr>
          <w:rFonts w:eastAsiaTheme="minorEastAsia"/>
          <w:b w:val="0"/>
          <w:color w:val="auto"/>
          <w:sz w:val="18"/>
          <w:szCs w:val="18"/>
          <w:lang w:val="sk-SK"/>
        </w:rPr>
        <w:t>nadobudnutého dlhodobého majetku a účtovnou hodnotou odovzdávaného majetku sa účtuje podľa</w:t>
      </w:r>
      <w:r w:rsidR="00352D50" w:rsidRPr="00FC559E">
        <w:rPr>
          <w:rFonts w:eastAsiaTheme="minorEastAsia"/>
          <w:b w:val="0"/>
          <w:color w:val="auto"/>
          <w:sz w:val="18"/>
          <w:szCs w:val="18"/>
          <w:lang w:val="sk-SK"/>
        </w:rPr>
        <w:t xml:space="preserve"> </w:t>
      </w:r>
      <w:r w:rsidRPr="00FC559E">
        <w:rPr>
          <w:rFonts w:eastAsiaTheme="minorEastAsia"/>
          <w:b w:val="0"/>
          <w:color w:val="auto"/>
          <w:sz w:val="18"/>
          <w:szCs w:val="18"/>
          <w:lang w:val="sk-SK"/>
        </w:rPr>
        <w:t>charakteru tohto rozdielu na vecne príslušný nákladový účet, na ktorom sa účtuje úbytok majetku alebo na</w:t>
      </w:r>
      <w:r w:rsidR="00352D50" w:rsidRPr="00FC559E">
        <w:rPr>
          <w:rFonts w:eastAsiaTheme="minorEastAsia"/>
          <w:b w:val="0"/>
          <w:color w:val="auto"/>
          <w:sz w:val="18"/>
          <w:szCs w:val="18"/>
          <w:lang w:val="sk-SK"/>
        </w:rPr>
        <w:t xml:space="preserve"> </w:t>
      </w:r>
      <w:r w:rsidRPr="00FC559E">
        <w:rPr>
          <w:rFonts w:eastAsiaTheme="minorEastAsia"/>
          <w:b w:val="0"/>
          <w:color w:val="auto"/>
          <w:sz w:val="18"/>
          <w:szCs w:val="18"/>
          <w:lang w:val="sk-SK"/>
        </w:rPr>
        <w:t>vecne príslušný výnosový účet, na ktorom sa účtuje dosiahnutie výnosu z tohto majetku.</w:t>
      </w:r>
    </w:p>
    <w:p w14:paraId="3DD9DCD5" w14:textId="77777777" w:rsidR="00352D50" w:rsidRPr="00FC559E" w:rsidRDefault="00352D50" w:rsidP="00352D50">
      <w:pPr>
        <w:autoSpaceDE w:val="0"/>
        <w:autoSpaceDN w:val="0"/>
        <w:adjustRightInd w:val="0"/>
        <w:spacing w:after="0" w:line="240" w:lineRule="auto"/>
        <w:ind w:right="70"/>
        <w:jc w:val="both"/>
        <w:rPr>
          <w:rFonts w:eastAsiaTheme="minorEastAsia"/>
          <w:b w:val="0"/>
          <w:color w:val="auto"/>
          <w:sz w:val="18"/>
          <w:szCs w:val="18"/>
          <w:lang w:val="sk-SK"/>
        </w:rPr>
      </w:pPr>
    </w:p>
    <w:p w14:paraId="723048FD" w14:textId="2E7558F3" w:rsidR="00831788" w:rsidRPr="00FC559E" w:rsidRDefault="00291A28" w:rsidP="00352D50">
      <w:pPr>
        <w:autoSpaceDE w:val="0"/>
        <w:autoSpaceDN w:val="0"/>
        <w:adjustRightInd w:val="0"/>
        <w:spacing w:after="0" w:line="240" w:lineRule="auto"/>
        <w:ind w:right="70"/>
        <w:jc w:val="both"/>
        <w:rPr>
          <w:sz w:val="18"/>
          <w:szCs w:val="18"/>
          <w:lang w:val="sk-SK"/>
        </w:rPr>
      </w:pPr>
      <w:r w:rsidRPr="00FC559E">
        <w:rPr>
          <w:rFonts w:eastAsiaTheme="minorEastAsia"/>
          <w:b w:val="0"/>
          <w:color w:val="auto"/>
          <w:sz w:val="18"/>
          <w:szCs w:val="18"/>
          <w:lang w:val="sk-SK"/>
        </w:rPr>
        <w:lastRenderedPageBreak/>
        <w:br/>
        <w:t>Zásoby sa oceňujú nižšou z nasledujúcich hodnôt: obstarávacou cenou (nakupované zásoby) alebo</w:t>
      </w:r>
      <w:r w:rsidR="00352D50" w:rsidRPr="00FC559E">
        <w:rPr>
          <w:rFonts w:eastAsiaTheme="minorEastAsia"/>
          <w:b w:val="0"/>
          <w:color w:val="auto"/>
          <w:sz w:val="18"/>
          <w:szCs w:val="18"/>
          <w:lang w:val="sk-SK"/>
        </w:rPr>
        <w:t xml:space="preserve"> </w:t>
      </w:r>
      <w:r w:rsidRPr="00FC559E">
        <w:rPr>
          <w:rFonts w:eastAsiaTheme="minorEastAsia"/>
          <w:b w:val="0"/>
          <w:color w:val="auto"/>
          <w:sz w:val="18"/>
          <w:szCs w:val="18"/>
          <w:lang w:val="sk-SK"/>
        </w:rPr>
        <w:t>vlastnými nákladmi (zásoby vytvorené vlastnou činnosťou) alebo čistou realizačnou hodnotou.</w:t>
      </w:r>
      <w:r w:rsidR="00352D50" w:rsidRPr="00FC559E">
        <w:rPr>
          <w:rFonts w:eastAsiaTheme="minorEastAsia"/>
          <w:b w:val="0"/>
          <w:color w:val="auto"/>
          <w:sz w:val="18"/>
          <w:szCs w:val="18"/>
          <w:lang w:val="sk-SK"/>
        </w:rPr>
        <w:t xml:space="preserve"> </w:t>
      </w:r>
      <w:r w:rsidRPr="00FC559E">
        <w:rPr>
          <w:rFonts w:eastAsiaTheme="minorEastAsia"/>
          <w:b w:val="0"/>
          <w:color w:val="auto"/>
          <w:sz w:val="18"/>
          <w:szCs w:val="18"/>
          <w:lang w:val="sk-SK"/>
        </w:rPr>
        <w:t>Obstarávacia cena zahŕňa cenu zásob a náklady súvisiace s obstaraním (clo, prepravu, poistné, provízie,</w:t>
      </w:r>
      <w:r w:rsidR="00352D50" w:rsidRPr="00FC559E">
        <w:rPr>
          <w:rFonts w:eastAsiaTheme="minorEastAsia"/>
          <w:b w:val="0"/>
          <w:color w:val="auto"/>
          <w:sz w:val="18"/>
          <w:szCs w:val="18"/>
          <w:lang w:val="sk-SK"/>
        </w:rPr>
        <w:t xml:space="preserve"> </w:t>
      </w:r>
      <w:r w:rsidRPr="00FC559E">
        <w:rPr>
          <w:rFonts w:eastAsiaTheme="minorEastAsia"/>
          <w:b w:val="0"/>
          <w:color w:val="auto"/>
          <w:sz w:val="18"/>
          <w:szCs w:val="18"/>
          <w:lang w:val="sk-SK"/>
        </w:rPr>
        <w:t>skonto, zľavy z ceny a pod.). Úroky z cudzích zdrojov nie sú súčasťou obstarávacej ceny.</w:t>
      </w:r>
      <w:r w:rsidR="00352D50" w:rsidRPr="00FC559E">
        <w:rPr>
          <w:rFonts w:eastAsiaTheme="minorEastAsia"/>
          <w:b w:val="0"/>
          <w:color w:val="auto"/>
          <w:sz w:val="18"/>
          <w:szCs w:val="18"/>
          <w:lang w:val="sk-SK"/>
        </w:rPr>
        <w:t xml:space="preserve"> </w:t>
      </w:r>
      <w:r w:rsidRPr="00FC559E">
        <w:rPr>
          <w:rFonts w:eastAsiaTheme="minorEastAsia"/>
          <w:b w:val="0"/>
          <w:color w:val="auto"/>
          <w:sz w:val="18"/>
          <w:szCs w:val="18"/>
          <w:lang w:val="sk-SK"/>
        </w:rPr>
        <w:t>Zľavy z ceny sú súčasťou ocenenia zásob na sklade. Zľava z ceny poskytnutá k už predaným alebo</w:t>
      </w:r>
      <w:r w:rsidR="00352D50" w:rsidRPr="00FC559E">
        <w:rPr>
          <w:rFonts w:eastAsiaTheme="minorEastAsia"/>
          <w:b w:val="0"/>
          <w:color w:val="auto"/>
          <w:sz w:val="18"/>
          <w:szCs w:val="18"/>
          <w:lang w:val="sk-SK"/>
        </w:rPr>
        <w:t xml:space="preserve"> </w:t>
      </w:r>
      <w:r w:rsidRPr="00FC559E">
        <w:rPr>
          <w:rFonts w:eastAsiaTheme="minorEastAsia"/>
          <w:b w:val="0"/>
          <w:color w:val="auto"/>
          <w:sz w:val="18"/>
          <w:szCs w:val="18"/>
          <w:lang w:val="sk-SK"/>
        </w:rPr>
        <w:t>spotrebovaným zásobám sa účtuje ako zníženie nákladov na predané alebo spotrebované zásoby.</w:t>
      </w:r>
    </w:p>
    <w:p w14:paraId="416CF39E" w14:textId="77777777" w:rsidR="00B85422" w:rsidRPr="00FC559E" w:rsidRDefault="00B85422" w:rsidP="00352D50">
      <w:pPr>
        <w:ind w:right="70"/>
        <w:jc w:val="both"/>
        <w:rPr>
          <w:sz w:val="18"/>
          <w:szCs w:val="18"/>
          <w:lang w:val="sk-SK"/>
        </w:rPr>
      </w:pPr>
    </w:p>
    <w:p w14:paraId="0BCAC8D9" w14:textId="77777777" w:rsidR="00831788" w:rsidRPr="00FC559E" w:rsidRDefault="002646BC" w:rsidP="00352D50">
      <w:pPr>
        <w:ind w:right="70"/>
        <w:jc w:val="both"/>
        <w:rPr>
          <w:sz w:val="18"/>
          <w:szCs w:val="18"/>
          <w:lang w:val="sk-SK"/>
        </w:rPr>
      </w:pPr>
      <w:r w:rsidRPr="00FC559E">
        <w:rPr>
          <w:sz w:val="18"/>
          <w:szCs w:val="18"/>
          <w:lang w:val="sk-SK"/>
        </w:rPr>
        <w:t>Čl. III (4) a) Spôsob oceňovania majetku a záväzkov - reálna hodnota, hodnota zistená metódou vlastného imania, iné</w:t>
      </w:r>
    </w:p>
    <w:p w14:paraId="7D87D524" w14:textId="4BFB3287" w:rsidR="00831788" w:rsidRPr="00FC559E" w:rsidRDefault="002646BC" w:rsidP="00352D50">
      <w:pPr>
        <w:spacing w:after="256" w:line="268" w:lineRule="auto"/>
        <w:ind w:right="70"/>
        <w:jc w:val="both"/>
        <w:rPr>
          <w:sz w:val="18"/>
          <w:szCs w:val="18"/>
          <w:lang w:val="sk-SK"/>
        </w:rPr>
      </w:pPr>
      <w:r w:rsidRPr="00FC559E">
        <w:rPr>
          <w:b w:val="0"/>
          <w:sz w:val="18"/>
          <w:szCs w:val="18"/>
          <w:lang w:val="sk-SK"/>
        </w:rPr>
        <w:t xml:space="preserve">Účtovná jednotka </w:t>
      </w:r>
      <w:r w:rsidR="006E316A" w:rsidRPr="00FC559E">
        <w:rPr>
          <w:b w:val="0"/>
          <w:sz w:val="18"/>
          <w:szCs w:val="18"/>
          <w:lang w:val="sk-SK"/>
        </w:rPr>
        <w:t>oceňuje reálnou hodnotou.</w:t>
      </w:r>
    </w:p>
    <w:p w14:paraId="5F08BBA4" w14:textId="51F91DD5" w:rsidR="00831788" w:rsidRPr="00FC559E" w:rsidRDefault="002646BC" w:rsidP="00352D50">
      <w:pPr>
        <w:ind w:right="70"/>
        <w:jc w:val="both"/>
        <w:rPr>
          <w:sz w:val="18"/>
          <w:szCs w:val="18"/>
          <w:lang w:val="sk-SK"/>
        </w:rPr>
      </w:pPr>
      <w:r w:rsidRPr="00FC559E">
        <w:rPr>
          <w:sz w:val="18"/>
          <w:szCs w:val="18"/>
          <w:lang w:val="sk-SK"/>
        </w:rPr>
        <w:t>Čl. III (4) a) Spôsob o</w:t>
      </w:r>
      <w:r w:rsidR="00291A28" w:rsidRPr="00FC559E">
        <w:rPr>
          <w:sz w:val="18"/>
          <w:szCs w:val="18"/>
          <w:lang w:val="sk-SK"/>
        </w:rPr>
        <w:t xml:space="preserve">ceňovania majetku a záväzkov </w:t>
      </w:r>
    </w:p>
    <w:p w14:paraId="6D135C44" w14:textId="3F0D3284" w:rsidR="000B2954" w:rsidRPr="00FC559E" w:rsidRDefault="00291A28" w:rsidP="00352D50">
      <w:pPr>
        <w:autoSpaceDE w:val="0"/>
        <w:autoSpaceDN w:val="0"/>
        <w:adjustRightInd w:val="0"/>
        <w:spacing w:after="0" w:line="240" w:lineRule="auto"/>
        <w:ind w:right="70"/>
        <w:jc w:val="both"/>
        <w:rPr>
          <w:rFonts w:eastAsiaTheme="minorEastAsia"/>
          <w:b w:val="0"/>
          <w:i/>
          <w:iCs/>
          <w:color w:val="auto"/>
          <w:sz w:val="18"/>
          <w:szCs w:val="18"/>
          <w:lang w:val="sk-SK"/>
        </w:rPr>
      </w:pPr>
      <w:r w:rsidRPr="00FC559E">
        <w:rPr>
          <w:rFonts w:eastAsiaTheme="minorEastAsia"/>
          <w:b w:val="0"/>
          <w:i/>
          <w:iCs/>
          <w:color w:val="auto"/>
          <w:sz w:val="18"/>
          <w:szCs w:val="18"/>
          <w:lang w:val="sk-SK"/>
        </w:rPr>
        <w:t xml:space="preserve">Spoločnosť účtuje o zásobách spôsobom B tak, ako to definujú postupy účtovania. </w:t>
      </w:r>
    </w:p>
    <w:p w14:paraId="1AC786CE" w14:textId="66A1E129" w:rsidR="00831788" w:rsidRPr="00FC559E" w:rsidRDefault="00291A28" w:rsidP="00352D50">
      <w:pPr>
        <w:spacing w:after="63"/>
        <w:ind w:right="70"/>
        <w:jc w:val="both"/>
        <w:rPr>
          <w:sz w:val="18"/>
          <w:szCs w:val="18"/>
          <w:lang w:val="sk-SK"/>
        </w:rPr>
      </w:pPr>
      <w:r w:rsidRPr="00FC559E">
        <w:rPr>
          <w:rFonts w:eastAsiaTheme="minorEastAsia"/>
          <w:b w:val="0"/>
          <w:i/>
          <w:iCs/>
          <w:color w:val="auto"/>
          <w:sz w:val="18"/>
          <w:szCs w:val="18"/>
          <w:lang w:val="sk-SK"/>
        </w:rPr>
        <w:br/>
      </w:r>
      <w:r w:rsidR="002646BC" w:rsidRPr="00FC559E">
        <w:rPr>
          <w:sz w:val="18"/>
          <w:szCs w:val="18"/>
          <w:lang w:val="sk-SK"/>
        </w:rPr>
        <w:t>Čl. III (4) b) Odhad zníženia hodnoty majetku, tvorba opravnej položky</w:t>
      </w:r>
    </w:p>
    <w:p w14:paraId="738B481A" w14:textId="77777777" w:rsidR="00831788" w:rsidRPr="00FC559E" w:rsidRDefault="002646BC" w:rsidP="00352D50">
      <w:pPr>
        <w:spacing w:after="256" w:line="268" w:lineRule="auto"/>
        <w:ind w:right="70"/>
        <w:jc w:val="both"/>
        <w:rPr>
          <w:sz w:val="18"/>
          <w:szCs w:val="18"/>
          <w:lang w:val="sk-SK"/>
        </w:rPr>
      </w:pPr>
      <w:r w:rsidRPr="00FC559E">
        <w:rPr>
          <w:b w:val="0"/>
          <w:sz w:val="18"/>
          <w:szCs w:val="18"/>
          <w:lang w:val="sk-SK"/>
        </w:rPr>
        <w:t>Účtovná jednotka nemá náplň pre túto položku.</w:t>
      </w:r>
    </w:p>
    <w:p w14:paraId="415A0149" w14:textId="77777777" w:rsidR="00831788" w:rsidRPr="00FC559E" w:rsidRDefault="002646BC" w:rsidP="00352D50">
      <w:pPr>
        <w:spacing w:after="63"/>
        <w:ind w:right="70"/>
        <w:jc w:val="both"/>
        <w:rPr>
          <w:sz w:val="18"/>
          <w:szCs w:val="18"/>
          <w:lang w:val="sk-SK"/>
        </w:rPr>
      </w:pPr>
      <w:r w:rsidRPr="00FC559E">
        <w:rPr>
          <w:sz w:val="18"/>
          <w:szCs w:val="18"/>
          <w:lang w:val="sk-SK"/>
        </w:rPr>
        <w:t>Čl. III (4) c) Určenie ocenenia záväzkov, odhad ocenenia rezerv</w:t>
      </w:r>
    </w:p>
    <w:p w14:paraId="34F02077" w14:textId="46E79759" w:rsidR="00831788" w:rsidRPr="00FC559E" w:rsidRDefault="002646BC" w:rsidP="00352D50">
      <w:pPr>
        <w:spacing w:after="256" w:line="268" w:lineRule="auto"/>
        <w:ind w:right="70"/>
        <w:jc w:val="both"/>
        <w:rPr>
          <w:sz w:val="18"/>
          <w:szCs w:val="18"/>
          <w:lang w:val="sk-SK"/>
        </w:rPr>
      </w:pPr>
      <w:r w:rsidRPr="00FC559E">
        <w:rPr>
          <w:b w:val="0"/>
          <w:sz w:val="18"/>
          <w:szCs w:val="18"/>
          <w:lang w:val="sk-SK"/>
        </w:rPr>
        <w:t>Účtovná jednotka nemá náplň pre túto položku.</w:t>
      </w:r>
      <w:r w:rsidR="006E316A" w:rsidRPr="00FC559E">
        <w:rPr>
          <w:b w:val="0"/>
          <w:sz w:val="18"/>
          <w:szCs w:val="18"/>
          <w:lang w:val="sk-SK"/>
        </w:rPr>
        <w:t>Odhad rezervy na vyúčtovanie energii za predch.rok vychádzal  z predkladu mesačných preddavkov.</w:t>
      </w:r>
      <w:r w:rsidR="00A34C2C" w:rsidRPr="00FC559E">
        <w:rPr>
          <w:b w:val="0"/>
          <w:sz w:val="18"/>
          <w:szCs w:val="18"/>
          <w:lang w:val="sk-SK"/>
        </w:rPr>
        <w:t xml:space="preserve"> Odhad rezervy na audit vychádzal z predbežnej cenovej ponuky.</w:t>
      </w:r>
    </w:p>
    <w:p w14:paraId="7B1A51FD" w14:textId="77777777" w:rsidR="00831788" w:rsidRPr="00FC559E" w:rsidRDefault="002646BC" w:rsidP="00352D50">
      <w:pPr>
        <w:ind w:right="70"/>
        <w:jc w:val="both"/>
        <w:rPr>
          <w:sz w:val="18"/>
          <w:szCs w:val="18"/>
          <w:lang w:val="sk-SK"/>
        </w:rPr>
      </w:pPr>
      <w:r w:rsidRPr="00FC559E">
        <w:rPr>
          <w:sz w:val="18"/>
          <w:szCs w:val="18"/>
          <w:lang w:val="sk-SK"/>
        </w:rPr>
        <w:t>Čl. III (4) d) Finančné nástroje alebo majetok, ktorý nie je finančným nástrojom pri oceňovaní reálnou hodnotou</w:t>
      </w:r>
    </w:p>
    <w:p w14:paraId="3BC8522B" w14:textId="77777777" w:rsidR="00831788" w:rsidRPr="00FC559E" w:rsidRDefault="002646BC" w:rsidP="00352D50">
      <w:pPr>
        <w:spacing w:after="256" w:line="268" w:lineRule="auto"/>
        <w:ind w:right="70"/>
        <w:jc w:val="both"/>
        <w:rPr>
          <w:sz w:val="18"/>
          <w:szCs w:val="18"/>
          <w:lang w:val="sk-SK"/>
        </w:rPr>
      </w:pPr>
      <w:r w:rsidRPr="00FC559E">
        <w:rPr>
          <w:b w:val="0"/>
          <w:sz w:val="18"/>
          <w:szCs w:val="18"/>
          <w:lang w:val="sk-SK"/>
        </w:rPr>
        <w:t>Účtovná jednotka nemá náplň pre túto položku.</w:t>
      </w:r>
    </w:p>
    <w:p w14:paraId="0F050DD2" w14:textId="77777777" w:rsidR="00831788" w:rsidRPr="00FC559E" w:rsidRDefault="002646BC" w:rsidP="00352D50">
      <w:pPr>
        <w:ind w:right="70"/>
        <w:jc w:val="both"/>
        <w:rPr>
          <w:sz w:val="18"/>
          <w:szCs w:val="18"/>
          <w:lang w:val="sk-SK"/>
        </w:rPr>
      </w:pPr>
      <w:r w:rsidRPr="00FC559E">
        <w:rPr>
          <w:sz w:val="18"/>
          <w:szCs w:val="18"/>
          <w:lang w:val="sk-SK"/>
        </w:rPr>
        <w:t xml:space="preserve">l. III (4) d) 1. - 2. Určenie ocenenia finančných nástrojov alebo majetku, ktorý nie je </w:t>
      </w:r>
    </w:p>
    <w:p w14:paraId="4FEFEEBB" w14:textId="77777777" w:rsidR="00831788" w:rsidRPr="00FC559E" w:rsidRDefault="002646BC" w:rsidP="00352D50">
      <w:pPr>
        <w:ind w:right="70"/>
        <w:jc w:val="both"/>
        <w:rPr>
          <w:sz w:val="18"/>
          <w:szCs w:val="18"/>
          <w:lang w:val="sk-SK"/>
        </w:rPr>
      </w:pPr>
      <w:r w:rsidRPr="00FC559E">
        <w:rPr>
          <w:sz w:val="18"/>
          <w:szCs w:val="18"/>
          <w:lang w:val="sk-SK"/>
        </w:rPr>
        <w:t>finančným nástrojom pri oceňovaní reálnou hodnotou</w:t>
      </w:r>
    </w:p>
    <w:p w14:paraId="42A653AD" w14:textId="77777777" w:rsidR="00831788" w:rsidRPr="00FC559E" w:rsidRDefault="002646BC" w:rsidP="00352D50">
      <w:pPr>
        <w:spacing w:after="256" w:line="268" w:lineRule="auto"/>
        <w:ind w:right="70"/>
        <w:jc w:val="both"/>
        <w:rPr>
          <w:sz w:val="18"/>
          <w:szCs w:val="18"/>
          <w:lang w:val="sk-SK"/>
        </w:rPr>
      </w:pPr>
      <w:r w:rsidRPr="00FC559E">
        <w:rPr>
          <w:b w:val="0"/>
          <w:sz w:val="18"/>
          <w:szCs w:val="18"/>
          <w:lang w:val="sk-SK"/>
        </w:rPr>
        <w:t>Účtovná jednotka nemá náplň pre túto položku.</w:t>
      </w:r>
    </w:p>
    <w:p w14:paraId="01E4E23A" w14:textId="77777777" w:rsidR="00831788" w:rsidRPr="00FC559E" w:rsidRDefault="002646BC" w:rsidP="00352D50">
      <w:pPr>
        <w:spacing w:after="63"/>
        <w:ind w:right="70"/>
        <w:jc w:val="both"/>
        <w:rPr>
          <w:sz w:val="18"/>
          <w:szCs w:val="18"/>
          <w:lang w:val="sk-SK"/>
        </w:rPr>
      </w:pPr>
      <w:r w:rsidRPr="00FC559E">
        <w:rPr>
          <w:sz w:val="18"/>
          <w:szCs w:val="18"/>
          <w:lang w:val="sk-SK"/>
        </w:rPr>
        <w:t>Čl. III (4) d) 3. Derivátové finančné nástroje pri oceňovaní reálnou hodnotou</w:t>
      </w:r>
    </w:p>
    <w:p w14:paraId="44C77E65" w14:textId="77777777" w:rsidR="00831788" w:rsidRPr="00FC559E" w:rsidRDefault="002646BC" w:rsidP="00352D50">
      <w:pPr>
        <w:spacing w:after="256" w:line="268" w:lineRule="auto"/>
        <w:ind w:right="70"/>
        <w:jc w:val="both"/>
        <w:rPr>
          <w:sz w:val="18"/>
          <w:szCs w:val="18"/>
          <w:lang w:val="sk-SK"/>
        </w:rPr>
      </w:pPr>
      <w:r w:rsidRPr="00FC559E">
        <w:rPr>
          <w:b w:val="0"/>
          <w:sz w:val="18"/>
          <w:szCs w:val="18"/>
          <w:lang w:val="sk-SK"/>
        </w:rPr>
        <w:t>Účtovná jednotka nemá náplň pre túto položku.</w:t>
      </w:r>
    </w:p>
    <w:p w14:paraId="3448D2CB" w14:textId="77777777" w:rsidR="00831788" w:rsidRPr="00FC559E" w:rsidRDefault="002646BC" w:rsidP="00352D50">
      <w:pPr>
        <w:ind w:right="70"/>
        <w:jc w:val="both"/>
        <w:rPr>
          <w:sz w:val="18"/>
          <w:szCs w:val="18"/>
          <w:lang w:val="sk-SK"/>
        </w:rPr>
      </w:pPr>
      <w:r w:rsidRPr="00FC559E">
        <w:rPr>
          <w:sz w:val="18"/>
          <w:szCs w:val="18"/>
          <w:lang w:val="sk-SK"/>
        </w:rPr>
        <w:t>Čl. III (4) e) Finančné nástroje alebo majetok, ktorý nie je finančným nástrojom pri oceňovaní obstarávacou cenou, vlastnými nákladmi</w:t>
      </w:r>
    </w:p>
    <w:p w14:paraId="68CB8804" w14:textId="77777777" w:rsidR="00831788" w:rsidRPr="00FC559E" w:rsidRDefault="002646BC" w:rsidP="00352D50">
      <w:pPr>
        <w:spacing w:after="256" w:line="268" w:lineRule="auto"/>
        <w:ind w:right="70"/>
        <w:jc w:val="both"/>
        <w:rPr>
          <w:sz w:val="18"/>
          <w:szCs w:val="18"/>
          <w:lang w:val="sk-SK"/>
        </w:rPr>
      </w:pPr>
      <w:r w:rsidRPr="00FC559E">
        <w:rPr>
          <w:b w:val="0"/>
          <w:sz w:val="18"/>
          <w:szCs w:val="18"/>
          <w:lang w:val="sk-SK"/>
        </w:rPr>
        <w:t>Účtovná jednotka nemá náplň pre túto položku.</w:t>
      </w:r>
    </w:p>
    <w:p w14:paraId="632DEC39" w14:textId="77777777" w:rsidR="00831788" w:rsidRPr="00FC559E" w:rsidRDefault="002646BC" w:rsidP="00352D50">
      <w:pPr>
        <w:ind w:right="70"/>
        <w:jc w:val="both"/>
        <w:rPr>
          <w:sz w:val="18"/>
          <w:szCs w:val="18"/>
          <w:lang w:val="sk-SK"/>
        </w:rPr>
      </w:pPr>
      <w:r w:rsidRPr="00FC559E">
        <w:rPr>
          <w:sz w:val="18"/>
          <w:szCs w:val="18"/>
          <w:lang w:val="sk-SK"/>
        </w:rPr>
        <w:t>Čl. III (4) e) 1. Derivátové finančné nástroje pri oceňovaní obstarávacou cenou, vlastnými nákladmi</w:t>
      </w:r>
    </w:p>
    <w:p w14:paraId="73CC40B0" w14:textId="77777777" w:rsidR="00831788" w:rsidRPr="00FC559E" w:rsidRDefault="002646BC" w:rsidP="00352D50">
      <w:pPr>
        <w:spacing w:after="256" w:line="268" w:lineRule="auto"/>
        <w:ind w:right="70"/>
        <w:jc w:val="both"/>
        <w:rPr>
          <w:sz w:val="18"/>
          <w:szCs w:val="18"/>
          <w:lang w:val="sk-SK"/>
        </w:rPr>
      </w:pPr>
      <w:r w:rsidRPr="00FC559E">
        <w:rPr>
          <w:b w:val="0"/>
          <w:sz w:val="18"/>
          <w:szCs w:val="18"/>
          <w:lang w:val="sk-SK"/>
        </w:rPr>
        <w:t>Účtovná jednotka nemá náplň pre túto položku.</w:t>
      </w:r>
    </w:p>
    <w:p w14:paraId="7DDA950C" w14:textId="77777777" w:rsidR="00831788" w:rsidRPr="00FC559E" w:rsidRDefault="002646BC" w:rsidP="00352D50">
      <w:pPr>
        <w:ind w:right="70"/>
        <w:jc w:val="both"/>
        <w:rPr>
          <w:sz w:val="18"/>
          <w:szCs w:val="18"/>
          <w:lang w:val="sk-SK"/>
        </w:rPr>
      </w:pPr>
      <w:r w:rsidRPr="00FC559E">
        <w:rPr>
          <w:sz w:val="18"/>
          <w:szCs w:val="18"/>
          <w:lang w:val="sk-SK"/>
        </w:rPr>
        <w:t>Čl. III (4) e) 2. Informácie o dlhodobom finančnom majetku, ktorý sa vykazuje vo vyššej hodnote ako je jeho reálna hodnota</w:t>
      </w:r>
    </w:p>
    <w:p w14:paraId="4594E9F7" w14:textId="77777777" w:rsidR="00831788" w:rsidRPr="00FC559E" w:rsidRDefault="002646BC" w:rsidP="00352D50">
      <w:pPr>
        <w:spacing w:after="256" w:line="268" w:lineRule="auto"/>
        <w:ind w:right="70"/>
        <w:jc w:val="both"/>
        <w:rPr>
          <w:sz w:val="18"/>
          <w:szCs w:val="18"/>
          <w:lang w:val="sk-SK"/>
        </w:rPr>
      </w:pPr>
      <w:r w:rsidRPr="00FC559E">
        <w:rPr>
          <w:b w:val="0"/>
          <w:sz w:val="18"/>
          <w:szCs w:val="18"/>
          <w:lang w:val="sk-SK"/>
        </w:rPr>
        <w:t>Účtovná jednotka nemá náplň pre túto položku.</w:t>
      </w:r>
    </w:p>
    <w:p w14:paraId="7CE08543" w14:textId="77777777" w:rsidR="00831788" w:rsidRPr="00FC559E" w:rsidRDefault="002646BC" w:rsidP="00352D50">
      <w:pPr>
        <w:spacing w:after="63"/>
        <w:ind w:right="70"/>
        <w:jc w:val="both"/>
        <w:rPr>
          <w:sz w:val="18"/>
          <w:szCs w:val="18"/>
          <w:lang w:val="sk-SK"/>
        </w:rPr>
      </w:pPr>
      <w:r w:rsidRPr="00FC559E">
        <w:rPr>
          <w:sz w:val="18"/>
          <w:szCs w:val="18"/>
          <w:lang w:val="sk-SK"/>
        </w:rPr>
        <w:t>Čl. III (4) f) Stanovenie metódy vlastného imania</w:t>
      </w:r>
    </w:p>
    <w:p w14:paraId="4C65680E" w14:textId="77777777" w:rsidR="00831788" w:rsidRPr="00FC559E" w:rsidRDefault="002646BC" w:rsidP="00352D50">
      <w:pPr>
        <w:spacing w:after="256" w:line="268" w:lineRule="auto"/>
        <w:ind w:right="70"/>
        <w:jc w:val="both"/>
        <w:rPr>
          <w:sz w:val="18"/>
          <w:szCs w:val="18"/>
          <w:lang w:val="sk-SK"/>
        </w:rPr>
      </w:pPr>
      <w:r w:rsidRPr="00FC559E">
        <w:rPr>
          <w:b w:val="0"/>
          <w:sz w:val="18"/>
          <w:szCs w:val="18"/>
          <w:lang w:val="sk-SK"/>
        </w:rPr>
        <w:t>Účtovná jednotka nemá náplň pre túto položku.</w:t>
      </w:r>
    </w:p>
    <w:p w14:paraId="6955BFB8" w14:textId="77777777" w:rsidR="00831788" w:rsidRPr="00FC559E" w:rsidRDefault="002646BC" w:rsidP="00352D50">
      <w:pPr>
        <w:spacing w:after="95"/>
        <w:ind w:right="70"/>
        <w:jc w:val="both"/>
        <w:rPr>
          <w:sz w:val="18"/>
          <w:szCs w:val="18"/>
          <w:lang w:val="sk-SK"/>
        </w:rPr>
      </w:pPr>
      <w:r w:rsidRPr="00FC559E">
        <w:rPr>
          <w:sz w:val="18"/>
          <w:szCs w:val="18"/>
          <w:lang w:val="sk-SK"/>
        </w:rPr>
        <w:t>Čl. III (4) g) Tvorba odpisového plánu</w:t>
      </w:r>
    </w:p>
    <w:p w14:paraId="19A8DF7F" w14:textId="77777777" w:rsidR="00831788" w:rsidRPr="00FC559E" w:rsidRDefault="002646BC" w:rsidP="00352D50">
      <w:pPr>
        <w:spacing w:after="115" w:line="268" w:lineRule="auto"/>
        <w:ind w:right="70"/>
        <w:jc w:val="both"/>
        <w:rPr>
          <w:sz w:val="18"/>
          <w:szCs w:val="18"/>
          <w:lang w:val="sk-SK"/>
        </w:rPr>
      </w:pPr>
      <w:r w:rsidRPr="00FC559E">
        <w:rPr>
          <w:b w:val="0"/>
          <w:sz w:val="18"/>
          <w:szCs w:val="18"/>
          <w:lang w:val="sk-SK"/>
        </w:rPr>
        <w:t>Čl. III (4) g) Tvorba odpisového plánu</w:t>
      </w:r>
    </w:p>
    <w:p w14:paraId="7E92C2F4" w14:textId="4E803A0E" w:rsidR="00831788" w:rsidRPr="00FC559E" w:rsidRDefault="002646BC" w:rsidP="00352D50">
      <w:pPr>
        <w:spacing w:after="0" w:line="259" w:lineRule="auto"/>
        <w:ind w:right="70"/>
        <w:jc w:val="both"/>
        <w:rPr>
          <w:sz w:val="18"/>
          <w:szCs w:val="18"/>
          <w:lang w:val="sk-SK"/>
        </w:rPr>
      </w:pPr>
      <w:r w:rsidRPr="00FC559E">
        <w:rPr>
          <w:sz w:val="18"/>
          <w:szCs w:val="18"/>
          <w:lang w:val="sk-SK"/>
        </w:rPr>
        <w:t>Dlhodobý nehmotný majetok:</w:t>
      </w:r>
      <w:r w:rsidR="00FC25FD" w:rsidRPr="00FC559E">
        <w:rPr>
          <w:rFonts w:eastAsiaTheme="minorEastAsia"/>
          <w:b w:val="0"/>
          <w:color w:val="auto"/>
          <w:sz w:val="18"/>
          <w:szCs w:val="18"/>
          <w:lang w:val="sk-SK"/>
        </w:rPr>
        <w:t xml:space="preserve"> Spoločnosť </w:t>
      </w:r>
      <w:r w:rsidR="006E316A" w:rsidRPr="00FC559E">
        <w:rPr>
          <w:rFonts w:eastAsiaTheme="minorEastAsia"/>
          <w:b w:val="0"/>
          <w:color w:val="auto"/>
          <w:sz w:val="18"/>
          <w:szCs w:val="18"/>
          <w:lang w:val="sk-SK"/>
        </w:rPr>
        <w:t xml:space="preserve">nemá </w:t>
      </w:r>
      <w:r w:rsidR="00FC25FD" w:rsidRPr="00FC559E">
        <w:rPr>
          <w:rFonts w:eastAsiaTheme="minorEastAsia"/>
          <w:b w:val="0"/>
          <w:color w:val="auto"/>
          <w:sz w:val="18"/>
          <w:szCs w:val="18"/>
          <w:lang w:val="sk-SK"/>
        </w:rPr>
        <w:t>dlhodobý nehmotný majetok.</w:t>
      </w:r>
    </w:p>
    <w:tbl>
      <w:tblPr>
        <w:tblStyle w:val="TableGrid"/>
        <w:tblW w:w="9781" w:type="dxa"/>
        <w:tblInd w:w="76" w:type="dxa"/>
        <w:tblLook w:val="04A0" w:firstRow="1" w:lastRow="0" w:firstColumn="1" w:lastColumn="0" w:noHBand="0" w:noVBand="1"/>
      </w:tblPr>
      <w:tblGrid>
        <w:gridCol w:w="194"/>
        <w:gridCol w:w="1830"/>
        <w:gridCol w:w="7757"/>
      </w:tblGrid>
      <w:tr w:rsidR="00831788" w:rsidRPr="00FC559E" w14:paraId="5B63E346" w14:textId="77777777">
        <w:trPr>
          <w:trHeight w:val="360"/>
        </w:trPr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</w:tcPr>
          <w:p w14:paraId="5F4E1734" w14:textId="77777777" w:rsidR="00831788" w:rsidRPr="00FC559E" w:rsidRDefault="00831788" w:rsidP="00352D50">
            <w:pPr>
              <w:spacing w:after="160" w:line="259" w:lineRule="auto"/>
              <w:ind w:right="70"/>
              <w:jc w:val="both"/>
              <w:rPr>
                <w:sz w:val="18"/>
                <w:szCs w:val="18"/>
                <w:lang w:val="sk-SK"/>
              </w:rPr>
            </w:pPr>
          </w:p>
        </w:tc>
        <w:tc>
          <w:tcPr>
            <w:tcW w:w="1830" w:type="dxa"/>
            <w:tcBorders>
              <w:top w:val="nil"/>
              <w:left w:val="nil"/>
              <w:bottom w:val="nil"/>
              <w:right w:val="nil"/>
            </w:tcBorders>
          </w:tcPr>
          <w:p w14:paraId="51DD1CCD" w14:textId="77777777" w:rsidR="00831788" w:rsidRPr="00FC559E" w:rsidRDefault="00831788" w:rsidP="00352D50">
            <w:pPr>
              <w:spacing w:after="160" w:line="259" w:lineRule="auto"/>
              <w:ind w:right="70"/>
              <w:jc w:val="both"/>
              <w:rPr>
                <w:sz w:val="18"/>
                <w:szCs w:val="18"/>
                <w:lang w:val="sk-SK"/>
              </w:rPr>
            </w:pPr>
          </w:p>
        </w:tc>
        <w:tc>
          <w:tcPr>
            <w:tcW w:w="7757" w:type="dxa"/>
            <w:tcBorders>
              <w:top w:val="nil"/>
              <w:left w:val="nil"/>
              <w:bottom w:val="nil"/>
              <w:right w:val="nil"/>
            </w:tcBorders>
          </w:tcPr>
          <w:p w14:paraId="2AA6C86E" w14:textId="77777777" w:rsidR="00831788" w:rsidRPr="00FC559E" w:rsidRDefault="002646BC" w:rsidP="00352D50">
            <w:pPr>
              <w:spacing w:after="0" w:line="259" w:lineRule="auto"/>
              <w:ind w:right="70"/>
              <w:jc w:val="both"/>
              <w:rPr>
                <w:sz w:val="18"/>
                <w:szCs w:val="18"/>
                <w:lang w:val="sk-SK"/>
              </w:rPr>
            </w:pPr>
            <w:r w:rsidRPr="00FC559E">
              <w:rPr>
                <w:b w:val="0"/>
                <w:sz w:val="18"/>
                <w:szCs w:val="18"/>
                <w:lang w:val="sk-SK"/>
              </w:rPr>
              <w:t xml:space="preserve"> Odpisové sadzby pre účtovné a daňové odpisy dlhodobého nehmotného majetku sa rovnajú.</w:t>
            </w:r>
          </w:p>
        </w:tc>
      </w:tr>
    </w:tbl>
    <w:p w14:paraId="36E560CE" w14:textId="77777777" w:rsidR="006E316A" w:rsidRPr="00FC559E" w:rsidRDefault="00FC25FD" w:rsidP="00352D50">
      <w:pPr>
        <w:autoSpaceDE w:val="0"/>
        <w:autoSpaceDN w:val="0"/>
        <w:adjustRightInd w:val="0"/>
        <w:spacing w:after="0" w:line="240" w:lineRule="auto"/>
        <w:ind w:right="70"/>
        <w:jc w:val="both"/>
        <w:rPr>
          <w:rFonts w:eastAsiaTheme="minorEastAsia"/>
          <w:b w:val="0"/>
          <w:color w:val="auto"/>
          <w:sz w:val="18"/>
          <w:szCs w:val="18"/>
          <w:lang w:val="sk-SK"/>
        </w:rPr>
      </w:pPr>
      <w:r w:rsidRPr="00FC559E">
        <w:rPr>
          <w:sz w:val="18"/>
          <w:szCs w:val="18"/>
          <w:lang w:val="sk-SK"/>
        </w:rPr>
        <w:t>Dlhodobý hmotný majetok:</w:t>
      </w:r>
      <w:r w:rsidR="00291A28" w:rsidRPr="00FC559E">
        <w:rPr>
          <w:sz w:val="18"/>
          <w:szCs w:val="18"/>
          <w:lang w:val="sk-SK"/>
        </w:rPr>
        <w:t xml:space="preserve"> </w:t>
      </w:r>
      <w:r w:rsidR="00291A28" w:rsidRPr="00FC559E">
        <w:rPr>
          <w:rFonts w:eastAsiaTheme="minorEastAsia"/>
          <w:b w:val="0"/>
          <w:color w:val="auto"/>
          <w:sz w:val="18"/>
          <w:szCs w:val="18"/>
          <w:lang w:val="sk-SK"/>
        </w:rPr>
        <w:t>Spoločnosť má dlhodobý hmotný majetok</w:t>
      </w:r>
    </w:p>
    <w:p w14:paraId="1D8F1D0D" w14:textId="3AA8DAEC" w:rsidR="006E316A" w:rsidRPr="00FC559E" w:rsidRDefault="006E316A" w:rsidP="00352D50">
      <w:pPr>
        <w:pStyle w:val="Odstavecseseznamem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left="162" w:right="70" w:hanging="10"/>
        <w:jc w:val="both"/>
        <w:rPr>
          <w:sz w:val="18"/>
          <w:szCs w:val="18"/>
          <w:lang w:val="sk-SK"/>
        </w:rPr>
      </w:pPr>
      <w:r w:rsidRPr="00FC559E">
        <w:rPr>
          <w:rFonts w:eastAsiaTheme="minorEastAsia"/>
          <w:b w:val="0"/>
          <w:color w:val="auto"/>
          <w:sz w:val="18"/>
          <w:szCs w:val="18"/>
          <w:lang w:val="sk-SK"/>
        </w:rPr>
        <w:t>A</w:t>
      </w:r>
      <w:r w:rsidR="00291A28" w:rsidRPr="00FC559E">
        <w:rPr>
          <w:rFonts w:eastAsiaTheme="minorEastAsia"/>
          <w:b w:val="0"/>
          <w:color w:val="auto"/>
          <w:sz w:val="18"/>
          <w:szCs w:val="18"/>
          <w:lang w:val="sk-SK"/>
        </w:rPr>
        <w:t>uto, zaradené do 1. odpisovej skupiny</w:t>
      </w:r>
      <w:r w:rsidR="003C1647" w:rsidRPr="00FC559E">
        <w:rPr>
          <w:rFonts w:eastAsiaTheme="minorEastAsia"/>
          <w:b w:val="0"/>
          <w:color w:val="auto"/>
          <w:sz w:val="18"/>
          <w:szCs w:val="18"/>
          <w:lang w:val="sk-SK"/>
        </w:rPr>
        <w:t>, 4 roky</w:t>
      </w:r>
    </w:p>
    <w:p w14:paraId="476A8FD9" w14:textId="7422DF32" w:rsidR="006E316A" w:rsidRPr="00FC559E" w:rsidRDefault="006E316A" w:rsidP="00352D50">
      <w:pPr>
        <w:pStyle w:val="Odstavecseseznamem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left="162" w:right="70" w:hanging="10"/>
        <w:jc w:val="both"/>
        <w:rPr>
          <w:sz w:val="18"/>
          <w:szCs w:val="18"/>
          <w:lang w:val="sk-SK"/>
        </w:rPr>
      </w:pPr>
      <w:r w:rsidRPr="00FC559E">
        <w:rPr>
          <w:rFonts w:eastAsiaTheme="minorEastAsia"/>
          <w:b w:val="0"/>
          <w:color w:val="auto"/>
          <w:sz w:val="18"/>
          <w:szCs w:val="18"/>
          <w:lang w:val="sk-SK"/>
        </w:rPr>
        <w:t>Obchodný priestor, zaradený do majetku 5.3.2019, odpisový plán 4sk., 20rokov</w:t>
      </w:r>
    </w:p>
    <w:p w14:paraId="31318313" w14:textId="2CEF51D3" w:rsidR="006E316A" w:rsidRPr="00FC559E" w:rsidRDefault="006E316A" w:rsidP="00352D50">
      <w:pPr>
        <w:pStyle w:val="Odstavecseseznamem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left="162" w:right="70" w:hanging="10"/>
        <w:jc w:val="both"/>
        <w:rPr>
          <w:sz w:val="18"/>
          <w:szCs w:val="18"/>
          <w:lang w:val="sk-SK"/>
        </w:rPr>
      </w:pPr>
      <w:r w:rsidRPr="00FC559E">
        <w:rPr>
          <w:rFonts w:eastAsiaTheme="minorEastAsia"/>
          <w:b w:val="0"/>
          <w:color w:val="auto"/>
          <w:sz w:val="18"/>
          <w:szCs w:val="18"/>
          <w:lang w:val="sk-SK"/>
        </w:rPr>
        <w:t>Byt, zaradený do majetku 1.12.2019, odpisový plán 5sk., 40rokov</w:t>
      </w:r>
    </w:p>
    <w:p w14:paraId="494BBE89" w14:textId="7AE3612E" w:rsidR="00FC25FD" w:rsidRPr="00FC559E" w:rsidRDefault="006E316A" w:rsidP="00352D50">
      <w:pPr>
        <w:pStyle w:val="Odstavecseseznamem"/>
        <w:autoSpaceDE w:val="0"/>
        <w:autoSpaceDN w:val="0"/>
        <w:adjustRightInd w:val="0"/>
        <w:spacing w:after="0" w:line="240" w:lineRule="auto"/>
        <w:ind w:left="162" w:right="70"/>
        <w:jc w:val="both"/>
        <w:rPr>
          <w:sz w:val="18"/>
          <w:szCs w:val="18"/>
          <w:lang w:val="sk-SK"/>
        </w:rPr>
      </w:pPr>
      <w:r w:rsidRPr="00FC559E">
        <w:rPr>
          <w:rFonts w:eastAsiaTheme="minorEastAsia"/>
          <w:b w:val="0"/>
          <w:color w:val="auto"/>
          <w:sz w:val="18"/>
          <w:szCs w:val="18"/>
          <w:lang w:val="sk-SK"/>
        </w:rPr>
        <w:br/>
      </w:r>
      <w:r w:rsidR="00E831B8" w:rsidRPr="00FC559E">
        <w:rPr>
          <w:sz w:val="18"/>
          <w:szCs w:val="18"/>
          <w:lang w:val="sk-SK"/>
        </w:rPr>
        <w:t>-</w:t>
      </w:r>
      <w:r w:rsidR="00FC25FD" w:rsidRPr="00FC559E">
        <w:rPr>
          <w:sz w:val="18"/>
          <w:szCs w:val="18"/>
          <w:lang w:val="sk-SK"/>
        </w:rPr>
        <w:t xml:space="preserve"> z doby odpisovania stanovenej zákonom o dani z príjmov</w:t>
      </w:r>
    </w:p>
    <w:p w14:paraId="79D970D2" w14:textId="77777777" w:rsidR="00FC25FD" w:rsidRPr="00FC559E" w:rsidRDefault="00FC25FD" w:rsidP="00352D50">
      <w:pPr>
        <w:autoSpaceDE w:val="0"/>
        <w:autoSpaceDN w:val="0"/>
        <w:adjustRightInd w:val="0"/>
        <w:spacing w:after="0" w:line="240" w:lineRule="auto"/>
        <w:ind w:right="70"/>
        <w:jc w:val="both"/>
        <w:rPr>
          <w:sz w:val="18"/>
          <w:szCs w:val="18"/>
          <w:lang w:val="sk-SK"/>
        </w:rPr>
      </w:pPr>
      <w:r w:rsidRPr="00FC559E">
        <w:rPr>
          <w:sz w:val="18"/>
          <w:szCs w:val="18"/>
          <w:lang w:val="sk-SK"/>
        </w:rPr>
        <w:t>Odpisov</w:t>
      </w:r>
      <w:r w:rsidR="00E831B8" w:rsidRPr="00FC559E">
        <w:rPr>
          <w:sz w:val="18"/>
          <w:szCs w:val="18"/>
          <w:lang w:val="sk-SK"/>
        </w:rPr>
        <w:t>a</w:t>
      </w:r>
      <w:r w:rsidRPr="00FC559E">
        <w:rPr>
          <w:sz w:val="18"/>
          <w:szCs w:val="18"/>
          <w:lang w:val="sk-SK"/>
        </w:rPr>
        <w:t>ť sa začína:</w:t>
      </w:r>
    </w:p>
    <w:p w14:paraId="25CA2D70" w14:textId="69D45475" w:rsidR="00FC25FD" w:rsidRPr="00FC559E" w:rsidRDefault="00E831B8" w:rsidP="00352D50">
      <w:pPr>
        <w:autoSpaceDE w:val="0"/>
        <w:autoSpaceDN w:val="0"/>
        <w:adjustRightInd w:val="0"/>
        <w:spacing w:after="0" w:line="240" w:lineRule="auto"/>
        <w:ind w:right="70"/>
        <w:jc w:val="both"/>
        <w:rPr>
          <w:b w:val="0"/>
          <w:sz w:val="18"/>
          <w:szCs w:val="18"/>
          <w:lang w:val="sk-SK"/>
        </w:rPr>
      </w:pPr>
      <w:r w:rsidRPr="00FC559E">
        <w:rPr>
          <w:b w:val="0"/>
          <w:sz w:val="18"/>
          <w:szCs w:val="18"/>
          <w:lang w:val="sk-SK"/>
        </w:rPr>
        <w:t>-</w:t>
      </w:r>
      <w:r w:rsidR="00FC25FD" w:rsidRPr="00FC559E">
        <w:rPr>
          <w:b w:val="0"/>
          <w:sz w:val="18"/>
          <w:szCs w:val="18"/>
          <w:lang w:val="sk-SK"/>
        </w:rPr>
        <w:t xml:space="preserve"> prvým dňom mesiaca, v ktorom bol majetok uvedený do používania</w:t>
      </w:r>
    </w:p>
    <w:p w14:paraId="11B8F99A" w14:textId="77777777" w:rsidR="00352D50" w:rsidRPr="00FC559E" w:rsidRDefault="00352D50" w:rsidP="00352D50">
      <w:pPr>
        <w:autoSpaceDE w:val="0"/>
        <w:autoSpaceDN w:val="0"/>
        <w:adjustRightInd w:val="0"/>
        <w:spacing w:after="0" w:line="240" w:lineRule="auto"/>
        <w:ind w:right="70"/>
        <w:jc w:val="both"/>
        <w:rPr>
          <w:b w:val="0"/>
          <w:sz w:val="18"/>
          <w:szCs w:val="18"/>
          <w:lang w:val="sk-SK"/>
        </w:rPr>
      </w:pPr>
    </w:p>
    <w:p w14:paraId="5B9F8A75" w14:textId="62BD08E7" w:rsidR="00FC25FD" w:rsidRPr="00FC559E" w:rsidRDefault="00FC25FD" w:rsidP="00352D50">
      <w:pPr>
        <w:autoSpaceDE w:val="0"/>
        <w:autoSpaceDN w:val="0"/>
        <w:adjustRightInd w:val="0"/>
        <w:spacing w:after="0" w:line="240" w:lineRule="auto"/>
        <w:ind w:right="70"/>
        <w:jc w:val="both"/>
        <w:rPr>
          <w:b w:val="0"/>
          <w:sz w:val="18"/>
          <w:szCs w:val="18"/>
          <w:lang w:val="sk-SK"/>
        </w:rPr>
      </w:pPr>
      <w:r w:rsidRPr="00FC559E">
        <w:rPr>
          <w:b w:val="0"/>
          <w:sz w:val="18"/>
          <w:szCs w:val="18"/>
          <w:lang w:val="sk-SK"/>
        </w:rPr>
        <w:lastRenderedPageBreak/>
        <w:t>Drobný dlhodobý hmotný majetok, ktorého obstarávacia cena (resp. vlastné náklady) je 1 700 EUR a</w:t>
      </w:r>
      <w:r w:rsidR="00352D50" w:rsidRPr="00FC559E">
        <w:rPr>
          <w:b w:val="0"/>
          <w:sz w:val="18"/>
          <w:szCs w:val="18"/>
          <w:lang w:val="sk-SK"/>
        </w:rPr>
        <w:t xml:space="preserve"> </w:t>
      </w:r>
      <w:r w:rsidRPr="00FC559E">
        <w:rPr>
          <w:b w:val="0"/>
          <w:sz w:val="18"/>
          <w:szCs w:val="18"/>
          <w:lang w:val="sk-SK"/>
        </w:rPr>
        <w:t>nižšia, sa odpisuje jednorazovo pri uvedení do používania. Pozemky sa neodpisujú.</w:t>
      </w:r>
      <w:r w:rsidR="00352D50" w:rsidRPr="00FC559E">
        <w:rPr>
          <w:b w:val="0"/>
          <w:sz w:val="18"/>
          <w:szCs w:val="18"/>
          <w:lang w:val="sk-SK"/>
        </w:rPr>
        <w:t xml:space="preserve"> </w:t>
      </w:r>
    </w:p>
    <w:p w14:paraId="282DE620" w14:textId="73C5DF34" w:rsidR="00FC25FD" w:rsidRPr="00FC559E" w:rsidRDefault="00FC25FD" w:rsidP="00352D50">
      <w:pPr>
        <w:autoSpaceDE w:val="0"/>
        <w:autoSpaceDN w:val="0"/>
        <w:adjustRightInd w:val="0"/>
        <w:spacing w:after="0" w:line="240" w:lineRule="auto"/>
        <w:ind w:right="70"/>
        <w:jc w:val="both"/>
        <w:rPr>
          <w:b w:val="0"/>
          <w:sz w:val="18"/>
          <w:szCs w:val="18"/>
          <w:lang w:val="sk-SK"/>
        </w:rPr>
      </w:pPr>
      <w:r w:rsidRPr="00FC559E">
        <w:rPr>
          <w:b w:val="0"/>
          <w:sz w:val="18"/>
          <w:szCs w:val="18"/>
          <w:lang w:val="sk-SK"/>
        </w:rPr>
        <w:t>Hodnota obstarávaného dlhodobého hmotného majetku, ktorý sa používa, sa zníži o opravnú položku vo</w:t>
      </w:r>
      <w:r w:rsidR="00352D50" w:rsidRPr="00FC559E">
        <w:rPr>
          <w:b w:val="0"/>
          <w:sz w:val="18"/>
          <w:szCs w:val="18"/>
          <w:lang w:val="sk-SK"/>
        </w:rPr>
        <w:t xml:space="preserve"> </w:t>
      </w:r>
      <w:r w:rsidRPr="00FC559E">
        <w:rPr>
          <w:b w:val="0"/>
          <w:sz w:val="18"/>
          <w:szCs w:val="18"/>
          <w:lang w:val="sk-SK"/>
        </w:rPr>
        <w:t>výške zodpovedajúcej opotrebeniu.</w:t>
      </w:r>
    </w:p>
    <w:p w14:paraId="12AD29A7" w14:textId="1BB9E205" w:rsidR="00FC25FD" w:rsidRPr="00FC559E" w:rsidRDefault="00FC25FD" w:rsidP="00352D50">
      <w:pPr>
        <w:autoSpaceDE w:val="0"/>
        <w:autoSpaceDN w:val="0"/>
        <w:adjustRightInd w:val="0"/>
        <w:spacing w:after="0" w:line="240" w:lineRule="auto"/>
        <w:ind w:right="70"/>
        <w:jc w:val="both"/>
        <w:rPr>
          <w:b w:val="0"/>
          <w:sz w:val="18"/>
          <w:szCs w:val="18"/>
          <w:lang w:val="sk-SK"/>
        </w:rPr>
      </w:pPr>
      <w:r w:rsidRPr="00FC559E">
        <w:rPr>
          <w:b w:val="0"/>
          <w:sz w:val="18"/>
          <w:szCs w:val="18"/>
          <w:lang w:val="sk-SK"/>
        </w:rPr>
        <w:t>V prípade prechodného zníženia úžitkovej hodnoty dlhodobého majetku, ktorá bola zistená pri</w:t>
      </w:r>
      <w:r w:rsidR="00352D50" w:rsidRPr="00FC559E">
        <w:rPr>
          <w:b w:val="0"/>
          <w:sz w:val="18"/>
          <w:szCs w:val="18"/>
          <w:lang w:val="sk-SK"/>
        </w:rPr>
        <w:t xml:space="preserve"> </w:t>
      </w:r>
      <w:r w:rsidRPr="00FC559E">
        <w:rPr>
          <w:b w:val="0"/>
          <w:sz w:val="18"/>
          <w:szCs w:val="18"/>
          <w:lang w:val="sk-SK"/>
        </w:rPr>
        <w:t>inventarizácii a je výrazne nižšia ako jeho ocenenie v účtovníctve</w:t>
      </w:r>
    </w:p>
    <w:p w14:paraId="1823B6D3" w14:textId="77777777" w:rsidR="00FC25FD" w:rsidRPr="00FC559E" w:rsidRDefault="00FC25FD" w:rsidP="00352D50">
      <w:pPr>
        <w:spacing w:after="63"/>
        <w:ind w:right="70"/>
        <w:jc w:val="both"/>
        <w:rPr>
          <w:sz w:val="18"/>
          <w:szCs w:val="18"/>
          <w:lang w:val="sk-SK"/>
        </w:rPr>
      </w:pPr>
    </w:p>
    <w:p w14:paraId="2D29773F" w14:textId="77777777" w:rsidR="00831788" w:rsidRPr="00FC559E" w:rsidRDefault="002646BC" w:rsidP="00352D50">
      <w:pPr>
        <w:spacing w:after="63"/>
        <w:ind w:right="70"/>
        <w:jc w:val="both"/>
        <w:rPr>
          <w:sz w:val="18"/>
          <w:szCs w:val="18"/>
          <w:lang w:val="sk-SK"/>
        </w:rPr>
      </w:pPr>
      <w:r w:rsidRPr="00FC559E">
        <w:rPr>
          <w:sz w:val="18"/>
          <w:szCs w:val="18"/>
          <w:lang w:val="sk-SK"/>
        </w:rPr>
        <w:t>Čl. III (4) h) Poskytnuté dotácie</w:t>
      </w:r>
    </w:p>
    <w:p w14:paraId="2AD08760" w14:textId="77777777" w:rsidR="00831788" w:rsidRPr="00FC559E" w:rsidRDefault="002646BC" w:rsidP="00352D50">
      <w:pPr>
        <w:spacing w:after="256" w:line="268" w:lineRule="auto"/>
        <w:ind w:right="70"/>
        <w:jc w:val="both"/>
        <w:rPr>
          <w:sz w:val="18"/>
          <w:szCs w:val="18"/>
          <w:lang w:val="sk-SK"/>
        </w:rPr>
      </w:pPr>
      <w:r w:rsidRPr="00FC559E">
        <w:rPr>
          <w:b w:val="0"/>
          <w:sz w:val="18"/>
          <w:szCs w:val="18"/>
          <w:lang w:val="sk-SK"/>
        </w:rPr>
        <w:t xml:space="preserve">Účtovná jednotka </w:t>
      </w:r>
      <w:r w:rsidR="00291A28" w:rsidRPr="00FC559E">
        <w:rPr>
          <w:b w:val="0"/>
          <w:sz w:val="18"/>
          <w:szCs w:val="18"/>
          <w:lang w:val="sk-SK"/>
        </w:rPr>
        <w:t xml:space="preserve"> je prijímateľom dotácii od UPSvar PEZINOK</w:t>
      </w:r>
    </w:p>
    <w:p w14:paraId="1CE63F66" w14:textId="77777777" w:rsidR="00831788" w:rsidRPr="00FC559E" w:rsidRDefault="002646BC" w:rsidP="00352D50">
      <w:pPr>
        <w:ind w:right="70"/>
        <w:jc w:val="both"/>
        <w:rPr>
          <w:sz w:val="18"/>
          <w:szCs w:val="18"/>
          <w:lang w:val="sk-SK"/>
        </w:rPr>
      </w:pPr>
      <w:r w:rsidRPr="00FC559E">
        <w:rPr>
          <w:sz w:val="18"/>
          <w:szCs w:val="18"/>
          <w:lang w:val="sk-SK"/>
        </w:rPr>
        <w:t>Čl. III (5) Oprava významných chýb minulých účtovných období účtovaných v bežnom období</w:t>
      </w:r>
    </w:p>
    <w:p w14:paraId="481AF782" w14:textId="77777777" w:rsidR="00831788" w:rsidRPr="00FC559E" w:rsidRDefault="002646BC" w:rsidP="00352D50">
      <w:pPr>
        <w:spacing w:after="256" w:line="268" w:lineRule="auto"/>
        <w:ind w:right="70"/>
        <w:jc w:val="both"/>
        <w:rPr>
          <w:sz w:val="18"/>
          <w:szCs w:val="18"/>
          <w:lang w:val="sk-SK"/>
        </w:rPr>
      </w:pPr>
      <w:r w:rsidRPr="00FC559E">
        <w:rPr>
          <w:b w:val="0"/>
          <w:sz w:val="18"/>
          <w:szCs w:val="18"/>
          <w:lang w:val="sk-SK"/>
        </w:rPr>
        <w:t>Účtovná jednotka nemá náplň pre túto položku.</w:t>
      </w:r>
    </w:p>
    <w:p w14:paraId="4D960CB1" w14:textId="77777777" w:rsidR="00831788" w:rsidRPr="00FC559E" w:rsidRDefault="002646BC" w:rsidP="00352D50">
      <w:pPr>
        <w:ind w:right="70"/>
        <w:jc w:val="both"/>
        <w:rPr>
          <w:sz w:val="18"/>
          <w:szCs w:val="18"/>
          <w:lang w:val="sk-SK"/>
        </w:rPr>
      </w:pPr>
      <w:r w:rsidRPr="00FC559E">
        <w:rPr>
          <w:sz w:val="18"/>
          <w:szCs w:val="18"/>
          <w:lang w:val="sk-SK"/>
        </w:rPr>
        <w:t>Čl. III (5) Oprava nevýznamných chýb minulých účtovných období účtovaných v bežnom období</w:t>
      </w:r>
    </w:p>
    <w:p w14:paraId="1071D3AC" w14:textId="77777777" w:rsidR="00831788" w:rsidRPr="00FC559E" w:rsidRDefault="002646BC" w:rsidP="00352D50">
      <w:pPr>
        <w:spacing w:after="256" w:line="268" w:lineRule="auto"/>
        <w:ind w:right="70"/>
        <w:jc w:val="both"/>
        <w:rPr>
          <w:sz w:val="18"/>
          <w:szCs w:val="18"/>
          <w:lang w:val="sk-SK"/>
        </w:rPr>
      </w:pPr>
      <w:r w:rsidRPr="00FC559E">
        <w:rPr>
          <w:b w:val="0"/>
          <w:sz w:val="18"/>
          <w:szCs w:val="18"/>
          <w:lang w:val="sk-SK"/>
        </w:rPr>
        <w:t>Účtovná jednotka nemá náplň pre túto položku.</w:t>
      </w:r>
    </w:p>
    <w:p w14:paraId="79D21A23" w14:textId="77777777" w:rsidR="00831788" w:rsidRPr="00FC559E" w:rsidRDefault="002646BC" w:rsidP="00352D50">
      <w:pPr>
        <w:spacing w:after="191"/>
        <w:ind w:right="70"/>
        <w:jc w:val="both"/>
        <w:rPr>
          <w:sz w:val="18"/>
          <w:szCs w:val="18"/>
          <w:lang w:val="sk-SK"/>
        </w:rPr>
      </w:pPr>
      <w:r w:rsidRPr="00FC559E">
        <w:rPr>
          <w:sz w:val="18"/>
          <w:szCs w:val="18"/>
          <w:lang w:val="sk-SK"/>
        </w:rPr>
        <w:t>Čl. IV Informácie, ktoré vysvetľujú a dopĺňajú súvahu a výkaz ziskov a strát</w:t>
      </w:r>
    </w:p>
    <w:p w14:paraId="0C41BAD0" w14:textId="77777777" w:rsidR="00831788" w:rsidRPr="00FC559E" w:rsidRDefault="002646BC" w:rsidP="00352D50">
      <w:pPr>
        <w:spacing w:after="63"/>
        <w:ind w:right="70"/>
        <w:jc w:val="both"/>
        <w:rPr>
          <w:sz w:val="18"/>
          <w:szCs w:val="18"/>
          <w:lang w:val="sk-SK"/>
        </w:rPr>
      </w:pPr>
      <w:r w:rsidRPr="00FC559E">
        <w:rPr>
          <w:sz w:val="18"/>
          <w:szCs w:val="18"/>
          <w:lang w:val="sk-SK"/>
        </w:rPr>
        <w:t>Čl. IV (1) Charakteristika goodwillu alebo záporného goodwillu</w:t>
      </w:r>
    </w:p>
    <w:p w14:paraId="50A8680C" w14:textId="77777777" w:rsidR="00831788" w:rsidRPr="00FC559E" w:rsidRDefault="002646BC" w:rsidP="00352D50">
      <w:pPr>
        <w:spacing w:after="256" w:line="268" w:lineRule="auto"/>
        <w:ind w:right="70"/>
        <w:jc w:val="both"/>
        <w:rPr>
          <w:sz w:val="18"/>
          <w:szCs w:val="18"/>
          <w:lang w:val="sk-SK"/>
        </w:rPr>
      </w:pPr>
      <w:r w:rsidRPr="00FC559E">
        <w:rPr>
          <w:b w:val="0"/>
          <w:sz w:val="18"/>
          <w:szCs w:val="18"/>
          <w:lang w:val="sk-SK"/>
        </w:rPr>
        <w:t>Účtovná jednotka nemá náplň pre túto položku.</w:t>
      </w:r>
    </w:p>
    <w:p w14:paraId="67AC6DD2" w14:textId="77777777" w:rsidR="00831788" w:rsidRPr="00FC559E" w:rsidRDefault="002646BC" w:rsidP="00352D50">
      <w:pPr>
        <w:spacing w:after="63"/>
        <w:ind w:right="70"/>
        <w:jc w:val="both"/>
        <w:rPr>
          <w:sz w:val="18"/>
          <w:szCs w:val="18"/>
          <w:lang w:val="sk-SK"/>
        </w:rPr>
      </w:pPr>
      <w:r w:rsidRPr="00FC559E">
        <w:rPr>
          <w:sz w:val="18"/>
          <w:szCs w:val="18"/>
          <w:lang w:val="sk-SK"/>
        </w:rPr>
        <w:t>Čl. IV (2) Informácie o významných položkách derivátov</w:t>
      </w:r>
    </w:p>
    <w:p w14:paraId="5CFE0CD8" w14:textId="77777777" w:rsidR="00831788" w:rsidRPr="00FC559E" w:rsidRDefault="002646BC" w:rsidP="00352D50">
      <w:pPr>
        <w:spacing w:after="256" w:line="268" w:lineRule="auto"/>
        <w:ind w:right="70"/>
        <w:jc w:val="both"/>
        <w:rPr>
          <w:sz w:val="18"/>
          <w:szCs w:val="18"/>
          <w:lang w:val="sk-SK"/>
        </w:rPr>
      </w:pPr>
      <w:r w:rsidRPr="00FC559E">
        <w:rPr>
          <w:b w:val="0"/>
          <w:sz w:val="18"/>
          <w:szCs w:val="18"/>
          <w:lang w:val="sk-SK"/>
        </w:rPr>
        <w:t>Účtovná jednotka nemá náplň pre túto položku.</w:t>
      </w:r>
    </w:p>
    <w:p w14:paraId="193FA877" w14:textId="77777777" w:rsidR="00831788" w:rsidRPr="00FC559E" w:rsidRDefault="002646BC" w:rsidP="00352D50">
      <w:pPr>
        <w:ind w:right="70"/>
        <w:jc w:val="both"/>
        <w:rPr>
          <w:sz w:val="18"/>
          <w:szCs w:val="18"/>
          <w:lang w:val="sk-SK"/>
        </w:rPr>
      </w:pPr>
      <w:r w:rsidRPr="00FC559E">
        <w:rPr>
          <w:sz w:val="18"/>
          <w:szCs w:val="18"/>
          <w:lang w:val="sk-SK"/>
        </w:rPr>
        <w:t xml:space="preserve">l. IV (2) Pohyby v oceňovacích rozdieloch derivátov z ocenenia reálnou hodnotou </w:t>
      </w:r>
    </w:p>
    <w:p w14:paraId="3A2EA995" w14:textId="77777777" w:rsidR="00831788" w:rsidRPr="00FC559E" w:rsidRDefault="002646BC" w:rsidP="00352D50">
      <w:pPr>
        <w:ind w:right="70"/>
        <w:jc w:val="both"/>
        <w:rPr>
          <w:sz w:val="18"/>
          <w:szCs w:val="18"/>
          <w:lang w:val="sk-SK"/>
        </w:rPr>
      </w:pPr>
      <w:r w:rsidRPr="00FC559E">
        <w:rPr>
          <w:sz w:val="18"/>
          <w:szCs w:val="18"/>
          <w:lang w:val="sk-SK"/>
        </w:rPr>
        <w:t>počas účtovného obdobia</w:t>
      </w:r>
    </w:p>
    <w:p w14:paraId="2B2C967E" w14:textId="77777777" w:rsidR="00831788" w:rsidRPr="00FC559E" w:rsidRDefault="002646BC" w:rsidP="00352D50">
      <w:pPr>
        <w:spacing w:after="256" w:line="268" w:lineRule="auto"/>
        <w:ind w:right="70"/>
        <w:jc w:val="both"/>
        <w:rPr>
          <w:sz w:val="18"/>
          <w:szCs w:val="18"/>
          <w:lang w:val="sk-SK"/>
        </w:rPr>
      </w:pPr>
      <w:r w:rsidRPr="00FC559E">
        <w:rPr>
          <w:b w:val="0"/>
          <w:sz w:val="18"/>
          <w:szCs w:val="18"/>
          <w:lang w:val="sk-SK"/>
        </w:rPr>
        <w:t>Účtovná jednotka nemá náplň pre túto položku.</w:t>
      </w:r>
    </w:p>
    <w:p w14:paraId="68961FAF" w14:textId="77777777" w:rsidR="00831788" w:rsidRPr="00FC559E" w:rsidRDefault="002646BC" w:rsidP="00352D50">
      <w:pPr>
        <w:spacing w:after="63"/>
        <w:ind w:right="70"/>
        <w:jc w:val="both"/>
        <w:rPr>
          <w:sz w:val="18"/>
          <w:szCs w:val="18"/>
          <w:lang w:val="sk-SK"/>
        </w:rPr>
      </w:pPr>
      <w:r w:rsidRPr="00FC559E">
        <w:rPr>
          <w:sz w:val="18"/>
          <w:szCs w:val="18"/>
          <w:lang w:val="sk-SK"/>
        </w:rPr>
        <w:t>Čl. IV (2) Informácie o majetku a záväzkoch zabezpečených derivátmi</w:t>
      </w:r>
    </w:p>
    <w:p w14:paraId="624A7A74" w14:textId="77777777" w:rsidR="00831788" w:rsidRPr="00FC559E" w:rsidRDefault="002646BC" w:rsidP="00352D50">
      <w:pPr>
        <w:spacing w:after="256" w:line="268" w:lineRule="auto"/>
        <w:ind w:right="70"/>
        <w:jc w:val="both"/>
        <w:rPr>
          <w:sz w:val="18"/>
          <w:szCs w:val="18"/>
          <w:lang w:val="sk-SK"/>
        </w:rPr>
      </w:pPr>
      <w:r w:rsidRPr="00FC559E">
        <w:rPr>
          <w:b w:val="0"/>
          <w:sz w:val="18"/>
          <w:szCs w:val="18"/>
          <w:lang w:val="sk-SK"/>
        </w:rPr>
        <w:t>Účtovná jednotka nemá náplň pre túto položku.</w:t>
      </w:r>
    </w:p>
    <w:p w14:paraId="5E4893F9" w14:textId="77777777" w:rsidR="00831788" w:rsidRPr="00FC559E" w:rsidRDefault="002646BC" w:rsidP="00352D50">
      <w:pPr>
        <w:spacing w:after="191"/>
        <w:ind w:right="70"/>
        <w:jc w:val="both"/>
        <w:rPr>
          <w:sz w:val="18"/>
          <w:szCs w:val="18"/>
          <w:lang w:val="sk-SK"/>
        </w:rPr>
      </w:pPr>
      <w:r w:rsidRPr="00FC559E">
        <w:rPr>
          <w:sz w:val="18"/>
          <w:szCs w:val="18"/>
          <w:lang w:val="sk-SK"/>
        </w:rPr>
        <w:t>Čl. IV (3) Informácie o záväzkoch</w:t>
      </w:r>
    </w:p>
    <w:p w14:paraId="21619D83" w14:textId="77777777" w:rsidR="00831788" w:rsidRPr="00FC559E" w:rsidRDefault="002646BC" w:rsidP="00352D50">
      <w:pPr>
        <w:spacing w:after="49"/>
        <w:ind w:right="70"/>
        <w:jc w:val="both"/>
        <w:rPr>
          <w:sz w:val="18"/>
          <w:szCs w:val="18"/>
          <w:lang w:val="sk-SK"/>
        </w:rPr>
      </w:pPr>
      <w:r w:rsidRPr="00FC559E">
        <w:rPr>
          <w:sz w:val="18"/>
          <w:szCs w:val="18"/>
          <w:lang w:val="sk-SK"/>
        </w:rPr>
        <w:t>Čl. IV (3) a) Celková suma záväzkov so zostatkovou dobou splatnosti dlhšou ako päť rokov</w:t>
      </w:r>
    </w:p>
    <w:p w14:paraId="38E46D34" w14:textId="77777777" w:rsidR="00831788" w:rsidRPr="00FC559E" w:rsidRDefault="00C91FCF" w:rsidP="001D06BE">
      <w:pPr>
        <w:spacing w:after="0" w:line="268" w:lineRule="auto"/>
        <w:ind w:right="70"/>
        <w:rPr>
          <w:sz w:val="18"/>
          <w:szCs w:val="18"/>
          <w:lang w:val="sk-SK"/>
        </w:rPr>
      </w:pPr>
      <w:r w:rsidRPr="00FC559E">
        <w:rPr>
          <w:b w:val="0"/>
          <w:sz w:val="18"/>
          <w:szCs w:val="18"/>
          <w:lang w:val="sk-SK"/>
        </w:rPr>
        <w:t>Účtovná jednotka nemá náplň pre túto položku</w:t>
      </w:r>
      <w:r w:rsidR="00291A28" w:rsidRPr="00FC559E">
        <w:rPr>
          <w:b w:val="0"/>
          <w:sz w:val="18"/>
          <w:szCs w:val="18"/>
          <w:lang w:val="sk-SK"/>
        </w:rPr>
        <w:br/>
      </w:r>
    </w:p>
    <w:p w14:paraId="2E3E29BA" w14:textId="77777777" w:rsidR="00831788" w:rsidRPr="00FC559E" w:rsidRDefault="002646BC" w:rsidP="00352D50">
      <w:pPr>
        <w:spacing w:after="63"/>
        <w:ind w:right="70"/>
        <w:jc w:val="both"/>
        <w:rPr>
          <w:sz w:val="18"/>
          <w:szCs w:val="18"/>
          <w:lang w:val="sk-SK"/>
        </w:rPr>
      </w:pPr>
      <w:r w:rsidRPr="00FC559E">
        <w:rPr>
          <w:sz w:val="18"/>
          <w:szCs w:val="18"/>
          <w:lang w:val="sk-SK"/>
        </w:rPr>
        <w:t>Čl. IV (3) b) Informácie o zabezpečených záväzkoch</w:t>
      </w:r>
    </w:p>
    <w:p w14:paraId="21D38323" w14:textId="77777777" w:rsidR="00831788" w:rsidRPr="00FC559E" w:rsidRDefault="002646BC" w:rsidP="00352D50">
      <w:pPr>
        <w:spacing w:after="256" w:line="268" w:lineRule="auto"/>
        <w:ind w:right="70"/>
        <w:jc w:val="both"/>
        <w:rPr>
          <w:sz w:val="18"/>
          <w:szCs w:val="18"/>
          <w:lang w:val="sk-SK"/>
        </w:rPr>
      </w:pPr>
      <w:r w:rsidRPr="00FC559E">
        <w:rPr>
          <w:b w:val="0"/>
          <w:sz w:val="18"/>
          <w:szCs w:val="18"/>
          <w:lang w:val="sk-SK"/>
        </w:rPr>
        <w:t>Účtovná jednotka nemá náplň pre túto položku.</w:t>
      </w:r>
    </w:p>
    <w:p w14:paraId="4A5AA2E4" w14:textId="77777777" w:rsidR="00831788" w:rsidRPr="00FC559E" w:rsidRDefault="002646BC" w:rsidP="00352D50">
      <w:pPr>
        <w:spacing w:after="63"/>
        <w:ind w:right="70"/>
        <w:jc w:val="both"/>
        <w:rPr>
          <w:sz w:val="18"/>
          <w:szCs w:val="18"/>
          <w:lang w:val="sk-SK"/>
        </w:rPr>
      </w:pPr>
      <w:r w:rsidRPr="00FC559E">
        <w:rPr>
          <w:sz w:val="18"/>
          <w:szCs w:val="18"/>
          <w:lang w:val="sk-SK"/>
        </w:rPr>
        <w:t>Čl. IV (4) Informácie o vlastných akciách</w:t>
      </w:r>
    </w:p>
    <w:p w14:paraId="1227E21E" w14:textId="77777777" w:rsidR="00831788" w:rsidRPr="00FC559E" w:rsidRDefault="002646BC" w:rsidP="00352D50">
      <w:pPr>
        <w:spacing w:after="256" w:line="268" w:lineRule="auto"/>
        <w:ind w:right="70"/>
        <w:jc w:val="both"/>
        <w:rPr>
          <w:sz w:val="18"/>
          <w:szCs w:val="18"/>
          <w:lang w:val="sk-SK"/>
        </w:rPr>
      </w:pPr>
      <w:r w:rsidRPr="00FC559E">
        <w:rPr>
          <w:b w:val="0"/>
          <w:sz w:val="18"/>
          <w:szCs w:val="18"/>
          <w:lang w:val="sk-SK"/>
        </w:rPr>
        <w:t>Účtovná jednotka nemá náplň pre túto položku.</w:t>
      </w:r>
    </w:p>
    <w:p w14:paraId="1F1A51D9" w14:textId="77777777" w:rsidR="00831788" w:rsidRPr="00FC559E" w:rsidRDefault="002646BC" w:rsidP="00352D50">
      <w:pPr>
        <w:spacing w:after="63"/>
        <w:ind w:right="70"/>
        <w:jc w:val="both"/>
        <w:rPr>
          <w:sz w:val="18"/>
          <w:szCs w:val="18"/>
          <w:lang w:val="sk-SK"/>
        </w:rPr>
      </w:pPr>
      <w:r w:rsidRPr="00FC559E">
        <w:rPr>
          <w:sz w:val="18"/>
          <w:szCs w:val="18"/>
          <w:lang w:val="sk-SK"/>
        </w:rPr>
        <w:t>Čl. IV (4) a) Dôvod nadobudnutia vlastných akcií počas účtovného obdobia</w:t>
      </w:r>
    </w:p>
    <w:p w14:paraId="4FC2A71B" w14:textId="77777777" w:rsidR="00831788" w:rsidRPr="00FC559E" w:rsidRDefault="002646BC" w:rsidP="00352D50">
      <w:pPr>
        <w:spacing w:after="256" w:line="268" w:lineRule="auto"/>
        <w:ind w:right="70"/>
        <w:jc w:val="both"/>
        <w:rPr>
          <w:sz w:val="18"/>
          <w:szCs w:val="18"/>
          <w:lang w:val="sk-SK"/>
        </w:rPr>
      </w:pPr>
      <w:r w:rsidRPr="00FC559E">
        <w:rPr>
          <w:b w:val="0"/>
          <w:sz w:val="18"/>
          <w:szCs w:val="18"/>
          <w:lang w:val="sk-SK"/>
        </w:rPr>
        <w:t>Účtovná jednotka nemá náplň pre túto položku.</w:t>
      </w:r>
    </w:p>
    <w:p w14:paraId="79919644" w14:textId="77777777" w:rsidR="00831788" w:rsidRPr="00FC559E" w:rsidRDefault="002646BC" w:rsidP="00352D50">
      <w:pPr>
        <w:ind w:right="70"/>
        <w:jc w:val="both"/>
        <w:rPr>
          <w:sz w:val="18"/>
          <w:szCs w:val="18"/>
          <w:lang w:val="sk-SK"/>
        </w:rPr>
      </w:pPr>
      <w:r w:rsidRPr="00FC559E">
        <w:rPr>
          <w:sz w:val="18"/>
          <w:szCs w:val="18"/>
          <w:lang w:val="sk-SK"/>
        </w:rPr>
        <w:t>Čl. IV (4) b) 1. Počet a menovitá hodnota nadobudnutých vlastných akcií počas účtovného obdobia</w:t>
      </w:r>
    </w:p>
    <w:p w14:paraId="613E9847" w14:textId="77777777" w:rsidR="00831788" w:rsidRPr="00FC559E" w:rsidRDefault="002646BC" w:rsidP="00352D50">
      <w:pPr>
        <w:spacing w:after="256" w:line="268" w:lineRule="auto"/>
        <w:ind w:right="70"/>
        <w:jc w:val="both"/>
        <w:rPr>
          <w:sz w:val="18"/>
          <w:szCs w:val="18"/>
          <w:lang w:val="sk-SK"/>
        </w:rPr>
      </w:pPr>
      <w:r w:rsidRPr="00FC559E">
        <w:rPr>
          <w:b w:val="0"/>
          <w:sz w:val="18"/>
          <w:szCs w:val="18"/>
          <w:lang w:val="sk-SK"/>
        </w:rPr>
        <w:t>Účtovná jednotka nemá náplň pre túto položku.</w:t>
      </w:r>
    </w:p>
    <w:p w14:paraId="3964B316" w14:textId="77777777" w:rsidR="00831788" w:rsidRPr="00FC559E" w:rsidRDefault="002646BC" w:rsidP="00352D50">
      <w:pPr>
        <w:ind w:right="70"/>
        <w:jc w:val="both"/>
        <w:rPr>
          <w:sz w:val="18"/>
          <w:szCs w:val="18"/>
          <w:lang w:val="sk-SK"/>
        </w:rPr>
      </w:pPr>
      <w:r w:rsidRPr="00FC559E">
        <w:rPr>
          <w:sz w:val="18"/>
          <w:szCs w:val="18"/>
          <w:lang w:val="sk-SK"/>
        </w:rPr>
        <w:t>Čl. IV (4) b) 1. Počet a menovitá hodnota prevedených vlastných akcií počas účtovného obdobia</w:t>
      </w:r>
    </w:p>
    <w:p w14:paraId="67371DEB" w14:textId="77777777" w:rsidR="00831788" w:rsidRPr="00FC559E" w:rsidRDefault="002646BC" w:rsidP="00352D50">
      <w:pPr>
        <w:spacing w:after="256" w:line="268" w:lineRule="auto"/>
        <w:ind w:right="70"/>
        <w:jc w:val="both"/>
        <w:rPr>
          <w:sz w:val="18"/>
          <w:szCs w:val="18"/>
          <w:lang w:val="sk-SK"/>
        </w:rPr>
      </w:pPr>
      <w:r w:rsidRPr="00FC559E">
        <w:rPr>
          <w:b w:val="0"/>
          <w:sz w:val="18"/>
          <w:szCs w:val="18"/>
          <w:lang w:val="sk-SK"/>
        </w:rPr>
        <w:t>Účtovná jednotka nemá náplň pre túto položku.</w:t>
      </w:r>
    </w:p>
    <w:p w14:paraId="4883B2C9" w14:textId="77777777" w:rsidR="00831788" w:rsidRPr="00FC559E" w:rsidRDefault="002646BC" w:rsidP="00352D50">
      <w:pPr>
        <w:ind w:right="70"/>
        <w:jc w:val="both"/>
        <w:rPr>
          <w:sz w:val="18"/>
          <w:szCs w:val="18"/>
          <w:lang w:val="sk-SK"/>
        </w:rPr>
      </w:pPr>
      <w:r w:rsidRPr="00FC559E">
        <w:rPr>
          <w:sz w:val="18"/>
          <w:szCs w:val="18"/>
          <w:lang w:val="sk-SK"/>
        </w:rPr>
        <w:t>Čl. IV (4) b) 2. Počet a protihodnota, za ktorú sa vlastné akcie počas účtovného obdobia nadobudli</w:t>
      </w:r>
    </w:p>
    <w:p w14:paraId="7F6EB0DE" w14:textId="77777777" w:rsidR="00831788" w:rsidRPr="00FC559E" w:rsidRDefault="002646BC" w:rsidP="00352D50">
      <w:pPr>
        <w:spacing w:after="256" w:line="268" w:lineRule="auto"/>
        <w:ind w:right="70"/>
        <w:jc w:val="both"/>
        <w:rPr>
          <w:sz w:val="18"/>
          <w:szCs w:val="18"/>
          <w:lang w:val="sk-SK"/>
        </w:rPr>
      </w:pPr>
      <w:r w:rsidRPr="00FC559E">
        <w:rPr>
          <w:b w:val="0"/>
          <w:sz w:val="18"/>
          <w:szCs w:val="18"/>
          <w:lang w:val="sk-SK"/>
        </w:rPr>
        <w:t>Účtovná jednotka nemá náplň pre túto položku.</w:t>
      </w:r>
    </w:p>
    <w:p w14:paraId="54842B69" w14:textId="77777777" w:rsidR="00831788" w:rsidRPr="00FC559E" w:rsidRDefault="002646BC" w:rsidP="00352D50">
      <w:pPr>
        <w:ind w:right="70"/>
        <w:jc w:val="both"/>
        <w:rPr>
          <w:sz w:val="18"/>
          <w:szCs w:val="18"/>
          <w:lang w:val="sk-SK"/>
        </w:rPr>
      </w:pPr>
      <w:r w:rsidRPr="00FC559E">
        <w:rPr>
          <w:sz w:val="18"/>
          <w:szCs w:val="18"/>
          <w:lang w:val="sk-SK"/>
        </w:rPr>
        <w:t>Čl. IV (4) b) 2. Počet a protihodnota, za ktorú sa vlastné akcie počas účtovného obdobia previedli na inú osobu</w:t>
      </w:r>
    </w:p>
    <w:p w14:paraId="6D82313C" w14:textId="77777777" w:rsidR="00831788" w:rsidRPr="00FC559E" w:rsidRDefault="002646BC" w:rsidP="00352D50">
      <w:pPr>
        <w:spacing w:after="256" w:line="268" w:lineRule="auto"/>
        <w:ind w:right="70"/>
        <w:jc w:val="both"/>
        <w:rPr>
          <w:sz w:val="18"/>
          <w:szCs w:val="18"/>
          <w:lang w:val="sk-SK"/>
        </w:rPr>
      </w:pPr>
      <w:r w:rsidRPr="00FC559E">
        <w:rPr>
          <w:b w:val="0"/>
          <w:sz w:val="18"/>
          <w:szCs w:val="18"/>
          <w:lang w:val="sk-SK"/>
        </w:rPr>
        <w:t>Účtovná jednotka nemá náplň pre túto položku.</w:t>
      </w:r>
    </w:p>
    <w:p w14:paraId="36A7BFB0" w14:textId="77777777" w:rsidR="00831788" w:rsidRPr="00FC559E" w:rsidRDefault="002646BC" w:rsidP="00352D50">
      <w:pPr>
        <w:ind w:right="70"/>
        <w:jc w:val="both"/>
        <w:rPr>
          <w:sz w:val="18"/>
          <w:szCs w:val="18"/>
          <w:lang w:val="sk-SK"/>
        </w:rPr>
      </w:pPr>
      <w:r w:rsidRPr="00FC559E">
        <w:rPr>
          <w:sz w:val="18"/>
          <w:szCs w:val="18"/>
          <w:lang w:val="sk-SK"/>
        </w:rPr>
        <w:lastRenderedPageBreak/>
        <w:t>Čl. IV (4) c) Počet, menovitá hodnota a protihodnota, za ktorú sa vlastné akcie nadobudli a ktoré účtovná jednotka má v držbe k poslednému dňu účtovného obdobia</w:t>
      </w:r>
    </w:p>
    <w:p w14:paraId="5C718433" w14:textId="77777777" w:rsidR="00831788" w:rsidRPr="00FC559E" w:rsidRDefault="002646BC" w:rsidP="00352D50">
      <w:pPr>
        <w:spacing w:after="256" w:line="268" w:lineRule="auto"/>
        <w:ind w:right="70"/>
        <w:jc w:val="both"/>
        <w:rPr>
          <w:sz w:val="18"/>
          <w:szCs w:val="18"/>
          <w:lang w:val="sk-SK"/>
        </w:rPr>
      </w:pPr>
      <w:r w:rsidRPr="00FC559E">
        <w:rPr>
          <w:b w:val="0"/>
          <w:sz w:val="18"/>
          <w:szCs w:val="18"/>
          <w:lang w:val="sk-SK"/>
        </w:rPr>
        <w:t>Účtovná jednotka nemá náplň pre túto položku.</w:t>
      </w:r>
    </w:p>
    <w:p w14:paraId="09E97A63" w14:textId="77777777" w:rsidR="00831788" w:rsidRPr="00FC559E" w:rsidRDefault="002646BC" w:rsidP="00352D50">
      <w:pPr>
        <w:ind w:right="70"/>
        <w:jc w:val="both"/>
        <w:rPr>
          <w:sz w:val="18"/>
          <w:szCs w:val="18"/>
          <w:lang w:val="sk-SK"/>
        </w:rPr>
      </w:pPr>
      <w:r w:rsidRPr="00FC559E">
        <w:rPr>
          <w:sz w:val="18"/>
          <w:szCs w:val="18"/>
          <w:lang w:val="sk-SK"/>
        </w:rPr>
        <w:t>Čl. IV (5) Informácie o sume a dôvodoch vzniku položiek nákladov a výnosov, ktoré majú výnimočný rozsah alebo výskyt</w:t>
      </w:r>
    </w:p>
    <w:p w14:paraId="5D08E3FB" w14:textId="77777777" w:rsidR="00831788" w:rsidRPr="00FC559E" w:rsidRDefault="002646BC" w:rsidP="00352D50">
      <w:pPr>
        <w:spacing w:after="256" w:line="268" w:lineRule="auto"/>
        <w:ind w:right="70"/>
        <w:jc w:val="both"/>
        <w:rPr>
          <w:sz w:val="18"/>
          <w:szCs w:val="18"/>
          <w:lang w:val="sk-SK"/>
        </w:rPr>
      </w:pPr>
      <w:r w:rsidRPr="00FC559E">
        <w:rPr>
          <w:b w:val="0"/>
          <w:sz w:val="18"/>
          <w:szCs w:val="18"/>
          <w:lang w:val="sk-SK"/>
        </w:rPr>
        <w:t>Účtovná jednotka nemá náplň pre túto položku.</w:t>
      </w:r>
    </w:p>
    <w:p w14:paraId="391F00FB" w14:textId="77777777" w:rsidR="00831788" w:rsidRPr="00FC559E" w:rsidRDefault="002646BC" w:rsidP="00352D50">
      <w:pPr>
        <w:spacing w:after="63"/>
        <w:ind w:right="70"/>
        <w:jc w:val="both"/>
        <w:rPr>
          <w:sz w:val="18"/>
          <w:szCs w:val="18"/>
          <w:lang w:val="sk-SK"/>
        </w:rPr>
      </w:pPr>
      <w:r w:rsidRPr="00FC559E">
        <w:rPr>
          <w:sz w:val="18"/>
          <w:szCs w:val="18"/>
          <w:lang w:val="sk-SK"/>
        </w:rPr>
        <w:t>Čl. V Informácie o iných aktívach a iných pasívach</w:t>
      </w:r>
    </w:p>
    <w:p w14:paraId="75756D21" w14:textId="77777777" w:rsidR="00831788" w:rsidRPr="00FC559E" w:rsidRDefault="002646BC" w:rsidP="00352D50">
      <w:pPr>
        <w:spacing w:after="256" w:line="268" w:lineRule="auto"/>
        <w:ind w:right="70"/>
        <w:jc w:val="both"/>
        <w:rPr>
          <w:sz w:val="18"/>
          <w:szCs w:val="18"/>
          <w:lang w:val="sk-SK"/>
        </w:rPr>
      </w:pPr>
      <w:r w:rsidRPr="00FC559E">
        <w:rPr>
          <w:b w:val="0"/>
          <w:sz w:val="18"/>
          <w:szCs w:val="18"/>
          <w:lang w:val="sk-SK"/>
        </w:rPr>
        <w:t>Účtovná jednotka nemá náplň pre túto položku.</w:t>
      </w:r>
    </w:p>
    <w:p w14:paraId="34E883EC" w14:textId="77777777" w:rsidR="00831788" w:rsidRPr="00FC559E" w:rsidRDefault="002646BC" w:rsidP="00352D50">
      <w:pPr>
        <w:spacing w:after="63"/>
        <w:ind w:right="70"/>
        <w:jc w:val="both"/>
        <w:rPr>
          <w:sz w:val="18"/>
          <w:szCs w:val="18"/>
          <w:lang w:val="sk-SK"/>
        </w:rPr>
      </w:pPr>
      <w:r w:rsidRPr="00FC559E">
        <w:rPr>
          <w:sz w:val="18"/>
          <w:szCs w:val="18"/>
          <w:lang w:val="sk-SK"/>
        </w:rPr>
        <w:t>Čl. V (1) Informácie k iným aktívam a iným pasívam</w:t>
      </w:r>
    </w:p>
    <w:p w14:paraId="5719D52A" w14:textId="77777777" w:rsidR="00831788" w:rsidRPr="00FC559E" w:rsidRDefault="002646BC" w:rsidP="00352D50">
      <w:pPr>
        <w:spacing w:after="256" w:line="268" w:lineRule="auto"/>
        <w:ind w:right="70"/>
        <w:jc w:val="both"/>
        <w:rPr>
          <w:sz w:val="18"/>
          <w:szCs w:val="18"/>
          <w:lang w:val="sk-SK"/>
        </w:rPr>
      </w:pPr>
      <w:r w:rsidRPr="00FC559E">
        <w:rPr>
          <w:b w:val="0"/>
          <w:sz w:val="18"/>
          <w:szCs w:val="18"/>
          <w:lang w:val="sk-SK"/>
        </w:rPr>
        <w:t>Účtovná jednotka nemá náplň pre túto položku.</w:t>
      </w:r>
    </w:p>
    <w:p w14:paraId="1513A3B2" w14:textId="77777777" w:rsidR="00831788" w:rsidRPr="00FC559E" w:rsidRDefault="002646BC" w:rsidP="00352D50">
      <w:pPr>
        <w:spacing w:after="63"/>
        <w:ind w:right="70"/>
        <w:jc w:val="both"/>
        <w:rPr>
          <w:sz w:val="18"/>
          <w:szCs w:val="18"/>
          <w:lang w:val="sk-SK"/>
        </w:rPr>
      </w:pPr>
      <w:r w:rsidRPr="00FC559E">
        <w:rPr>
          <w:sz w:val="18"/>
          <w:szCs w:val="18"/>
          <w:lang w:val="sk-SK"/>
        </w:rPr>
        <w:t>Čl. V (1) a) Opis a hodnota podmieneného majetku</w:t>
      </w:r>
    </w:p>
    <w:p w14:paraId="2D7BABAC" w14:textId="77777777" w:rsidR="00831788" w:rsidRPr="00FC559E" w:rsidRDefault="002646BC" w:rsidP="00352D50">
      <w:pPr>
        <w:spacing w:after="256" w:line="268" w:lineRule="auto"/>
        <w:ind w:right="70"/>
        <w:jc w:val="both"/>
        <w:rPr>
          <w:sz w:val="18"/>
          <w:szCs w:val="18"/>
          <w:lang w:val="sk-SK"/>
        </w:rPr>
      </w:pPr>
      <w:r w:rsidRPr="00FC559E">
        <w:rPr>
          <w:b w:val="0"/>
          <w:sz w:val="18"/>
          <w:szCs w:val="18"/>
          <w:lang w:val="sk-SK"/>
        </w:rPr>
        <w:t>Účtovná jednotka nemá náplň pre túto položku.</w:t>
      </w:r>
    </w:p>
    <w:p w14:paraId="7C75AE50" w14:textId="77777777" w:rsidR="00831788" w:rsidRPr="00FC559E" w:rsidRDefault="002646BC" w:rsidP="00352D50">
      <w:pPr>
        <w:spacing w:after="63"/>
        <w:ind w:right="70"/>
        <w:jc w:val="both"/>
        <w:rPr>
          <w:sz w:val="18"/>
          <w:szCs w:val="18"/>
          <w:lang w:val="sk-SK"/>
        </w:rPr>
      </w:pPr>
      <w:r w:rsidRPr="00FC559E">
        <w:rPr>
          <w:sz w:val="18"/>
          <w:szCs w:val="18"/>
          <w:lang w:val="sk-SK"/>
        </w:rPr>
        <w:t>l. V (1) b) Opis a hodnota podmienených záväzkov</w:t>
      </w:r>
    </w:p>
    <w:p w14:paraId="49AD222E" w14:textId="77777777" w:rsidR="00831788" w:rsidRPr="00FC559E" w:rsidRDefault="002646BC" w:rsidP="00352D50">
      <w:pPr>
        <w:spacing w:after="256" w:line="268" w:lineRule="auto"/>
        <w:ind w:right="70"/>
        <w:jc w:val="both"/>
        <w:rPr>
          <w:sz w:val="18"/>
          <w:szCs w:val="18"/>
          <w:lang w:val="sk-SK"/>
        </w:rPr>
      </w:pPr>
      <w:r w:rsidRPr="00FC559E">
        <w:rPr>
          <w:b w:val="0"/>
          <w:sz w:val="18"/>
          <w:szCs w:val="18"/>
          <w:lang w:val="sk-SK"/>
        </w:rPr>
        <w:t>Účtovná jednotka nemá náplň pre túto položku.</w:t>
      </w:r>
    </w:p>
    <w:p w14:paraId="120526F0" w14:textId="77777777" w:rsidR="00831788" w:rsidRPr="00FC559E" w:rsidRDefault="002646BC" w:rsidP="00352D50">
      <w:pPr>
        <w:spacing w:after="63"/>
        <w:ind w:right="70"/>
        <w:jc w:val="both"/>
        <w:rPr>
          <w:sz w:val="18"/>
          <w:szCs w:val="18"/>
          <w:lang w:val="sk-SK"/>
        </w:rPr>
      </w:pPr>
      <w:r w:rsidRPr="00FC559E">
        <w:rPr>
          <w:sz w:val="18"/>
          <w:szCs w:val="18"/>
          <w:lang w:val="sk-SK"/>
        </w:rPr>
        <w:t>Čl. V (2) Významné položky ostatných finančných povinností nevykázaných v súvahe</w:t>
      </w:r>
    </w:p>
    <w:p w14:paraId="6AB39210" w14:textId="77777777" w:rsidR="00831788" w:rsidRPr="00FC559E" w:rsidRDefault="002646BC" w:rsidP="00352D50">
      <w:pPr>
        <w:spacing w:after="256" w:line="268" w:lineRule="auto"/>
        <w:ind w:right="70"/>
        <w:jc w:val="both"/>
        <w:rPr>
          <w:sz w:val="18"/>
          <w:szCs w:val="18"/>
          <w:lang w:val="sk-SK"/>
        </w:rPr>
      </w:pPr>
      <w:r w:rsidRPr="00FC559E">
        <w:rPr>
          <w:b w:val="0"/>
          <w:sz w:val="18"/>
          <w:szCs w:val="18"/>
          <w:lang w:val="sk-SK"/>
        </w:rPr>
        <w:t>Účtovná jednotka nemá náplň pre túto položku.</w:t>
      </w:r>
    </w:p>
    <w:p w14:paraId="05F75798" w14:textId="77777777" w:rsidR="00831788" w:rsidRPr="00FC559E" w:rsidRDefault="002646BC" w:rsidP="00352D50">
      <w:pPr>
        <w:spacing w:after="63"/>
        <w:ind w:right="70"/>
        <w:jc w:val="both"/>
        <w:rPr>
          <w:sz w:val="18"/>
          <w:szCs w:val="18"/>
          <w:lang w:val="sk-SK"/>
        </w:rPr>
      </w:pPr>
      <w:r w:rsidRPr="00FC559E">
        <w:rPr>
          <w:sz w:val="18"/>
          <w:szCs w:val="18"/>
          <w:lang w:val="sk-SK"/>
        </w:rPr>
        <w:t>Čl. V (3) Informácie k údajom sledovaných na podsúvahových účtoch</w:t>
      </w:r>
    </w:p>
    <w:p w14:paraId="7CE80548" w14:textId="77777777" w:rsidR="00831788" w:rsidRPr="00FC559E" w:rsidRDefault="002646BC" w:rsidP="00352D50">
      <w:pPr>
        <w:spacing w:after="256" w:line="268" w:lineRule="auto"/>
        <w:ind w:right="70"/>
        <w:jc w:val="both"/>
        <w:rPr>
          <w:sz w:val="18"/>
          <w:szCs w:val="18"/>
          <w:lang w:val="sk-SK"/>
        </w:rPr>
      </w:pPr>
      <w:r w:rsidRPr="00FC559E">
        <w:rPr>
          <w:b w:val="0"/>
          <w:sz w:val="18"/>
          <w:szCs w:val="18"/>
          <w:lang w:val="sk-SK"/>
        </w:rPr>
        <w:t>Účtovná jednotka nemá náplň pre túto položku.</w:t>
      </w:r>
    </w:p>
    <w:p w14:paraId="6C1F9BA8" w14:textId="77777777" w:rsidR="00831788" w:rsidRPr="00FC559E" w:rsidRDefault="002646BC" w:rsidP="00352D50">
      <w:pPr>
        <w:ind w:right="70"/>
        <w:jc w:val="both"/>
        <w:rPr>
          <w:sz w:val="18"/>
          <w:szCs w:val="18"/>
          <w:lang w:val="sk-SK"/>
        </w:rPr>
      </w:pPr>
      <w:r w:rsidRPr="00FC559E">
        <w:rPr>
          <w:sz w:val="18"/>
          <w:szCs w:val="18"/>
          <w:lang w:val="sk-SK"/>
        </w:rPr>
        <w:t>Čl. VI Informácie, ktoré nastali po dni, ku ktorému sa zostavuje účtovná závierka do dňa zostavenia účtovnej závierky</w:t>
      </w:r>
    </w:p>
    <w:p w14:paraId="13A369A8" w14:textId="77777777" w:rsidR="00831788" w:rsidRPr="00FC559E" w:rsidRDefault="002646BC" w:rsidP="00352D50">
      <w:pPr>
        <w:spacing w:after="256" w:line="268" w:lineRule="auto"/>
        <w:ind w:right="70"/>
        <w:jc w:val="both"/>
        <w:rPr>
          <w:sz w:val="18"/>
          <w:szCs w:val="18"/>
          <w:lang w:val="sk-SK"/>
        </w:rPr>
      </w:pPr>
      <w:r w:rsidRPr="00FC559E">
        <w:rPr>
          <w:b w:val="0"/>
          <w:sz w:val="18"/>
          <w:szCs w:val="18"/>
          <w:lang w:val="sk-SK"/>
        </w:rPr>
        <w:t>Účtovná jednotka nemá náplň pre túto položku.</w:t>
      </w:r>
    </w:p>
    <w:p w14:paraId="7F18FB9D" w14:textId="77777777" w:rsidR="00831788" w:rsidRPr="00FC559E" w:rsidRDefault="002646BC" w:rsidP="00352D50">
      <w:pPr>
        <w:spacing w:after="63"/>
        <w:ind w:right="70"/>
        <w:jc w:val="both"/>
        <w:rPr>
          <w:sz w:val="18"/>
          <w:szCs w:val="18"/>
          <w:lang w:val="sk-SK"/>
        </w:rPr>
      </w:pPr>
      <w:r w:rsidRPr="00FC559E">
        <w:rPr>
          <w:sz w:val="18"/>
          <w:szCs w:val="18"/>
          <w:lang w:val="sk-SK"/>
        </w:rPr>
        <w:t>Čl. VII  Ostatné informácie</w:t>
      </w:r>
    </w:p>
    <w:p w14:paraId="7C79AEF7" w14:textId="77777777" w:rsidR="00831788" w:rsidRPr="00FC559E" w:rsidRDefault="002646BC" w:rsidP="00352D50">
      <w:pPr>
        <w:spacing w:after="256" w:line="268" w:lineRule="auto"/>
        <w:ind w:right="70"/>
        <w:jc w:val="both"/>
        <w:rPr>
          <w:sz w:val="18"/>
          <w:szCs w:val="18"/>
          <w:lang w:val="sk-SK"/>
        </w:rPr>
      </w:pPr>
      <w:r w:rsidRPr="00FC559E">
        <w:rPr>
          <w:b w:val="0"/>
          <w:sz w:val="18"/>
          <w:szCs w:val="18"/>
          <w:lang w:val="sk-SK"/>
        </w:rPr>
        <w:t>Účtovná jednotka nemá náplň pre túto položku.</w:t>
      </w:r>
    </w:p>
    <w:p w14:paraId="633A4086" w14:textId="77777777" w:rsidR="00831788" w:rsidRPr="00FC559E" w:rsidRDefault="002646BC" w:rsidP="00352D50">
      <w:pPr>
        <w:ind w:right="70"/>
        <w:jc w:val="both"/>
        <w:rPr>
          <w:sz w:val="18"/>
          <w:szCs w:val="18"/>
          <w:lang w:val="sk-SK"/>
        </w:rPr>
      </w:pPr>
      <w:r w:rsidRPr="00FC559E">
        <w:rPr>
          <w:sz w:val="18"/>
          <w:szCs w:val="18"/>
          <w:lang w:val="sk-SK"/>
        </w:rPr>
        <w:t>Čl. VII (1) Informácie o udelení výlučného práva alebo osobitného práva, ktorým sa udelilo právo poskytovať služby vo verejnom záujme a iných zároveň vykonávajúcich činnostiach</w:t>
      </w:r>
    </w:p>
    <w:p w14:paraId="4CCA4C31" w14:textId="77777777" w:rsidR="00831788" w:rsidRPr="00FC559E" w:rsidRDefault="002646BC" w:rsidP="00352D50">
      <w:pPr>
        <w:spacing w:after="256" w:line="268" w:lineRule="auto"/>
        <w:ind w:right="70"/>
        <w:jc w:val="both"/>
        <w:rPr>
          <w:sz w:val="18"/>
          <w:szCs w:val="18"/>
          <w:lang w:val="sk-SK"/>
        </w:rPr>
      </w:pPr>
      <w:r w:rsidRPr="00FC559E">
        <w:rPr>
          <w:b w:val="0"/>
          <w:sz w:val="18"/>
          <w:szCs w:val="18"/>
          <w:lang w:val="sk-SK"/>
        </w:rPr>
        <w:t>Účtovná jednotka nemá náplň pre túto položku.</w:t>
      </w:r>
    </w:p>
    <w:p w14:paraId="07D9C2C7" w14:textId="77777777" w:rsidR="00831788" w:rsidRPr="00FC559E" w:rsidRDefault="002646BC" w:rsidP="00352D50">
      <w:pPr>
        <w:ind w:right="70"/>
        <w:jc w:val="both"/>
        <w:rPr>
          <w:sz w:val="18"/>
          <w:szCs w:val="18"/>
          <w:lang w:val="sk-SK"/>
        </w:rPr>
      </w:pPr>
      <w:r w:rsidRPr="00FC559E">
        <w:rPr>
          <w:sz w:val="18"/>
          <w:szCs w:val="18"/>
          <w:lang w:val="sk-SK"/>
        </w:rPr>
        <w:t>Čl. VII (2) Ostatné informácie o účtovnej jednotke, na ktorú sa vzťahuje § 23d ods. 6 zákona, ktorej činnosť je zaradená do kategórie priemyselnej výroby a ktorej čistý obrat bol väčší ako 250 000 000 eur</w:t>
      </w:r>
    </w:p>
    <w:p w14:paraId="48121101" w14:textId="77777777" w:rsidR="00831788" w:rsidRPr="00FC559E" w:rsidRDefault="002646BC" w:rsidP="00352D50">
      <w:pPr>
        <w:spacing w:after="256" w:line="268" w:lineRule="auto"/>
        <w:ind w:right="70"/>
        <w:jc w:val="both"/>
        <w:rPr>
          <w:sz w:val="18"/>
          <w:szCs w:val="18"/>
          <w:lang w:val="sk-SK"/>
        </w:rPr>
      </w:pPr>
      <w:r w:rsidRPr="00FC559E">
        <w:rPr>
          <w:b w:val="0"/>
          <w:sz w:val="18"/>
          <w:szCs w:val="18"/>
          <w:lang w:val="sk-SK"/>
        </w:rPr>
        <w:t>Účtovná jednotka nemá náplň pre túto položku.</w:t>
      </w:r>
    </w:p>
    <w:p w14:paraId="78231C7D" w14:textId="77777777" w:rsidR="00831788" w:rsidRPr="00FC559E" w:rsidRDefault="002646BC" w:rsidP="00352D50">
      <w:pPr>
        <w:ind w:right="70"/>
        <w:jc w:val="both"/>
        <w:rPr>
          <w:sz w:val="18"/>
          <w:szCs w:val="18"/>
          <w:lang w:val="sk-SK"/>
        </w:rPr>
      </w:pPr>
      <w:r w:rsidRPr="00FC559E">
        <w:rPr>
          <w:sz w:val="18"/>
          <w:szCs w:val="18"/>
          <w:lang w:val="sk-SK"/>
        </w:rPr>
        <w:t>Čl. VII (2) a) Zloženie a výška základného imania pripadajúceho na orgány verejnej moci a iné osoby</w:t>
      </w:r>
    </w:p>
    <w:p w14:paraId="7608F266" w14:textId="77777777" w:rsidR="00831788" w:rsidRPr="00FC559E" w:rsidRDefault="002646BC" w:rsidP="00352D50">
      <w:pPr>
        <w:spacing w:after="256" w:line="268" w:lineRule="auto"/>
        <w:ind w:right="70"/>
        <w:jc w:val="both"/>
        <w:rPr>
          <w:sz w:val="18"/>
          <w:szCs w:val="18"/>
          <w:lang w:val="sk-SK"/>
        </w:rPr>
      </w:pPr>
      <w:r w:rsidRPr="00FC559E">
        <w:rPr>
          <w:b w:val="0"/>
          <w:sz w:val="18"/>
          <w:szCs w:val="18"/>
          <w:lang w:val="sk-SK"/>
        </w:rPr>
        <w:t>Účtovná jednotka nemá náplň pre túto položku.</w:t>
      </w:r>
    </w:p>
    <w:p w14:paraId="50483129" w14:textId="77777777" w:rsidR="00831788" w:rsidRPr="00FC559E" w:rsidRDefault="002646BC" w:rsidP="00352D50">
      <w:pPr>
        <w:spacing w:after="63"/>
        <w:ind w:right="70"/>
        <w:jc w:val="both"/>
        <w:rPr>
          <w:sz w:val="18"/>
          <w:szCs w:val="18"/>
          <w:lang w:val="sk-SK"/>
        </w:rPr>
      </w:pPr>
      <w:r w:rsidRPr="00FC559E">
        <w:rPr>
          <w:sz w:val="18"/>
          <w:szCs w:val="18"/>
          <w:lang w:val="sk-SK"/>
        </w:rPr>
        <w:t>Čl. VII (2) b) Cenné papiere vo vlastníctve orgánov verejnej moci a iných osôb</w:t>
      </w:r>
    </w:p>
    <w:p w14:paraId="7C92C057" w14:textId="77777777" w:rsidR="00831788" w:rsidRPr="00FC559E" w:rsidRDefault="002646BC" w:rsidP="00352D50">
      <w:pPr>
        <w:spacing w:after="256" w:line="268" w:lineRule="auto"/>
        <w:ind w:right="70"/>
        <w:jc w:val="both"/>
        <w:rPr>
          <w:sz w:val="18"/>
          <w:szCs w:val="18"/>
          <w:lang w:val="sk-SK"/>
        </w:rPr>
      </w:pPr>
      <w:r w:rsidRPr="00FC559E">
        <w:rPr>
          <w:b w:val="0"/>
          <w:sz w:val="18"/>
          <w:szCs w:val="18"/>
          <w:lang w:val="sk-SK"/>
        </w:rPr>
        <w:t>Účtovná jednotka nemá náplň pre túto položku.</w:t>
      </w:r>
    </w:p>
    <w:p w14:paraId="24E9D0A1" w14:textId="77777777" w:rsidR="00831788" w:rsidRPr="00FC559E" w:rsidRDefault="002646BC" w:rsidP="00352D50">
      <w:pPr>
        <w:spacing w:after="63"/>
        <w:ind w:right="70"/>
        <w:jc w:val="both"/>
        <w:rPr>
          <w:sz w:val="18"/>
          <w:szCs w:val="18"/>
          <w:lang w:val="sk-SK"/>
        </w:rPr>
      </w:pPr>
      <w:r w:rsidRPr="00FC559E">
        <w:rPr>
          <w:sz w:val="18"/>
          <w:szCs w:val="18"/>
          <w:lang w:val="sk-SK"/>
        </w:rPr>
        <w:t>Čl. VII (2) c) Výška dotácií a návratných finančných výpomocí</w:t>
      </w:r>
    </w:p>
    <w:p w14:paraId="38F57041" w14:textId="77777777" w:rsidR="00831788" w:rsidRPr="00FC559E" w:rsidRDefault="002646BC" w:rsidP="00352D50">
      <w:pPr>
        <w:spacing w:after="256" w:line="268" w:lineRule="auto"/>
        <w:ind w:right="70"/>
        <w:jc w:val="both"/>
        <w:rPr>
          <w:sz w:val="18"/>
          <w:szCs w:val="18"/>
          <w:lang w:val="sk-SK"/>
        </w:rPr>
      </w:pPr>
      <w:r w:rsidRPr="00FC559E">
        <w:rPr>
          <w:b w:val="0"/>
          <w:sz w:val="18"/>
          <w:szCs w:val="18"/>
          <w:lang w:val="sk-SK"/>
        </w:rPr>
        <w:t>Účtovná jednotka nemá náplň pre túto položku.</w:t>
      </w:r>
    </w:p>
    <w:p w14:paraId="3AE03732" w14:textId="77777777" w:rsidR="00831788" w:rsidRPr="00FC559E" w:rsidRDefault="002646BC" w:rsidP="00352D50">
      <w:pPr>
        <w:ind w:right="70"/>
        <w:jc w:val="both"/>
        <w:rPr>
          <w:sz w:val="18"/>
          <w:szCs w:val="18"/>
          <w:lang w:val="sk-SK"/>
        </w:rPr>
      </w:pPr>
      <w:r w:rsidRPr="00FC559E">
        <w:rPr>
          <w:sz w:val="18"/>
          <w:szCs w:val="18"/>
          <w:lang w:val="sk-SK"/>
        </w:rPr>
        <w:t>Čl. VII (2) d) Informácie o prijatých úveroch, poskytnutých prečerpaniach úverov, prijatých kapitálových príspevkoch, podmienky poskytnutia úveru a zárukách poskytnutých účtovnou jednotkou</w:t>
      </w:r>
    </w:p>
    <w:p w14:paraId="46B23AE0" w14:textId="0AF15C69" w:rsidR="00831788" w:rsidRPr="00FC559E" w:rsidRDefault="002646BC" w:rsidP="00352D50">
      <w:pPr>
        <w:spacing w:after="256" w:line="268" w:lineRule="auto"/>
        <w:ind w:right="70"/>
        <w:jc w:val="both"/>
        <w:rPr>
          <w:b w:val="0"/>
          <w:sz w:val="18"/>
          <w:szCs w:val="18"/>
          <w:lang w:val="sk-SK"/>
        </w:rPr>
      </w:pPr>
      <w:r w:rsidRPr="00FC559E">
        <w:rPr>
          <w:b w:val="0"/>
          <w:sz w:val="18"/>
          <w:szCs w:val="18"/>
          <w:lang w:val="sk-SK"/>
        </w:rPr>
        <w:t>Účtovná jednotka nemá náplň pre túto položku.</w:t>
      </w:r>
    </w:p>
    <w:p w14:paraId="6872EE93" w14:textId="77777777" w:rsidR="001D06BE" w:rsidRPr="00FC559E" w:rsidRDefault="001D06BE" w:rsidP="00352D50">
      <w:pPr>
        <w:spacing w:after="256" w:line="268" w:lineRule="auto"/>
        <w:ind w:right="70"/>
        <w:jc w:val="both"/>
        <w:rPr>
          <w:sz w:val="18"/>
          <w:szCs w:val="18"/>
          <w:lang w:val="sk-SK"/>
        </w:rPr>
      </w:pPr>
    </w:p>
    <w:p w14:paraId="3E8988AE" w14:textId="77777777" w:rsidR="00831788" w:rsidRPr="00FC559E" w:rsidRDefault="002646BC" w:rsidP="00352D50">
      <w:pPr>
        <w:ind w:right="70"/>
        <w:jc w:val="both"/>
        <w:rPr>
          <w:sz w:val="18"/>
          <w:szCs w:val="18"/>
          <w:lang w:val="sk-SK"/>
        </w:rPr>
      </w:pPr>
      <w:r w:rsidRPr="00FC559E">
        <w:rPr>
          <w:sz w:val="18"/>
          <w:szCs w:val="18"/>
          <w:lang w:val="sk-SK"/>
        </w:rPr>
        <w:lastRenderedPageBreak/>
        <w:t>Čl. VII (2) e) Záruky poskytnuté orgánom verejnej moci a záruky poskytnuté inou účtovnou jednotkou, podmienky poskytnutia a náklady na získanie</w:t>
      </w:r>
    </w:p>
    <w:p w14:paraId="3D4D44DE" w14:textId="77777777" w:rsidR="00831788" w:rsidRPr="00FC559E" w:rsidRDefault="002646BC" w:rsidP="00352D50">
      <w:pPr>
        <w:spacing w:after="256" w:line="268" w:lineRule="auto"/>
        <w:ind w:right="70"/>
        <w:jc w:val="both"/>
        <w:rPr>
          <w:sz w:val="18"/>
          <w:szCs w:val="18"/>
          <w:lang w:val="sk-SK"/>
        </w:rPr>
      </w:pPr>
      <w:r w:rsidRPr="00FC559E">
        <w:rPr>
          <w:b w:val="0"/>
          <w:sz w:val="18"/>
          <w:szCs w:val="18"/>
          <w:lang w:val="sk-SK"/>
        </w:rPr>
        <w:t>Účtovná jednotka nemá náplň pre túto položku.</w:t>
      </w:r>
    </w:p>
    <w:p w14:paraId="5857C154" w14:textId="77777777" w:rsidR="00831788" w:rsidRPr="00FC559E" w:rsidRDefault="002646BC" w:rsidP="00352D50">
      <w:pPr>
        <w:spacing w:after="63"/>
        <w:ind w:right="70"/>
        <w:jc w:val="both"/>
        <w:rPr>
          <w:sz w:val="18"/>
          <w:szCs w:val="18"/>
          <w:lang w:val="sk-SK"/>
        </w:rPr>
      </w:pPr>
      <w:r w:rsidRPr="00FC559E">
        <w:rPr>
          <w:sz w:val="18"/>
          <w:szCs w:val="18"/>
          <w:lang w:val="sk-SK"/>
        </w:rPr>
        <w:t>Čl. VII (2) f) Informácie o vyplatených dividendách a výške nerozdeleného zisku</w:t>
      </w:r>
    </w:p>
    <w:p w14:paraId="39A094B3" w14:textId="77777777" w:rsidR="00831788" w:rsidRPr="00FC559E" w:rsidRDefault="002646BC" w:rsidP="00352D50">
      <w:pPr>
        <w:spacing w:after="256" w:line="268" w:lineRule="auto"/>
        <w:ind w:right="70"/>
        <w:jc w:val="both"/>
        <w:rPr>
          <w:sz w:val="18"/>
          <w:szCs w:val="18"/>
          <w:lang w:val="sk-SK"/>
        </w:rPr>
      </w:pPr>
      <w:r w:rsidRPr="00FC559E">
        <w:rPr>
          <w:b w:val="0"/>
          <w:sz w:val="18"/>
          <w:szCs w:val="18"/>
          <w:lang w:val="sk-SK"/>
        </w:rPr>
        <w:t>Účtovná jednotka nemá náplň pre túto položku.</w:t>
      </w:r>
    </w:p>
    <w:p w14:paraId="6075610E" w14:textId="77777777" w:rsidR="00831788" w:rsidRPr="00FC559E" w:rsidRDefault="002646BC" w:rsidP="00352D50">
      <w:pPr>
        <w:spacing w:after="63"/>
        <w:ind w:right="70"/>
        <w:jc w:val="both"/>
        <w:rPr>
          <w:sz w:val="18"/>
          <w:szCs w:val="18"/>
          <w:lang w:val="sk-SK"/>
        </w:rPr>
      </w:pPr>
      <w:r w:rsidRPr="00FC559E">
        <w:rPr>
          <w:sz w:val="18"/>
          <w:szCs w:val="18"/>
          <w:lang w:val="sk-SK"/>
        </w:rPr>
        <w:t>Čl. VII (2) g) Informácie o iných formách prijatej štátnej pomoci</w:t>
      </w:r>
    </w:p>
    <w:p w14:paraId="1219419C" w14:textId="77777777" w:rsidR="00831788" w:rsidRPr="00FC559E" w:rsidRDefault="002646BC" w:rsidP="00352D50">
      <w:pPr>
        <w:spacing w:after="256" w:line="268" w:lineRule="auto"/>
        <w:ind w:right="70"/>
        <w:jc w:val="both"/>
        <w:rPr>
          <w:sz w:val="18"/>
          <w:szCs w:val="18"/>
          <w:lang w:val="sk-SK"/>
        </w:rPr>
      </w:pPr>
      <w:r w:rsidRPr="00FC559E">
        <w:rPr>
          <w:b w:val="0"/>
          <w:sz w:val="18"/>
          <w:szCs w:val="18"/>
          <w:lang w:val="sk-SK"/>
        </w:rPr>
        <w:t>Účtovná jednotka nemá náplň pre túto položku.</w:t>
      </w:r>
    </w:p>
    <w:p w14:paraId="6DF6CA3F" w14:textId="77777777" w:rsidR="00831788" w:rsidRPr="00FC559E" w:rsidRDefault="002646BC" w:rsidP="00352D50">
      <w:pPr>
        <w:ind w:right="70"/>
        <w:jc w:val="both"/>
        <w:rPr>
          <w:sz w:val="18"/>
          <w:szCs w:val="18"/>
          <w:lang w:val="sk-SK"/>
        </w:rPr>
      </w:pPr>
      <w:r w:rsidRPr="00FC559E">
        <w:rPr>
          <w:sz w:val="18"/>
          <w:szCs w:val="18"/>
          <w:lang w:val="sk-SK"/>
        </w:rPr>
        <w:t>Čl. VII (3) Informácie o finančných vzťahoch medzi orgánom verejnej moci a účtovnou jednotkou</w:t>
      </w:r>
    </w:p>
    <w:p w14:paraId="2FB9C527" w14:textId="77777777" w:rsidR="00831788" w:rsidRPr="00FC559E" w:rsidRDefault="002646BC" w:rsidP="00352D50">
      <w:pPr>
        <w:spacing w:after="256" w:line="268" w:lineRule="auto"/>
        <w:ind w:right="70"/>
        <w:jc w:val="both"/>
        <w:rPr>
          <w:sz w:val="18"/>
          <w:szCs w:val="18"/>
          <w:lang w:val="sk-SK"/>
        </w:rPr>
      </w:pPr>
      <w:r w:rsidRPr="00FC559E">
        <w:rPr>
          <w:b w:val="0"/>
          <w:sz w:val="18"/>
          <w:szCs w:val="18"/>
          <w:lang w:val="sk-SK"/>
        </w:rPr>
        <w:t>Účtovná jednotka nemá náplň pre túto položku.</w:t>
      </w:r>
    </w:p>
    <w:p w14:paraId="04CD4329" w14:textId="77777777" w:rsidR="00831788" w:rsidRPr="00FC559E" w:rsidRDefault="002646BC" w:rsidP="00352D50">
      <w:pPr>
        <w:spacing w:after="63"/>
        <w:ind w:right="70"/>
        <w:jc w:val="both"/>
        <w:rPr>
          <w:sz w:val="18"/>
          <w:szCs w:val="18"/>
          <w:lang w:val="sk-SK"/>
        </w:rPr>
      </w:pPr>
      <w:r w:rsidRPr="00FC559E">
        <w:rPr>
          <w:sz w:val="18"/>
          <w:szCs w:val="18"/>
          <w:lang w:val="sk-SK"/>
        </w:rPr>
        <w:t>Miesto pre ďalšie záznamy</w:t>
      </w:r>
    </w:p>
    <w:p w14:paraId="51963524" w14:textId="77777777" w:rsidR="00831788" w:rsidRPr="00FC559E" w:rsidRDefault="002646BC" w:rsidP="00352D50">
      <w:pPr>
        <w:spacing w:after="256" w:line="268" w:lineRule="auto"/>
        <w:ind w:right="70"/>
        <w:jc w:val="both"/>
        <w:rPr>
          <w:sz w:val="18"/>
          <w:szCs w:val="18"/>
          <w:lang w:val="sk-SK"/>
        </w:rPr>
      </w:pPr>
      <w:r w:rsidRPr="00FC559E">
        <w:rPr>
          <w:b w:val="0"/>
          <w:sz w:val="18"/>
          <w:szCs w:val="18"/>
          <w:lang w:val="sk-SK"/>
        </w:rPr>
        <w:t>Účtovná jednotka nemá náplň pre túto položku.</w:t>
      </w:r>
    </w:p>
    <w:sectPr w:rsidR="00831788" w:rsidRPr="00FC559E" w:rsidSect="003B423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20"/>
      <w:pgMar w:top="1178" w:right="1347" w:bottom="1366" w:left="702" w:header="609" w:footer="762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1FD0A08" w14:textId="77777777" w:rsidR="003718CA" w:rsidRDefault="003718CA">
      <w:pPr>
        <w:spacing w:after="0" w:line="240" w:lineRule="auto"/>
      </w:pPr>
      <w:r>
        <w:separator/>
      </w:r>
    </w:p>
  </w:endnote>
  <w:endnote w:type="continuationSeparator" w:id="0">
    <w:p w14:paraId="63C87B61" w14:textId="77777777" w:rsidR="003718CA" w:rsidRDefault="003718C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MT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69C7E3" w14:textId="77777777" w:rsidR="00831788" w:rsidRDefault="002646BC">
    <w:pPr>
      <w:tabs>
        <w:tab w:val="center" w:pos="8751"/>
        <w:tab w:val="right" w:pos="9851"/>
      </w:tabs>
      <w:spacing w:after="31" w:line="259" w:lineRule="auto"/>
      <w:ind w:left="0" w:right="-54" w:firstLine="0"/>
    </w:pPr>
    <w:r>
      <w:rPr>
        <w:rFonts w:ascii="Calibri" w:eastAsia="Calibri" w:hAnsi="Calibri" w:cs="Calibri"/>
        <w:b w:val="0"/>
        <w:sz w:val="22"/>
      </w:rPr>
      <w:tab/>
    </w:r>
    <w:r>
      <w:rPr>
        <w:b w:val="0"/>
        <w:sz w:val="14"/>
      </w:rPr>
      <w:t>Strana :</w:t>
    </w:r>
    <w:r>
      <w:rPr>
        <w:b w:val="0"/>
        <w:sz w:val="14"/>
      </w:rPr>
      <w:tab/>
    </w:r>
    <w:r w:rsidR="000B6E42">
      <w:fldChar w:fldCharType="begin"/>
    </w:r>
    <w:r>
      <w:instrText xml:space="preserve"> PAGE   \* MERGEFORMAT </w:instrText>
    </w:r>
    <w:r w:rsidR="000B6E42">
      <w:fldChar w:fldCharType="separate"/>
    </w:r>
    <w:r>
      <w:rPr>
        <w:sz w:val="14"/>
      </w:rPr>
      <w:t>1</w:t>
    </w:r>
    <w:r w:rsidR="000B6E42">
      <w:rPr>
        <w:sz w:val="14"/>
      </w:rPr>
      <w:fldChar w:fldCharType="end"/>
    </w:r>
  </w:p>
  <w:p w14:paraId="48264687" w14:textId="77777777" w:rsidR="00831788" w:rsidRDefault="002646BC">
    <w:pPr>
      <w:spacing w:after="0" w:line="259" w:lineRule="auto"/>
      <w:ind w:left="68" w:firstLine="0"/>
      <w:jc w:val="center"/>
    </w:pPr>
    <w:r>
      <w:rPr>
        <w:b w:val="0"/>
        <w:sz w:val="12"/>
      </w:rPr>
      <w:t>Vytvorené v programe OMEGA - podvojné účtovníctvo a legislatíva bez starostí. © KROS a.s., www.kros.sk/omega</w:t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EC3C258" w14:textId="7290F3AC" w:rsidR="00831788" w:rsidRDefault="002646BC">
    <w:pPr>
      <w:tabs>
        <w:tab w:val="center" w:pos="8751"/>
        <w:tab w:val="right" w:pos="9851"/>
      </w:tabs>
      <w:spacing w:after="31" w:line="259" w:lineRule="auto"/>
      <w:ind w:left="0" w:right="-54" w:firstLine="0"/>
    </w:pPr>
    <w:r>
      <w:rPr>
        <w:rFonts w:ascii="Calibri" w:eastAsia="Calibri" w:hAnsi="Calibri" w:cs="Calibri"/>
        <w:b w:val="0"/>
        <w:sz w:val="22"/>
      </w:rPr>
      <w:tab/>
    </w:r>
    <w:r>
      <w:rPr>
        <w:b w:val="0"/>
        <w:sz w:val="14"/>
      </w:rPr>
      <w:t>Strana :</w:t>
    </w:r>
    <w:r>
      <w:rPr>
        <w:b w:val="0"/>
        <w:sz w:val="14"/>
      </w:rPr>
      <w:tab/>
    </w:r>
    <w:r w:rsidR="000B6E42">
      <w:fldChar w:fldCharType="begin"/>
    </w:r>
    <w:r>
      <w:instrText xml:space="preserve"> PAGE   \* MERGEFORMAT </w:instrText>
    </w:r>
    <w:r w:rsidR="000B6E42">
      <w:fldChar w:fldCharType="separate"/>
    </w:r>
    <w:r w:rsidR="00BD4D3D" w:rsidRPr="00BD4D3D">
      <w:rPr>
        <w:noProof/>
        <w:sz w:val="14"/>
      </w:rPr>
      <w:t>2</w:t>
    </w:r>
    <w:r w:rsidR="000B6E42">
      <w:rPr>
        <w:sz w:val="14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8FD3BCA" w14:textId="77777777" w:rsidR="00831788" w:rsidRDefault="002646BC">
    <w:pPr>
      <w:tabs>
        <w:tab w:val="center" w:pos="8751"/>
        <w:tab w:val="right" w:pos="9851"/>
      </w:tabs>
      <w:spacing w:after="31" w:line="259" w:lineRule="auto"/>
      <w:ind w:left="0" w:right="-54" w:firstLine="0"/>
    </w:pPr>
    <w:r>
      <w:rPr>
        <w:rFonts w:ascii="Calibri" w:eastAsia="Calibri" w:hAnsi="Calibri" w:cs="Calibri"/>
        <w:b w:val="0"/>
        <w:sz w:val="22"/>
      </w:rPr>
      <w:tab/>
    </w:r>
    <w:r>
      <w:rPr>
        <w:b w:val="0"/>
        <w:sz w:val="14"/>
      </w:rPr>
      <w:t>Strana :</w:t>
    </w:r>
    <w:r>
      <w:rPr>
        <w:b w:val="0"/>
        <w:sz w:val="14"/>
      </w:rPr>
      <w:tab/>
    </w:r>
    <w:r w:rsidR="000B6E42">
      <w:fldChar w:fldCharType="begin"/>
    </w:r>
    <w:r>
      <w:instrText xml:space="preserve"> PAGE   \* MERGEFORMAT </w:instrText>
    </w:r>
    <w:r w:rsidR="000B6E42">
      <w:fldChar w:fldCharType="separate"/>
    </w:r>
    <w:r>
      <w:rPr>
        <w:sz w:val="14"/>
      </w:rPr>
      <w:t>1</w:t>
    </w:r>
    <w:r w:rsidR="000B6E42">
      <w:rPr>
        <w:sz w:val="14"/>
      </w:rPr>
      <w:fldChar w:fldCharType="end"/>
    </w:r>
  </w:p>
  <w:p w14:paraId="15EB6D8E" w14:textId="77777777" w:rsidR="00831788" w:rsidRDefault="002646BC">
    <w:pPr>
      <w:spacing w:after="0" w:line="259" w:lineRule="auto"/>
      <w:ind w:left="68" w:firstLine="0"/>
      <w:jc w:val="center"/>
    </w:pPr>
    <w:r>
      <w:rPr>
        <w:b w:val="0"/>
        <w:sz w:val="12"/>
      </w:rPr>
      <w:t>Vytvorené v programe OMEGA - podvojné účtovníctvo a legislatíva bez starostí. © KROS a.s., www.kros.sk/omega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D2439B7" w14:textId="77777777" w:rsidR="003718CA" w:rsidRDefault="003718CA">
      <w:pPr>
        <w:spacing w:after="0" w:line="240" w:lineRule="auto"/>
      </w:pPr>
      <w:r>
        <w:separator/>
      </w:r>
    </w:p>
  </w:footnote>
  <w:footnote w:type="continuationSeparator" w:id="0">
    <w:p w14:paraId="374E655D" w14:textId="77777777" w:rsidR="003718CA" w:rsidRDefault="003718C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613" w:tblpY="614"/>
      <w:tblOverlap w:val="never"/>
      <w:tblW w:w="10029" w:type="dxa"/>
      <w:tblInd w:w="0" w:type="dxa"/>
      <w:tblCellMar>
        <w:top w:w="65" w:type="dxa"/>
        <w:left w:w="29" w:type="dxa"/>
        <w:right w:w="42" w:type="dxa"/>
      </w:tblCellMar>
      <w:tblLook w:val="04A0" w:firstRow="1" w:lastRow="0" w:firstColumn="1" w:lastColumn="0" w:noHBand="0" w:noVBand="1"/>
    </w:tblPr>
    <w:tblGrid>
      <w:gridCol w:w="2322"/>
      <w:gridCol w:w="2047"/>
      <w:gridCol w:w="232"/>
      <w:gridCol w:w="267"/>
      <w:gridCol w:w="261"/>
      <w:gridCol w:w="269"/>
      <w:gridCol w:w="270"/>
      <w:gridCol w:w="255"/>
      <w:gridCol w:w="257"/>
      <w:gridCol w:w="268"/>
      <w:gridCol w:w="977"/>
      <w:gridCol w:w="268"/>
      <w:gridCol w:w="258"/>
      <w:gridCol w:w="254"/>
      <w:gridCol w:w="268"/>
      <w:gridCol w:w="260"/>
      <w:gridCol w:w="261"/>
      <w:gridCol w:w="272"/>
      <w:gridCol w:w="251"/>
      <w:gridCol w:w="267"/>
      <w:gridCol w:w="245"/>
    </w:tblGrid>
    <w:tr w:rsidR="00831788" w14:paraId="4EDEB9C9" w14:textId="77777777">
      <w:trPr>
        <w:trHeight w:val="250"/>
      </w:trPr>
      <w:tc>
        <w:tcPr>
          <w:tcW w:w="232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3951CEE" w14:textId="77777777" w:rsidR="00831788" w:rsidRDefault="002646BC">
          <w:pPr>
            <w:spacing w:after="0" w:line="259" w:lineRule="auto"/>
            <w:ind w:left="0" w:firstLine="0"/>
          </w:pPr>
          <w:r>
            <w:rPr>
              <w:b w:val="0"/>
              <w:sz w:val="14"/>
            </w:rPr>
            <w:t>Poznámky Úč PODV 3-01</w:t>
          </w:r>
        </w:p>
      </w:tc>
      <w:tc>
        <w:tcPr>
          <w:tcW w:w="2047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2A83A968" w14:textId="77777777" w:rsidR="00831788" w:rsidRDefault="002646BC">
          <w:pPr>
            <w:spacing w:after="0" w:line="259" w:lineRule="auto"/>
            <w:ind w:left="0" w:right="28" w:firstLine="0"/>
            <w:jc w:val="right"/>
          </w:pPr>
          <w:r>
            <w:rPr>
              <w:b w:val="0"/>
              <w:sz w:val="18"/>
            </w:rPr>
            <w:t>IČO</w:t>
          </w:r>
        </w:p>
      </w:tc>
      <w:tc>
        <w:tcPr>
          <w:tcW w:w="23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806D78C" w14:textId="77777777" w:rsidR="00831788" w:rsidRDefault="002646BC">
          <w:pPr>
            <w:spacing w:after="0" w:line="259" w:lineRule="auto"/>
            <w:ind w:left="35" w:firstLine="0"/>
            <w:jc w:val="both"/>
          </w:pPr>
          <w:r>
            <w:rPr>
              <w:b w:val="0"/>
              <w:sz w:val="18"/>
            </w:rPr>
            <w:t>4</w:t>
          </w:r>
        </w:p>
      </w:tc>
      <w:tc>
        <w:tcPr>
          <w:tcW w:w="26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987C463" w14:textId="77777777" w:rsidR="00831788" w:rsidRDefault="002646BC">
          <w:pPr>
            <w:spacing w:after="0" w:line="259" w:lineRule="auto"/>
            <w:ind w:left="73" w:firstLine="0"/>
          </w:pPr>
          <w:r>
            <w:rPr>
              <w:b w:val="0"/>
              <w:sz w:val="18"/>
            </w:rPr>
            <w:t>3</w:t>
          </w:r>
        </w:p>
      </w:tc>
      <w:tc>
        <w:tcPr>
          <w:tcW w:w="26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8860273" w14:textId="77777777" w:rsidR="00831788" w:rsidRDefault="002646BC">
          <w:pPr>
            <w:spacing w:after="0" w:line="259" w:lineRule="auto"/>
            <w:ind w:left="61" w:firstLine="0"/>
            <w:jc w:val="both"/>
          </w:pPr>
          <w:r>
            <w:rPr>
              <w:b w:val="0"/>
              <w:sz w:val="18"/>
            </w:rPr>
            <w:t>8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818D29D" w14:textId="77777777" w:rsidR="00831788" w:rsidRDefault="002646BC">
          <w:pPr>
            <w:spacing w:after="0" w:line="259" w:lineRule="auto"/>
            <w:ind w:left="70" w:firstLine="0"/>
            <w:jc w:val="both"/>
          </w:pPr>
          <w:r>
            <w:rPr>
              <w:b w:val="0"/>
              <w:sz w:val="18"/>
            </w:rPr>
            <w:t>5</w:t>
          </w:r>
        </w:p>
      </w:tc>
      <w:tc>
        <w:tcPr>
          <w:tcW w:w="27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B54ACE6" w14:textId="77777777" w:rsidR="00831788" w:rsidRDefault="002646BC">
          <w:pPr>
            <w:spacing w:after="0" w:line="259" w:lineRule="auto"/>
            <w:ind w:left="56" w:firstLine="0"/>
            <w:jc w:val="both"/>
          </w:pPr>
          <w:r>
            <w:rPr>
              <w:b w:val="0"/>
              <w:sz w:val="18"/>
            </w:rPr>
            <w:t>5</w:t>
          </w:r>
        </w:p>
      </w:tc>
      <w:tc>
        <w:tcPr>
          <w:tcW w:w="25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A79C18F" w14:textId="77777777" w:rsidR="00831788" w:rsidRDefault="002646BC">
          <w:pPr>
            <w:spacing w:after="0" w:line="259" w:lineRule="auto"/>
            <w:ind w:left="41" w:firstLine="0"/>
            <w:jc w:val="both"/>
          </w:pPr>
          <w:r>
            <w:rPr>
              <w:b w:val="0"/>
              <w:sz w:val="18"/>
            </w:rPr>
            <w:t>6</w:t>
          </w:r>
        </w:p>
      </w:tc>
      <w:tc>
        <w:tcPr>
          <w:tcW w:w="25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C0341CB" w14:textId="77777777" w:rsidR="00831788" w:rsidRDefault="002646BC">
          <w:pPr>
            <w:spacing w:after="0" w:line="259" w:lineRule="auto"/>
            <w:ind w:left="56" w:firstLine="0"/>
            <w:jc w:val="both"/>
          </w:pPr>
          <w:r>
            <w:rPr>
              <w:b w:val="0"/>
              <w:sz w:val="18"/>
            </w:rPr>
            <w:t>0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4000774" w14:textId="77777777" w:rsidR="00831788" w:rsidRDefault="002646BC">
          <w:pPr>
            <w:spacing w:after="0" w:line="259" w:lineRule="auto"/>
            <w:ind w:left="69" w:firstLine="0"/>
            <w:jc w:val="both"/>
          </w:pPr>
          <w:r>
            <w:rPr>
              <w:b w:val="0"/>
              <w:sz w:val="18"/>
            </w:rPr>
            <w:t>1</w:t>
          </w:r>
        </w:p>
      </w:tc>
      <w:tc>
        <w:tcPr>
          <w:tcW w:w="977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302AA69D" w14:textId="77777777" w:rsidR="00831788" w:rsidRDefault="002646BC">
          <w:pPr>
            <w:spacing w:after="0" w:line="259" w:lineRule="auto"/>
            <w:ind w:left="0" w:firstLine="0"/>
            <w:jc w:val="right"/>
          </w:pPr>
          <w:r>
            <w:rPr>
              <w:b w:val="0"/>
              <w:sz w:val="18"/>
            </w:rPr>
            <w:t>DIČ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F4694B9" w14:textId="77777777" w:rsidR="00831788" w:rsidRDefault="002646BC">
          <w:pPr>
            <w:spacing w:after="0" w:line="259" w:lineRule="auto"/>
            <w:ind w:left="64" w:firstLine="0"/>
            <w:jc w:val="both"/>
          </w:pPr>
          <w:r>
            <w:rPr>
              <w:b w:val="0"/>
              <w:sz w:val="18"/>
            </w:rPr>
            <w:t>2</w:t>
          </w:r>
        </w:p>
      </w:tc>
      <w:tc>
        <w:tcPr>
          <w:tcW w:w="25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1C46630" w14:textId="77777777" w:rsidR="00831788" w:rsidRDefault="002646BC">
          <w:pPr>
            <w:spacing w:after="0" w:line="259" w:lineRule="auto"/>
            <w:ind w:left="51" w:firstLine="0"/>
            <w:jc w:val="both"/>
          </w:pPr>
          <w:r>
            <w:rPr>
              <w:b w:val="0"/>
              <w:sz w:val="18"/>
            </w:rPr>
            <w:t>0</w:t>
          </w:r>
        </w:p>
      </w:tc>
      <w:tc>
        <w:tcPr>
          <w:tcW w:w="25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690DEFB" w14:textId="77777777" w:rsidR="00831788" w:rsidRDefault="002646BC">
          <w:pPr>
            <w:spacing w:after="0" w:line="259" w:lineRule="auto"/>
            <w:ind w:left="48" w:firstLine="0"/>
            <w:jc w:val="both"/>
          </w:pPr>
          <w:r>
            <w:rPr>
              <w:b w:val="0"/>
              <w:sz w:val="18"/>
            </w:rPr>
            <w:t>2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EC72F15" w14:textId="77777777" w:rsidR="00831788" w:rsidRDefault="002646BC">
          <w:pPr>
            <w:spacing w:after="0" w:line="259" w:lineRule="auto"/>
            <w:ind w:left="64" w:firstLine="0"/>
            <w:jc w:val="both"/>
          </w:pPr>
          <w:r>
            <w:rPr>
              <w:b w:val="0"/>
              <w:sz w:val="18"/>
            </w:rPr>
            <w:t>2</w:t>
          </w:r>
        </w:p>
      </w:tc>
      <w:tc>
        <w:tcPr>
          <w:tcW w:w="2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A6618B1" w14:textId="77777777" w:rsidR="00831788" w:rsidRDefault="002646BC">
          <w:pPr>
            <w:spacing w:after="0" w:line="259" w:lineRule="auto"/>
            <w:ind w:left="51" w:firstLine="0"/>
            <w:jc w:val="both"/>
          </w:pPr>
          <w:r>
            <w:rPr>
              <w:b w:val="0"/>
              <w:sz w:val="18"/>
            </w:rPr>
            <w:t>5</w:t>
          </w:r>
        </w:p>
      </w:tc>
      <w:tc>
        <w:tcPr>
          <w:tcW w:w="26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9CDEC88" w14:textId="77777777" w:rsidR="00831788" w:rsidRDefault="002646BC">
          <w:pPr>
            <w:spacing w:after="0" w:line="259" w:lineRule="auto"/>
            <w:ind w:left="61" w:firstLine="0"/>
            <w:jc w:val="both"/>
          </w:pPr>
          <w:r>
            <w:rPr>
              <w:b w:val="0"/>
              <w:sz w:val="18"/>
            </w:rPr>
            <w:t>0</w:t>
          </w:r>
        </w:p>
      </w:tc>
      <w:tc>
        <w:tcPr>
          <w:tcW w:w="27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BF7FA04" w14:textId="77777777" w:rsidR="00831788" w:rsidRDefault="002646BC">
          <w:pPr>
            <w:spacing w:after="0" w:line="259" w:lineRule="auto"/>
            <w:ind w:left="55" w:firstLine="0"/>
            <w:jc w:val="both"/>
          </w:pPr>
          <w:r>
            <w:rPr>
              <w:b w:val="0"/>
              <w:sz w:val="18"/>
            </w:rPr>
            <w:t>4</w:t>
          </w:r>
        </w:p>
      </w:tc>
      <w:tc>
        <w:tcPr>
          <w:tcW w:w="25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33F58C7" w14:textId="77777777" w:rsidR="00831788" w:rsidRDefault="002646BC">
          <w:pPr>
            <w:spacing w:after="0" w:line="259" w:lineRule="auto"/>
            <w:ind w:left="38" w:firstLine="0"/>
            <w:jc w:val="both"/>
          </w:pPr>
          <w:r>
            <w:rPr>
              <w:b w:val="0"/>
              <w:sz w:val="18"/>
            </w:rPr>
            <w:t>0</w:t>
          </w:r>
        </w:p>
      </w:tc>
      <w:tc>
        <w:tcPr>
          <w:tcW w:w="26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03D7E4B" w14:textId="77777777" w:rsidR="00831788" w:rsidRDefault="002646BC">
          <w:pPr>
            <w:spacing w:after="0" w:line="259" w:lineRule="auto"/>
            <w:ind w:left="57" w:firstLine="0"/>
            <w:jc w:val="both"/>
          </w:pPr>
          <w:r>
            <w:rPr>
              <w:b w:val="0"/>
              <w:sz w:val="18"/>
            </w:rPr>
            <w:t>5</w:t>
          </w:r>
        </w:p>
      </w:tc>
      <w:tc>
        <w:tcPr>
          <w:tcW w:w="24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222DF56" w14:textId="77777777" w:rsidR="00831788" w:rsidRDefault="002646BC">
          <w:pPr>
            <w:spacing w:after="0" w:line="259" w:lineRule="auto"/>
            <w:ind w:left="60" w:firstLine="0"/>
            <w:jc w:val="both"/>
          </w:pPr>
          <w:r>
            <w:rPr>
              <w:b w:val="0"/>
              <w:sz w:val="18"/>
            </w:rPr>
            <w:t>5</w:t>
          </w:r>
        </w:p>
      </w:tc>
    </w:tr>
  </w:tbl>
  <w:p w14:paraId="518A422A" w14:textId="77777777" w:rsidR="00831788" w:rsidRDefault="002646BC">
    <w:pPr>
      <w:spacing w:after="0" w:line="259" w:lineRule="auto"/>
      <w:ind w:left="0" w:firstLine="0"/>
    </w:pPr>
    <w:r>
      <w:t>Č</w:t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613" w:tblpY="614"/>
      <w:tblOverlap w:val="never"/>
      <w:tblW w:w="10029" w:type="dxa"/>
      <w:tblInd w:w="0" w:type="dxa"/>
      <w:tblCellMar>
        <w:top w:w="65" w:type="dxa"/>
        <w:left w:w="29" w:type="dxa"/>
        <w:right w:w="42" w:type="dxa"/>
      </w:tblCellMar>
      <w:tblLook w:val="04A0" w:firstRow="1" w:lastRow="0" w:firstColumn="1" w:lastColumn="0" w:noHBand="0" w:noVBand="1"/>
    </w:tblPr>
    <w:tblGrid>
      <w:gridCol w:w="2322"/>
      <w:gridCol w:w="2047"/>
      <w:gridCol w:w="232"/>
      <w:gridCol w:w="267"/>
      <w:gridCol w:w="261"/>
      <w:gridCol w:w="269"/>
      <w:gridCol w:w="270"/>
      <w:gridCol w:w="255"/>
      <w:gridCol w:w="257"/>
      <w:gridCol w:w="268"/>
      <w:gridCol w:w="977"/>
      <w:gridCol w:w="268"/>
      <w:gridCol w:w="258"/>
      <w:gridCol w:w="254"/>
      <w:gridCol w:w="268"/>
      <w:gridCol w:w="260"/>
      <w:gridCol w:w="261"/>
      <w:gridCol w:w="272"/>
      <w:gridCol w:w="251"/>
      <w:gridCol w:w="267"/>
      <w:gridCol w:w="245"/>
    </w:tblGrid>
    <w:tr w:rsidR="00DB6F5F" w14:paraId="78BF97C1" w14:textId="77777777" w:rsidTr="00DB6F5F">
      <w:trPr>
        <w:trHeight w:val="250"/>
      </w:trPr>
      <w:tc>
        <w:tcPr>
          <w:tcW w:w="232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2F174BD" w14:textId="77777777" w:rsidR="00DB6F5F" w:rsidRDefault="0008484D" w:rsidP="00DB6F5F">
          <w:pPr>
            <w:spacing w:after="0" w:line="259" w:lineRule="auto"/>
            <w:ind w:left="0" w:firstLine="0"/>
            <w:rPr>
              <w:b w:val="0"/>
              <w:sz w:val="14"/>
            </w:rPr>
          </w:pPr>
          <w:r>
            <w:rPr>
              <w:b w:val="0"/>
              <w:sz w:val="14"/>
            </w:rPr>
            <w:t>Poznámky Úč PODV 201</w:t>
          </w:r>
          <w:r w:rsidR="006E316A">
            <w:rPr>
              <w:b w:val="0"/>
              <w:sz w:val="14"/>
            </w:rPr>
            <w:t>9</w:t>
          </w:r>
        </w:p>
        <w:p w14:paraId="1EDC12FB" w14:textId="12B5C91F" w:rsidR="006E316A" w:rsidRDefault="006E316A" w:rsidP="00DB6F5F">
          <w:pPr>
            <w:spacing w:after="0" w:line="259" w:lineRule="auto"/>
            <w:ind w:left="0" w:firstLine="0"/>
          </w:pPr>
        </w:p>
      </w:tc>
      <w:tc>
        <w:tcPr>
          <w:tcW w:w="2047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7BD0E7D8" w14:textId="77777777" w:rsidR="00DB6F5F" w:rsidRDefault="00DB6F5F" w:rsidP="00DB6F5F">
          <w:pPr>
            <w:spacing w:after="0" w:line="259" w:lineRule="auto"/>
            <w:ind w:left="0" w:right="28" w:firstLine="0"/>
            <w:jc w:val="right"/>
          </w:pPr>
          <w:r>
            <w:rPr>
              <w:b w:val="0"/>
              <w:sz w:val="18"/>
            </w:rPr>
            <w:t>IČO</w:t>
          </w:r>
        </w:p>
      </w:tc>
      <w:tc>
        <w:tcPr>
          <w:tcW w:w="23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85B404F" w14:textId="77777777" w:rsidR="00DB6F5F" w:rsidRDefault="00DB6F5F" w:rsidP="00DB6F5F">
          <w:pPr>
            <w:spacing w:after="0" w:line="259" w:lineRule="auto"/>
            <w:ind w:left="35" w:firstLine="0"/>
            <w:jc w:val="both"/>
          </w:pPr>
          <w:r>
            <w:rPr>
              <w:b w:val="0"/>
              <w:sz w:val="18"/>
            </w:rPr>
            <w:t>4</w:t>
          </w:r>
        </w:p>
      </w:tc>
      <w:tc>
        <w:tcPr>
          <w:tcW w:w="26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FBECD78" w14:textId="77777777" w:rsidR="00DB6F5F" w:rsidRDefault="00DB6F5F" w:rsidP="00DB6F5F">
          <w:pPr>
            <w:spacing w:after="0" w:line="259" w:lineRule="auto"/>
            <w:ind w:left="73" w:firstLine="0"/>
          </w:pPr>
          <w:r>
            <w:rPr>
              <w:b w:val="0"/>
              <w:sz w:val="18"/>
            </w:rPr>
            <w:t>3</w:t>
          </w:r>
        </w:p>
      </w:tc>
      <w:tc>
        <w:tcPr>
          <w:tcW w:w="26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5DD6C54" w14:textId="77777777" w:rsidR="00DB6F5F" w:rsidRDefault="00DB6F5F" w:rsidP="00DB6F5F">
          <w:pPr>
            <w:spacing w:after="0" w:line="259" w:lineRule="auto"/>
            <w:ind w:left="73" w:firstLine="0"/>
          </w:pPr>
          <w:r>
            <w:rPr>
              <w:b w:val="0"/>
              <w:sz w:val="18"/>
            </w:rPr>
            <w:t>9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A91B68C" w14:textId="77777777" w:rsidR="00DB6F5F" w:rsidRDefault="00DB6F5F" w:rsidP="00DB6F5F">
          <w:pPr>
            <w:spacing w:after="0" w:line="259" w:lineRule="auto"/>
            <w:ind w:left="70" w:firstLine="0"/>
            <w:jc w:val="both"/>
          </w:pPr>
          <w:r>
            <w:rPr>
              <w:b w:val="0"/>
              <w:sz w:val="18"/>
            </w:rPr>
            <w:t>1</w:t>
          </w:r>
        </w:p>
      </w:tc>
      <w:tc>
        <w:tcPr>
          <w:tcW w:w="27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314DF25" w14:textId="77777777" w:rsidR="00DB6F5F" w:rsidRDefault="00DB6F5F" w:rsidP="00DB6F5F">
          <w:pPr>
            <w:spacing w:after="0" w:line="259" w:lineRule="auto"/>
            <w:ind w:left="56" w:firstLine="0"/>
            <w:jc w:val="both"/>
          </w:pPr>
          <w:r>
            <w:rPr>
              <w:b w:val="0"/>
              <w:sz w:val="18"/>
            </w:rPr>
            <w:t>9</w:t>
          </w:r>
        </w:p>
      </w:tc>
      <w:tc>
        <w:tcPr>
          <w:tcW w:w="25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2C15074" w14:textId="77777777" w:rsidR="00DB6F5F" w:rsidRDefault="00DB6F5F" w:rsidP="00DB6F5F">
          <w:pPr>
            <w:spacing w:after="0" w:line="259" w:lineRule="auto"/>
            <w:ind w:left="41" w:firstLine="0"/>
            <w:jc w:val="both"/>
          </w:pPr>
          <w:r>
            <w:rPr>
              <w:b w:val="0"/>
              <w:sz w:val="18"/>
            </w:rPr>
            <w:t>0</w:t>
          </w:r>
        </w:p>
      </w:tc>
      <w:tc>
        <w:tcPr>
          <w:tcW w:w="25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D384CF5" w14:textId="77777777" w:rsidR="00DB6F5F" w:rsidRDefault="00DB6F5F" w:rsidP="00DB6F5F">
          <w:pPr>
            <w:spacing w:after="0" w:line="259" w:lineRule="auto"/>
            <w:ind w:left="56" w:firstLine="0"/>
            <w:jc w:val="both"/>
          </w:pPr>
          <w:r>
            <w:rPr>
              <w:b w:val="0"/>
              <w:sz w:val="18"/>
            </w:rPr>
            <w:t>7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3ED0C2D" w14:textId="77777777" w:rsidR="00DB6F5F" w:rsidRDefault="00DB6F5F" w:rsidP="00DB6F5F">
          <w:pPr>
            <w:spacing w:after="0" w:line="259" w:lineRule="auto"/>
            <w:ind w:left="69" w:firstLine="0"/>
            <w:jc w:val="both"/>
          </w:pPr>
          <w:r>
            <w:rPr>
              <w:b w:val="0"/>
              <w:sz w:val="18"/>
            </w:rPr>
            <w:t>3</w:t>
          </w:r>
        </w:p>
      </w:tc>
      <w:tc>
        <w:tcPr>
          <w:tcW w:w="977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77F8E486" w14:textId="77777777" w:rsidR="00DB6F5F" w:rsidRDefault="00DB6F5F" w:rsidP="00DB6F5F">
          <w:pPr>
            <w:spacing w:after="0" w:line="259" w:lineRule="auto"/>
            <w:ind w:left="0" w:firstLine="0"/>
            <w:jc w:val="right"/>
          </w:pPr>
          <w:r>
            <w:rPr>
              <w:b w:val="0"/>
              <w:sz w:val="18"/>
            </w:rPr>
            <w:t>DIČ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263E224" w14:textId="77777777" w:rsidR="00DB6F5F" w:rsidRDefault="00DB6F5F" w:rsidP="00DB6F5F">
          <w:pPr>
            <w:spacing w:after="0" w:line="259" w:lineRule="auto"/>
            <w:ind w:left="64" w:firstLine="0"/>
            <w:jc w:val="both"/>
          </w:pPr>
          <w:r>
            <w:rPr>
              <w:b w:val="0"/>
              <w:sz w:val="18"/>
            </w:rPr>
            <w:t>2</w:t>
          </w:r>
        </w:p>
      </w:tc>
      <w:tc>
        <w:tcPr>
          <w:tcW w:w="25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CE7437C" w14:textId="77777777" w:rsidR="00DB6F5F" w:rsidRDefault="00DB6F5F" w:rsidP="00DB6F5F">
          <w:pPr>
            <w:spacing w:after="0" w:line="259" w:lineRule="auto"/>
            <w:ind w:left="51" w:firstLine="0"/>
            <w:jc w:val="both"/>
          </w:pPr>
          <w:r>
            <w:rPr>
              <w:b w:val="0"/>
              <w:sz w:val="18"/>
            </w:rPr>
            <w:t>0</w:t>
          </w:r>
        </w:p>
      </w:tc>
      <w:tc>
        <w:tcPr>
          <w:tcW w:w="25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F14E607" w14:textId="77777777" w:rsidR="00DB6F5F" w:rsidRDefault="00DB6F5F" w:rsidP="00DB6F5F">
          <w:pPr>
            <w:spacing w:after="0" w:line="259" w:lineRule="auto"/>
            <w:ind w:left="48" w:firstLine="0"/>
            <w:jc w:val="both"/>
          </w:pPr>
          <w:r>
            <w:rPr>
              <w:b w:val="0"/>
              <w:sz w:val="18"/>
            </w:rPr>
            <w:t>2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FC98FA7" w14:textId="77777777" w:rsidR="00DB6F5F" w:rsidRDefault="00DB6F5F" w:rsidP="00DB6F5F">
          <w:pPr>
            <w:spacing w:after="0" w:line="259" w:lineRule="auto"/>
            <w:ind w:left="64" w:firstLine="0"/>
            <w:jc w:val="both"/>
          </w:pPr>
          <w:r>
            <w:rPr>
              <w:b w:val="0"/>
              <w:sz w:val="18"/>
            </w:rPr>
            <w:t>2</w:t>
          </w:r>
        </w:p>
      </w:tc>
      <w:tc>
        <w:tcPr>
          <w:tcW w:w="2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298F646" w14:textId="77777777" w:rsidR="00DB6F5F" w:rsidRDefault="00DB6F5F" w:rsidP="00DB6F5F">
          <w:pPr>
            <w:spacing w:after="0" w:line="259" w:lineRule="auto"/>
            <w:ind w:left="51" w:firstLine="0"/>
            <w:jc w:val="both"/>
          </w:pPr>
          <w:r>
            <w:rPr>
              <w:b w:val="0"/>
              <w:sz w:val="18"/>
            </w:rPr>
            <w:t>5</w:t>
          </w:r>
        </w:p>
      </w:tc>
      <w:tc>
        <w:tcPr>
          <w:tcW w:w="26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12CB7E4" w14:textId="77777777" w:rsidR="00DB6F5F" w:rsidRDefault="00DB6F5F" w:rsidP="00DB6F5F">
          <w:pPr>
            <w:spacing w:after="0" w:line="259" w:lineRule="auto"/>
            <w:ind w:left="61" w:firstLine="0"/>
            <w:jc w:val="both"/>
          </w:pPr>
          <w:r>
            <w:rPr>
              <w:b w:val="0"/>
              <w:sz w:val="18"/>
            </w:rPr>
            <w:t>2</w:t>
          </w:r>
        </w:p>
      </w:tc>
      <w:tc>
        <w:tcPr>
          <w:tcW w:w="27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B978536" w14:textId="77777777" w:rsidR="00DB6F5F" w:rsidRDefault="00DB6F5F" w:rsidP="00DB6F5F">
          <w:pPr>
            <w:spacing w:after="0" w:line="259" w:lineRule="auto"/>
            <w:ind w:left="55" w:firstLine="0"/>
            <w:jc w:val="both"/>
          </w:pPr>
          <w:r>
            <w:rPr>
              <w:b w:val="0"/>
              <w:sz w:val="18"/>
            </w:rPr>
            <w:t>1</w:t>
          </w:r>
        </w:p>
      </w:tc>
      <w:tc>
        <w:tcPr>
          <w:tcW w:w="25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EDE4B39" w14:textId="77777777" w:rsidR="00DB6F5F" w:rsidRDefault="00DB6F5F" w:rsidP="00DB6F5F">
          <w:pPr>
            <w:spacing w:after="0" w:line="259" w:lineRule="auto"/>
            <w:ind w:left="38" w:firstLine="0"/>
            <w:jc w:val="both"/>
          </w:pPr>
          <w:r>
            <w:rPr>
              <w:b w:val="0"/>
              <w:sz w:val="18"/>
            </w:rPr>
            <w:t>8</w:t>
          </w:r>
        </w:p>
      </w:tc>
      <w:tc>
        <w:tcPr>
          <w:tcW w:w="26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0F8A50B" w14:textId="77777777" w:rsidR="00DB6F5F" w:rsidRDefault="00DB6F5F" w:rsidP="00DB6F5F">
          <w:pPr>
            <w:spacing w:after="0" w:line="259" w:lineRule="auto"/>
            <w:ind w:left="57" w:firstLine="0"/>
            <w:jc w:val="both"/>
          </w:pPr>
          <w:r>
            <w:rPr>
              <w:b w:val="0"/>
              <w:sz w:val="18"/>
            </w:rPr>
            <w:t>9</w:t>
          </w:r>
        </w:p>
      </w:tc>
      <w:tc>
        <w:tcPr>
          <w:tcW w:w="24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DE080F3" w14:textId="77777777" w:rsidR="00DB6F5F" w:rsidRDefault="00DB6F5F" w:rsidP="00DB6F5F">
          <w:pPr>
            <w:spacing w:after="0" w:line="259" w:lineRule="auto"/>
            <w:ind w:left="60" w:firstLine="0"/>
            <w:jc w:val="both"/>
          </w:pPr>
          <w:r>
            <w:rPr>
              <w:b w:val="0"/>
              <w:sz w:val="18"/>
            </w:rPr>
            <w:t>7</w:t>
          </w:r>
        </w:p>
      </w:tc>
    </w:tr>
  </w:tbl>
  <w:p w14:paraId="692DD121" w14:textId="493A838D" w:rsidR="00831788" w:rsidRDefault="00831788">
    <w:pPr>
      <w:spacing w:after="0" w:line="259" w:lineRule="auto"/>
      <w:ind w:left="0" w:firstLine="0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613" w:tblpY="614"/>
      <w:tblOverlap w:val="never"/>
      <w:tblW w:w="10029" w:type="dxa"/>
      <w:tblInd w:w="0" w:type="dxa"/>
      <w:tblCellMar>
        <w:top w:w="65" w:type="dxa"/>
        <w:left w:w="29" w:type="dxa"/>
        <w:right w:w="42" w:type="dxa"/>
      </w:tblCellMar>
      <w:tblLook w:val="04A0" w:firstRow="1" w:lastRow="0" w:firstColumn="1" w:lastColumn="0" w:noHBand="0" w:noVBand="1"/>
    </w:tblPr>
    <w:tblGrid>
      <w:gridCol w:w="2322"/>
      <w:gridCol w:w="2047"/>
      <w:gridCol w:w="232"/>
      <w:gridCol w:w="267"/>
      <w:gridCol w:w="261"/>
      <w:gridCol w:w="269"/>
      <w:gridCol w:w="270"/>
      <w:gridCol w:w="255"/>
      <w:gridCol w:w="257"/>
      <w:gridCol w:w="268"/>
      <w:gridCol w:w="977"/>
      <w:gridCol w:w="268"/>
      <w:gridCol w:w="258"/>
      <w:gridCol w:w="254"/>
      <w:gridCol w:w="268"/>
      <w:gridCol w:w="260"/>
      <w:gridCol w:w="261"/>
      <w:gridCol w:w="272"/>
      <w:gridCol w:w="251"/>
      <w:gridCol w:w="267"/>
      <w:gridCol w:w="245"/>
    </w:tblGrid>
    <w:tr w:rsidR="00831788" w14:paraId="5E350B1C" w14:textId="77777777">
      <w:trPr>
        <w:trHeight w:val="250"/>
      </w:trPr>
      <w:tc>
        <w:tcPr>
          <w:tcW w:w="232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F2ED391" w14:textId="77777777" w:rsidR="00831788" w:rsidRDefault="002646BC">
          <w:pPr>
            <w:spacing w:after="0" w:line="259" w:lineRule="auto"/>
            <w:ind w:left="0" w:firstLine="0"/>
          </w:pPr>
          <w:r>
            <w:rPr>
              <w:b w:val="0"/>
              <w:sz w:val="14"/>
            </w:rPr>
            <w:t>Poznámky Úč PODV 3-01</w:t>
          </w:r>
        </w:p>
      </w:tc>
      <w:tc>
        <w:tcPr>
          <w:tcW w:w="2047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62771EF7" w14:textId="77777777" w:rsidR="00831788" w:rsidRDefault="002646BC">
          <w:pPr>
            <w:spacing w:after="0" w:line="259" w:lineRule="auto"/>
            <w:ind w:left="0" w:right="28" w:firstLine="0"/>
            <w:jc w:val="right"/>
          </w:pPr>
          <w:r>
            <w:rPr>
              <w:b w:val="0"/>
              <w:sz w:val="18"/>
            </w:rPr>
            <w:t>IČO</w:t>
          </w:r>
        </w:p>
      </w:tc>
      <w:tc>
        <w:tcPr>
          <w:tcW w:w="23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EEBD9E7" w14:textId="77777777" w:rsidR="00831788" w:rsidRDefault="002646BC">
          <w:pPr>
            <w:spacing w:after="0" w:line="259" w:lineRule="auto"/>
            <w:ind w:left="35" w:firstLine="0"/>
            <w:jc w:val="both"/>
          </w:pPr>
          <w:r>
            <w:rPr>
              <w:b w:val="0"/>
              <w:sz w:val="18"/>
            </w:rPr>
            <w:t>4</w:t>
          </w:r>
        </w:p>
      </w:tc>
      <w:tc>
        <w:tcPr>
          <w:tcW w:w="26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913232D" w14:textId="77777777" w:rsidR="00831788" w:rsidRDefault="002646BC">
          <w:pPr>
            <w:spacing w:after="0" w:line="259" w:lineRule="auto"/>
            <w:ind w:left="73" w:firstLine="0"/>
          </w:pPr>
          <w:r>
            <w:rPr>
              <w:b w:val="0"/>
              <w:sz w:val="18"/>
            </w:rPr>
            <w:t>3</w:t>
          </w:r>
        </w:p>
      </w:tc>
      <w:tc>
        <w:tcPr>
          <w:tcW w:w="26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E3927ED" w14:textId="77777777" w:rsidR="00831788" w:rsidRDefault="002646BC">
          <w:pPr>
            <w:spacing w:after="0" w:line="259" w:lineRule="auto"/>
            <w:ind w:left="61" w:firstLine="0"/>
            <w:jc w:val="both"/>
          </w:pPr>
          <w:r>
            <w:rPr>
              <w:b w:val="0"/>
              <w:sz w:val="18"/>
            </w:rPr>
            <w:t>8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1BD79E1" w14:textId="77777777" w:rsidR="00831788" w:rsidRDefault="002646BC">
          <w:pPr>
            <w:spacing w:after="0" w:line="259" w:lineRule="auto"/>
            <w:ind w:left="70" w:firstLine="0"/>
            <w:jc w:val="both"/>
          </w:pPr>
          <w:r>
            <w:rPr>
              <w:b w:val="0"/>
              <w:sz w:val="18"/>
            </w:rPr>
            <w:t>5</w:t>
          </w:r>
        </w:p>
      </w:tc>
      <w:tc>
        <w:tcPr>
          <w:tcW w:w="27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CF96ADA" w14:textId="77777777" w:rsidR="00831788" w:rsidRDefault="002646BC">
          <w:pPr>
            <w:spacing w:after="0" w:line="259" w:lineRule="auto"/>
            <w:ind w:left="56" w:firstLine="0"/>
            <w:jc w:val="both"/>
          </w:pPr>
          <w:r>
            <w:rPr>
              <w:b w:val="0"/>
              <w:sz w:val="18"/>
            </w:rPr>
            <w:t>5</w:t>
          </w:r>
        </w:p>
      </w:tc>
      <w:tc>
        <w:tcPr>
          <w:tcW w:w="25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7851D4A" w14:textId="77777777" w:rsidR="00831788" w:rsidRDefault="002646BC">
          <w:pPr>
            <w:spacing w:after="0" w:line="259" w:lineRule="auto"/>
            <w:ind w:left="41" w:firstLine="0"/>
            <w:jc w:val="both"/>
          </w:pPr>
          <w:r>
            <w:rPr>
              <w:b w:val="0"/>
              <w:sz w:val="18"/>
            </w:rPr>
            <w:t>6</w:t>
          </w:r>
        </w:p>
      </w:tc>
      <w:tc>
        <w:tcPr>
          <w:tcW w:w="25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8C16F88" w14:textId="77777777" w:rsidR="00831788" w:rsidRDefault="002646BC">
          <w:pPr>
            <w:spacing w:after="0" w:line="259" w:lineRule="auto"/>
            <w:ind w:left="56" w:firstLine="0"/>
            <w:jc w:val="both"/>
          </w:pPr>
          <w:r>
            <w:rPr>
              <w:b w:val="0"/>
              <w:sz w:val="18"/>
            </w:rPr>
            <w:t>0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FE09177" w14:textId="77777777" w:rsidR="00831788" w:rsidRDefault="002646BC">
          <w:pPr>
            <w:spacing w:after="0" w:line="259" w:lineRule="auto"/>
            <w:ind w:left="69" w:firstLine="0"/>
            <w:jc w:val="both"/>
          </w:pPr>
          <w:r>
            <w:rPr>
              <w:b w:val="0"/>
              <w:sz w:val="18"/>
            </w:rPr>
            <w:t>1</w:t>
          </w:r>
        </w:p>
      </w:tc>
      <w:tc>
        <w:tcPr>
          <w:tcW w:w="977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53972FF" w14:textId="77777777" w:rsidR="00831788" w:rsidRDefault="002646BC">
          <w:pPr>
            <w:spacing w:after="0" w:line="259" w:lineRule="auto"/>
            <w:ind w:left="0" w:firstLine="0"/>
            <w:jc w:val="right"/>
          </w:pPr>
          <w:r>
            <w:rPr>
              <w:b w:val="0"/>
              <w:sz w:val="18"/>
            </w:rPr>
            <w:t>DIČ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7FD88A3" w14:textId="77777777" w:rsidR="00831788" w:rsidRDefault="002646BC">
          <w:pPr>
            <w:spacing w:after="0" w:line="259" w:lineRule="auto"/>
            <w:ind w:left="64" w:firstLine="0"/>
            <w:jc w:val="both"/>
          </w:pPr>
          <w:r>
            <w:rPr>
              <w:b w:val="0"/>
              <w:sz w:val="18"/>
            </w:rPr>
            <w:t>2</w:t>
          </w:r>
        </w:p>
      </w:tc>
      <w:tc>
        <w:tcPr>
          <w:tcW w:w="25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46FB38C" w14:textId="77777777" w:rsidR="00831788" w:rsidRDefault="002646BC">
          <w:pPr>
            <w:spacing w:after="0" w:line="259" w:lineRule="auto"/>
            <w:ind w:left="51" w:firstLine="0"/>
            <w:jc w:val="both"/>
          </w:pPr>
          <w:r>
            <w:rPr>
              <w:b w:val="0"/>
              <w:sz w:val="18"/>
            </w:rPr>
            <w:t>0</w:t>
          </w:r>
        </w:p>
      </w:tc>
      <w:tc>
        <w:tcPr>
          <w:tcW w:w="25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C47F600" w14:textId="77777777" w:rsidR="00831788" w:rsidRDefault="002646BC">
          <w:pPr>
            <w:spacing w:after="0" w:line="259" w:lineRule="auto"/>
            <w:ind w:left="48" w:firstLine="0"/>
            <w:jc w:val="both"/>
          </w:pPr>
          <w:r>
            <w:rPr>
              <w:b w:val="0"/>
              <w:sz w:val="18"/>
            </w:rPr>
            <w:t>2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FB5264E" w14:textId="77777777" w:rsidR="00831788" w:rsidRDefault="002646BC">
          <w:pPr>
            <w:spacing w:after="0" w:line="259" w:lineRule="auto"/>
            <w:ind w:left="64" w:firstLine="0"/>
            <w:jc w:val="both"/>
          </w:pPr>
          <w:r>
            <w:rPr>
              <w:b w:val="0"/>
              <w:sz w:val="18"/>
            </w:rPr>
            <w:t>2</w:t>
          </w:r>
        </w:p>
      </w:tc>
      <w:tc>
        <w:tcPr>
          <w:tcW w:w="2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38B630A" w14:textId="77777777" w:rsidR="00831788" w:rsidRDefault="002646BC">
          <w:pPr>
            <w:spacing w:after="0" w:line="259" w:lineRule="auto"/>
            <w:ind w:left="51" w:firstLine="0"/>
            <w:jc w:val="both"/>
          </w:pPr>
          <w:r>
            <w:rPr>
              <w:b w:val="0"/>
              <w:sz w:val="18"/>
            </w:rPr>
            <w:t>5</w:t>
          </w:r>
        </w:p>
      </w:tc>
      <w:tc>
        <w:tcPr>
          <w:tcW w:w="26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5635544" w14:textId="77777777" w:rsidR="00831788" w:rsidRDefault="002646BC">
          <w:pPr>
            <w:spacing w:after="0" w:line="259" w:lineRule="auto"/>
            <w:ind w:left="61" w:firstLine="0"/>
            <w:jc w:val="both"/>
          </w:pPr>
          <w:r>
            <w:rPr>
              <w:b w:val="0"/>
              <w:sz w:val="18"/>
            </w:rPr>
            <w:t>0</w:t>
          </w:r>
        </w:p>
      </w:tc>
      <w:tc>
        <w:tcPr>
          <w:tcW w:w="27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ECAFB5A" w14:textId="77777777" w:rsidR="00831788" w:rsidRDefault="002646BC">
          <w:pPr>
            <w:spacing w:after="0" w:line="259" w:lineRule="auto"/>
            <w:ind w:left="55" w:firstLine="0"/>
            <w:jc w:val="both"/>
          </w:pPr>
          <w:r>
            <w:rPr>
              <w:b w:val="0"/>
              <w:sz w:val="18"/>
            </w:rPr>
            <w:t>4</w:t>
          </w:r>
        </w:p>
      </w:tc>
      <w:tc>
        <w:tcPr>
          <w:tcW w:w="25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C1989E2" w14:textId="77777777" w:rsidR="00831788" w:rsidRDefault="002646BC">
          <w:pPr>
            <w:spacing w:after="0" w:line="259" w:lineRule="auto"/>
            <w:ind w:left="38" w:firstLine="0"/>
            <w:jc w:val="both"/>
          </w:pPr>
          <w:r>
            <w:rPr>
              <w:b w:val="0"/>
              <w:sz w:val="18"/>
            </w:rPr>
            <w:t>0</w:t>
          </w:r>
        </w:p>
      </w:tc>
      <w:tc>
        <w:tcPr>
          <w:tcW w:w="26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ACB62F0" w14:textId="77777777" w:rsidR="00831788" w:rsidRDefault="002646BC">
          <w:pPr>
            <w:spacing w:after="0" w:line="259" w:lineRule="auto"/>
            <w:ind w:left="57" w:firstLine="0"/>
            <w:jc w:val="both"/>
          </w:pPr>
          <w:r>
            <w:rPr>
              <w:b w:val="0"/>
              <w:sz w:val="18"/>
            </w:rPr>
            <w:t>5</w:t>
          </w:r>
        </w:p>
      </w:tc>
      <w:tc>
        <w:tcPr>
          <w:tcW w:w="24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79F881A" w14:textId="77777777" w:rsidR="00831788" w:rsidRDefault="002646BC">
          <w:pPr>
            <w:spacing w:after="0" w:line="259" w:lineRule="auto"/>
            <w:ind w:left="60" w:firstLine="0"/>
            <w:jc w:val="both"/>
          </w:pPr>
          <w:r>
            <w:rPr>
              <w:b w:val="0"/>
              <w:sz w:val="18"/>
            </w:rPr>
            <w:t>5</w:t>
          </w:r>
        </w:p>
      </w:tc>
    </w:tr>
  </w:tbl>
  <w:p w14:paraId="33F81DD2" w14:textId="77777777" w:rsidR="00831788" w:rsidRDefault="002646BC">
    <w:pPr>
      <w:spacing w:after="0" w:line="259" w:lineRule="auto"/>
      <w:ind w:left="0" w:firstLine="0"/>
    </w:pPr>
    <w:r>
      <w:t>Č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5E43A2"/>
    <w:multiLevelType w:val="hybridMultilevel"/>
    <w:tmpl w:val="B9D81064"/>
    <w:lvl w:ilvl="0" w:tplc="11B49636">
      <w:start w:val="3"/>
      <w:numFmt w:val="bullet"/>
      <w:lvlText w:val="-"/>
      <w:lvlJc w:val="left"/>
      <w:pPr>
        <w:ind w:left="836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1" w15:restartNumberingAfterBreak="0">
    <w:nsid w:val="266F26E5"/>
    <w:multiLevelType w:val="hybridMultilevel"/>
    <w:tmpl w:val="1396A1CC"/>
    <w:lvl w:ilvl="0" w:tplc="128A86E8">
      <w:start w:val="13"/>
      <w:numFmt w:val="bullet"/>
      <w:lvlText w:val="-"/>
      <w:lvlJc w:val="left"/>
      <w:pPr>
        <w:ind w:left="512" w:hanging="360"/>
      </w:pPr>
      <w:rPr>
        <w:rFonts w:ascii="Garamond" w:eastAsia="Arial" w:hAnsi="Garamond" w:cs="Garamond" w:hint="default"/>
      </w:rPr>
    </w:lvl>
    <w:lvl w:ilvl="1" w:tplc="041B0003" w:tentative="1">
      <w:start w:val="1"/>
      <w:numFmt w:val="bullet"/>
      <w:lvlText w:val="o"/>
      <w:lvlJc w:val="left"/>
      <w:pPr>
        <w:ind w:left="123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5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7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9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1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3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5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72" w:hanging="360"/>
      </w:pPr>
      <w:rPr>
        <w:rFonts w:ascii="Wingdings" w:hAnsi="Wingdings" w:hint="default"/>
      </w:rPr>
    </w:lvl>
  </w:abstractNum>
  <w:abstractNum w:abstractNumId="2" w15:restartNumberingAfterBreak="0">
    <w:nsid w:val="438043AF"/>
    <w:multiLevelType w:val="hybridMultilevel"/>
    <w:tmpl w:val="4DD2EFDE"/>
    <w:lvl w:ilvl="0" w:tplc="817A9810">
      <w:start w:val="13"/>
      <w:numFmt w:val="bullet"/>
      <w:lvlText w:val="-"/>
      <w:lvlJc w:val="left"/>
      <w:pPr>
        <w:ind w:left="512" w:hanging="360"/>
      </w:pPr>
      <w:rPr>
        <w:rFonts w:ascii="SymbolMT" w:eastAsia="Arial" w:hAnsi="SymbolMT" w:cs="SymbolMT" w:hint="default"/>
      </w:rPr>
    </w:lvl>
    <w:lvl w:ilvl="1" w:tplc="041B0003" w:tentative="1">
      <w:start w:val="1"/>
      <w:numFmt w:val="bullet"/>
      <w:lvlText w:val="o"/>
      <w:lvlJc w:val="left"/>
      <w:pPr>
        <w:ind w:left="123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5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7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9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1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3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5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72" w:hanging="360"/>
      </w:pPr>
      <w:rPr>
        <w:rFonts w:ascii="Wingdings" w:hAnsi="Wingdings" w:hint="default"/>
      </w:rPr>
    </w:lvl>
  </w:abstractNum>
  <w:abstractNum w:abstractNumId="3" w15:restartNumberingAfterBreak="0">
    <w:nsid w:val="6FAE3755"/>
    <w:multiLevelType w:val="hybridMultilevel"/>
    <w:tmpl w:val="0CC8C04E"/>
    <w:lvl w:ilvl="0" w:tplc="01FA1CBE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  <w:b w:val="0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CC7437B"/>
    <w:multiLevelType w:val="hybridMultilevel"/>
    <w:tmpl w:val="F98E48FE"/>
    <w:lvl w:ilvl="0" w:tplc="BCE4113E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31788"/>
    <w:rsid w:val="000349BF"/>
    <w:rsid w:val="0008484D"/>
    <w:rsid w:val="000B2954"/>
    <w:rsid w:val="000B6E42"/>
    <w:rsid w:val="000E6AA5"/>
    <w:rsid w:val="00107B89"/>
    <w:rsid w:val="00107DEF"/>
    <w:rsid w:val="001D06BE"/>
    <w:rsid w:val="002646BC"/>
    <w:rsid w:val="00291A28"/>
    <w:rsid w:val="002F3FD6"/>
    <w:rsid w:val="00352D50"/>
    <w:rsid w:val="003718CA"/>
    <w:rsid w:val="003807A5"/>
    <w:rsid w:val="00381230"/>
    <w:rsid w:val="003B4232"/>
    <w:rsid w:val="003C1647"/>
    <w:rsid w:val="003E57E1"/>
    <w:rsid w:val="00484DBE"/>
    <w:rsid w:val="00501F1C"/>
    <w:rsid w:val="00577297"/>
    <w:rsid w:val="005A7830"/>
    <w:rsid w:val="005C4195"/>
    <w:rsid w:val="006E316A"/>
    <w:rsid w:val="007A62D3"/>
    <w:rsid w:val="007C2CFF"/>
    <w:rsid w:val="00831788"/>
    <w:rsid w:val="00890283"/>
    <w:rsid w:val="008A69E5"/>
    <w:rsid w:val="008B00E2"/>
    <w:rsid w:val="008D3A02"/>
    <w:rsid w:val="0099417C"/>
    <w:rsid w:val="00A34C2C"/>
    <w:rsid w:val="00A638C5"/>
    <w:rsid w:val="00B1125B"/>
    <w:rsid w:val="00B85422"/>
    <w:rsid w:val="00BD1FEF"/>
    <w:rsid w:val="00BD4D3D"/>
    <w:rsid w:val="00BF0CEF"/>
    <w:rsid w:val="00C00786"/>
    <w:rsid w:val="00C2143A"/>
    <w:rsid w:val="00C85128"/>
    <w:rsid w:val="00C91FCF"/>
    <w:rsid w:val="00D73AEC"/>
    <w:rsid w:val="00DB6F5F"/>
    <w:rsid w:val="00E831B8"/>
    <w:rsid w:val="00EA2F5F"/>
    <w:rsid w:val="00EE42E9"/>
    <w:rsid w:val="00EF0CAD"/>
    <w:rsid w:val="00F55EC0"/>
    <w:rsid w:val="00F803EA"/>
    <w:rsid w:val="00FB1546"/>
    <w:rsid w:val="00FB57BF"/>
    <w:rsid w:val="00FC25FD"/>
    <w:rsid w:val="00FC55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D8D8D5A"/>
  <w15:docId w15:val="{443CDAF1-BF46-4E98-A1E9-FC0369CC30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3B4232"/>
    <w:pPr>
      <w:spacing w:after="16" w:line="270" w:lineRule="auto"/>
      <w:ind w:left="162" w:hanging="10"/>
    </w:pPr>
    <w:rPr>
      <w:rFonts w:ascii="Arial" w:eastAsia="Arial" w:hAnsi="Arial" w:cs="Arial"/>
      <w:b/>
      <w:color w:val="000000"/>
      <w:sz w:val="21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Grid">
    <w:name w:val="TableGrid"/>
    <w:rsid w:val="003B4232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Standardnpsmoodstavce"/>
    <w:rsid w:val="00DB6F5F"/>
  </w:style>
  <w:style w:type="paragraph" w:styleId="Odstavecseseznamem">
    <w:name w:val="List Paragraph"/>
    <w:basedOn w:val="Normln"/>
    <w:uiPriority w:val="34"/>
    <w:qFormat/>
    <w:rsid w:val="00E831B8"/>
    <w:pPr>
      <w:ind w:left="720"/>
      <w:contextualSpacing/>
    </w:pPr>
  </w:style>
  <w:style w:type="paragraph" w:customStyle="1" w:styleId="Default">
    <w:name w:val="Default"/>
    <w:rsid w:val="00FB1546"/>
    <w:pPr>
      <w:autoSpaceDE w:val="0"/>
      <w:autoSpaceDN w:val="0"/>
      <w:adjustRightInd w:val="0"/>
      <w:spacing w:after="0" w:line="240" w:lineRule="auto"/>
    </w:pPr>
    <w:rPr>
      <w:rFonts w:ascii="Arial" w:eastAsiaTheme="minorHAnsi" w:hAnsi="Arial" w:cs="Arial"/>
      <w:color w:val="000000"/>
      <w:sz w:val="24"/>
      <w:szCs w:val="24"/>
      <w:lang w:val="sk-SK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2781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6</Pages>
  <Words>2076</Words>
  <Characters>11839</Characters>
  <Application>Microsoft Office Word</Application>
  <DocSecurity>0</DocSecurity>
  <Lines>98</Lines>
  <Paragraphs>27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SAP</Company>
  <LinksUpToDate>false</LinksUpToDate>
  <CharactersWithSpaces>13888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Hirner, Vladimir</dc:creator>
  <cp:lastModifiedBy>Velox</cp:lastModifiedBy>
  <cp:revision>7</cp:revision>
  <dcterms:created xsi:type="dcterms:W3CDTF">2022-03-28T13:12:00Z</dcterms:created>
  <dcterms:modified xsi:type="dcterms:W3CDTF">2022-03-28T13:17:00Z</dcterms:modified>
</cp:coreProperties>
</file>