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40"/>
        <w:gridCol w:w="340"/>
        <w:gridCol w:w="340"/>
        <w:gridCol w:w="340"/>
      </w:tblGrid>
      <w:tr w:rsidR="006B6DD7" w:rsidRPr="006B6DD7" w:rsidTr="006B6DD7">
        <w:tc>
          <w:tcPr>
            <w:tcW w:w="3061" w:type="dxa"/>
            <w:vAlign w:val="center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sz w:val="22"/>
                <w:szCs w:val="22"/>
              </w:rPr>
              <w:t>Poznámky (</w:t>
            </w:r>
            <w:proofErr w:type="gramStart"/>
            <w:r w:rsidRPr="006B6DD7">
              <w:rPr>
                <w:rFonts w:ascii="Arial" w:hAnsi="Arial" w:cs="Arial"/>
                <w:sz w:val="22"/>
                <w:szCs w:val="22"/>
              </w:rPr>
              <w:t>Úč  NUJ</w:t>
            </w:r>
            <w:proofErr w:type="gramEnd"/>
            <w:r w:rsidRPr="006B6DD7">
              <w:rPr>
                <w:rFonts w:ascii="Arial" w:hAnsi="Arial" w:cs="Arial"/>
                <w:sz w:val="22"/>
                <w:szCs w:val="22"/>
              </w:rPr>
              <w:t xml:space="preserve">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B6DD7" w:rsidRPr="006B6DD7" w:rsidRDefault="006B6DD7" w:rsidP="006B6DD7">
            <w:pPr>
              <w:keepNext/>
              <w:spacing w:line="240" w:lineRule="auto"/>
              <w:jc w:val="righ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B6DD7" w:rsidRDefault="006B6DD7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</w:p>
    <w:p w:rsidR="006B6DD7" w:rsidRDefault="006B6DD7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</w:p>
    <w:p w:rsidR="00EE5CD9" w:rsidRDefault="00EE5CD9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I. Základné informácie o účtovnej jednotke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1. 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Meno a priezvisko fyzickej osoby alebo názov právnickej osoby, ktorá je zakladateľom alebo zriaďovateľom účtovnej jednotky:</w:t>
      </w:r>
    </w:p>
    <w:p w:rsidR="00EE5CD9" w:rsidRDefault="00EE5CD9" w:rsidP="00EE5CD9">
      <w:pPr>
        <w:autoSpaceDE w:val="0"/>
        <w:autoSpaceDN w:val="0"/>
        <w:adjustRightInd w:val="0"/>
        <w:spacing w:line="240" w:lineRule="auto"/>
        <w:ind w:firstLine="420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Mgr. Katarína Gutyanová</w:t>
      </w:r>
    </w:p>
    <w:p w:rsidR="00EE5CD9" w:rsidRDefault="00EE5CD9" w:rsidP="00EE5CD9">
      <w:pPr>
        <w:autoSpaceDE w:val="0"/>
        <w:autoSpaceDN w:val="0"/>
        <w:adjustRightInd w:val="0"/>
        <w:spacing w:line="240" w:lineRule="auto"/>
        <w:ind w:firstLine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Dátum založenia alebo zriadenia účtovnej jednotky:  01.09.2007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 xml:space="preserve">Informácie o členoch štatutárnych orgánov, dozorných orgánov </w:t>
      </w:r>
      <w:proofErr w:type="gramStart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a</w:t>
      </w:r>
      <w:proofErr w:type="gramEnd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 iných orgánov účtovnej jednotky: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72"/>
        <w:gridCol w:w="3189"/>
        <w:gridCol w:w="3189"/>
      </w:tblGrid>
      <w:tr w:rsidR="00EE5CD9">
        <w:trPr>
          <w:trHeight w:val="28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Meno a priezvisko členov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Názov orgánu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Poznámka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činnosti, na účel ktorej bola účtovná jednotka zriadená: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špeciálno-pedagogické poradenstvo pre deti a mládež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Opis druhu podnikateľskej činnosti, ak ju účtovná jednotka vykonáva: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.....................................................................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Počet zamestnancov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7"/>
        <w:gridCol w:w="3154"/>
        <w:gridCol w:w="3214"/>
      </w:tblGrid>
      <w:tr w:rsidR="00EE5CD9">
        <w:trPr>
          <w:trHeight w:val="73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Priemerný prepočítaný počet zamestnancov: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Pr="00EE5CD9" w:rsidRDefault="00936B7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val="sk-SK"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sk-SK" w:bidi="ar-SA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C5366A" w:rsidP="00C5366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toho počet vedúcich zamestnancov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Počet dobrovoľníkov vyslaných účtovnou jednotkou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Informácia o organizáciách v zriaďovateľskej pôsobnosti účtovnej jednotky: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II. Informácie o účtovných zásadách a účtovných metódach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Účtovná jednotka bude nepretržite pokračovať vo svojej činnosti:</w:t>
      </w:r>
    </w:p>
    <w:tbl>
      <w:tblPr>
        <w:tblW w:w="3540" w:type="dxa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"/>
        <w:gridCol w:w="1180"/>
        <w:gridCol w:w="454"/>
        <w:gridCol w:w="1452"/>
      </w:tblGrid>
      <w:tr w:rsidR="00EE5CD9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bidi="ar-SA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bidi="ar-SA"/>
              </w:rPr>
              <w:t>nie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Zmeny účtovných zásad a metód: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7"/>
        <w:gridCol w:w="3154"/>
        <w:gridCol w:w="3244"/>
      </w:tblGrid>
      <w:tr w:rsidR="00EE5CD9">
        <w:trPr>
          <w:trHeight w:val="73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zmeny zásady alebo metódy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Dôvod zmeny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Hodnota vplyvu na príslušnú zložku bilancie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oceňovania jednotlivých položiek majetku a záväzkov: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a) dlhodobý nehmotný majetok obstaraný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b) dlhodobý nehmotný majetok obstaraný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c) dlhodobý nehmotný majetok obstaraný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lastRenderedPageBreak/>
        <w:t>d) dlhodobý hmotný majetok obstaraný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e) dlhodobý hmotný majetok obstaraný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f) dlhodobý hmotný majetok obstaraný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g) dlhodobý finančný majetok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h) zásoby obstarané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i) zásoby vytvorené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j) zásoby obstarané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k) pohľadávky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l) krátkodobý finančný majetok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 xml:space="preserve">m) časové rozlíšenie na strane </w:t>
      </w:r>
      <w:proofErr w:type="gramStart"/>
      <w:r>
        <w:rPr>
          <w:rFonts w:ascii="Arial" w:eastAsiaTheme="minorHAnsi" w:hAnsi="Arial" w:cs="Arial"/>
          <w:sz w:val="20"/>
          <w:szCs w:val="20"/>
          <w:lang w:bidi="ar-SA"/>
        </w:rPr>
        <w:t xml:space="preserve">aktív </w:t>
      </w:r>
      <w:r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  <w:t xml:space="preserve"> -</w:t>
      </w:r>
      <w:proofErr w:type="gramEnd"/>
      <w:r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  <w:t xml:space="preserve"> menovitá hodnota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n) záväzky vrátane rezerv, dlhopisov, pôžičiek a úverov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o) časové rozlíšenie na strane pasív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p) deriváty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r) majetok a záväzky zabezpečené derivátmi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zostavenia odpisového plánu pre jednotlivé druhy dlhodobého hmotného majetku a dlhodobého nehmotného majetku</w:t>
      </w:r>
    </w:p>
    <w:tbl>
      <w:tblPr>
        <w:tblW w:w="970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6"/>
        <w:gridCol w:w="2013"/>
        <w:gridCol w:w="1983"/>
        <w:gridCol w:w="2013"/>
      </w:tblGrid>
      <w:tr w:rsidR="00EE5CD9">
        <w:trPr>
          <w:trHeight w:val="28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majetku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Doba odpisovania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Sadzba odpisov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Odpisová metóda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Zásady pre zohľadnenie zníženia hodnoty majetku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III. Informácie, ktoré dopĺňajú a vysvetľujú v súvahe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Stav a pohyb dlhodobého nehmotného majetku a dlhodobého hmotného majetku za bežné účtovné obdobie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1</w:t>
      </w:r>
    </w:p>
    <w:tbl>
      <w:tblPr>
        <w:tblW w:w="108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76"/>
        <w:gridCol w:w="1324"/>
        <w:gridCol w:w="1173"/>
        <w:gridCol w:w="1053"/>
        <w:gridCol w:w="1113"/>
        <w:gridCol w:w="1294"/>
        <w:gridCol w:w="1294"/>
        <w:gridCol w:w="1203"/>
      </w:tblGrid>
      <w:tr w:rsidR="00EE5CD9">
        <w:trPr>
          <w:trHeight w:val="114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Nehmotné výsledky z vývojovej </w:t>
            </w:r>
            <w:proofErr w:type="gramStart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a</w:t>
            </w:r>
            <w:proofErr w:type="gramEnd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 obdobnej činnosti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Softvér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Oceniteľné práva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Ostatný dlhodobý nehmotný majetok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Obstaranie dlhodobého nehmotného majetku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Poskytnuté preddavky na dlhodobý nehmotný majetok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Oprávky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2</w:t>
      </w:r>
    </w:p>
    <w:tbl>
      <w:tblPr>
        <w:tblW w:w="1099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1022"/>
        <w:gridCol w:w="992"/>
        <w:gridCol w:w="871"/>
        <w:gridCol w:w="1021"/>
        <w:gridCol w:w="871"/>
        <w:gridCol w:w="871"/>
        <w:gridCol w:w="871"/>
        <w:gridCol w:w="871"/>
        <w:gridCol w:w="871"/>
        <w:gridCol w:w="871"/>
        <w:gridCol w:w="871"/>
      </w:tblGrid>
      <w:tr w:rsidR="00EE5CD9">
        <w:trPr>
          <w:trHeight w:val="114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Pozemky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Umel. diela a zbierky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Stavby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Samost. hnuteľ. veci a súbory hnuteľ. vecí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Dopr. prostr.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Pestovat. celky trvalých porastov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Zákl. stádo a ťažné zvieratá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Drobný </w:t>
            </w:r>
            <w:proofErr w:type="gramStart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a</w:t>
            </w:r>
            <w:proofErr w:type="gramEnd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 ostat.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Poskyt. predd. na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Oprávky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dlhodobého majetku, na ktorý je zriadené záložné právo a dlhodobého majetku, pri ktorom má účtovná jednotka obmedzené právo s ním nakladať</w:t>
      </w:r>
    </w:p>
    <w:tbl>
      <w:tblPr>
        <w:tblW w:w="99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51"/>
        <w:gridCol w:w="2949"/>
      </w:tblGrid>
      <w:tr w:rsidR="00EE5CD9">
        <w:trPr>
          <w:trHeight w:val="285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Dlhodobý majetok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Hodnota za bežné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nehmotný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nehmotný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a výška poistenia dlhodobého majetku</w:t>
      </w:r>
    </w:p>
    <w:tbl>
      <w:tblPr>
        <w:tblW w:w="99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71"/>
        <w:gridCol w:w="3280"/>
        <w:gridCol w:w="2979"/>
      </w:tblGrid>
      <w:tr w:rsidR="00EE5CD9">
        <w:trPr>
          <w:trHeight w:val="285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Poistná suma (v celých eurách)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Platnosť zmluvy (od - do)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Štruktúra dlhodobého finančného majetku</w:t>
      </w:r>
    </w:p>
    <w:tbl>
      <w:tblPr>
        <w:tblW w:w="1089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7"/>
        <w:gridCol w:w="1083"/>
        <w:gridCol w:w="1294"/>
        <w:gridCol w:w="1594"/>
        <w:gridCol w:w="1564"/>
        <w:gridCol w:w="1444"/>
        <w:gridCol w:w="1564"/>
      </w:tblGrid>
      <w:tr w:rsidR="00EE5CD9">
        <w:trPr>
          <w:trHeight w:val="285"/>
        </w:trPr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Názov spoločnosti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 na základnom imaní (v %)</w:t>
            </w: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 účtovnej jednotky na hlasovacích právach (v %)</w:t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Hodnota vlast. imania ku koncu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Účtovná hodnota ku koncu</w:t>
            </w:r>
          </w:p>
        </w:tc>
      </w:tr>
      <w:tr w:rsidR="00EE5CD9">
        <w:tblPrEx>
          <w:tblCellSpacing w:w="-8" w:type="nil"/>
        </w:tblPrEx>
        <w:trPr>
          <w:trHeight w:val="735"/>
          <w:tblCellSpacing w:w="-8" w:type="nil"/>
        </w:trPr>
        <w:tc>
          <w:tcPr>
            <w:tcW w:w="2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bezprostredne predch. účtovného obdobia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bezprostredne predch.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Zmena jednotlivých položiek dlhodobého finančného majetku</w:t>
      </w:r>
    </w:p>
    <w:tbl>
      <w:tblPr>
        <w:tblW w:w="1104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32"/>
        <w:gridCol w:w="1294"/>
        <w:gridCol w:w="1294"/>
        <w:gridCol w:w="1203"/>
        <w:gridCol w:w="1203"/>
        <w:gridCol w:w="1203"/>
        <w:gridCol w:w="1294"/>
        <w:gridCol w:w="1294"/>
        <w:gridCol w:w="1023"/>
      </w:tblGrid>
      <w:tr w:rsidR="00EE5CD9">
        <w:trPr>
          <w:trHeight w:val="142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Podielové CP a podiely v ovládanej obchodnej spoločnosti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Podielové CP a podiely v obchodnej spoločnosti s podstatným vplyvom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Dlhové CP držané do splatnosti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Pôžičky podnikom v skupine </w:t>
            </w:r>
            <w:proofErr w:type="gramStart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a</w:t>
            </w:r>
            <w:proofErr w:type="gramEnd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 ostatné pôžičky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Ostatný dlhodobý finančný majetok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Obstaranie dlhodobého finančného majetku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Poskytnuté preddavky na dlhodobý finančný majetok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Úbytky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 xml:space="preserve">Informácia o výške tvorby, zníženia a zúčtovania opravných položiek k dlhodobému finančnému majetku </w:t>
      </w:r>
      <w:proofErr w:type="gramStart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a</w:t>
      </w:r>
      <w:proofErr w:type="gramEnd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 opis dôvodu ich tvorby, zníženia a zúčtovania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Prehľaď o významných položkách krátkodobého finančného majetku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1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4"/>
        <w:gridCol w:w="2553"/>
        <w:gridCol w:w="1682"/>
        <w:gridCol w:w="1652"/>
        <w:gridCol w:w="2674"/>
      </w:tblGrid>
      <w:tr w:rsidR="00EE5CD9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Majetkové cenné papiere na obchodovanie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Dlhové cenné papiere na obchodovanie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Dlhové cenné papiere so splatnosťou do jedného roka držané do splatnosti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realizovateľné cenné papiere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Obstarávanie krátkodobého finančného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16"/>
          <w:szCs w:val="16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2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45"/>
        <w:gridCol w:w="2283"/>
        <w:gridCol w:w="3244"/>
        <w:gridCol w:w="2493"/>
      </w:tblGrid>
      <w:tr w:rsidR="00EE5CD9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Zvýšenie/ zníženie hodnoty</w:t>
            </w:r>
          </w:p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(+/-)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Vplyv ocenenia na výsledok hospodárenia bežného účtovného obdobia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Vplyv ocenenia na vlastné imanie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Majetkové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realizovateľné cenné papiere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lastRenderedPageBreak/>
              <w:t>Krátkodobý finančný majetok 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7.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Prehľaď opravných položiek k zásobám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712"/>
      </w:tblGrid>
      <w:tr w:rsidR="00EE5CD9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zásob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Materiál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Nedokončená výroba a polotovary vlastnej výroby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Výrobky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Zvieratá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Tovar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Poskytnutý preddavok na zásoby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Zásoby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8.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významných pohľadávok v nadväznosti na položky súvahy v členení na pohľadávky za hlavnú nezdaňovanú činnosť, zdaňovanú činnosť a podnikateľskú činnosť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.....................................................................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9.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opravných položiek k pohľadávkam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712"/>
      </w:tblGrid>
      <w:tr w:rsidR="00EE5CD9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10.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pohľadávok do lehoty splatnosti a po lehote splatnosti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5"/>
        <w:gridCol w:w="3305"/>
        <w:gridCol w:w="3905"/>
      </w:tblGrid>
      <w:tr w:rsidR="00EE5CD9">
        <w:trPr>
          <w:trHeight w:val="285"/>
        </w:trPr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do lehoty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po lehote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spolu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významných položiek časového rozlíšenia nákladov budúcich období a príjmov budúcich období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5"/>
        <w:gridCol w:w="3305"/>
        <w:gridCol w:w="3875"/>
      </w:tblGrid>
      <w:tr w:rsidR="00EE5CD9">
        <w:trPr>
          <w:trHeight w:val="45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Položky časového rozlíšenia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Príjmy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Príjmy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výška zmien vlastných zdrojov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2196"/>
        <w:gridCol w:w="1564"/>
        <w:gridCol w:w="1414"/>
        <w:gridCol w:w="1564"/>
        <w:gridCol w:w="2106"/>
      </w:tblGrid>
      <w:tr w:rsidR="00EE5CD9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 (+)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 (-)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Presuny (+, -)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Imanie a fondy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Základné imanie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331,94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331,94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 toho: </w:t>
            </w:r>
          </w:p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nadačné imanie v nadácii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vklady zakladateľov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prioritný majetok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Fondy tvorené podľa osobitného predpisu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 reprodukcie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Oceňovacie rozdiely z precenenia majetku a záväzkov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Oceňovacie rozdiely z precenenia kapitálových účastín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Fondy zo zisku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Rezervný fond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200,85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200,85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Fondy tvorené zo zisku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fondy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Nevysporiadaný výsledok hospodárenia minulých rokov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17DE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  <w:p w:rsidR="00EE5CD9" w:rsidRDefault="002D6FC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9 798,27</w:t>
            </w:r>
          </w:p>
          <w:p w:rsidR="008B4794" w:rsidRDefault="008B479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2D6FC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837,04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2D6FC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10 635,31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Výsledok hospodárenia za účtovné obdobie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2D6FC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837,04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2D6FC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3 800,48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2D6FC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-2 963,44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2D6FC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11 168,10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2D6FC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837,04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2D6FC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3 800,48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8 204,66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Informácia o rozdelení účtovného zisku alebo vysporiadaní účtovnej straty vykázanej v minulých účtovných obdobiach</w:t>
      </w:r>
    </w:p>
    <w:tbl>
      <w:tblPr>
        <w:tblW w:w="9405" w:type="dxa"/>
        <w:tblInd w:w="12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9"/>
        <w:gridCol w:w="3756"/>
      </w:tblGrid>
      <w:tr w:rsidR="00EE5CD9">
        <w:trPr>
          <w:trHeight w:val="45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Názov položky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Účtovný zisk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Rozdelenie účtovného zisku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ondu tvoreného podľa osobitného predpisu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fondu reprodukcie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Úhrada straty minulých období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 xml:space="preserve">Prevod do sociálneho fondu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Prevod do n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 w:rsidP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bookmarkStart w:id="0" w:name="_GoBack"/>
            <w:bookmarkEnd w:id="0"/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837,04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 xml:space="preserve">Iné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lastRenderedPageBreak/>
              <w:t>Účtovná strata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Vysporiadanie účtovnej straty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nerozdeleného zisku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Prevod do n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Iné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výška cudzích zdrojov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a) tvorba a použití rezerv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3"/>
        <w:gridCol w:w="2013"/>
        <w:gridCol w:w="1532"/>
        <w:gridCol w:w="1472"/>
        <w:gridCol w:w="1682"/>
        <w:gridCol w:w="2013"/>
      </w:tblGrid>
      <w:tr w:rsidR="00EE5CD9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Použitie rezerv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Zrušenie alebo zníženie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krátkodobých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krátkodobých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b) položky na účtoch 325 - Ostatné záväzky a 379 - Iné záväzky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2256"/>
        <w:gridCol w:w="2196"/>
        <w:gridCol w:w="2136"/>
        <w:gridCol w:w="2226"/>
      </w:tblGrid>
      <w:tr w:rsidR="00EE5CD9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 (-)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Účet 325 - Ostatné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Účet 379 - Iné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c) a d) záväzky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4"/>
        <w:gridCol w:w="2888"/>
        <w:gridCol w:w="3038"/>
      </w:tblGrid>
      <w:tr w:rsidR="00EE5CD9">
        <w:trPr>
          <w:trHeight w:val="285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záväzkov</w:t>
            </w:r>
          </w:p>
        </w:tc>
        <w:tc>
          <w:tcPr>
            <w:tcW w:w="5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</w:t>
            </w: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Záväzky do lehoty splatnosti so zostatkovou dobou splatnosti do jedného roka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 w:rsidP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Záväzky so zostatkovou dobou splatnosti od jedného do piatich rokov vrátane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Záväzky so zostatkovou dobou splatnosti viac ako päť rokov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Krátkodobé a 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 w:rsidP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e) prehľad o záväzkoch zo sociálneho fondu</w:t>
      </w: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3008"/>
        <w:gridCol w:w="2948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lastRenderedPageBreak/>
              <w:t>Sociálny fond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k prvému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35,00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30,26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na ťarchu nákladov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284" w:rsidRDefault="005A14D0" w:rsidP="00AE228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78,82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73,14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zo zisku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AE228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Čerpanie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64,50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68,40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k poslednému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 w:rsidP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49,32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35,00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f) prehľad o bankových úveroch, pôžičkách a návratných finančných výpomociach</w:t>
      </w:r>
    </w:p>
    <w:tbl>
      <w:tblPr>
        <w:tblW w:w="1099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2"/>
        <w:gridCol w:w="751"/>
        <w:gridCol w:w="1322"/>
        <w:gridCol w:w="1172"/>
        <w:gridCol w:w="1742"/>
        <w:gridCol w:w="1893"/>
        <w:gridCol w:w="2433"/>
      </w:tblGrid>
      <w:tr w:rsidR="00EE5CD9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cudzieho zdroja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Mena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Výška úroku v 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Splatnosť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Forma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 istiny na konci bežného účtovného obdobia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 istiny na konci 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Pôžička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Návratná finančná výpomoc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g) prehľad o významných položkách časového rozlíšenia výdavkov budúcich období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5"/>
        <w:gridCol w:w="3335"/>
        <w:gridCol w:w="3365"/>
      </w:tblGrid>
      <w:tr w:rsidR="00EE5CD9">
        <w:trPr>
          <w:trHeight w:val="4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Opis položky časového rozlíšenia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Výdavky budúcich období dlhodobé,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Výdavky budúcich období krátkodobé,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Významné položky výnosov budúcich období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6"/>
        <w:gridCol w:w="2797"/>
        <w:gridCol w:w="1655"/>
        <w:gridCol w:w="1715"/>
        <w:gridCol w:w="2407"/>
      </w:tblGrid>
      <w:tr w:rsidR="00EE5CD9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Položky výnosov budúcich období z dôvodu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bezprostredne predch.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Bezodplatne nadobudnutého dlhodobého majetku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Dlhodobého majetku obstaraného z dotácie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Dlhodobého majetku obstaraného z finančného daru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Dotácie zo štátneho rozpočtu alebo z prostriedkov Európskej únie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Dotácie z rozpočtu obce alebo z rozpočtu vyššieho územného celku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Grantu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Dlhodobého majetku obstaraného z 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lastRenderedPageBreak/>
        <w:t>16.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Údaje o majetku prenajatom formou finančného prenájmu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5"/>
        <w:gridCol w:w="2768"/>
        <w:gridCol w:w="1655"/>
        <w:gridCol w:w="1745"/>
        <w:gridCol w:w="2437"/>
      </w:tblGrid>
      <w:tr w:rsidR="00EE5CD9">
        <w:trPr>
          <w:trHeight w:val="45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Záväzok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bezprostredne predch.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Istina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Finančný náklad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Celková suma dohodnutých platieb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 jedného roka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od jedného roka do piatich rokov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viac ako päť rokov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IV. Informácie, ktoré dopĺňajú a vysvetľujú údaje vo výkaze ziskov a strát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tržieb za vlastné výkony a tovar</w:t>
      </w: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2918"/>
        <w:gridCol w:w="3038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Typ výrobkov, tovarov, služieb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Poradenstvo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4428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3593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 xml:space="preserve">Opis a vyčíslenie hodnoty významných položiek prijatých darov, osobitných výnosov, zákonných poplatkov </w:t>
      </w:r>
      <w:proofErr w:type="gramStart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a</w:t>
      </w:r>
      <w:proofErr w:type="gramEnd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 iných ostatných výnosov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Prijaté 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Osobitné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Zákonné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Iné ostatné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</w:t>
            </w:r>
            <w:r w:rsidR="007F0412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dotácií a grantov, ktoré účtovná jednotka prijala v priebehu bežného účtovného obdobia</w:t>
      </w:r>
    </w:p>
    <w:tbl>
      <w:tblPr>
        <w:tblW w:w="78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9"/>
        <w:gridCol w:w="2861"/>
      </w:tblGrid>
      <w:tr w:rsidR="00EE5CD9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Dotácia Nitriansky samosprávny kraj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26 400,00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Dotácia Mesto Levice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A14D0" w:rsidP="00E578CF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48</w:t>
            </w:r>
            <w:r w:rsidR="00514D8D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 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195,00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suma významných položiek finančných výnosov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Finančné výnosy,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zisky,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zisky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vyčíslenie hodnoty významných položiek nákladov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na ostatné služby - poradenstvo, účtovníctvo, školenia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436843" w:rsidP="00E578CF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44 717,13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436843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42 441,07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Osobitné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Iné ostatné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o účele a výške použitia podielu zaplatenej dane za bežné účtovné obdobie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854"/>
        <w:gridCol w:w="315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Použitá suma z bezprostredne predch.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Použitá suma bežného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Zostatok podielu zaplatenej dane bežného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7.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suma významných položiek finančných nákladov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6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predch.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Finančné náklady,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straty,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straty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8.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 xml:space="preserve">Náklady vynaložené v súvislosti s auditom účtovnej </w:t>
      </w:r>
      <w:proofErr w:type="gramStart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závierky  -</w:t>
      </w:r>
      <w:proofErr w:type="gramEnd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 nemá povinnosť auditu</w:t>
      </w:r>
    </w:p>
    <w:tbl>
      <w:tblPr>
        <w:tblW w:w="7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9"/>
        <w:gridCol w:w="3006"/>
      </w:tblGrid>
      <w:tr w:rsidR="00EE5CD9">
        <w:trPr>
          <w:trHeight w:val="30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Jednotlivé druhy nákladov za: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</w:t>
            </w: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overenie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uisťovacie audítorské služby okrem overenia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súvisiace 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daňové poradenstvo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neaudítorské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V. Opis údajov na podsúvahových účtoch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Významné položky prenajatého majetku, majetku prijatého do úschovy, odpísané pohľadávky a prípadné ďalšie položky: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</w: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VI. Ďalšie informácie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24"/>
        <w:gridCol w:w="2918"/>
        <w:gridCol w:w="3008"/>
      </w:tblGrid>
      <w:tr w:rsidR="00EE5CD9">
        <w:trPr>
          <w:trHeight w:val="45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Aktíva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zo servisných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poistných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koncesionárskych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licenčných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investovania prostriedkov získaných oslobodením od dane z príjmov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hodnota iných pasív vyplývajúcich zo súdnych rozhodnutí, z poskytnutých záruk, zo všeobecne záväzných právnych predpisov, z ručenia podľa jednotlivých druhov ručenia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87"/>
        <w:gridCol w:w="2914"/>
        <w:gridCol w:w="3034"/>
      </w:tblGrid>
      <w:tr w:rsidR="00EE5CD9">
        <w:trPr>
          <w:trHeight w:val="45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Pasíva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 súdnych rozhodnutí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poskytnutých záruk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 všeobecne záväzných predpisov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ručenia podľa jednotlivých druhov ručenia: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významných položiek ostatných finančných povinností, ktoré sa nesledujú v účtovníctve a neuvádzajú sa v súvahe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nehnuteľných kultúrnych pamiatok, ktoré sú v správe alebo vo vlastníctve účtovnej jednotky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</w:r>
      <w:r w:rsidR="00156B46">
        <w:rPr>
          <w:rFonts w:ascii="Arial" w:eastAsiaTheme="minorHAnsi" w:hAnsi="Arial" w:cs="Arial"/>
          <w:sz w:val="20"/>
          <w:szCs w:val="20"/>
          <w:lang w:bidi="ar-SA"/>
        </w:rPr>
        <w:t>Ž</w:t>
      </w:r>
      <w:r>
        <w:rPr>
          <w:rFonts w:ascii="Arial" w:eastAsiaTheme="minorHAnsi" w:hAnsi="Arial" w:cs="Arial"/>
          <w:sz w:val="20"/>
          <w:szCs w:val="20"/>
          <w:lang w:bidi="ar-SA"/>
        </w:rPr>
        <w:t>iadne</w:t>
      </w:r>
    </w:p>
    <w:p w:rsidR="00156B46" w:rsidRDefault="00156B46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Informácie o významných skutočnostiach, ktoré nastali medzi dňom, ku ktorému sa zostavuje účtovná závierka a dňom jej zostavenia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 xml:space="preserve">žiadne </w:t>
      </w:r>
    </w:p>
    <w:p w:rsidR="002A5F01" w:rsidRDefault="002A5F01"/>
    <w:sectPr w:rsidR="002A5F01" w:rsidSect="006B6DD7">
      <w:footerReference w:type="default" r:id="rId7"/>
      <w:pgSz w:w="12246" w:h="15817"/>
      <w:pgMar w:top="1134" w:right="411" w:bottom="1134" w:left="850" w:header="720" w:footer="720" w:gutter="0"/>
      <w:pgNumType w:start="7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775" w:rsidRDefault="00D74775" w:rsidP="006B6DD7">
      <w:pPr>
        <w:spacing w:line="240" w:lineRule="auto"/>
      </w:pPr>
      <w:r>
        <w:separator/>
      </w:r>
    </w:p>
  </w:endnote>
  <w:endnote w:type="continuationSeparator" w:id="0">
    <w:p w:rsidR="00D74775" w:rsidRDefault="00D74775" w:rsidP="006B6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FCF" w:rsidRPr="006B6DD7" w:rsidRDefault="002D6FCF" w:rsidP="006B6DD7">
    <w:pPr>
      <w:pStyle w:val="Pta"/>
      <w:jc w:val="center"/>
      <w:rPr>
        <w:rFonts w:ascii="Verdana" w:hAnsi="Verdana"/>
        <w:b/>
        <w:sz w:val="15"/>
        <w:szCs w:val="15"/>
      </w:rPr>
    </w:pPr>
    <w:r w:rsidRPr="006B6DD7">
      <w:rPr>
        <w:rFonts w:ascii="Verdana" w:hAnsi="Verdana"/>
        <w:b/>
        <w:sz w:val="16"/>
      </w:rPr>
      <w:tab/>
    </w:r>
    <w:r w:rsidRPr="006B6DD7">
      <w:rPr>
        <w:rFonts w:ascii="Verdana" w:hAnsi="Verdana"/>
        <w:b/>
        <w:sz w:val="16"/>
      </w:rPr>
      <w:tab/>
      <w:t xml:space="preserve">  </w:t>
    </w:r>
    <w:r w:rsidRPr="006B6DD7">
      <w:rPr>
        <w:rFonts w:ascii="Verdana" w:hAnsi="Verdana"/>
        <w:b/>
        <w:sz w:val="15"/>
        <w:szCs w:val="15"/>
      </w:rPr>
      <w:t xml:space="preserve">Strana  </w:t>
    </w:r>
    <w:sdt>
      <w:sdtPr>
        <w:rPr>
          <w:rFonts w:ascii="Verdana" w:hAnsi="Verdana"/>
          <w:b/>
          <w:sz w:val="15"/>
          <w:szCs w:val="15"/>
        </w:rPr>
        <w:id w:val="2146834792"/>
        <w:docPartObj>
          <w:docPartGallery w:val="Page Numbers (Bottom of Page)"/>
          <w:docPartUnique/>
        </w:docPartObj>
      </w:sdtPr>
      <w:sdtContent>
        <w:r w:rsidRPr="006B6DD7">
          <w:rPr>
            <w:rFonts w:ascii="Verdana" w:hAnsi="Verdana"/>
            <w:b/>
            <w:sz w:val="15"/>
            <w:szCs w:val="15"/>
          </w:rPr>
          <w:fldChar w:fldCharType="begin"/>
        </w:r>
        <w:r w:rsidRPr="006B6DD7">
          <w:rPr>
            <w:rFonts w:ascii="Verdana" w:hAnsi="Verdana"/>
            <w:b/>
            <w:sz w:val="15"/>
            <w:szCs w:val="15"/>
          </w:rPr>
          <w:instrText xml:space="preserve"> PAGE   \* MERGEFORMAT </w:instrText>
        </w:r>
        <w:r w:rsidRPr="006B6DD7">
          <w:rPr>
            <w:rFonts w:ascii="Verdana" w:hAnsi="Verdana"/>
            <w:b/>
            <w:sz w:val="15"/>
            <w:szCs w:val="15"/>
          </w:rPr>
          <w:fldChar w:fldCharType="separate"/>
        </w:r>
        <w:r>
          <w:rPr>
            <w:rFonts w:ascii="Verdana" w:hAnsi="Verdana"/>
            <w:b/>
            <w:noProof/>
            <w:sz w:val="15"/>
            <w:szCs w:val="15"/>
          </w:rPr>
          <w:t>18</w:t>
        </w:r>
        <w:r w:rsidRPr="006B6DD7">
          <w:rPr>
            <w:rFonts w:ascii="Verdana" w:hAnsi="Verdana"/>
            <w:b/>
            <w:sz w:val="15"/>
            <w:szCs w:val="15"/>
          </w:rPr>
          <w:fldChar w:fldCharType="end"/>
        </w:r>
      </w:sdtContent>
    </w:sdt>
  </w:p>
  <w:p w:rsidR="002D6FCF" w:rsidRDefault="002D6F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775" w:rsidRDefault="00D74775" w:rsidP="006B6DD7">
      <w:pPr>
        <w:spacing w:line="240" w:lineRule="auto"/>
      </w:pPr>
      <w:r>
        <w:separator/>
      </w:r>
    </w:p>
  </w:footnote>
  <w:footnote w:type="continuationSeparator" w:id="0">
    <w:p w:rsidR="00D74775" w:rsidRDefault="00D74775" w:rsidP="006B6D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D9"/>
    <w:rsid w:val="00003860"/>
    <w:rsid w:val="00003EF9"/>
    <w:rsid w:val="00004844"/>
    <w:rsid w:val="000050F2"/>
    <w:rsid w:val="00006C68"/>
    <w:rsid w:val="00010B49"/>
    <w:rsid w:val="00014761"/>
    <w:rsid w:val="00020286"/>
    <w:rsid w:val="00023953"/>
    <w:rsid w:val="00025F00"/>
    <w:rsid w:val="00026D2B"/>
    <w:rsid w:val="00027A2D"/>
    <w:rsid w:val="00027C3E"/>
    <w:rsid w:val="00030871"/>
    <w:rsid w:val="00030E41"/>
    <w:rsid w:val="0003156E"/>
    <w:rsid w:val="000318C6"/>
    <w:rsid w:val="000318ED"/>
    <w:rsid w:val="00033D4C"/>
    <w:rsid w:val="00036BD2"/>
    <w:rsid w:val="00036C0D"/>
    <w:rsid w:val="00037C7C"/>
    <w:rsid w:val="000406C2"/>
    <w:rsid w:val="00041CA6"/>
    <w:rsid w:val="00044788"/>
    <w:rsid w:val="00044CA2"/>
    <w:rsid w:val="00046A4F"/>
    <w:rsid w:val="000475AC"/>
    <w:rsid w:val="0005057F"/>
    <w:rsid w:val="0005166C"/>
    <w:rsid w:val="00051FA1"/>
    <w:rsid w:val="0005318F"/>
    <w:rsid w:val="000575B5"/>
    <w:rsid w:val="000600D7"/>
    <w:rsid w:val="000608D4"/>
    <w:rsid w:val="00060D65"/>
    <w:rsid w:val="00060F57"/>
    <w:rsid w:val="00063AE6"/>
    <w:rsid w:val="00065A5A"/>
    <w:rsid w:val="0006784D"/>
    <w:rsid w:val="000710D3"/>
    <w:rsid w:val="00074F31"/>
    <w:rsid w:val="000753ED"/>
    <w:rsid w:val="00080025"/>
    <w:rsid w:val="00081300"/>
    <w:rsid w:val="000826BF"/>
    <w:rsid w:val="00082C2D"/>
    <w:rsid w:val="00083FB4"/>
    <w:rsid w:val="00085079"/>
    <w:rsid w:val="00086BE3"/>
    <w:rsid w:val="00093B3C"/>
    <w:rsid w:val="00093C91"/>
    <w:rsid w:val="00093FF0"/>
    <w:rsid w:val="00095461"/>
    <w:rsid w:val="000964ED"/>
    <w:rsid w:val="00096DCD"/>
    <w:rsid w:val="00097A35"/>
    <w:rsid w:val="000A01E2"/>
    <w:rsid w:val="000A1B42"/>
    <w:rsid w:val="000A3B67"/>
    <w:rsid w:val="000A497F"/>
    <w:rsid w:val="000A5F6E"/>
    <w:rsid w:val="000A63CA"/>
    <w:rsid w:val="000A79A1"/>
    <w:rsid w:val="000B01EC"/>
    <w:rsid w:val="000B1B71"/>
    <w:rsid w:val="000B2B13"/>
    <w:rsid w:val="000B2C9D"/>
    <w:rsid w:val="000B4354"/>
    <w:rsid w:val="000C07CE"/>
    <w:rsid w:val="000C2082"/>
    <w:rsid w:val="000C2D0D"/>
    <w:rsid w:val="000C310C"/>
    <w:rsid w:val="000C3D51"/>
    <w:rsid w:val="000C5447"/>
    <w:rsid w:val="000C6A4E"/>
    <w:rsid w:val="000C6C37"/>
    <w:rsid w:val="000C7FCC"/>
    <w:rsid w:val="000D1601"/>
    <w:rsid w:val="000D34AB"/>
    <w:rsid w:val="000D44E8"/>
    <w:rsid w:val="000D6806"/>
    <w:rsid w:val="000E053D"/>
    <w:rsid w:val="000E081B"/>
    <w:rsid w:val="000E387C"/>
    <w:rsid w:val="000E3AD6"/>
    <w:rsid w:val="000E5B5E"/>
    <w:rsid w:val="000E61C3"/>
    <w:rsid w:val="000E66B3"/>
    <w:rsid w:val="000E69C6"/>
    <w:rsid w:val="000E69FC"/>
    <w:rsid w:val="000F457B"/>
    <w:rsid w:val="000F5477"/>
    <w:rsid w:val="000F69A7"/>
    <w:rsid w:val="000F6B5C"/>
    <w:rsid w:val="000F7E95"/>
    <w:rsid w:val="001026DF"/>
    <w:rsid w:val="001026F8"/>
    <w:rsid w:val="0011171F"/>
    <w:rsid w:val="00111B3C"/>
    <w:rsid w:val="00113C30"/>
    <w:rsid w:val="00113ED3"/>
    <w:rsid w:val="00114A6C"/>
    <w:rsid w:val="00121692"/>
    <w:rsid w:val="001224D4"/>
    <w:rsid w:val="001240E5"/>
    <w:rsid w:val="001246DA"/>
    <w:rsid w:val="00125A9E"/>
    <w:rsid w:val="001328FC"/>
    <w:rsid w:val="00135138"/>
    <w:rsid w:val="00135C5A"/>
    <w:rsid w:val="001360C3"/>
    <w:rsid w:val="00136686"/>
    <w:rsid w:val="00137DBA"/>
    <w:rsid w:val="00140121"/>
    <w:rsid w:val="0014034F"/>
    <w:rsid w:val="00141831"/>
    <w:rsid w:val="00141A0A"/>
    <w:rsid w:val="00146B07"/>
    <w:rsid w:val="0014734D"/>
    <w:rsid w:val="00150FD1"/>
    <w:rsid w:val="00151683"/>
    <w:rsid w:val="001527E4"/>
    <w:rsid w:val="00155F88"/>
    <w:rsid w:val="00156B46"/>
    <w:rsid w:val="00157D7E"/>
    <w:rsid w:val="00165FAD"/>
    <w:rsid w:val="001668EC"/>
    <w:rsid w:val="00172D58"/>
    <w:rsid w:val="00172F43"/>
    <w:rsid w:val="00173401"/>
    <w:rsid w:val="00173522"/>
    <w:rsid w:val="001735D5"/>
    <w:rsid w:val="00173F0F"/>
    <w:rsid w:val="00174590"/>
    <w:rsid w:val="00174BB4"/>
    <w:rsid w:val="001768FA"/>
    <w:rsid w:val="00177ACB"/>
    <w:rsid w:val="00177E14"/>
    <w:rsid w:val="00180B63"/>
    <w:rsid w:val="00181F2A"/>
    <w:rsid w:val="00182A50"/>
    <w:rsid w:val="00182E81"/>
    <w:rsid w:val="00184338"/>
    <w:rsid w:val="00186FB1"/>
    <w:rsid w:val="0018744D"/>
    <w:rsid w:val="00187883"/>
    <w:rsid w:val="00191A90"/>
    <w:rsid w:val="00193445"/>
    <w:rsid w:val="0019639C"/>
    <w:rsid w:val="001969DC"/>
    <w:rsid w:val="00196C9D"/>
    <w:rsid w:val="001A1633"/>
    <w:rsid w:val="001A5FB4"/>
    <w:rsid w:val="001A6F22"/>
    <w:rsid w:val="001A7319"/>
    <w:rsid w:val="001B135F"/>
    <w:rsid w:val="001B4451"/>
    <w:rsid w:val="001B5D0C"/>
    <w:rsid w:val="001B7027"/>
    <w:rsid w:val="001B7126"/>
    <w:rsid w:val="001C048A"/>
    <w:rsid w:val="001C15DD"/>
    <w:rsid w:val="001C3208"/>
    <w:rsid w:val="001C3407"/>
    <w:rsid w:val="001C5DB3"/>
    <w:rsid w:val="001D032B"/>
    <w:rsid w:val="001D24B5"/>
    <w:rsid w:val="001D2F2F"/>
    <w:rsid w:val="001D3400"/>
    <w:rsid w:val="001D67C9"/>
    <w:rsid w:val="001D6A84"/>
    <w:rsid w:val="001D7142"/>
    <w:rsid w:val="001E0EDC"/>
    <w:rsid w:val="001E1FC7"/>
    <w:rsid w:val="001E28EE"/>
    <w:rsid w:val="001E79CA"/>
    <w:rsid w:val="001E7DC8"/>
    <w:rsid w:val="001F2414"/>
    <w:rsid w:val="001F2EF9"/>
    <w:rsid w:val="001F36C8"/>
    <w:rsid w:val="001F6003"/>
    <w:rsid w:val="001F64CB"/>
    <w:rsid w:val="001F67C4"/>
    <w:rsid w:val="001F746A"/>
    <w:rsid w:val="00202703"/>
    <w:rsid w:val="00204663"/>
    <w:rsid w:val="00207A22"/>
    <w:rsid w:val="00207B35"/>
    <w:rsid w:val="00210A64"/>
    <w:rsid w:val="00213262"/>
    <w:rsid w:val="00214163"/>
    <w:rsid w:val="002153A1"/>
    <w:rsid w:val="002153F2"/>
    <w:rsid w:val="00216F77"/>
    <w:rsid w:val="00217430"/>
    <w:rsid w:val="00217BF0"/>
    <w:rsid w:val="00221B0C"/>
    <w:rsid w:val="00225E00"/>
    <w:rsid w:val="002336FB"/>
    <w:rsid w:val="0023416B"/>
    <w:rsid w:val="00235A77"/>
    <w:rsid w:val="002367C8"/>
    <w:rsid w:val="00237C5C"/>
    <w:rsid w:val="00242793"/>
    <w:rsid w:val="00243C40"/>
    <w:rsid w:val="002440BC"/>
    <w:rsid w:val="002449C0"/>
    <w:rsid w:val="002546D5"/>
    <w:rsid w:val="00255CFC"/>
    <w:rsid w:val="002610C5"/>
    <w:rsid w:val="00262786"/>
    <w:rsid w:val="00262C87"/>
    <w:rsid w:val="002636D3"/>
    <w:rsid w:val="00263B91"/>
    <w:rsid w:val="002715A6"/>
    <w:rsid w:val="00272F89"/>
    <w:rsid w:val="002759B2"/>
    <w:rsid w:val="00282F6B"/>
    <w:rsid w:val="002877B4"/>
    <w:rsid w:val="002939CD"/>
    <w:rsid w:val="002960C7"/>
    <w:rsid w:val="002969AC"/>
    <w:rsid w:val="002A2815"/>
    <w:rsid w:val="002A51DC"/>
    <w:rsid w:val="002A52D2"/>
    <w:rsid w:val="002A53A0"/>
    <w:rsid w:val="002A5893"/>
    <w:rsid w:val="002A5F01"/>
    <w:rsid w:val="002A6FFD"/>
    <w:rsid w:val="002A71E8"/>
    <w:rsid w:val="002A733A"/>
    <w:rsid w:val="002A77E4"/>
    <w:rsid w:val="002B02A6"/>
    <w:rsid w:val="002B1188"/>
    <w:rsid w:val="002B122C"/>
    <w:rsid w:val="002B34BA"/>
    <w:rsid w:val="002B3EA2"/>
    <w:rsid w:val="002B46B0"/>
    <w:rsid w:val="002B4803"/>
    <w:rsid w:val="002C1779"/>
    <w:rsid w:val="002C1B96"/>
    <w:rsid w:val="002C2F75"/>
    <w:rsid w:val="002C411D"/>
    <w:rsid w:val="002C57CF"/>
    <w:rsid w:val="002C6158"/>
    <w:rsid w:val="002C639B"/>
    <w:rsid w:val="002D1E17"/>
    <w:rsid w:val="002D5B30"/>
    <w:rsid w:val="002D6FCF"/>
    <w:rsid w:val="002E1278"/>
    <w:rsid w:val="002E321F"/>
    <w:rsid w:val="002E322C"/>
    <w:rsid w:val="002E5E9A"/>
    <w:rsid w:val="002E751E"/>
    <w:rsid w:val="002E7AF5"/>
    <w:rsid w:val="002F01A4"/>
    <w:rsid w:val="002F0D09"/>
    <w:rsid w:val="002F0F72"/>
    <w:rsid w:val="002F541E"/>
    <w:rsid w:val="002F6BAC"/>
    <w:rsid w:val="00300BB1"/>
    <w:rsid w:val="00300D20"/>
    <w:rsid w:val="00301E17"/>
    <w:rsid w:val="003066B3"/>
    <w:rsid w:val="00306B16"/>
    <w:rsid w:val="00306B52"/>
    <w:rsid w:val="00311078"/>
    <w:rsid w:val="00311456"/>
    <w:rsid w:val="00313BD3"/>
    <w:rsid w:val="00314422"/>
    <w:rsid w:val="00315755"/>
    <w:rsid w:val="003201E2"/>
    <w:rsid w:val="00321AFE"/>
    <w:rsid w:val="00324FA2"/>
    <w:rsid w:val="003262F5"/>
    <w:rsid w:val="00326BA7"/>
    <w:rsid w:val="00327644"/>
    <w:rsid w:val="00330A12"/>
    <w:rsid w:val="0033385C"/>
    <w:rsid w:val="003343DE"/>
    <w:rsid w:val="0033621D"/>
    <w:rsid w:val="0033691D"/>
    <w:rsid w:val="00336E42"/>
    <w:rsid w:val="0034156D"/>
    <w:rsid w:val="00342786"/>
    <w:rsid w:val="003444EE"/>
    <w:rsid w:val="003450D5"/>
    <w:rsid w:val="00345A66"/>
    <w:rsid w:val="00346F5C"/>
    <w:rsid w:val="00347225"/>
    <w:rsid w:val="0035022B"/>
    <w:rsid w:val="003510C5"/>
    <w:rsid w:val="0035111F"/>
    <w:rsid w:val="00352958"/>
    <w:rsid w:val="00352B1B"/>
    <w:rsid w:val="0035415C"/>
    <w:rsid w:val="0035660A"/>
    <w:rsid w:val="003601D9"/>
    <w:rsid w:val="00361ABD"/>
    <w:rsid w:val="00365BD5"/>
    <w:rsid w:val="00367CA5"/>
    <w:rsid w:val="0037298C"/>
    <w:rsid w:val="00374FB8"/>
    <w:rsid w:val="003763F4"/>
    <w:rsid w:val="0037703F"/>
    <w:rsid w:val="00377C62"/>
    <w:rsid w:val="00382F4E"/>
    <w:rsid w:val="00384B52"/>
    <w:rsid w:val="00391001"/>
    <w:rsid w:val="003928F9"/>
    <w:rsid w:val="00392B97"/>
    <w:rsid w:val="00393E95"/>
    <w:rsid w:val="003945E4"/>
    <w:rsid w:val="00394762"/>
    <w:rsid w:val="00394BE5"/>
    <w:rsid w:val="00395D42"/>
    <w:rsid w:val="0039675A"/>
    <w:rsid w:val="003967F8"/>
    <w:rsid w:val="003978CA"/>
    <w:rsid w:val="003A0B36"/>
    <w:rsid w:val="003A17B5"/>
    <w:rsid w:val="003A2215"/>
    <w:rsid w:val="003A37EB"/>
    <w:rsid w:val="003A4541"/>
    <w:rsid w:val="003A4B69"/>
    <w:rsid w:val="003A6401"/>
    <w:rsid w:val="003A73A8"/>
    <w:rsid w:val="003B0D77"/>
    <w:rsid w:val="003B2934"/>
    <w:rsid w:val="003B2AE6"/>
    <w:rsid w:val="003B329E"/>
    <w:rsid w:val="003B32AA"/>
    <w:rsid w:val="003B3EC4"/>
    <w:rsid w:val="003B59A8"/>
    <w:rsid w:val="003B6493"/>
    <w:rsid w:val="003C19D4"/>
    <w:rsid w:val="003C3906"/>
    <w:rsid w:val="003C6AF6"/>
    <w:rsid w:val="003C765C"/>
    <w:rsid w:val="003D196C"/>
    <w:rsid w:val="003D487A"/>
    <w:rsid w:val="003D5BC6"/>
    <w:rsid w:val="003D66FB"/>
    <w:rsid w:val="003D6C80"/>
    <w:rsid w:val="003D705E"/>
    <w:rsid w:val="003D74B2"/>
    <w:rsid w:val="003E201C"/>
    <w:rsid w:val="003E28AC"/>
    <w:rsid w:val="003E557C"/>
    <w:rsid w:val="003E7289"/>
    <w:rsid w:val="003F08C9"/>
    <w:rsid w:val="003F0E51"/>
    <w:rsid w:val="003F19DE"/>
    <w:rsid w:val="003F1C2C"/>
    <w:rsid w:val="003F3805"/>
    <w:rsid w:val="003F3823"/>
    <w:rsid w:val="003F391B"/>
    <w:rsid w:val="003F42E7"/>
    <w:rsid w:val="003F49D0"/>
    <w:rsid w:val="003F4FDF"/>
    <w:rsid w:val="003F6ADE"/>
    <w:rsid w:val="00401B02"/>
    <w:rsid w:val="00401D25"/>
    <w:rsid w:val="00403BC8"/>
    <w:rsid w:val="00406013"/>
    <w:rsid w:val="00406A58"/>
    <w:rsid w:val="00407D12"/>
    <w:rsid w:val="00407F75"/>
    <w:rsid w:val="00410A92"/>
    <w:rsid w:val="00411835"/>
    <w:rsid w:val="00411FB4"/>
    <w:rsid w:val="0041214F"/>
    <w:rsid w:val="00412F74"/>
    <w:rsid w:val="004132C2"/>
    <w:rsid w:val="004148A9"/>
    <w:rsid w:val="00414CE3"/>
    <w:rsid w:val="00415357"/>
    <w:rsid w:val="004159BD"/>
    <w:rsid w:val="00415A81"/>
    <w:rsid w:val="004161CA"/>
    <w:rsid w:val="004213BA"/>
    <w:rsid w:val="0042193B"/>
    <w:rsid w:val="00421A96"/>
    <w:rsid w:val="004221DB"/>
    <w:rsid w:val="00422A95"/>
    <w:rsid w:val="00422FAE"/>
    <w:rsid w:val="00424CB5"/>
    <w:rsid w:val="00426487"/>
    <w:rsid w:val="004269E9"/>
    <w:rsid w:val="00432E2B"/>
    <w:rsid w:val="004346F9"/>
    <w:rsid w:val="00436843"/>
    <w:rsid w:val="0044081C"/>
    <w:rsid w:val="004421DE"/>
    <w:rsid w:val="00442662"/>
    <w:rsid w:val="00444E5A"/>
    <w:rsid w:val="00446163"/>
    <w:rsid w:val="00450A26"/>
    <w:rsid w:val="004527EB"/>
    <w:rsid w:val="0045329E"/>
    <w:rsid w:val="00453610"/>
    <w:rsid w:val="004600EB"/>
    <w:rsid w:val="004603C7"/>
    <w:rsid w:val="00465037"/>
    <w:rsid w:val="00465B68"/>
    <w:rsid w:val="0046638C"/>
    <w:rsid w:val="00466E41"/>
    <w:rsid w:val="00471058"/>
    <w:rsid w:val="004761B5"/>
    <w:rsid w:val="004807E9"/>
    <w:rsid w:val="00482D89"/>
    <w:rsid w:val="004832B1"/>
    <w:rsid w:val="004837FD"/>
    <w:rsid w:val="00483CD3"/>
    <w:rsid w:val="0048598C"/>
    <w:rsid w:val="00485CE5"/>
    <w:rsid w:val="00486573"/>
    <w:rsid w:val="004869DA"/>
    <w:rsid w:val="00487000"/>
    <w:rsid w:val="004906D4"/>
    <w:rsid w:val="00490A02"/>
    <w:rsid w:val="00491944"/>
    <w:rsid w:val="00491A15"/>
    <w:rsid w:val="00492ABB"/>
    <w:rsid w:val="00492D0F"/>
    <w:rsid w:val="00492FF4"/>
    <w:rsid w:val="004942F9"/>
    <w:rsid w:val="004959C5"/>
    <w:rsid w:val="004959D1"/>
    <w:rsid w:val="00495DD0"/>
    <w:rsid w:val="004A75FF"/>
    <w:rsid w:val="004B0263"/>
    <w:rsid w:val="004B3197"/>
    <w:rsid w:val="004B6A53"/>
    <w:rsid w:val="004C0688"/>
    <w:rsid w:val="004C19EB"/>
    <w:rsid w:val="004C1D17"/>
    <w:rsid w:val="004C2D14"/>
    <w:rsid w:val="004C4B29"/>
    <w:rsid w:val="004C4F65"/>
    <w:rsid w:val="004C520B"/>
    <w:rsid w:val="004C524C"/>
    <w:rsid w:val="004C5A43"/>
    <w:rsid w:val="004C63B8"/>
    <w:rsid w:val="004C6C31"/>
    <w:rsid w:val="004C6C7E"/>
    <w:rsid w:val="004D4AEE"/>
    <w:rsid w:val="004D7BAE"/>
    <w:rsid w:val="004E0673"/>
    <w:rsid w:val="004E22DE"/>
    <w:rsid w:val="004E2456"/>
    <w:rsid w:val="004E3095"/>
    <w:rsid w:val="004E3195"/>
    <w:rsid w:val="004E48DE"/>
    <w:rsid w:val="004E4F4B"/>
    <w:rsid w:val="004E6BC5"/>
    <w:rsid w:val="004F2C17"/>
    <w:rsid w:val="004F2CEB"/>
    <w:rsid w:val="004F4DE2"/>
    <w:rsid w:val="00500F84"/>
    <w:rsid w:val="00502C80"/>
    <w:rsid w:val="00503B65"/>
    <w:rsid w:val="00506070"/>
    <w:rsid w:val="005114FE"/>
    <w:rsid w:val="005123D1"/>
    <w:rsid w:val="00514D8D"/>
    <w:rsid w:val="005219C0"/>
    <w:rsid w:val="00523C1D"/>
    <w:rsid w:val="005243B6"/>
    <w:rsid w:val="005243BB"/>
    <w:rsid w:val="00526611"/>
    <w:rsid w:val="00527CF7"/>
    <w:rsid w:val="00530AC8"/>
    <w:rsid w:val="005336F9"/>
    <w:rsid w:val="00533BEC"/>
    <w:rsid w:val="00534859"/>
    <w:rsid w:val="005373EF"/>
    <w:rsid w:val="005374A4"/>
    <w:rsid w:val="005410BD"/>
    <w:rsid w:val="00542596"/>
    <w:rsid w:val="00542E9E"/>
    <w:rsid w:val="005456BA"/>
    <w:rsid w:val="00545DDF"/>
    <w:rsid w:val="00547ABE"/>
    <w:rsid w:val="0055237D"/>
    <w:rsid w:val="0055384A"/>
    <w:rsid w:val="00553978"/>
    <w:rsid w:val="00553E3F"/>
    <w:rsid w:val="005551FA"/>
    <w:rsid w:val="00557525"/>
    <w:rsid w:val="005578BD"/>
    <w:rsid w:val="005578D2"/>
    <w:rsid w:val="0056202E"/>
    <w:rsid w:val="0056262F"/>
    <w:rsid w:val="00562CD6"/>
    <w:rsid w:val="00563505"/>
    <w:rsid w:val="0056351C"/>
    <w:rsid w:val="00566CE6"/>
    <w:rsid w:val="0056718B"/>
    <w:rsid w:val="00567589"/>
    <w:rsid w:val="00567DEE"/>
    <w:rsid w:val="005717D4"/>
    <w:rsid w:val="00571917"/>
    <w:rsid w:val="00571AF6"/>
    <w:rsid w:val="005736E9"/>
    <w:rsid w:val="00573DAA"/>
    <w:rsid w:val="00573DB7"/>
    <w:rsid w:val="00573FA4"/>
    <w:rsid w:val="0057693B"/>
    <w:rsid w:val="00576CA9"/>
    <w:rsid w:val="00584F9C"/>
    <w:rsid w:val="005869D4"/>
    <w:rsid w:val="00593584"/>
    <w:rsid w:val="00594EDF"/>
    <w:rsid w:val="00595DBA"/>
    <w:rsid w:val="005963FB"/>
    <w:rsid w:val="00596953"/>
    <w:rsid w:val="005A0F2D"/>
    <w:rsid w:val="005A0F8D"/>
    <w:rsid w:val="005A14D0"/>
    <w:rsid w:val="005A2EE6"/>
    <w:rsid w:val="005A41AD"/>
    <w:rsid w:val="005A59AF"/>
    <w:rsid w:val="005B17B0"/>
    <w:rsid w:val="005B3D62"/>
    <w:rsid w:val="005B60FB"/>
    <w:rsid w:val="005C037A"/>
    <w:rsid w:val="005C0659"/>
    <w:rsid w:val="005C1E62"/>
    <w:rsid w:val="005C42C1"/>
    <w:rsid w:val="005C4373"/>
    <w:rsid w:val="005C6170"/>
    <w:rsid w:val="005C7082"/>
    <w:rsid w:val="005C79A8"/>
    <w:rsid w:val="005D032B"/>
    <w:rsid w:val="005D072A"/>
    <w:rsid w:val="005D2E76"/>
    <w:rsid w:val="005D500B"/>
    <w:rsid w:val="005D6BF6"/>
    <w:rsid w:val="005D711A"/>
    <w:rsid w:val="005E0EB3"/>
    <w:rsid w:val="005E2B03"/>
    <w:rsid w:val="005E4DCF"/>
    <w:rsid w:val="005E59CA"/>
    <w:rsid w:val="005E6080"/>
    <w:rsid w:val="005E65B4"/>
    <w:rsid w:val="005E66D5"/>
    <w:rsid w:val="005F17DE"/>
    <w:rsid w:val="005F762B"/>
    <w:rsid w:val="00605C06"/>
    <w:rsid w:val="00606C18"/>
    <w:rsid w:val="006077F8"/>
    <w:rsid w:val="00607E2A"/>
    <w:rsid w:val="00610A37"/>
    <w:rsid w:val="00614CB2"/>
    <w:rsid w:val="00614CC2"/>
    <w:rsid w:val="006153C1"/>
    <w:rsid w:val="0061790C"/>
    <w:rsid w:val="00621F7A"/>
    <w:rsid w:val="00622FF4"/>
    <w:rsid w:val="00623B75"/>
    <w:rsid w:val="006242D5"/>
    <w:rsid w:val="0062717D"/>
    <w:rsid w:val="00627FD4"/>
    <w:rsid w:val="00631353"/>
    <w:rsid w:val="00631CD4"/>
    <w:rsid w:val="006321C0"/>
    <w:rsid w:val="0063243D"/>
    <w:rsid w:val="006325D3"/>
    <w:rsid w:val="00634156"/>
    <w:rsid w:val="00635DE0"/>
    <w:rsid w:val="006432FD"/>
    <w:rsid w:val="006437BE"/>
    <w:rsid w:val="0065135C"/>
    <w:rsid w:val="00653DC8"/>
    <w:rsid w:val="006546B3"/>
    <w:rsid w:val="00657DCD"/>
    <w:rsid w:val="00661352"/>
    <w:rsid w:val="00661F3E"/>
    <w:rsid w:val="00662523"/>
    <w:rsid w:val="0066296C"/>
    <w:rsid w:val="00662E9E"/>
    <w:rsid w:val="00663269"/>
    <w:rsid w:val="00663270"/>
    <w:rsid w:val="00664C2B"/>
    <w:rsid w:val="00665759"/>
    <w:rsid w:val="00667D26"/>
    <w:rsid w:val="00670F45"/>
    <w:rsid w:val="0067279D"/>
    <w:rsid w:val="00672EF9"/>
    <w:rsid w:val="00674E86"/>
    <w:rsid w:val="00675493"/>
    <w:rsid w:val="00676DC3"/>
    <w:rsid w:val="0068040B"/>
    <w:rsid w:val="00681073"/>
    <w:rsid w:val="00681D57"/>
    <w:rsid w:val="00682ED7"/>
    <w:rsid w:val="006830E3"/>
    <w:rsid w:val="006843D0"/>
    <w:rsid w:val="00686745"/>
    <w:rsid w:val="00686A0B"/>
    <w:rsid w:val="00686FEC"/>
    <w:rsid w:val="006878E2"/>
    <w:rsid w:val="006908DF"/>
    <w:rsid w:val="006918CC"/>
    <w:rsid w:val="00692615"/>
    <w:rsid w:val="00692B22"/>
    <w:rsid w:val="006941C6"/>
    <w:rsid w:val="00694E4F"/>
    <w:rsid w:val="00695138"/>
    <w:rsid w:val="006A0F9B"/>
    <w:rsid w:val="006A1BE5"/>
    <w:rsid w:val="006A310A"/>
    <w:rsid w:val="006A7831"/>
    <w:rsid w:val="006A7C7C"/>
    <w:rsid w:val="006B5917"/>
    <w:rsid w:val="006B5C62"/>
    <w:rsid w:val="006B5F0A"/>
    <w:rsid w:val="006B6DD7"/>
    <w:rsid w:val="006B7632"/>
    <w:rsid w:val="006B7DD5"/>
    <w:rsid w:val="006C01EE"/>
    <w:rsid w:val="006C0BFA"/>
    <w:rsid w:val="006C0E68"/>
    <w:rsid w:val="006C261C"/>
    <w:rsid w:val="006C36F4"/>
    <w:rsid w:val="006C3A1B"/>
    <w:rsid w:val="006C4856"/>
    <w:rsid w:val="006C54A4"/>
    <w:rsid w:val="006C5C84"/>
    <w:rsid w:val="006C7C5C"/>
    <w:rsid w:val="006D4350"/>
    <w:rsid w:val="006D5E6F"/>
    <w:rsid w:val="006D68CB"/>
    <w:rsid w:val="006D7629"/>
    <w:rsid w:val="006E087F"/>
    <w:rsid w:val="006E24D1"/>
    <w:rsid w:val="006E2697"/>
    <w:rsid w:val="006E3483"/>
    <w:rsid w:val="006E5BD3"/>
    <w:rsid w:val="006E6F10"/>
    <w:rsid w:val="006F0DB8"/>
    <w:rsid w:val="006F1204"/>
    <w:rsid w:val="006F15F7"/>
    <w:rsid w:val="006F2002"/>
    <w:rsid w:val="006F2BE1"/>
    <w:rsid w:val="006F40AC"/>
    <w:rsid w:val="006F54C0"/>
    <w:rsid w:val="006F58AB"/>
    <w:rsid w:val="006F680A"/>
    <w:rsid w:val="006F7415"/>
    <w:rsid w:val="006F75B4"/>
    <w:rsid w:val="0070290B"/>
    <w:rsid w:val="00702B27"/>
    <w:rsid w:val="00703C5D"/>
    <w:rsid w:val="0070537E"/>
    <w:rsid w:val="00705907"/>
    <w:rsid w:val="00705E6F"/>
    <w:rsid w:val="0070695A"/>
    <w:rsid w:val="00706D93"/>
    <w:rsid w:val="00710F2C"/>
    <w:rsid w:val="007114B3"/>
    <w:rsid w:val="007140E5"/>
    <w:rsid w:val="0071423A"/>
    <w:rsid w:val="0071575F"/>
    <w:rsid w:val="0071577A"/>
    <w:rsid w:val="00715901"/>
    <w:rsid w:val="00715DC1"/>
    <w:rsid w:val="0071705E"/>
    <w:rsid w:val="007218DD"/>
    <w:rsid w:val="00722278"/>
    <w:rsid w:val="00723156"/>
    <w:rsid w:val="00724DCE"/>
    <w:rsid w:val="00726446"/>
    <w:rsid w:val="00727B98"/>
    <w:rsid w:val="00727DE6"/>
    <w:rsid w:val="007319B4"/>
    <w:rsid w:val="007321A0"/>
    <w:rsid w:val="007324FD"/>
    <w:rsid w:val="00732599"/>
    <w:rsid w:val="00733614"/>
    <w:rsid w:val="007342BE"/>
    <w:rsid w:val="0073527B"/>
    <w:rsid w:val="00736A7F"/>
    <w:rsid w:val="00737B20"/>
    <w:rsid w:val="00737BA3"/>
    <w:rsid w:val="007417E3"/>
    <w:rsid w:val="007434C5"/>
    <w:rsid w:val="00743778"/>
    <w:rsid w:val="00746F9E"/>
    <w:rsid w:val="007502B2"/>
    <w:rsid w:val="00751107"/>
    <w:rsid w:val="00751DD2"/>
    <w:rsid w:val="007537D1"/>
    <w:rsid w:val="00753DB4"/>
    <w:rsid w:val="00765D66"/>
    <w:rsid w:val="007667B5"/>
    <w:rsid w:val="00766D40"/>
    <w:rsid w:val="0076746E"/>
    <w:rsid w:val="00770A26"/>
    <w:rsid w:val="00771CF6"/>
    <w:rsid w:val="0077394B"/>
    <w:rsid w:val="00774F74"/>
    <w:rsid w:val="00781139"/>
    <w:rsid w:val="00781ED1"/>
    <w:rsid w:val="00783450"/>
    <w:rsid w:val="00785909"/>
    <w:rsid w:val="00785FC0"/>
    <w:rsid w:val="00787900"/>
    <w:rsid w:val="007908B8"/>
    <w:rsid w:val="00793560"/>
    <w:rsid w:val="00793CB7"/>
    <w:rsid w:val="00796C5D"/>
    <w:rsid w:val="007974CA"/>
    <w:rsid w:val="00797719"/>
    <w:rsid w:val="00797C94"/>
    <w:rsid w:val="007A008F"/>
    <w:rsid w:val="007A3ADF"/>
    <w:rsid w:val="007A3B36"/>
    <w:rsid w:val="007A4B6A"/>
    <w:rsid w:val="007A4E6A"/>
    <w:rsid w:val="007A56BD"/>
    <w:rsid w:val="007A600C"/>
    <w:rsid w:val="007B11ED"/>
    <w:rsid w:val="007B1EA6"/>
    <w:rsid w:val="007B1FDD"/>
    <w:rsid w:val="007B27A5"/>
    <w:rsid w:val="007B2DC5"/>
    <w:rsid w:val="007B31D8"/>
    <w:rsid w:val="007B4EFE"/>
    <w:rsid w:val="007B5E2D"/>
    <w:rsid w:val="007B79AF"/>
    <w:rsid w:val="007C0D1B"/>
    <w:rsid w:val="007C2261"/>
    <w:rsid w:val="007C2A18"/>
    <w:rsid w:val="007C4AEA"/>
    <w:rsid w:val="007D00CB"/>
    <w:rsid w:val="007D0C58"/>
    <w:rsid w:val="007D5066"/>
    <w:rsid w:val="007D54A9"/>
    <w:rsid w:val="007D6DFB"/>
    <w:rsid w:val="007D7126"/>
    <w:rsid w:val="007D7189"/>
    <w:rsid w:val="007D7465"/>
    <w:rsid w:val="007E2027"/>
    <w:rsid w:val="007E307B"/>
    <w:rsid w:val="007E3AB5"/>
    <w:rsid w:val="007E6DFC"/>
    <w:rsid w:val="007F0412"/>
    <w:rsid w:val="007F177A"/>
    <w:rsid w:val="007F1BEA"/>
    <w:rsid w:val="007F2167"/>
    <w:rsid w:val="007F219B"/>
    <w:rsid w:val="007F2BCA"/>
    <w:rsid w:val="007F4E7A"/>
    <w:rsid w:val="007F751E"/>
    <w:rsid w:val="00800161"/>
    <w:rsid w:val="00803670"/>
    <w:rsid w:val="00805790"/>
    <w:rsid w:val="0080735E"/>
    <w:rsid w:val="008075F9"/>
    <w:rsid w:val="00810E36"/>
    <w:rsid w:val="00816204"/>
    <w:rsid w:val="00816249"/>
    <w:rsid w:val="00816339"/>
    <w:rsid w:val="00816AB1"/>
    <w:rsid w:val="00817570"/>
    <w:rsid w:val="00817A47"/>
    <w:rsid w:val="00820203"/>
    <w:rsid w:val="0082476A"/>
    <w:rsid w:val="008247AA"/>
    <w:rsid w:val="0082483F"/>
    <w:rsid w:val="0082641C"/>
    <w:rsid w:val="00830B75"/>
    <w:rsid w:val="00830CD6"/>
    <w:rsid w:val="0083461C"/>
    <w:rsid w:val="0083523E"/>
    <w:rsid w:val="00835F30"/>
    <w:rsid w:val="0083671D"/>
    <w:rsid w:val="0083678B"/>
    <w:rsid w:val="00841771"/>
    <w:rsid w:val="00841B11"/>
    <w:rsid w:val="00841E25"/>
    <w:rsid w:val="00843D07"/>
    <w:rsid w:val="00844E36"/>
    <w:rsid w:val="00845631"/>
    <w:rsid w:val="00853494"/>
    <w:rsid w:val="00853498"/>
    <w:rsid w:val="008547CE"/>
    <w:rsid w:val="00857BFF"/>
    <w:rsid w:val="00861DCF"/>
    <w:rsid w:val="0086229E"/>
    <w:rsid w:val="008623D0"/>
    <w:rsid w:val="008626AC"/>
    <w:rsid w:val="008627AB"/>
    <w:rsid w:val="00862AC4"/>
    <w:rsid w:val="008641DD"/>
    <w:rsid w:val="00866F55"/>
    <w:rsid w:val="00873216"/>
    <w:rsid w:val="008738BB"/>
    <w:rsid w:val="008761A4"/>
    <w:rsid w:val="00877585"/>
    <w:rsid w:val="00877BE0"/>
    <w:rsid w:val="00881E59"/>
    <w:rsid w:val="0088340E"/>
    <w:rsid w:val="00885D73"/>
    <w:rsid w:val="00887854"/>
    <w:rsid w:val="00890664"/>
    <w:rsid w:val="0089066D"/>
    <w:rsid w:val="00891234"/>
    <w:rsid w:val="00891C0B"/>
    <w:rsid w:val="0089443D"/>
    <w:rsid w:val="0089510A"/>
    <w:rsid w:val="0089580B"/>
    <w:rsid w:val="008A0AE2"/>
    <w:rsid w:val="008A1C52"/>
    <w:rsid w:val="008A2BB8"/>
    <w:rsid w:val="008A2F1D"/>
    <w:rsid w:val="008A50D3"/>
    <w:rsid w:val="008A599F"/>
    <w:rsid w:val="008A6976"/>
    <w:rsid w:val="008B0DD5"/>
    <w:rsid w:val="008B0E8B"/>
    <w:rsid w:val="008B2910"/>
    <w:rsid w:val="008B4794"/>
    <w:rsid w:val="008B4B54"/>
    <w:rsid w:val="008B5413"/>
    <w:rsid w:val="008B5E36"/>
    <w:rsid w:val="008C0B25"/>
    <w:rsid w:val="008C13AC"/>
    <w:rsid w:val="008C1B54"/>
    <w:rsid w:val="008C1E9E"/>
    <w:rsid w:val="008C53A7"/>
    <w:rsid w:val="008C7033"/>
    <w:rsid w:val="008C72AB"/>
    <w:rsid w:val="008D14C2"/>
    <w:rsid w:val="008D1A03"/>
    <w:rsid w:val="008D1FF5"/>
    <w:rsid w:val="008D2A5F"/>
    <w:rsid w:val="008D2C60"/>
    <w:rsid w:val="008D3447"/>
    <w:rsid w:val="008D4398"/>
    <w:rsid w:val="008D6838"/>
    <w:rsid w:val="008D7067"/>
    <w:rsid w:val="008D7120"/>
    <w:rsid w:val="008E1C77"/>
    <w:rsid w:val="008E3216"/>
    <w:rsid w:val="008E629E"/>
    <w:rsid w:val="008F143C"/>
    <w:rsid w:val="008F3E3F"/>
    <w:rsid w:val="008F496B"/>
    <w:rsid w:val="008F4E64"/>
    <w:rsid w:val="008F595E"/>
    <w:rsid w:val="008F64A1"/>
    <w:rsid w:val="008F64F4"/>
    <w:rsid w:val="00900384"/>
    <w:rsid w:val="00904BE9"/>
    <w:rsid w:val="00904DF1"/>
    <w:rsid w:val="009070B2"/>
    <w:rsid w:val="0090775D"/>
    <w:rsid w:val="00907A7F"/>
    <w:rsid w:val="00907AD6"/>
    <w:rsid w:val="00907DC1"/>
    <w:rsid w:val="00914E05"/>
    <w:rsid w:val="00915B76"/>
    <w:rsid w:val="009162E6"/>
    <w:rsid w:val="0092356A"/>
    <w:rsid w:val="00923919"/>
    <w:rsid w:val="009253B4"/>
    <w:rsid w:val="009279DF"/>
    <w:rsid w:val="00930A12"/>
    <w:rsid w:val="00930D7D"/>
    <w:rsid w:val="0093192F"/>
    <w:rsid w:val="00932AC0"/>
    <w:rsid w:val="00934915"/>
    <w:rsid w:val="00936B7B"/>
    <w:rsid w:val="009375D9"/>
    <w:rsid w:val="00942AD2"/>
    <w:rsid w:val="00942AD7"/>
    <w:rsid w:val="00944D8A"/>
    <w:rsid w:val="00945850"/>
    <w:rsid w:val="009507B1"/>
    <w:rsid w:val="009541A1"/>
    <w:rsid w:val="009541C3"/>
    <w:rsid w:val="009554F9"/>
    <w:rsid w:val="00957C85"/>
    <w:rsid w:val="00960B99"/>
    <w:rsid w:val="00963377"/>
    <w:rsid w:val="009636FE"/>
    <w:rsid w:val="00963B4A"/>
    <w:rsid w:val="00965E65"/>
    <w:rsid w:val="00966EB2"/>
    <w:rsid w:val="00974951"/>
    <w:rsid w:val="00974CBF"/>
    <w:rsid w:val="00975D13"/>
    <w:rsid w:val="00975DCF"/>
    <w:rsid w:val="00976257"/>
    <w:rsid w:val="00976A13"/>
    <w:rsid w:val="009774AC"/>
    <w:rsid w:val="00977678"/>
    <w:rsid w:val="00980AF0"/>
    <w:rsid w:val="00982DBD"/>
    <w:rsid w:val="0098379A"/>
    <w:rsid w:val="00984E28"/>
    <w:rsid w:val="00984E95"/>
    <w:rsid w:val="00987CCF"/>
    <w:rsid w:val="00991276"/>
    <w:rsid w:val="00992106"/>
    <w:rsid w:val="009A17B5"/>
    <w:rsid w:val="009A1CCE"/>
    <w:rsid w:val="009A2BCC"/>
    <w:rsid w:val="009A3F39"/>
    <w:rsid w:val="009A542C"/>
    <w:rsid w:val="009A565E"/>
    <w:rsid w:val="009A7E20"/>
    <w:rsid w:val="009B4550"/>
    <w:rsid w:val="009B549A"/>
    <w:rsid w:val="009B7C10"/>
    <w:rsid w:val="009C25DB"/>
    <w:rsid w:val="009C7230"/>
    <w:rsid w:val="009C725C"/>
    <w:rsid w:val="009C76FB"/>
    <w:rsid w:val="009C7971"/>
    <w:rsid w:val="009D0F2C"/>
    <w:rsid w:val="009D20CF"/>
    <w:rsid w:val="009D2362"/>
    <w:rsid w:val="009D3411"/>
    <w:rsid w:val="009D5052"/>
    <w:rsid w:val="009D6FF6"/>
    <w:rsid w:val="009D7714"/>
    <w:rsid w:val="009E033D"/>
    <w:rsid w:val="009E5E58"/>
    <w:rsid w:val="009E61D7"/>
    <w:rsid w:val="009E6D44"/>
    <w:rsid w:val="009E6D99"/>
    <w:rsid w:val="009E72CA"/>
    <w:rsid w:val="009F0C1D"/>
    <w:rsid w:val="009F2DD8"/>
    <w:rsid w:val="00A01E59"/>
    <w:rsid w:val="00A01F33"/>
    <w:rsid w:val="00A03D81"/>
    <w:rsid w:val="00A0522A"/>
    <w:rsid w:val="00A0790B"/>
    <w:rsid w:val="00A10A51"/>
    <w:rsid w:val="00A11AF4"/>
    <w:rsid w:val="00A11CE1"/>
    <w:rsid w:val="00A165B7"/>
    <w:rsid w:val="00A16BF6"/>
    <w:rsid w:val="00A16F5C"/>
    <w:rsid w:val="00A17120"/>
    <w:rsid w:val="00A20837"/>
    <w:rsid w:val="00A209DB"/>
    <w:rsid w:val="00A23710"/>
    <w:rsid w:val="00A243B6"/>
    <w:rsid w:val="00A25887"/>
    <w:rsid w:val="00A272E3"/>
    <w:rsid w:val="00A277AB"/>
    <w:rsid w:val="00A30757"/>
    <w:rsid w:val="00A32EC5"/>
    <w:rsid w:val="00A40E50"/>
    <w:rsid w:val="00A42ADB"/>
    <w:rsid w:val="00A444DE"/>
    <w:rsid w:val="00A45D54"/>
    <w:rsid w:val="00A5147A"/>
    <w:rsid w:val="00A521C5"/>
    <w:rsid w:val="00A52BAD"/>
    <w:rsid w:val="00A54335"/>
    <w:rsid w:val="00A55EA1"/>
    <w:rsid w:val="00A56013"/>
    <w:rsid w:val="00A56BB0"/>
    <w:rsid w:val="00A60005"/>
    <w:rsid w:val="00A60AF3"/>
    <w:rsid w:val="00A70045"/>
    <w:rsid w:val="00A70397"/>
    <w:rsid w:val="00A73CFB"/>
    <w:rsid w:val="00A74589"/>
    <w:rsid w:val="00A8313C"/>
    <w:rsid w:val="00A831CB"/>
    <w:rsid w:val="00A8427B"/>
    <w:rsid w:val="00A845AE"/>
    <w:rsid w:val="00A84D67"/>
    <w:rsid w:val="00A870A5"/>
    <w:rsid w:val="00A925E8"/>
    <w:rsid w:val="00A9340F"/>
    <w:rsid w:val="00A94429"/>
    <w:rsid w:val="00A94959"/>
    <w:rsid w:val="00A951A5"/>
    <w:rsid w:val="00A95F11"/>
    <w:rsid w:val="00AA1736"/>
    <w:rsid w:val="00AA37BE"/>
    <w:rsid w:val="00AA3B4A"/>
    <w:rsid w:val="00AA4F0C"/>
    <w:rsid w:val="00AA7DB4"/>
    <w:rsid w:val="00AB0829"/>
    <w:rsid w:val="00AB4854"/>
    <w:rsid w:val="00AB492C"/>
    <w:rsid w:val="00AB6293"/>
    <w:rsid w:val="00AC0FAA"/>
    <w:rsid w:val="00AC36A2"/>
    <w:rsid w:val="00AC4478"/>
    <w:rsid w:val="00AC5481"/>
    <w:rsid w:val="00AC5E40"/>
    <w:rsid w:val="00AC7521"/>
    <w:rsid w:val="00AD2A96"/>
    <w:rsid w:val="00AD2D83"/>
    <w:rsid w:val="00AD32E8"/>
    <w:rsid w:val="00AD3BEB"/>
    <w:rsid w:val="00AE12B2"/>
    <w:rsid w:val="00AE2284"/>
    <w:rsid w:val="00AE25CB"/>
    <w:rsid w:val="00AE626B"/>
    <w:rsid w:val="00AE708D"/>
    <w:rsid w:val="00AF0DEB"/>
    <w:rsid w:val="00AF12AB"/>
    <w:rsid w:val="00AF14CB"/>
    <w:rsid w:val="00AF152C"/>
    <w:rsid w:val="00AF39B9"/>
    <w:rsid w:val="00AF559D"/>
    <w:rsid w:val="00AF64B5"/>
    <w:rsid w:val="00AF7A3B"/>
    <w:rsid w:val="00B0180B"/>
    <w:rsid w:val="00B01F40"/>
    <w:rsid w:val="00B01F9C"/>
    <w:rsid w:val="00B03331"/>
    <w:rsid w:val="00B0490F"/>
    <w:rsid w:val="00B06639"/>
    <w:rsid w:val="00B07B4D"/>
    <w:rsid w:val="00B07BB4"/>
    <w:rsid w:val="00B1272A"/>
    <w:rsid w:val="00B1339D"/>
    <w:rsid w:val="00B14472"/>
    <w:rsid w:val="00B1495D"/>
    <w:rsid w:val="00B15948"/>
    <w:rsid w:val="00B1640E"/>
    <w:rsid w:val="00B20374"/>
    <w:rsid w:val="00B209AA"/>
    <w:rsid w:val="00B2451B"/>
    <w:rsid w:val="00B30529"/>
    <w:rsid w:val="00B315CC"/>
    <w:rsid w:val="00B3208F"/>
    <w:rsid w:val="00B3438D"/>
    <w:rsid w:val="00B36BBD"/>
    <w:rsid w:val="00B406EE"/>
    <w:rsid w:val="00B40E2B"/>
    <w:rsid w:val="00B412A3"/>
    <w:rsid w:val="00B415DF"/>
    <w:rsid w:val="00B47C7B"/>
    <w:rsid w:val="00B50CE1"/>
    <w:rsid w:val="00B517A7"/>
    <w:rsid w:val="00B53133"/>
    <w:rsid w:val="00B53BAF"/>
    <w:rsid w:val="00B541FA"/>
    <w:rsid w:val="00B544F8"/>
    <w:rsid w:val="00B54C44"/>
    <w:rsid w:val="00B54DA1"/>
    <w:rsid w:val="00B56671"/>
    <w:rsid w:val="00B56759"/>
    <w:rsid w:val="00B56C54"/>
    <w:rsid w:val="00B56F4B"/>
    <w:rsid w:val="00B61114"/>
    <w:rsid w:val="00B633DD"/>
    <w:rsid w:val="00B66C0E"/>
    <w:rsid w:val="00B6700D"/>
    <w:rsid w:val="00B748D8"/>
    <w:rsid w:val="00B748EF"/>
    <w:rsid w:val="00B76C93"/>
    <w:rsid w:val="00B81071"/>
    <w:rsid w:val="00B832ED"/>
    <w:rsid w:val="00B841AA"/>
    <w:rsid w:val="00B84BFE"/>
    <w:rsid w:val="00B85701"/>
    <w:rsid w:val="00B85E5F"/>
    <w:rsid w:val="00B913BE"/>
    <w:rsid w:val="00B922D4"/>
    <w:rsid w:val="00B95F88"/>
    <w:rsid w:val="00B964D8"/>
    <w:rsid w:val="00B97740"/>
    <w:rsid w:val="00BA411C"/>
    <w:rsid w:val="00BA4772"/>
    <w:rsid w:val="00BA6120"/>
    <w:rsid w:val="00BB17E1"/>
    <w:rsid w:val="00BB1F55"/>
    <w:rsid w:val="00BB3692"/>
    <w:rsid w:val="00BB4D65"/>
    <w:rsid w:val="00BC0A8D"/>
    <w:rsid w:val="00BC115A"/>
    <w:rsid w:val="00BC1932"/>
    <w:rsid w:val="00BC30BE"/>
    <w:rsid w:val="00BC407D"/>
    <w:rsid w:val="00BC43FA"/>
    <w:rsid w:val="00BC5229"/>
    <w:rsid w:val="00BC7663"/>
    <w:rsid w:val="00BD2056"/>
    <w:rsid w:val="00BD35E3"/>
    <w:rsid w:val="00BD3F46"/>
    <w:rsid w:val="00BD6037"/>
    <w:rsid w:val="00BD7211"/>
    <w:rsid w:val="00BD76ED"/>
    <w:rsid w:val="00BD79EF"/>
    <w:rsid w:val="00BE46AB"/>
    <w:rsid w:val="00BE5427"/>
    <w:rsid w:val="00BE54C4"/>
    <w:rsid w:val="00BE6CE5"/>
    <w:rsid w:val="00BE6E70"/>
    <w:rsid w:val="00BF041A"/>
    <w:rsid w:val="00BF0FF5"/>
    <w:rsid w:val="00BF234E"/>
    <w:rsid w:val="00BF3C5C"/>
    <w:rsid w:val="00BF4D07"/>
    <w:rsid w:val="00BF6C92"/>
    <w:rsid w:val="00BF7976"/>
    <w:rsid w:val="00C02796"/>
    <w:rsid w:val="00C10B85"/>
    <w:rsid w:val="00C117E4"/>
    <w:rsid w:val="00C11DDD"/>
    <w:rsid w:val="00C12DF9"/>
    <w:rsid w:val="00C13407"/>
    <w:rsid w:val="00C13E0A"/>
    <w:rsid w:val="00C14051"/>
    <w:rsid w:val="00C152AE"/>
    <w:rsid w:val="00C206D6"/>
    <w:rsid w:val="00C20D06"/>
    <w:rsid w:val="00C2185A"/>
    <w:rsid w:val="00C21CB4"/>
    <w:rsid w:val="00C22D10"/>
    <w:rsid w:val="00C238B8"/>
    <w:rsid w:val="00C23965"/>
    <w:rsid w:val="00C24E87"/>
    <w:rsid w:val="00C27348"/>
    <w:rsid w:val="00C30754"/>
    <w:rsid w:val="00C3115F"/>
    <w:rsid w:val="00C34213"/>
    <w:rsid w:val="00C34225"/>
    <w:rsid w:val="00C34616"/>
    <w:rsid w:val="00C34A94"/>
    <w:rsid w:val="00C37E01"/>
    <w:rsid w:val="00C41616"/>
    <w:rsid w:val="00C44FF7"/>
    <w:rsid w:val="00C45D32"/>
    <w:rsid w:val="00C47960"/>
    <w:rsid w:val="00C50593"/>
    <w:rsid w:val="00C5366A"/>
    <w:rsid w:val="00C54499"/>
    <w:rsid w:val="00C54DAF"/>
    <w:rsid w:val="00C5596A"/>
    <w:rsid w:val="00C574CA"/>
    <w:rsid w:val="00C57D10"/>
    <w:rsid w:val="00C60D74"/>
    <w:rsid w:val="00C61122"/>
    <w:rsid w:val="00C63932"/>
    <w:rsid w:val="00C6418E"/>
    <w:rsid w:val="00C672F7"/>
    <w:rsid w:val="00C70417"/>
    <w:rsid w:val="00C72E57"/>
    <w:rsid w:val="00C764D8"/>
    <w:rsid w:val="00C80177"/>
    <w:rsid w:val="00C8180D"/>
    <w:rsid w:val="00C81878"/>
    <w:rsid w:val="00C81E16"/>
    <w:rsid w:val="00C82E78"/>
    <w:rsid w:val="00C8432E"/>
    <w:rsid w:val="00C844D0"/>
    <w:rsid w:val="00C84C91"/>
    <w:rsid w:val="00C86457"/>
    <w:rsid w:val="00C86C24"/>
    <w:rsid w:val="00C92C58"/>
    <w:rsid w:val="00C930E6"/>
    <w:rsid w:val="00C94075"/>
    <w:rsid w:val="00C94615"/>
    <w:rsid w:val="00C96DC9"/>
    <w:rsid w:val="00C97A87"/>
    <w:rsid w:val="00CA1669"/>
    <w:rsid w:val="00CA3326"/>
    <w:rsid w:val="00CA4042"/>
    <w:rsid w:val="00CA43E4"/>
    <w:rsid w:val="00CA52BB"/>
    <w:rsid w:val="00CA67EF"/>
    <w:rsid w:val="00CA6D5D"/>
    <w:rsid w:val="00CA6EDF"/>
    <w:rsid w:val="00CA753C"/>
    <w:rsid w:val="00CB11D6"/>
    <w:rsid w:val="00CB1E04"/>
    <w:rsid w:val="00CB50E3"/>
    <w:rsid w:val="00CB53AF"/>
    <w:rsid w:val="00CB60C3"/>
    <w:rsid w:val="00CB6328"/>
    <w:rsid w:val="00CB6984"/>
    <w:rsid w:val="00CC04C1"/>
    <w:rsid w:val="00CC0638"/>
    <w:rsid w:val="00CC0766"/>
    <w:rsid w:val="00CC1FCD"/>
    <w:rsid w:val="00CC6187"/>
    <w:rsid w:val="00CC61D8"/>
    <w:rsid w:val="00CC69D6"/>
    <w:rsid w:val="00CC6CD9"/>
    <w:rsid w:val="00CC6FBC"/>
    <w:rsid w:val="00CC7200"/>
    <w:rsid w:val="00CC72D4"/>
    <w:rsid w:val="00CD35C4"/>
    <w:rsid w:val="00CD7DD4"/>
    <w:rsid w:val="00CE16E7"/>
    <w:rsid w:val="00CE1915"/>
    <w:rsid w:val="00CE3ECF"/>
    <w:rsid w:val="00CE4AF5"/>
    <w:rsid w:val="00CE5E78"/>
    <w:rsid w:val="00CE6974"/>
    <w:rsid w:val="00CE6C01"/>
    <w:rsid w:val="00CF34AC"/>
    <w:rsid w:val="00CF3538"/>
    <w:rsid w:val="00CF3E01"/>
    <w:rsid w:val="00CF4C66"/>
    <w:rsid w:val="00CF56E4"/>
    <w:rsid w:val="00CF5B20"/>
    <w:rsid w:val="00D01F2C"/>
    <w:rsid w:val="00D03C3D"/>
    <w:rsid w:val="00D0517E"/>
    <w:rsid w:val="00D06DCA"/>
    <w:rsid w:val="00D0727D"/>
    <w:rsid w:val="00D1212F"/>
    <w:rsid w:val="00D13763"/>
    <w:rsid w:val="00D13944"/>
    <w:rsid w:val="00D144DE"/>
    <w:rsid w:val="00D15D1D"/>
    <w:rsid w:val="00D1635C"/>
    <w:rsid w:val="00D1757E"/>
    <w:rsid w:val="00D222E8"/>
    <w:rsid w:val="00D2359D"/>
    <w:rsid w:val="00D24187"/>
    <w:rsid w:val="00D24786"/>
    <w:rsid w:val="00D25D1A"/>
    <w:rsid w:val="00D2622F"/>
    <w:rsid w:val="00D263BF"/>
    <w:rsid w:val="00D32AE0"/>
    <w:rsid w:val="00D32C8C"/>
    <w:rsid w:val="00D3380C"/>
    <w:rsid w:val="00D347DA"/>
    <w:rsid w:val="00D34B7C"/>
    <w:rsid w:val="00D37FCD"/>
    <w:rsid w:val="00D43A68"/>
    <w:rsid w:val="00D446E4"/>
    <w:rsid w:val="00D44ADA"/>
    <w:rsid w:val="00D450AE"/>
    <w:rsid w:val="00D45FCB"/>
    <w:rsid w:val="00D46426"/>
    <w:rsid w:val="00D50996"/>
    <w:rsid w:val="00D50A3F"/>
    <w:rsid w:val="00D52389"/>
    <w:rsid w:val="00D524F6"/>
    <w:rsid w:val="00D5390A"/>
    <w:rsid w:val="00D53CF5"/>
    <w:rsid w:val="00D5404E"/>
    <w:rsid w:val="00D553D2"/>
    <w:rsid w:val="00D55970"/>
    <w:rsid w:val="00D56B3D"/>
    <w:rsid w:val="00D57BB8"/>
    <w:rsid w:val="00D61A30"/>
    <w:rsid w:val="00D628BB"/>
    <w:rsid w:val="00D62C73"/>
    <w:rsid w:val="00D62DD4"/>
    <w:rsid w:val="00D63A7E"/>
    <w:rsid w:val="00D63DEF"/>
    <w:rsid w:val="00D661EC"/>
    <w:rsid w:val="00D67E2F"/>
    <w:rsid w:val="00D67F3F"/>
    <w:rsid w:val="00D7165D"/>
    <w:rsid w:val="00D726B2"/>
    <w:rsid w:val="00D734A5"/>
    <w:rsid w:val="00D7364F"/>
    <w:rsid w:val="00D74775"/>
    <w:rsid w:val="00D74D80"/>
    <w:rsid w:val="00D761D1"/>
    <w:rsid w:val="00D836A3"/>
    <w:rsid w:val="00D84561"/>
    <w:rsid w:val="00D862F8"/>
    <w:rsid w:val="00D879AE"/>
    <w:rsid w:val="00D90E81"/>
    <w:rsid w:val="00D92B39"/>
    <w:rsid w:val="00D94868"/>
    <w:rsid w:val="00D954EF"/>
    <w:rsid w:val="00D966CD"/>
    <w:rsid w:val="00D97396"/>
    <w:rsid w:val="00D975F7"/>
    <w:rsid w:val="00DA1674"/>
    <w:rsid w:val="00DA1D4C"/>
    <w:rsid w:val="00DA2032"/>
    <w:rsid w:val="00DA3167"/>
    <w:rsid w:val="00DA333E"/>
    <w:rsid w:val="00DA72F8"/>
    <w:rsid w:val="00DB0A1D"/>
    <w:rsid w:val="00DB165A"/>
    <w:rsid w:val="00DB1B64"/>
    <w:rsid w:val="00DB2233"/>
    <w:rsid w:val="00DB2575"/>
    <w:rsid w:val="00DB2D6D"/>
    <w:rsid w:val="00DB4F7A"/>
    <w:rsid w:val="00DB50EF"/>
    <w:rsid w:val="00DC240E"/>
    <w:rsid w:val="00DC455A"/>
    <w:rsid w:val="00DC571E"/>
    <w:rsid w:val="00DC61B7"/>
    <w:rsid w:val="00DC6470"/>
    <w:rsid w:val="00DD4025"/>
    <w:rsid w:val="00DE18C1"/>
    <w:rsid w:val="00DE1F3E"/>
    <w:rsid w:val="00DE6241"/>
    <w:rsid w:val="00DE6F75"/>
    <w:rsid w:val="00DF1831"/>
    <w:rsid w:val="00DF2741"/>
    <w:rsid w:val="00DF2C66"/>
    <w:rsid w:val="00DF3190"/>
    <w:rsid w:val="00E0063E"/>
    <w:rsid w:val="00E00831"/>
    <w:rsid w:val="00E009CE"/>
    <w:rsid w:val="00E02320"/>
    <w:rsid w:val="00E02655"/>
    <w:rsid w:val="00E0284E"/>
    <w:rsid w:val="00E04034"/>
    <w:rsid w:val="00E101C3"/>
    <w:rsid w:val="00E104D3"/>
    <w:rsid w:val="00E10B23"/>
    <w:rsid w:val="00E10E49"/>
    <w:rsid w:val="00E148E2"/>
    <w:rsid w:val="00E149F7"/>
    <w:rsid w:val="00E21A6E"/>
    <w:rsid w:val="00E2336F"/>
    <w:rsid w:val="00E23AB5"/>
    <w:rsid w:val="00E25EC3"/>
    <w:rsid w:val="00E25FE9"/>
    <w:rsid w:val="00E302FC"/>
    <w:rsid w:val="00E321DC"/>
    <w:rsid w:val="00E329E9"/>
    <w:rsid w:val="00E33CAF"/>
    <w:rsid w:val="00E34CE8"/>
    <w:rsid w:val="00E35D59"/>
    <w:rsid w:val="00E42033"/>
    <w:rsid w:val="00E450F7"/>
    <w:rsid w:val="00E46BDB"/>
    <w:rsid w:val="00E50386"/>
    <w:rsid w:val="00E50E25"/>
    <w:rsid w:val="00E516F1"/>
    <w:rsid w:val="00E52549"/>
    <w:rsid w:val="00E53978"/>
    <w:rsid w:val="00E54E8F"/>
    <w:rsid w:val="00E56A0C"/>
    <w:rsid w:val="00E578CF"/>
    <w:rsid w:val="00E60E2E"/>
    <w:rsid w:val="00E61A0E"/>
    <w:rsid w:val="00E630EA"/>
    <w:rsid w:val="00E6648E"/>
    <w:rsid w:val="00E72331"/>
    <w:rsid w:val="00E73B96"/>
    <w:rsid w:val="00E74B7E"/>
    <w:rsid w:val="00E75300"/>
    <w:rsid w:val="00E759CE"/>
    <w:rsid w:val="00E75E21"/>
    <w:rsid w:val="00E80B12"/>
    <w:rsid w:val="00E81C1D"/>
    <w:rsid w:val="00E822E6"/>
    <w:rsid w:val="00E82977"/>
    <w:rsid w:val="00E83AFB"/>
    <w:rsid w:val="00E853B1"/>
    <w:rsid w:val="00E90F79"/>
    <w:rsid w:val="00E917FA"/>
    <w:rsid w:val="00E91A43"/>
    <w:rsid w:val="00E96865"/>
    <w:rsid w:val="00E96F9D"/>
    <w:rsid w:val="00EA00DA"/>
    <w:rsid w:val="00EA014D"/>
    <w:rsid w:val="00EA4320"/>
    <w:rsid w:val="00EA6C3A"/>
    <w:rsid w:val="00EB0E96"/>
    <w:rsid w:val="00EB4317"/>
    <w:rsid w:val="00EB7896"/>
    <w:rsid w:val="00EB797A"/>
    <w:rsid w:val="00EC15E6"/>
    <w:rsid w:val="00EC1702"/>
    <w:rsid w:val="00EC2A36"/>
    <w:rsid w:val="00EC2B1F"/>
    <w:rsid w:val="00EC3CDC"/>
    <w:rsid w:val="00EC3E9B"/>
    <w:rsid w:val="00EC49E7"/>
    <w:rsid w:val="00EC5743"/>
    <w:rsid w:val="00EC5C8F"/>
    <w:rsid w:val="00ED0FE4"/>
    <w:rsid w:val="00ED1325"/>
    <w:rsid w:val="00ED285A"/>
    <w:rsid w:val="00EE0AA4"/>
    <w:rsid w:val="00EE0FBD"/>
    <w:rsid w:val="00EE2E91"/>
    <w:rsid w:val="00EE3E26"/>
    <w:rsid w:val="00EE5CD9"/>
    <w:rsid w:val="00EE79F6"/>
    <w:rsid w:val="00EF3611"/>
    <w:rsid w:val="00EF5621"/>
    <w:rsid w:val="00EF5C8A"/>
    <w:rsid w:val="00EF6354"/>
    <w:rsid w:val="00EF668F"/>
    <w:rsid w:val="00EF6BF7"/>
    <w:rsid w:val="00EF7684"/>
    <w:rsid w:val="00F01019"/>
    <w:rsid w:val="00F02BDC"/>
    <w:rsid w:val="00F047C6"/>
    <w:rsid w:val="00F04875"/>
    <w:rsid w:val="00F04B69"/>
    <w:rsid w:val="00F06F8F"/>
    <w:rsid w:val="00F100C0"/>
    <w:rsid w:val="00F120B0"/>
    <w:rsid w:val="00F16FFF"/>
    <w:rsid w:val="00F17FE9"/>
    <w:rsid w:val="00F20A11"/>
    <w:rsid w:val="00F22611"/>
    <w:rsid w:val="00F231D3"/>
    <w:rsid w:val="00F23C69"/>
    <w:rsid w:val="00F25190"/>
    <w:rsid w:val="00F25A1F"/>
    <w:rsid w:val="00F27D4D"/>
    <w:rsid w:val="00F31918"/>
    <w:rsid w:val="00F32112"/>
    <w:rsid w:val="00F35AC3"/>
    <w:rsid w:val="00F37AF8"/>
    <w:rsid w:val="00F37B75"/>
    <w:rsid w:val="00F40C7C"/>
    <w:rsid w:val="00F454C3"/>
    <w:rsid w:val="00F459B8"/>
    <w:rsid w:val="00F46FAA"/>
    <w:rsid w:val="00F5056D"/>
    <w:rsid w:val="00F51C12"/>
    <w:rsid w:val="00F52607"/>
    <w:rsid w:val="00F55314"/>
    <w:rsid w:val="00F55406"/>
    <w:rsid w:val="00F55C10"/>
    <w:rsid w:val="00F567EF"/>
    <w:rsid w:val="00F60023"/>
    <w:rsid w:val="00F61FB8"/>
    <w:rsid w:val="00F624B0"/>
    <w:rsid w:val="00F62B8A"/>
    <w:rsid w:val="00F63EF8"/>
    <w:rsid w:val="00F641CC"/>
    <w:rsid w:val="00F64B03"/>
    <w:rsid w:val="00F65137"/>
    <w:rsid w:val="00F7079B"/>
    <w:rsid w:val="00F728DC"/>
    <w:rsid w:val="00F735E4"/>
    <w:rsid w:val="00F76557"/>
    <w:rsid w:val="00F76857"/>
    <w:rsid w:val="00F77122"/>
    <w:rsid w:val="00F7756B"/>
    <w:rsid w:val="00F80B6B"/>
    <w:rsid w:val="00F80D66"/>
    <w:rsid w:val="00F816FF"/>
    <w:rsid w:val="00F853C4"/>
    <w:rsid w:val="00F86D2E"/>
    <w:rsid w:val="00F86DED"/>
    <w:rsid w:val="00F87AC5"/>
    <w:rsid w:val="00F87F56"/>
    <w:rsid w:val="00F92994"/>
    <w:rsid w:val="00F92CF3"/>
    <w:rsid w:val="00F941A6"/>
    <w:rsid w:val="00F96540"/>
    <w:rsid w:val="00FA0637"/>
    <w:rsid w:val="00FA08B8"/>
    <w:rsid w:val="00FA2E7F"/>
    <w:rsid w:val="00FA2E91"/>
    <w:rsid w:val="00FA4CE0"/>
    <w:rsid w:val="00FA7797"/>
    <w:rsid w:val="00FA7F71"/>
    <w:rsid w:val="00FB2CB2"/>
    <w:rsid w:val="00FB3D61"/>
    <w:rsid w:val="00FB472B"/>
    <w:rsid w:val="00FB77E9"/>
    <w:rsid w:val="00FC17B9"/>
    <w:rsid w:val="00FC25F8"/>
    <w:rsid w:val="00FC40A8"/>
    <w:rsid w:val="00FC5B95"/>
    <w:rsid w:val="00FC7541"/>
    <w:rsid w:val="00FC78A5"/>
    <w:rsid w:val="00FD22F6"/>
    <w:rsid w:val="00FD32F4"/>
    <w:rsid w:val="00FD36AB"/>
    <w:rsid w:val="00FD38AF"/>
    <w:rsid w:val="00FE6BB2"/>
    <w:rsid w:val="00FE738D"/>
    <w:rsid w:val="00FF0749"/>
    <w:rsid w:val="00FF1762"/>
    <w:rsid w:val="00FF2642"/>
    <w:rsid w:val="00FF2724"/>
    <w:rsid w:val="00FF3964"/>
    <w:rsid w:val="00FF3A95"/>
    <w:rsid w:val="00FF52A0"/>
    <w:rsid w:val="00FF594E"/>
    <w:rsid w:val="00FF7173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C56AC"/>
  <w15:docId w15:val="{8CE3F48F-CA78-4522-8B01-91448371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D1601"/>
    <w:pPr>
      <w:spacing w:after="0" w:line="252" w:lineRule="auto"/>
    </w:pPr>
    <w:rPr>
      <w:rFonts w:ascii="Times New Roman" w:eastAsiaTheme="majorEastAsia" w:hAnsi="Times New Roman" w:cstheme="majorBidi"/>
      <w:sz w:val="24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B6DD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6B6DD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B6DD7"/>
    <w:rPr>
      <w:rFonts w:ascii="Times New Roman" w:eastAsiaTheme="majorEastAsia" w:hAnsi="Times New Roman" w:cstheme="majorBidi"/>
      <w:sz w:val="24"/>
      <w:lang w:val="en-US" w:bidi="en-US"/>
    </w:rPr>
  </w:style>
  <w:style w:type="paragraph" w:styleId="Pta">
    <w:name w:val="footer"/>
    <w:basedOn w:val="Normlny"/>
    <w:link w:val="PtaChar"/>
    <w:uiPriority w:val="99"/>
    <w:unhideWhenUsed/>
    <w:rsid w:val="006B6DD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6DD7"/>
    <w:rPr>
      <w:rFonts w:ascii="Times New Roman" w:eastAsiaTheme="majorEastAsia" w:hAnsi="Times New Roman" w:cstheme="majorBidi"/>
      <w:sz w:val="24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44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4499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82CB9-7F9E-4471-802F-A67508C02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2562</Words>
  <Characters>14604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HP</cp:lastModifiedBy>
  <cp:revision>5</cp:revision>
  <cp:lastPrinted>2022-03-27T17:33:00Z</cp:lastPrinted>
  <dcterms:created xsi:type="dcterms:W3CDTF">2022-03-27T16:41:00Z</dcterms:created>
  <dcterms:modified xsi:type="dcterms:W3CDTF">2022-03-27T17:36:00Z</dcterms:modified>
</cp:coreProperties>
</file>