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3D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C3DD5">
        <w:rPr>
          <w:rFonts w:cs="Arial"/>
          <w:szCs w:val="22"/>
        </w:rPr>
        <w:t xml:space="preserve"> Výroba bižutéria a podobných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3D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355" w:rsidRDefault="00944355" w:rsidP="00107589">
      <w:pPr>
        <w:spacing w:after="0" w:line="240" w:lineRule="auto"/>
      </w:pPr>
      <w:r>
        <w:separator/>
      </w:r>
    </w:p>
  </w:endnote>
  <w:endnote w:type="continuationSeparator" w:id="0">
    <w:p w:rsidR="00944355" w:rsidRDefault="009443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2185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21858">
      <w:rPr>
        <w:szCs w:val="22"/>
      </w:rPr>
      <w:fldChar w:fldCharType="separate"/>
    </w:r>
    <w:r w:rsidR="006C3DD5">
      <w:rPr>
        <w:noProof/>
        <w:szCs w:val="22"/>
      </w:rPr>
      <w:t>3</w:t>
    </w:r>
    <w:r w:rsidR="0082185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355" w:rsidRDefault="00944355" w:rsidP="00107589">
      <w:pPr>
        <w:spacing w:after="0" w:line="240" w:lineRule="auto"/>
      </w:pPr>
      <w:r>
        <w:separator/>
      </w:r>
    </w:p>
  </w:footnote>
  <w:footnote w:type="continuationSeparator" w:id="0">
    <w:p w:rsidR="00944355" w:rsidRDefault="009443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DD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85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35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3AE2AC-87B4-437A-B0E1-F05FE879F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2022-03-28T18:26:00Z</dcterms:created>
  <dcterms:modified xsi:type="dcterms:W3CDTF">2022-03-28T18:26:00Z</dcterms:modified>
</cp:coreProperties>
</file>