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D90FC4" w:rsidRPr="00D90FC4" w14:paraId="5A471D76" w14:textId="77777777" w:rsidTr="00EC177A">
        <w:tc>
          <w:tcPr>
            <w:tcW w:w="3061" w:type="dxa"/>
            <w:vAlign w:val="center"/>
          </w:tcPr>
          <w:p w14:paraId="12DF6698" w14:textId="77777777"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1F6F9AAE" w14:textId="77777777"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178DC74D" w14:textId="3F6C35FE" w:rsidR="00D90FC4" w:rsidRPr="00D90FC4" w:rsidRDefault="0024024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35239064" w14:textId="35602CD6" w:rsidR="00D90FC4" w:rsidRPr="00D90FC4" w:rsidRDefault="0024024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306727BE" w14:textId="45A4E63C" w:rsidR="00D90FC4" w:rsidRPr="00D90FC4" w:rsidRDefault="0024024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006C6E95" w14:textId="62215320" w:rsidR="00D90FC4" w:rsidRPr="00D90FC4" w:rsidRDefault="0024024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14:paraId="5ADAF357" w14:textId="337EEFD5" w:rsidR="00D90FC4" w:rsidRPr="00D90FC4" w:rsidRDefault="0024024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1CB626B4" w14:textId="27C385DD" w:rsidR="00D90FC4" w:rsidRPr="00D90FC4" w:rsidRDefault="0024024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12F77B05" w14:textId="12F32DB4" w:rsidR="00D90FC4" w:rsidRPr="00D90FC4" w:rsidRDefault="0024024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14:paraId="3B372810" w14:textId="5453FF03" w:rsidR="00D90FC4" w:rsidRPr="00D90FC4" w:rsidRDefault="0024024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4E08BEF6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14:paraId="4092B258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56D09EAD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1C644258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4D51E83C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754225A2" w14:textId="77777777"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05AABC07" w14:textId="77777777"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14:paraId="01FC1BE8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6CC7E95B" w14:textId="2FF72E0E" w:rsidR="009A6882" w:rsidRPr="00402471" w:rsidRDefault="00402471" w:rsidP="00402471">
      <w:pPr>
        <w:autoSpaceDE w:val="0"/>
        <w:autoSpaceDN w:val="0"/>
        <w:adjustRightInd w:val="0"/>
        <w:spacing w:before="0" w:after="0" w:line="240" w:lineRule="auto"/>
        <w:jc w:val="left"/>
        <w:rPr>
          <w:rFonts w:ascii="TimesNewRomanPS-BoldMT" w:hAnsi="TimesNewRomanPS-BoldMT" w:cs="TimesNewRomanPS-BoldMT"/>
          <w:sz w:val="24"/>
          <w:lang w:eastAsia="sk-SK"/>
        </w:rPr>
      </w:pPr>
      <w:r w:rsidRPr="00402471">
        <w:rPr>
          <w:rFonts w:ascii="TimesNewRomanPS-BoldMT" w:hAnsi="TimesNewRomanPS-BoldMT" w:cs="TimesNewRomanPS-BoldMT"/>
          <w:sz w:val="24"/>
          <w:lang w:eastAsia="sk-SK"/>
        </w:rPr>
        <w:t>(1)</w:t>
      </w:r>
      <w:r>
        <w:rPr>
          <w:rFonts w:ascii="TimesNewRomanPS-BoldMT" w:hAnsi="TimesNewRomanPS-BoldMT" w:cs="TimesNewRomanPS-BoldMT"/>
          <w:b/>
          <w:bCs/>
          <w:sz w:val="24"/>
          <w:lang w:eastAsia="sk-SK"/>
        </w:rPr>
        <w:t xml:space="preserve"> </w:t>
      </w:r>
      <w:r w:rsidR="009A6882" w:rsidRPr="00402471">
        <w:rPr>
          <w:rFonts w:ascii="TimesNewRomanPS-BoldMT" w:hAnsi="TimesNewRomanPS-BoldMT" w:cs="TimesNewRomanPS-BoldMT"/>
          <w:sz w:val="24"/>
          <w:lang w:eastAsia="sk-SK"/>
        </w:rPr>
        <w:t>Názov účtovnej jednotky, sídlo účtovnej jednotky, dátum založenia alebo zriadenia, účtovnej jednotky a identifikačné číslo účtovnej jednotky:</w:t>
      </w:r>
    </w:p>
    <w:p w14:paraId="4C503B26" w14:textId="7E3E77AC" w:rsidR="009A6882" w:rsidRDefault="009A6882" w:rsidP="00402471">
      <w:pPr>
        <w:tabs>
          <w:tab w:val="left" w:pos="3261"/>
        </w:tabs>
        <w:autoSpaceDE w:val="0"/>
        <w:autoSpaceDN w:val="0"/>
        <w:adjustRightInd w:val="0"/>
        <w:spacing w:before="0" w:after="0" w:line="240" w:lineRule="auto"/>
        <w:jc w:val="left"/>
        <w:rPr>
          <w:rFonts w:ascii="TimesNewRomanPSMT" w:hAnsi="TimesNewRomanPSMT" w:cs="TimesNewRomanPSMT"/>
          <w:sz w:val="24"/>
          <w:lang w:eastAsia="sk-SK"/>
        </w:rPr>
      </w:pPr>
      <w:r>
        <w:rPr>
          <w:rFonts w:ascii="TimesNewRomanPS-BoldMT" w:hAnsi="TimesNewRomanPS-BoldMT" w:cs="TimesNewRomanPS-BoldMT"/>
          <w:b/>
          <w:bCs/>
          <w:sz w:val="24"/>
          <w:lang w:eastAsia="sk-SK"/>
        </w:rPr>
        <w:t xml:space="preserve">Obchodné meno: </w:t>
      </w:r>
      <w:r w:rsidR="00402471">
        <w:rPr>
          <w:rFonts w:ascii="TimesNewRomanPS-BoldMT" w:hAnsi="TimesNewRomanPS-BoldMT" w:cs="TimesNewRomanPS-BoldMT"/>
          <w:b/>
          <w:bCs/>
          <w:sz w:val="24"/>
          <w:lang w:eastAsia="sk-SK"/>
        </w:rPr>
        <w:tab/>
      </w:r>
      <w:bookmarkStart w:id="0" w:name="_Hlk67661360"/>
      <w:r>
        <w:rPr>
          <w:rFonts w:ascii="TimesNewRomanPSMT" w:hAnsi="TimesNewRomanPSMT" w:cs="TimesNewRomanPSMT"/>
          <w:sz w:val="24"/>
          <w:lang w:eastAsia="sk-SK"/>
        </w:rPr>
        <w:t>Oblastná organizácia cestovného ruchu „</w:t>
      </w:r>
      <w:r w:rsidRPr="00FD43C6">
        <w:rPr>
          <w:rFonts w:ascii="TimesNewRomanPSMT" w:hAnsi="TimesNewRomanPSMT" w:cs="TimesNewRomanPSMT"/>
          <w:b/>
          <w:bCs/>
          <w:sz w:val="24"/>
          <w:lang w:eastAsia="sk-SK"/>
        </w:rPr>
        <w:t>Štúrovo - Parkan</w:t>
      </w:r>
      <w:r>
        <w:rPr>
          <w:rFonts w:ascii="TimesNewRomanPSMT" w:hAnsi="TimesNewRomanPSMT" w:cs="TimesNewRomanPSMT"/>
          <w:sz w:val="24"/>
          <w:lang w:eastAsia="sk-SK"/>
        </w:rPr>
        <w:t>“</w:t>
      </w:r>
      <w:bookmarkEnd w:id="0"/>
    </w:p>
    <w:p w14:paraId="3CF9FAA5" w14:textId="3D81FAB8" w:rsidR="009A6882" w:rsidRDefault="009A6882" w:rsidP="00402471">
      <w:pPr>
        <w:tabs>
          <w:tab w:val="left" w:pos="3261"/>
        </w:tabs>
        <w:autoSpaceDE w:val="0"/>
        <w:autoSpaceDN w:val="0"/>
        <w:adjustRightInd w:val="0"/>
        <w:spacing w:before="0" w:after="0" w:line="240" w:lineRule="auto"/>
        <w:jc w:val="left"/>
        <w:rPr>
          <w:rFonts w:ascii="TimesNewRomanPSMT" w:hAnsi="TimesNewRomanPSMT" w:cs="TimesNewRomanPSMT"/>
          <w:sz w:val="24"/>
          <w:lang w:eastAsia="sk-SK"/>
        </w:rPr>
      </w:pPr>
      <w:r>
        <w:rPr>
          <w:rFonts w:ascii="TimesNewRomanPS-BoldMT" w:hAnsi="TimesNewRomanPS-BoldMT" w:cs="TimesNewRomanPS-BoldMT"/>
          <w:b/>
          <w:bCs/>
          <w:sz w:val="24"/>
          <w:lang w:eastAsia="sk-SK"/>
        </w:rPr>
        <w:t>Sídlo</w:t>
      </w:r>
      <w:r w:rsidR="00402471">
        <w:rPr>
          <w:rFonts w:ascii="TimesNewRomanPS-BoldMT" w:hAnsi="TimesNewRomanPS-BoldMT" w:cs="TimesNewRomanPS-BoldMT"/>
          <w:b/>
          <w:bCs/>
          <w:sz w:val="24"/>
          <w:lang w:eastAsia="sk-SK"/>
        </w:rPr>
        <w:t>:</w:t>
      </w:r>
      <w:r>
        <w:rPr>
          <w:rFonts w:ascii="TimesNewRomanPS-BoldMT" w:hAnsi="TimesNewRomanPS-BoldMT" w:cs="TimesNewRomanPS-BoldMT"/>
          <w:b/>
          <w:bCs/>
          <w:sz w:val="24"/>
          <w:lang w:eastAsia="sk-SK"/>
        </w:rPr>
        <w:t xml:space="preserve"> </w:t>
      </w:r>
      <w:r w:rsidR="00402471">
        <w:rPr>
          <w:rFonts w:ascii="TimesNewRomanPS-BoldMT" w:hAnsi="TimesNewRomanPS-BoldMT" w:cs="TimesNewRomanPS-BoldMT"/>
          <w:b/>
          <w:bCs/>
          <w:sz w:val="24"/>
          <w:lang w:eastAsia="sk-SK"/>
        </w:rPr>
        <w:tab/>
      </w:r>
      <w:r>
        <w:rPr>
          <w:rFonts w:ascii="TimesNewRomanPSMT" w:hAnsi="TimesNewRomanPSMT" w:cs="TimesNewRomanPSMT"/>
          <w:sz w:val="24"/>
          <w:lang w:eastAsia="sk-SK"/>
        </w:rPr>
        <w:t>Námestie Slobody 1, 943 01 Štúrovo</w:t>
      </w:r>
    </w:p>
    <w:p w14:paraId="5D115D9D" w14:textId="3E7C3AC9" w:rsidR="009A6882" w:rsidRDefault="009A6882" w:rsidP="00402471">
      <w:pPr>
        <w:tabs>
          <w:tab w:val="left" w:pos="3261"/>
        </w:tabs>
        <w:autoSpaceDE w:val="0"/>
        <w:autoSpaceDN w:val="0"/>
        <w:adjustRightInd w:val="0"/>
        <w:spacing w:before="0" w:after="0" w:line="240" w:lineRule="auto"/>
        <w:jc w:val="left"/>
        <w:rPr>
          <w:rFonts w:ascii="TimesNewRomanPSMT" w:hAnsi="TimesNewRomanPSMT" w:cs="TimesNewRomanPSMT"/>
          <w:sz w:val="24"/>
          <w:lang w:eastAsia="sk-SK"/>
        </w:rPr>
      </w:pPr>
      <w:r>
        <w:rPr>
          <w:rFonts w:ascii="TimesNewRomanPS-BoldMT" w:hAnsi="TimesNewRomanPS-BoldMT" w:cs="TimesNewRomanPS-BoldMT"/>
          <w:b/>
          <w:bCs/>
          <w:sz w:val="24"/>
          <w:lang w:eastAsia="sk-SK"/>
        </w:rPr>
        <w:t>Dátum založenia</w:t>
      </w:r>
      <w:r w:rsidR="00402471">
        <w:rPr>
          <w:rFonts w:ascii="TimesNewRomanPS-BoldMT" w:hAnsi="TimesNewRomanPS-BoldMT" w:cs="TimesNewRomanPS-BoldMT"/>
          <w:b/>
          <w:bCs/>
          <w:sz w:val="24"/>
          <w:lang w:eastAsia="sk-SK"/>
        </w:rPr>
        <w:t>:</w:t>
      </w:r>
      <w:r>
        <w:rPr>
          <w:rFonts w:ascii="TimesNewRomanPS-BoldMT" w:hAnsi="TimesNewRomanPS-BoldMT" w:cs="TimesNewRomanPS-BoldMT"/>
          <w:b/>
          <w:bCs/>
          <w:sz w:val="24"/>
          <w:lang w:eastAsia="sk-SK"/>
        </w:rPr>
        <w:t xml:space="preserve"> </w:t>
      </w:r>
      <w:r w:rsidR="00402471">
        <w:rPr>
          <w:rFonts w:ascii="TimesNewRomanPS-BoldMT" w:hAnsi="TimesNewRomanPS-BoldMT" w:cs="TimesNewRomanPS-BoldMT"/>
          <w:b/>
          <w:bCs/>
          <w:sz w:val="24"/>
          <w:lang w:eastAsia="sk-SK"/>
        </w:rPr>
        <w:tab/>
      </w:r>
      <w:r w:rsidRPr="009A6882">
        <w:rPr>
          <w:rFonts w:ascii="TimesNewRomanPS-BoldMT" w:hAnsi="TimesNewRomanPS-BoldMT" w:cs="TimesNewRomanPS-BoldMT"/>
          <w:sz w:val="24"/>
          <w:lang w:eastAsia="sk-SK"/>
        </w:rPr>
        <w:t>03</w:t>
      </w:r>
      <w:r>
        <w:rPr>
          <w:rFonts w:ascii="TimesNewRomanPSMT" w:hAnsi="TimesNewRomanPSMT" w:cs="TimesNewRomanPSMT"/>
          <w:sz w:val="24"/>
          <w:lang w:eastAsia="sk-SK"/>
        </w:rPr>
        <w:t>.12.2020</w:t>
      </w:r>
    </w:p>
    <w:p w14:paraId="27FAD88E" w14:textId="68EC74F6" w:rsidR="009A6882" w:rsidRDefault="009A6882" w:rsidP="00402471">
      <w:pPr>
        <w:tabs>
          <w:tab w:val="left" w:pos="3261"/>
        </w:tabs>
        <w:spacing w:before="0" w:line="240" w:lineRule="auto"/>
        <w:rPr>
          <w:rFonts w:ascii="TimesNewRomanPSMT" w:hAnsi="TimesNewRomanPSMT" w:cs="TimesNewRomanPSMT"/>
          <w:sz w:val="24"/>
          <w:lang w:eastAsia="sk-SK"/>
        </w:rPr>
      </w:pPr>
      <w:r>
        <w:rPr>
          <w:rFonts w:ascii="TimesNewRomanPS-BoldMT" w:hAnsi="TimesNewRomanPS-BoldMT" w:cs="TimesNewRomanPS-BoldMT"/>
          <w:b/>
          <w:bCs/>
          <w:sz w:val="24"/>
          <w:lang w:eastAsia="sk-SK"/>
        </w:rPr>
        <w:t>IČO</w:t>
      </w:r>
      <w:r w:rsidR="00402471">
        <w:rPr>
          <w:rFonts w:ascii="TimesNewRomanPS-BoldMT" w:hAnsi="TimesNewRomanPS-BoldMT" w:cs="TimesNewRomanPS-BoldMT"/>
          <w:b/>
          <w:bCs/>
          <w:sz w:val="24"/>
          <w:lang w:eastAsia="sk-SK"/>
        </w:rPr>
        <w:t>:</w:t>
      </w:r>
      <w:r>
        <w:rPr>
          <w:rFonts w:ascii="TimesNewRomanPS-BoldMT" w:hAnsi="TimesNewRomanPS-BoldMT" w:cs="TimesNewRomanPS-BoldMT"/>
          <w:b/>
          <w:bCs/>
          <w:sz w:val="24"/>
          <w:lang w:eastAsia="sk-SK"/>
        </w:rPr>
        <w:t xml:space="preserve"> </w:t>
      </w:r>
      <w:r w:rsidR="00402471">
        <w:rPr>
          <w:rFonts w:ascii="TimesNewRomanPS-BoldMT" w:hAnsi="TimesNewRomanPS-BoldMT" w:cs="TimesNewRomanPS-BoldMT"/>
          <w:b/>
          <w:bCs/>
          <w:sz w:val="24"/>
          <w:lang w:eastAsia="sk-SK"/>
        </w:rPr>
        <w:tab/>
      </w:r>
      <w:r>
        <w:rPr>
          <w:rFonts w:ascii="TimesNewRomanPSMT" w:hAnsi="TimesNewRomanPSMT" w:cs="TimesNewRomanPSMT"/>
          <w:sz w:val="24"/>
          <w:lang w:eastAsia="sk-SK"/>
        </w:rPr>
        <w:t>53485190</w:t>
      </w:r>
    </w:p>
    <w:p w14:paraId="4996E9E2" w14:textId="77777777" w:rsidR="00402471" w:rsidRDefault="00402471" w:rsidP="00402471">
      <w:pPr>
        <w:tabs>
          <w:tab w:val="left" w:pos="3261"/>
        </w:tabs>
        <w:spacing w:before="0" w:line="240" w:lineRule="auto"/>
        <w:rPr>
          <w:rFonts w:ascii="TimesNewRomanPSMT" w:hAnsi="TimesNewRomanPSMT" w:cs="TimesNewRomanPSMT"/>
          <w:sz w:val="24"/>
          <w:lang w:eastAsia="sk-SK"/>
        </w:rPr>
      </w:pPr>
    </w:p>
    <w:p w14:paraId="5CA45E9F" w14:textId="51754BF9" w:rsidR="00A02521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14:paraId="746F885C" w14:textId="77777777" w:rsidR="00402471" w:rsidRPr="00402471" w:rsidRDefault="00402471" w:rsidP="00402471">
      <w:pPr>
        <w:spacing w:before="0" w:line="240" w:lineRule="auto"/>
        <w:rPr>
          <w:sz w:val="22"/>
          <w:szCs w:val="22"/>
        </w:rPr>
      </w:pPr>
      <w:r w:rsidRPr="00402471">
        <w:rPr>
          <w:sz w:val="22"/>
          <w:szCs w:val="22"/>
        </w:rPr>
        <w:t xml:space="preserve"> </w:t>
      </w:r>
      <w:r w:rsidRPr="00402471">
        <w:rPr>
          <w:b/>
          <w:bCs/>
          <w:sz w:val="22"/>
          <w:szCs w:val="22"/>
        </w:rPr>
        <w:t xml:space="preserve">Členovia </w:t>
      </w:r>
    </w:p>
    <w:p w14:paraId="75CF3106" w14:textId="77777777" w:rsidR="00402471" w:rsidRPr="00402471" w:rsidRDefault="00402471" w:rsidP="00402471">
      <w:pPr>
        <w:spacing w:before="0" w:after="0" w:line="240" w:lineRule="auto"/>
        <w:rPr>
          <w:sz w:val="22"/>
          <w:szCs w:val="22"/>
        </w:rPr>
      </w:pPr>
      <w:r w:rsidRPr="00402471">
        <w:rPr>
          <w:sz w:val="22"/>
          <w:szCs w:val="22"/>
        </w:rPr>
        <w:t xml:space="preserve">1. Mesto Štúrovo </w:t>
      </w:r>
    </w:p>
    <w:p w14:paraId="289899E8" w14:textId="77777777" w:rsidR="00402471" w:rsidRPr="00402471" w:rsidRDefault="00402471" w:rsidP="00402471">
      <w:pPr>
        <w:spacing w:before="0" w:after="0" w:line="240" w:lineRule="auto"/>
        <w:rPr>
          <w:sz w:val="22"/>
          <w:szCs w:val="22"/>
        </w:rPr>
      </w:pPr>
      <w:r w:rsidRPr="00402471">
        <w:rPr>
          <w:sz w:val="22"/>
          <w:szCs w:val="22"/>
        </w:rPr>
        <w:t xml:space="preserve">2. Vadaš, s. r. o </w:t>
      </w:r>
    </w:p>
    <w:p w14:paraId="01553453" w14:textId="25E526BA" w:rsidR="00402471" w:rsidRDefault="00402471" w:rsidP="00402471">
      <w:pPr>
        <w:spacing w:before="0" w:line="240" w:lineRule="auto"/>
        <w:rPr>
          <w:sz w:val="22"/>
          <w:szCs w:val="22"/>
        </w:rPr>
      </w:pPr>
    </w:p>
    <w:p w14:paraId="6E8DB2FD" w14:textId="77777777" w:rsidR="00402471" w:rsidRDefault="00402471" w:rsidP="00402471">
      <w:pPr>
        <w:spacing w:before="0" w:line="240" w:lineRule="auto"/>
        <w:rPr>
          <w:b/>
          <w:bCs/>
          <w:sz w:val="22"/>
          <w:szCs w:val="22"/>
        </w:rPr>
      </w:pPr>
      <w:r w:rsidRPr="00402471">
        <w:rPr>
          <w:b/>
          <w:bCs/>
          <w:sz w:val="22"/>
          <w:szCs w:val="22"/>
        </w:rPr>
        <w:t>Osoby oprávnené konať v mene združenia</w:t>
      </w:r>
    </w:p>
    <w:p w14:paraId="630B6431" w14:textId="36CC0833" w:rsidR="00402471" w:rsidRPr="00402471" w:rsidRDefault="00402471" w:rsidP="00402471">
      <w:pPr>
        <w:tabs>
          <w:tab w:val="left" w:pos="3969"/>
          <w:tab w:val="left" w:pos="6946"/>
          <w:tab w:val="left" w:pos="8931"/>
        </w:tabs>
        <w:spacing w:before="0" w:line="240" w:lineRule="auto"/>
        <w:rPr>
          <w:b/>
          <w:bCs/>
          <w:sz w:val="22"/>
          <w:szCs w:val="22"/>
        </w:rPr>
      </w:pPr>
      <w:r w:rsidRPr="00402471">
        <w:rPr>
          <w:b/>
          <w:bCs/>
          <w:sz w:val="22"/>
          <w:szCs w:val="22"/>
        </w:rPr>
        <w:t>Funkcia</w:t>
      </w:r>
      <w:r w:rsidRPr="00402471">
        <w:rPr>
          <w:b/>
          <w:bCs/>
          <w:sz w:val="22"/>
          <w:szCs w:val="22"/>
        </w:rPr>
        <w:tab/>
        <w:t>Meno a priezvisko</w:t>
      </w:r>
      <w:r w:rsidRPr="00402471">
        <w:rPr>
          <w:b/>
          <w:bCs/>
          <w:sz w:val="22"/>
          <w:szCs w:val="22"/>
        </w:rPr>
        <w:tab/>
        <w:t xml:space="preserve">Od </w:t>
      </w:r>
      <w:r w:rsidRPr="00402471">
        <w:rPr>
          <w:b/>
          <w:bCs/>
          <w:sz w:val="22"/>
          <w:szCs w:val="22"/>
        </w:rPr>
        <w:tab/>
        <w:t>Do</w:t>
      </w:r>
    </w:p>
    <w:tbl>
      <w:tblPr>
        <w:tblW w:w="9211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3652"/>
        <w:gridCol w:w="2835"/>
        <w:gridCol w:w="2724"/>
      </w:tblGrid>
      <w:tr w:rsidR="00402471" w:rsidRPr="00402471" w14:paraId="71319508" w14:textId="77777777" w:rsidTr="00402471">
        <w:trPr>
          <w:trHeight w:val="79"/>
        </w:trPr>
        <w:tc>
          <w:tcPr>
            <w:tcW w:w="3652" w:type="dxa"/>
          </w:tcPr>
          <w:p w14:paraId="61F791A8" w14:textId="77777777" w:rsidR="00402471" w:rsidRPr="00402471" w:rsidRDefault="00402471" w:rsidP="00402471">
            <w:pPr>
              <w:spacing w:before="0" w:line="240" w:lineRule="auto"/>
              <w:rPr>
                <w:sz w:val="22"/>
                <w:szCs w:val="22"/>
              </w:rPr>
            </w:pPr>
            <w:r w:rsidRPr="00402471">
              <w:rPr>
                <w:sz w:val="22"/>
                <w:szCs w:val="22"/>
              </w:rPr>
              <w:t xml:space="preserve">Predseda predstavenstva </w:t>
            </w:r>
          </w:p>
        </w:tc>
        <w:tc>
          <w:tcPr>
            <w:tcW w:w="2835" w:type="dxa"/>
          </w:tcPr>
          <w:p w14:paraId="719BC660" w14:textId="77777777" w:rsidR="00402471" w:rsidRPr="00402471" w:rsidRDefault="00402471" w:rsidP="00402471">
            <w:pPr>
              <w:spacing w:before="0" w:line="240" w:lineRule="auto"/>
              <w:rPr>
                <w:sz w:val="22"/>
                <w:szCs w:val="22"/>
              </w:rPr>
            </w:pPr>
            <w:r w:rsidRPr="00402471">
              <w:rPr>
                <w:sz w:val="22"/>
                <w:szCs w:val="22"/>
              </w:rPr>
              <w:t xml:space="preserve">Mgr. Dominika Blaháková </w:t>
            </w:r>
          </w:p>
        </w:tc>
        <w:tc>
          <w:tcPr>
            <w:tcW w:w="2724" w:type="dxa"/>
          </w:tcPr>
          <w:p w14:paraId="001643BF" w14:textId="77777777" w:rsidR="00402471" w:rsidRPr="00402471" w:rsidRDefault="00402471" w:rsidP="00402471">
            <w:pPr>
              <w:spacing w:before="0" w:line="240" w:lineRule="auto"/>
              <w:rPr>
                <w:sz w:val="22"/>
                <w:szCs w:val="22"/>
              </w:rPr>
            </w:pPr>
            <w:r w:rsidRPr="00402471">
              <w:rPr>
                <w:sz w:val="22"/>
                <w:szCs w:val="22"/>
              </w:rPr>
              <w:t xml:space="preserve">03. 12. 2020 </w:t>
            </w:r>
          </w:p>
        </w:tc>
      </w:tr>
      <w:tr w:rsidR="00402471" w:rsidRPr="00402471" w14:paraId="774A226C" w14:textId="77777777" w:rsidTr="00402471">
        <w:trPr>
          <w:trHeight w:val="79"/>
        </w:trPr>
        <w:tc>
          <w:tcPr>
            <w:tcW w:w="3652" w:type="dxa"/>
          </w:tcPr>
          <w:p w14:paraId="162F38EA" w14:textId="77777777" w:rsidR="00402471" w:rsidRPr="00402471" w:rsidRDefault="00402471" w:rsidP="00402471">
            <w:pPr>
              <w:spacing w:before="0" w:line="240" w:lineRule="auto"/>
              <w:rPr>
                <w:sz w:val="22"/>
                <w:szCs w:val="22"/>
              </w:rPr>
            </w:pPr>
            <w:r w:rsidRPr="00402471">
              <w:rPr>
                <w:sz w:val="22"/>
                <w:szCs w:val="22"/>
              </w:rPr>
              <w:t xml:space="preserve">Podpredseda predstavenstva </w:t>
            </w:r>
          </w:p>
        </w:tc>
        <w:tc>
          <w:tcPr>
            <w:tcW w:w="2835" w:type="dxa"/>
          </w:tcPr>
          <w:p w14:paraId="2CA72494" w14:textId="77777777" w:rsidR="00402471" w:rsidRPr="00402471" w:rsidRDefault="00402471" w:rsidP="00402471">
            <w:pPr>
              <w:spacing w:before="0" w:line="240" w:lineRule="auto"/>
              <w:rPr>
                <w:sz w:val="22"/>
                <w:szCs w:val="22"/>
              </w:rPr>
            </w:pPr>
            <w:r w:rsidRPr="00402471">
              <w:rPr>
                <w:sz w:val="22"/>
                <w:szCs w:val="22"/>
              </w:rPr>
              <w:t xml:space="preserve">Ing. Endre Hogenbuch </w:t>
            </w:r>
          </w:p>
        </w:tc>
        <w:tc>
          <w:tcPr>
            <w:tcW w:w="2724" w:type="dxa"/>
          </w:tcPr>
          <w:p w14:paraId="233304C1" w14:textId="77777777" w:rsidR="00402471" w:rsidRPr="00402471" w:rsidRDefault="00402471" w:rsidP="00402471">
            <w:pPr>
              <w:spacing w:before="0" w:line="240" w:lineRule="auto"/>
              <w:rPr>
                <w:sz w:val="22"/>
                <w:szCs w:val="22"/>
              </w:rPr>
            </w:pPr>
            <w:r w:rsidRPr="00402471">
              <w:rPr>
                <w:sz w:val="22"/>
                <w:szCs w:val="22"/>
              </w:rPr>
              <w:t xml:space="preserve">03. 12. 2020 </w:t>
            </w:r>
          </w:p>
        </w:tc>
      </w:tr>
      <w:tr w:rsidR="00402471" w:rsidRPr="00402471" w14:paraId="587980E8" w14:textId="77777777" w:rsidTr="00402471">
        <w:trPr>
          <w:trHeight w:val="79"/>
        </w:trPr>
        <w:tc>
          <w:tcPr>
            <w:tcW w:w="3652" w:type="dxa"/>
          </w:tcPr>
          <w:p w14:paraId="72177FEB" w14:textId="77777777" w:rsidR="00402471" w:rsidRPr="00402471" w:rsidRDefault="00402471" w:rsidP="00402471">
            <w:pPr>
              <w:spacing w:before="0" w:line="240" w:lineRule="auto"/>
              <w:rPr>
                <w:sz w:val="22"/>
                <w:szCs w:val="22"/>
              </w:rPr>
            </w:pPr>
            <w:r w:rsidRPr="00402471">
              <w:rPr>
                <w:sz w:val="22"/>
                <w:szCs w:val="22"/>
              </w:rPr>
              <w:t xml:space="preserve">Výkonný riaditeľ </w:t>
            </w:r>
          </w:p>
        </w:tc>
        <w:tc>
          <w:tcPr>
            <w:tcW w:w="2835" w:type="dxa"/>
          </w:tcPr>
          <w:p w14:paraId="0A934FCA" w14:textId="77777777" w:rsidR="00402471" w:rsidRPr="00402471" w:rsidRDefault="00402471" w:rsidP="00402471">
            <w:pPr>
              <w:spacing w:before="0" w:line="240" w:lineRule="auto"/>
              <w:rPr>
                <w:sz w:val="22"/>
                <w:szCs w:val="22"/>
              </w:rPr>
            </w:pPr>
            <w:r w:rsidRPr="00402471">
              <w:rPr>
                <w:sz w:val="22"/>
                <w:szCs w:val="22"/>
              </w:rPr>
              <w:t xml:space="preserve">Lívia Németh </w:t>
            </w:r>
          </w:p>
        </w:tc>
        <w:tc>
          <w:tcPr>
            <w:tcW w:w="2724" w:type="dxa"/>
          </w:tcPr>
          <w:p w14:paraId="50689DC5" w14:textId="77777777" w:rsidR="00402471" w:rsidRPr="00402471" w:rsidRDefault="00402471" w:rsidP="00402471">
            <w:pPr>
              <w:spacing w:before="0" w:line="240" w:lineRule="auto"/>
              <w:rPr>
                <w:sz w:val="22"/>
                <w:szCs w:val="22"/>
              </w:rPr>
            </w:pPr>
            <w:r w:rsidRPr="00402471">
              <w:rPr>
                <w:sz w:val="22"/>
                <w:szCs w:val="22"/>
              </w:rPr>
              <w:t xml:space="preserve">03. 12. 2020 </w:t>
            </w:r>
          </w:p>
        </w:tc>
      </w:tr>
    </w:tbl>
    <w:p w14:paraId="1BF07822" w14:textId="733D80AC" w:rsidR="00402471" w:rsidRDefault="00402471" w:rsidP="00CD361E">
      <w:pPr>
        <w:spacing w:before="0" w:line="240" w:lineRule="auto"/>
        <w:rPr>
          <w:sz w:val="22"/>
          <w:szCs w:val="22"/>
        </w:rPr>
      </w:pPr>
    </w:p>
    <w:p w14:paraId="28CEE1B0" w14:textId="43355E3D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14:paraId="1F3E5AC0" w14:textId="77777777" w:rsidR="002A272F" w:rsidRPr="002A272F" w:rsidRDefault="002A272F" w:rsidP="002A272F">
      <w:pPr>
        <w:spacing w:before="0" w:line="240" w:lineRule="auto"/>
        <w:rPr>
          <w:sz w:val="22"/>
          <w:szCs w:val="22"/>
        </w:rPr>
      </w:pPr>
      <w:r w:rsidRPr="002A272F">
        <w:rPr>
          <w:sz w:val="22"/>
          <w:szCs w:val="22"/>
        </w:rPr>
        <w:t>Oblasti činnosti</w:t>
      </w:r>
    </w:p>
    <w:p w14:paraId="362C35CB" w14:textId="77777777" w:rsidR="002A272F" w:rsidRPr="002A272F" w:rsidRDefault="002A272F" w:rsidP="002A272F">
      <w:pPr>
        <w:spacing w:before="0" w:line="240" w:lineRule="auto"/>
        <w:rPr>
          <w:sz w:val="22"/>
          <w:szCs w:val="22"/>
        </w:rPr>
      </w:pPr>
      <w:r w:rsidRPr="002A272F">
        <w:rPr>
          <w:sz w:val="22"/>
          <w:szCs w:val="22"/>
        </w:rPr>
        <w:t>1. Organizácia vykonáva činnosti podľa § 15 Zákona, a to predovšetkým:</w:t>
      </w:r>
    </w:p>
    <w:p w14:paraId="59186F82" w14:textId="77777777" w:rsidR="002A272F" w:rsidRPr="002A272F" w:rsidRDefault="002A272F" w:rsidP="002A272F">
      <w:pPr>
        <w:spacing w:before="0" w:line="240" w:lineRule="auto"/>
        <w:rPr>
          <w:sz w:val="22"/>
          <w:szCs w:val="22"/>
        </w:rPr>
      </w:pPr>
      <w:r w:rsidRPr="002A272F">
        <w:rPr>
          <w:sz w:val="22"/>
          <w:szCs w:val="22"/>
        </w:rPr>
        <w:t>a) podporuje činnosť svojich členov pri tvorbe a realizácii koncepcie rozvoja cestovného ruchu na území svojej pôsobnosti,</w:t>
      </w:r>
    </w:p>
    <w:p w14:paraId="197AA200" w14:textId="77777777" w:rsidR="002A272F" w:rsidRPr="002A272F" w:rsidRDefault="002A272F" w:rsidP="002A272F">
      <w:pPr>
        <w:spacing w:before="0" w:line="240" w:lineRule="auto"/>
        <w:rPr>
          <w:sz w:val="22"/>
          <w:szCs w:val="22"/>
        </w:rPr>
      </w:pPr>
      <w:r w:rsidRPr="002A272F">
        <w:rPr>
          <w:sz w:val="22"/>
          <w:szCs w:val="22"/>
        </w:rPr>
        <w:t>b) tvorí a realizuje marketing a propagáciu cestovného ruchu pre svojich členov a obec doma a v zahraničí,</w:t>
      </w:r>
    </w:p>
    <w:p w14:paraId="10A59054" w14:textId="77777777" w:rsidR="002A272F" w:rsidRPr="002A272F" w:rsidRDefault="002A272F" w:rsidP="002A272F">
      <w:pPr>
        <w:spacing w:before="0" w:line="240" w:lineRule="auto"/>
        <w:rPr>
          <w:sz w:val="22"/>
          <w:szCs w:val="22"/>
        </w:rPr>
      </w:pPr>
      <w:r w:rsidRPr="002A272F">
        <w:rPr>
          <w:sz w:val="22"/>
          <w:szCs w:val="22"/>
        </w:rPr>
        <w:t>c) presadzuje spoločné záujmy svojich členov,</w:t>
      </w:r>
    </w:p>
    <w:p w14:paraId="3A9E8E14" w14:textId="77777777" w:rsidR="002A272F" w:rsidRPr="002A272F" w:rsidRDefault="002A272F" w:rsidP="002A272F">
      <w:pPr>
        <w:spacing w:before="0" w:line="240" w:lineRule="auto"/>
        <w:rPr>
          <w:sz w:val="22"/>
          <w:szCs w:val="22"/>
        </w:rPr>
      </w:pPr>
      <w:r w:rsidRPr="002A272F">
        <w:rPr>
          <w:sz w:val="22"/>
          <w:szCs w:val="22"/>
        </w:rPr>
        <w:t>d) spolupracuje s orgánmi obcí pri rozvoji územia v rámci svojej pôsobnosti vrátane spracúvania a realizácie programov jeho podpory a rozvoja,</w:t>
      </w:r>
    </w:p>
    <w:p w14:paraId="6FBD6B81" w14:textId="77777777" w:rsidR="002A272F" w:rsidRPr="002A272F" w:rsidRDefault="002A272F" w:rsidP="002A272F">
      <w:pPr>
        <w:spacing w:before="0" w:line="240" w:lineRule="auto"/>
        <w:rPr>
          <w:sz w:val="22"/>
          <w:szCs w:val="22"/>
        </w:rPr>
      </w:pPr>
      <w:r w:rsidRPr="002A272F">
        <w:rPr>
          <w:sz w:val="22"/>
          <w:szCs w:val="22"/>
        </w:rPr>
        <w:t>e) podporuje kultúrny, spoločenský a športový život a zachovanie prírodného a kultúrneho dedičstva,</w:t>
      </w:r>
    </w:p>
    <w:p w14:paraId="50D236B0" w14:textId="77777777" w:rsidR="002A272F" w:rsidRPr="002A272F" w:rsidRDefault="002A272F" w:rsidP="002A272F">
      <w:pPr>
        <w:spacing w:before="0" w:line="240" w:lineRule="auto"/>
        <w:rPr>
          <w:sz w:val="22"/>
          <w:szCs w:val="22"/>
        </w:rPr>
      </w:pPr>
      <w:r w:rsidRPr="002A272F">
        <w:rPr>
          <w:sz w:val="22"/>
          <w:szCs w:val="22"/>
        </w:rPr>
        <w:t>f) organizuje podujatia pre obyvateľov a návštevníkov,</w:t>
      </w:r>
    </w:p>
    <w:p w14:paraId="2B88DD79" w14:textId="77777777" w:rsidR="002A272F" w:rsidRPr="002A272F" w:rsidRDefault="002A272F" w:rsidP="002A272F">
      <w:pPr>
        <w:spacing w:before="0" w:line="240" w:lineRule="auto"/>
        <w:rPr>
          <w:sz w:val="22"/>
          <w:szCs w:val="22"/>
        </w:rPr>
      </w:pPr>
      <w:r w:rsidRPr="002A272F">
        <w:rPr>
          <w:sz w:val="22"/>
          <w:szCs w:val="22"/>
        </w:rPr>
        <w:t>g) poskytuje svojim členom poradensko–konzultačné služby,</w:t>
      </w:r>
    </w:p>
    <w:p w14:paraId="3CA53523" w14:textId="77777777" w:rsidR="002A272F" w:rsidRPr="002A272F" w:rsidRDefault="002A272F" w:rsidP="002A272F">
      <w:pPr>
        <w:spacing w:before="0" w:line="240" w:lineRule="auto"/>
        <w:rPr>
          <w:sz w:val="22"/>
          <w:szCs w:val="22"/>
        </w:rPr>
      </w:pPr>
      <w:r w:rsidRPr="002A272F">
        <w:rPr>
          <w:sz w:val="22"/>
          <w:szCs w:val="22"/>
        </w:rPr>
        <w:t>h) spracúva a predkladá projekty rozvoja cestovného ruchu a zabezpečuje ich realizáciu,</w:t>
      </w:r>
    </w:p>
    <w:p w14:paraId="28F452D0" w14:textId="77777777" w:rsidR="002A272F" w:rsidRPr="002A272F" w:rsidRDefault="002A272F" w:rsidP="002A272F">
      <w:pPr>
        <w:spacing w:before="0" w:line="240" w:lineRule="auto"/>
        <w:rPr>
          <w:sz w:val="22"/>
          <w:szCs w:val="22"/>
        </w:rPr>
      </w:pPr>
      <w:r w:rsidRPr="002A272F">
        <w:rPr>
          <w:sz w:val="22"/>
          <w:szCs w:val="22"/>
        </w:rPr>
        <w:t>i) presadzuje trvalo udržateľný rozvoj cestovného ruchu tak, aby sa chránilo a zachovávalo životné prostredie zo všetkých jeho stránok a rešpektoval sa spôsob života miestneho obyvateľstva a rešpektovali sa vlastnícke práva,</w:t>
      </w:r>
    </w:p>
    <w:p w14:paraId="4019B9E6" w14:textId="77777777" w:rsidR="002A272F" w:rsidRPr="002A272F" w:rsidRDefault="002A272F" w:rsidP="002A272F">
      <w:pPr>
        <w:spacing w:before="0" w:line="240" w:lineRule="auto"/>
        <w:rPr>
          <w:sz w:val="22"/>
          <w:szCs w:val="22"/>
        </w:rPr>
      </w:pPr>
      <w:r w:rsidRPr="002A272F">
        <w:rPr>
          <w:sz w:val="22"/>
          <w:szCs w:val="22"/>
        </w:rPr>
        <w:t>j) zostavuje a realizuje koncepciu rozvoja cestovného ruchu, pričom vychádza z vlastných analýz, krajskej koncepcie cestovného ruchu a národnej koncepcie cestovného ruchu,</w:t>
      </w:r>
    </w:p>
    <w:p w14:paraId="35FD7935" w14:textId="77777777" w:rsidR="002A272F" w:rsidRPr="002A272F" w:rsidRDefault="002A272F" w:rsidP="002A272F">
      <w:pPr>
        <w:spacing w:before="0" w:line="240" w:lineRule="auto"/>
        <w:rPr>
          <w:sz w:val="22"/>
          <w:szCs w:val="22"/>
        </w:rPr>
      </w:pPr>
      <w:r w:rsidRPr="002A272F">
        <w:rPr>
          <w:sz w:val="22"/>
          <w:szCs w:val="22"/>
        </w:rPr>
        <w:t>k) v spolupráci s orgánmi obcí, ktoré sú jej členmi, vypracúva a realizuje ročný plán aktivít a monitorovaciu správu o vývoji cestovného ruchu na svojom území,</w:t>
      </w:r>
    </w:p>
    <w:p w14:paraId="581FB920" w14:textId="77777777" w:rsidR="002A272F" w:rsidRPr="002A272F" w:rsidRDefault="002A272F" w:rsidP="002A272F">
      <w:pPr>
        <w:spacing w:before="0" w:line="240" w:lineRule="auto"/>
        <w:rPr>
          <w:sz w:val="22"/>
          <w:szCs w:val="22"/>
        </w:rPr>
      </w:pPr>
      <w:r w:rsidRPr="002A272F">
        <w:rPr>
          <w:sz w:val="22"/>
          <w:szCs w:val="22"/>
        </w:rPr>
        <w:lastRenderedPageBreak/>
        <w:t>l) iniciuje alebo zabezpečuje tvorbu, manažment a prezentáciu produktov cestovného ruchu na svojom území,</w:t>
      </w:r>
    </w:p>
    <w:p w14:paraId="540DD66B" w14:textId="77777777" w:rsidR="002A272F" w:rsidRPr="002A272F" w:rsidRDefault="002A272F" w:rsidP="002A272F">
      <w:pPr>
        <w:spacing w:before="0" w:line="240" w:lineRule="auto"/>
        <w:rPr>
          <w:sz w:val="22"/>
          <w:szCs w:val="22"/>
        </w:rPr>
      </w:pPr>
      <w:r w:rsidRPr="002A272F">
        <w:rPr>
          <w:sz w:val="22"/>
          <w:szCs w:val="22"/>
        </w:rPr>
        <w:t>m) zostavuje ročný plán aktivít, ktorý schvaľuje valné zhromaždenie,</w:t>
      </w:r>
    </w:p>
    <w:p w14:paraId="31E79FE3" w14:textId="77777777" w:rsidR="002A272F" w:rsidRPr="002A272F" w:rsidRDefault="002A272F" w:rsidP="002A272F">
      <w:pPr>
        <w:spacing w:before="0" w:line="240" w:lineRule="auto"/>
        <w:rPr>
          <w:sz w:val="22"/>
          <w:szCs w:val="22"/>
        </w:rPr>
      </w:pPr>
      <w:r w:rsidRPr="002A272F">
        <w:rPr>
          <w:sz w:val="22"/>
          <w:szCs w:val="22"/>
        </w:rPr>
        <w:t>n) vytvára a aktualizuje integrovaný informačný systém vo svojej pôsobnosti,</w:t>
      </w:r>
    </w:p>
    <w:p w14:paraId="1DED9937" w14:textId="77777777" w:rsidR="002A272F" w:rsidRPr="002A272F" w:rsidRDefault="002A272F" w:rsidP="002A272F">
      <w:pPr>
        <w:spacing w:before="0" w:line="240" w:lineRule="auto"/>
        <w:rPr>
          <w:sz w:val="22"/>
          <w:szCs w:val="22"/>
        </w:rPr>
      </w:pPr>
      <w:r w:rsidRPr="002A272F">
        <w:rPr>
          <w:sz w:val="22"/>
          <w:szCs w:val="22"/>
        </w:rPr>
        <w:t>o) mapuje produkty, aktivity a hodnoty cieľového miesta vo svojom území v spolupráci s obcami, členmi Organizácie a zástupcami odbornej verejnosti,</w:t>
      </w:r>
    </w:p>
    <w:p w14:paraId="3F1B8CFA" w14:textId="77777777" w:rsidR="002A272F" w:rsidRPr="002A272F" w:rsidRDefault="002A272F" w:rsidP="002A272F">
      <w:pPr>
        <w:spacing w:before="0" w:line="240" w:lineRule="auto"/>
        <w:rPr>
          <w:sz w:val="22"/>
          <w:szCs w:val="22"/>
        </w:rPr>
      </w:pPr>
      <w:r w:rsidRPr="002A272F">
        <w:rPr>
          <w:sz w:val="22"/>
          <w:szCs w:val="22"/>
        </w:rPr>
        <w:t>p) zostavuje správu o činnosti, ktorú zverejňuje na svojom webovom sídle a ročnú účtovnú závierku, ktorú ukladá do verejnej časti registra účtovných závierok,</w:t>
      </w:r>
    </w:p>
    <w:p w14:paraId="1EFC1CED" w14:textId="77777777" w:rsidR="002A272F" w:rsidRPr="002A272F" w:rsidRDefault="002A272F" w:rsidP="002A272F">
      <w:pPr>
        <w:spacing w:before="0" w:line="240" w:lineRule="auto"/>
        <w:rPr>
          <w:sz w:val="22"/>
          <w:szCs w:val="22"/>
        </w:rPr>
      </w:pPr>
      <w:r w:rsidRPr="002A272F">
        <w:rPr>
          <w:sz w:val="22"/>
          <w:szCs w:val="22"/>
        </w:rPr>
        <w:t>q) zriadi alebo založí turistické informačné centrum,</w:t>
      </w:r>
    </w:p>
    <w:p w14:paraId="48EE7C39" w14:textId="77777777" w:rsidR="002A272F" w:rsidRPr="002A272F" w:rsidRDefault="002A272F" w:rsidP="002A272F">
      <w:pPr>
        <w:spacing w:before="0" w:line="240" w:lineRule="auto"/>
        <w:rPr>
          <w:sz w:val="22"/>
          <w:szCs w:val="22"/>
        </w:rPr>
      </w:pPr>
      <w:r w:rsidRPr="002A272F">
        <w:rPr>
          <w:sz w:val="22"/>
          <w:szCs w:val="22"/>
        </w:rPr>
        <w:t>r) predkladá ministerstvu každoročne do 15. marca doklad preukazujúci sumu finančných prostriedkov získaných z členských príspevkov za predchádzajúci rozpočtový rok,</w:t>
      </w:r>
    </w:p>
    <w:p w14:paraId="00208588" w14:textId="77777777" w:rsidR="002A272F" w:rsidRPr="002A272F" w:rsidRDefault="002A272F" w:rsidP="002A272F">
      <w:pPr>
        <w:spacing w:before="0" w:line="240" w:lineRule="auto"/>
        <w:rPr>
          <w:sz w:val="22"/>
          <w:szCs w:val="22"/>
        </w:rPr>
      </w:pPr>
      <w:r w:rsidRPr="002A272F">
        <w:rPr>
          <w:sz w:val="22"/>
          <w:szCs w:val="22"/>
        </w:rPr>
        <w:t>s) predkladá ministerstvu každoročne do 15. marca doklad preukazujúci splnenie podmienok podľa § 14 ods. 1 Zákona.</w:t>
      </w:r>
    </w:p>
    <w:p w14:paraId="7AAF5851" w14:textId="77777777" w:rsidR="002A272F" w:rsidRPr="002A272F" w:rsidRDefault="002A272F" w:rsidP="002A272F">
      <w:pPr>
        <w:spacing w:before="0" w:line="240" w:lineRule="auto"/>
        <w:rPr>
          <w:sz w:val="22"/>
          <w:szCs w:val="22"/>
        </w:rPr>
      </w:pPr>
      <w:r w:rsidRPr="002A272F">
        <w:rPr>
          <w:sz w:val="22"/>
          <w:szCs w:val="22"/>
        </w:rPr>
        <w:t>2. Organizácia v súlade s § 15 Zákona ďalej vykonáva tieto činnosti:</w:t>
      </w:r>
    </w:p>
    <w:p w14:paraId="33DC182F" w14:textId="77777777" w:rsidR="002A272F" w:rsidRPr="002A272F" w:rsidRDefault="002A272F" w:rsidP="002A272F">
      <w:pPr>
        <w:spacing w:before="0" w:line="240" w:lineRule="auto"/>
        <w:rPr>
          <w:sz w:val="22"/>
          <w:szCs w:val="22"/>
        </w:rPr>
      </w:pPr>
      <w:r w:rsidRPr="002A272F">
        <w:rPr>
          <w:sz w:val="22"/>
          <w:szCs w:val="22"/>
        </w:rPr>
        <w:t>a) koordinuje aktivity v tuzemsku a v zahraničí v záujme prepojenia ponuky cestovného ruchu destinácie s dopytom v zahraničí,</w:t>
      </w:r>
    </w:p>
    <w:p w14:paraId="1D989593" w14:textId="77777777" w:rsidR="002A272F" w:rsidRPr="002A272F" w:rsidRDefault="002A272F" w:rsidP="002A272F">
      <w:pPr>
        <w:spacing w:before="0" w:line="240" w:lineRule="auto"/>
        <w:rPr>
          <w:sz w:val="22"/>
          <w:szCs w:val="22"/>
        </w:rPr>
      </w:pPr>
      <w:r w:rsidRPr="002A272F">
        <w:rPr>
          <w:sz w:val="22"/>
          <w:szCs w:val="22"/>
        </w:rPr>
        <w:t>b) realizuje marketingový prieskum trhu cestovného ruchu podľa jeho základných zložiek: vývoj potrieb a požiadaviek, dopytu, analýzu ponuky a konkurencie,</w:t>
      </w:r>
    </w:p>
    <w:p w14:paraId="01AEDB5C" w14:textId="77777777" w:rsidR="002A272F" w:rsidRPr="002A272F" w:rsidRDefault="002A272F" w:rsidP="002A272F">
      <w:pPr>
        <w:spacing w:before="0" w:line="240" w:lineRule="auto"/>
        <w:rPr>
          <w:sz w:val="22"/>
          <w:szCs w:val="22"/>
        </w:rPr>
      </w:pPr>
      <w:r w:rsidRPr="002A272F">
        <w:rPr>
          <w:sz w:val="22"/>
          <w:szCs w:val="22"/>
        </w:rPr>
        <w:t>c) zastupuje destináciu v regionálnych i národných orgánoch a organizáciách, ako aj v profesijných združeniach cestovného ruchu,</w:t>
      </w:r>
    </w:p>
    <w:p w14:paraId="716D184F" w14:textId="2C21F951" w:rsidR="002A272F" w:rsidRDefault="002A272F" w:rsidP="002A272F">
      <w:pPr>
        <w:spacing w:before="0" w:line="240" w:lineRule="auto"/>
        <w:rPr>
          <w:sz w:val="22"/>
          <w:szCs w:val="22"/>
        </w:rPr>
      </w:pPr>
      <w:r w:rsidRPr="002A272F">
        <w:rPr>
          <w:sz w:val="22"/>
          <w:szCs w:val="22"/>
        </w:rPr>
        <w:t>d) v súlade so Stanovami a ostatnými koncepčnými dokumentmi schválenými valným zhromaždením realizuje iné aktivity zamerané na podporu a dosiahnutie účelu a cieľa Organizácie.</w:t>
      </w:r>
    </w:p>
    <w:p w14:paraId="640587BE" w14:textId="77777777" w:rsidR="002A272F" w:rsidRPr="00D90FC4" w:rsidRDefault="002A272F" w:rsidP="00CD361E">
      <w:pPr>
        <w:spacing w:before="0" w:line="240" w:lineRule="auto"/>
        <w:rPr>
          <w:sz w:val="22"/>
          <w:szCs w:val="22"/>
        </w:rPr>
      </w:pPr>
    </w:p>
    <w:p w14:paraId="23B4F44E" w14:textId="77777777" w:rsidR="00DB1285" w:rsidRPr="00D90FC4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14:paraId="700D263B" w14:textId="69418F81" w:rsidR="00F33C07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14:paraId="132B3051" w14:textId="22D69BA8" w:rsidR="002A272F" w:rsidRPr="00D90FC4" w:rsidRDefault="002A272F" w:rsidP="00F722A3">
      <w:pPr>
        <w:spacing w:before="0" w:line="240" w:lineRule="auto"/>
        <w:rPr>
          <w:sz w:val="22"/>
          <w:szCs w:val="22"/>
        </w:rPr>
      </w:pPr>
      <w:r w:rsidRPr="00A66164">
        <w:rPr>
          <w:rFonts w:cs="Times New Roman"/>
          <w:sz w:val="22"/>
          <w:szCs w:val="22"/>
        </w:rPr>
        <w:t>Nezisková organizácia nezriad</w:t>
      </w:r>
      <w:r>
        <w:rPr>
          <w:rFonts w:cs="Times New Roman"/>
          <w:sz w:val="22"/>
          <w:szCs w:val="22"/>
        </w:rPr>
        <w:t xml:space="preserve">ila </w:t>
      </w:r>
      <w:r w:rsidRPr="00A66164">
        <w:rPr>
          <w:rFonts w:cs="Times New Roman"/>
          <w:sz w:val="22"/>
          <w:szCs w:val="22"/>
        </w:rPr>
        <w:t>žiadne iné účtovné jednotky.</w:t>
      </w:r>
      <w:r w:rsidRPr="00D90FC4">
        <w:rPr>
          <w:sz w:val="22"/>
          <w:szCs w:val="22"/>
        </w:rPr>
        <w:t xml:space="preserve">  </w:t>
      </w:r>
    </w:p>
    <w:p w14:paraId="438093BA" w14:textId="77777777"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14:paraId="36B02ECC" w14:textId="77777777"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14:paraId="200014FD" w14:textId="77777777"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14:paraId="3E31EF53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1CB70C96" w14:textId="078C2619"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2A272F" w:rsidRPr="002A272F">
        <w:rPr>
          <w:rFonts w:cs="Times New Roman"/>
          <w:sz w:val="22"/>
          <w:szCs w:val="22"/>
        </w:rPr>
        <w:t>Oblastná organizácia cestovného ruchu „Štúrovo - Parkan“</w:t>
      </w:r>
      <w:r w:rsidR="002A272F" w:rsidRPr="006215A5">
        <w:rPr>
          <w:rFonts w:cs="Times New Roman"/>
          <w:sz w:val="22"/>
          <w:szCs w:val="22"/>
        </w:rPr>
        <w:t xml:space="preserve"> </w:t>
      </w:r>
      <w:r w:rsidR="002A272F">
        <w:rPr>
          <w:rFonts w:cs="Times New Roman"/>
          <w:sz w:val="22"/>
          <w:szCs w:val="22"/>
        </w:rPr>
        <w:t>predpokladá</w:t>
      </w:r>
      <w:r w:rsidR="002A272F" w:rsidRPr="006215A5">
        <w:rPr>
          <w:rFonts w:cs="Times New Roman"/>
          <w:sz w:val="22"/>
          <w:szCs w:val="22"/>
        </w:rPr>
        <w:t xml:space="preserve"> pokračovať vo svojej činnosti aj v budúcom roku 20</w:t>
      </w:r>
      <w:r w:rsidR="005B61EC">
        <w:rPr>
          <w:rFonts w:cs="Times New Roman"/>
          <w:sz w:val="22"/>
          <w:szCs w:val="22"/>
        </w:rPr>
        <w:t>2</w:t>
      </w:r>
      <w:r w:rsidR="000012CD">
        <w:rPr>
          <w:rFonts w:cs="Times New Roman"/>
          <w:sz w:val="22"/>
          <w:szCs w:val="22"/>
        </w:rPr>
        <w:t>2</w:t>
      </w:r>
    </w:p>
    <w:p w14:paraId="356A8A45" w14:textId="20C917FE"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</w:t>
      </w:r>
      <w:r w:rsidR="005B61EC" w:rsidRPr="00755E23">
        <w:rPr>
          <w:rFonts w:cs="Times New Roman"/>
          <w:sz w:val="22"/>
          <w:szCs w:val="22"/>
        </w:rPr>
        <w:t>V priebehu účtovného obdobia 20</w:t>
      </w:r>
      <w:r w:rsidR="005B61EC">
        <w:rPr>
          <w:rFonts w:cs="Times New Roman"/>
          <w:sz w:val="22"/>
          <w:szCs w:val="22"/>
        </w:rPr>
        <w:t>2</w:t>
      </w:r>
      <w:r w:rsidR="000012CD">
        <w:rPr>
          <w:rFonts w:cs="Times New Roman"/>
          <w:sz w:val="22"/>
          <w:szCs w:val="22"/>
        </w:rPr>
        <w:t>1</w:t>
      </w:r>
      <w:r w:rsidR="005B61EC" w:rsidRPr="00755E23">
        <w:rPr>
          <w:rFonts w:cs="Times New Roman"/>
          <w:sz w:val="22"/>
          <w:szCs w:val="22"/>
        </w:rPr>
        <w:t xml:space="preserve"> neboli uskutočnené žiadne zmeny účtovných zásad a účtovných metód</w:t>
      </w:r>
      <w:r w:rsidR="005B61EC" w:rsidRPr="00D90FC4">
        <w:rPr>
          <w:sz w:val="22"/>
          <w:szCs w:val="22"/>
        </w:rPr>
        <w:t xml:space="preserve"> </w:t>
      </w:r>
    </w:p>
    <w:p w14:paraId="563BE5C1" w14:textId="0B37E420" w:rsidR="00DB1285" w:rsidRDefault="00DB1285" w:rsidP="005B61EC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majetku a záväzkov </w:t>
      </w:r>
    </w:p>
    <w:p w14:paraId="017F3F97" w14:textId="77777777" w:rsidR="005B61EC" w:rsidRPr="006C6CEB" w:rsidRDefault="005B61EC" w:rsidP="005B61EC">
      <w:pPr>
        <w:spacing w:before="0" w:after="0" w:line="240" w:lineRule="auto"/>
        <w:rPr>
          <w:rFonts w:cs="Times New Roman"/>
          <w:sz w:val="22"/>
          <w:szCs w:val="22"/>
        </w:rPr>
      </w:pPr>
      <w:r w:rsidRPr="006C6CEB">
        <w:rPr>
          <w:rFonts w:cs="Times New Roman"/>
          <w:sz w:val="22"/>
          <w:szCs w:val="22"/>
        </w:rPr>
        <w:t>Dlhodobý majetok obstaraný kúpou je oceňovaný obstarávacou cenou, ktorá zahŕňa cenu obstarania a náklady súvisiace s obstaraním ako sú clo, doprava, montáž, poistné a podobne.</w:t>
      </w:r>
    </w:p>
    <w:p w14:paraId="09B743A0" w14:textId="77777777" w:rsidR="005B61EC" w:rsidRPr="006C6CEB" w:rsidRDefault="005B61EC" w:rsidP="005B61EC">
      <w:pPr>
        <w:spacing w:before="0" w:after="0" w:line="240" w:lineRule="auto"/>
        <w:rPr>
          <w:rFonts w:cs="Times New Roman"/>
          <w:sz w:val="22"/>
          <w:szCs w:val="22"/>
        </w:rPr>
      </w:pPr>
      <w:r w:rsidRPr="006C6CEB">
        <w:rPr>
          <w:rFonts w:cs="Times New Roman"/>
          <w:sz w:val="22"/>
          <w:szCs w:val="22"/>
        </w:rPr>
        <w:t xml:space="preserve">Dlhodobý majetok a zásoby obstarané bezodplatne sú ocenené buď cenou </w:t>
      </w:r>
      <w:r>
        <w:rPr>
          <w:rFonts w:cs="Times New Roman"/>
          <w:sz w:val="22"/>
          <w:szCs w:val="22"/>
        </w:rPr>
        <w:t xml:space="preserve">uvedenou </w:t>
      </w:r>
      <w:r w:rsidRPr="006C6CEB">
        <w:rPr>
          <w:rFonts w:cs="Times New Roman"/>
          <w:sz w:val="22"/>
          <w:szCs w:val="22"/>
        </w:rPr>
        <w:t xml:space="preserve">v darovacej zmluve alebo </w:t>
      </w:r>
      <w:r>
        <w:rPr>
          <w:rFonts w:cs="Times New Roman"/>
          <w:sz w:val="22"/>
          <w:szCs w:val="22"/>
        </w:rPr>
        <w:t>reálnou hodnotou</w:t>
      </w:r>
      <w:r w:rsidRPr="006C6CEB">
        <w:rPr>
          <w:rFonts w:cs="Times New Roman"/>
          <w:sz w:val="22"/>
          <w:szCs w:val="22"/>
        </w:rPr>
        <w:t>, ktorá predstavuje cenu, za ktorú by sa dlhodobý majetok obstaral</w:t>
      </w:r>
      <w:r>
        <w:rPr>
          <w:rFonts w:cs="Times New Roman"/>
          <w:sz w:val="22"/>
          <w:szCs w:val="22"/>
        </w:rPr>
        <w:t xml:space="preserve"> na maloobchodnom trhu</w:t>
      </w:r>
      <w:r w:rsidRPr="006C6CEB">
        <w:rPr>
          <w:rFonts w:cs="Times New Roman"/>
          <w:sz w:val="22"/>
          <w:szCs w:val="22"/>
        </w:rPr>
        <w:t xml:space="preserve"> v</w:t>
      </w:r>
      <w:r>
        <w:rPr>
          <w:rFonts w:cs="Times New Roman"/>
          <w:sz w:val="22"/>
          <w:szCs w:val="22"/>
        </w:rPr>
        <w:t> </w:t>
      </w:r>
      <w:r w:rsidRPr="006C6CEB">
        <w:rPr>
          <w:rFonts w:cs="Times New Roman"/>
          <w:sz w:val="22"/>
          <w:szCs w:val="22"/>
        </w:rPr>
        <w:t>čase</w:t>
      </w:r>
      <w:r>
        <w:rPr>
          <w:rFonts w:cs="Times New Roman"/>
          <w:sz w:val="22"/>
          <w:szCs w:val="22"/>
        </w:rPr>
        <w:t>,</w:t>
      </w:r>
      <w:r w:rsidRPr="006C6CEB">
        <w:rPr>
          <w:rFonts w:cs="Times New Roman"/>
          <w:sz w:val="22"/>
          <w:szCs w:val="22"/>
        </w:rPr>
        <w:t xml:space="preserve"> keď sa o ňom účtuje.</w:t>
      </w:r>
    </w:p>
    <w:p w14:paraId="56A9F457" w14:textId="77777777" w:rsidR="005B61EC" w:rsidRPr="006C6CEB" w:rsidRDefault="005B61EC" w:rsidP="005B61EC">
      <w:pPr>
        <w:spacing w:before="0" w:after="0" w:line="240" w:lineRule="auto"/>
        <w:rPr>
          <w:rFonts w:cs="Times New Roman"/>
          <w:sz w:val="22"/>
          <w:szCs w:val="22"/>
        </w:rPr>
      </w:pPr>
      <w:r w:rsidRPr="006C6CEB">
        <w:rPr>
          <w:rFonts w:cs="Times New Roman"/>
          <w:sz w:val="22"/>
          <w:szCs w:val="22"/>
        </w:rPr>
        <w:t xml:space="preserve">Pohľadávky a záväzky sú oceňované menovitou hodnotou. </w:t>
      </w:r>
      <w:r>
        <w:rPr>
          <w:rFonts w:cs="Times New Roman"/>
          <w:sz w:val="22"/>
          <w:szCs w:val="22"/>
        </w:rPr>
        <w:t>Ocenenie pohľadávok sa znižuje o pochybné a nevymožiteľné pohľadávky.</w:t>
      </w:r>
    </w:p>
    <w:p w14:paraId="510FA12F" w14:textId="77777777" w:rsidR="005B61EC" w:rsidRPr="006C6CEB" w:rsidRDefault="005B61EC" w:rsidP="005B61EC">
      <w:pPr>
        <w:spacing w:before="0" w:after="0" w:line="240" w:lineRule="auto"/>
        <w:rPr>
          <w:rFonts w:cs="Times New Roman"/>
          <w:sz w:val="22"/>
          <w:szCs w:val="22"/>
        </w:rPr>
      </w:pPr>
      <w:r w:rsidRPr="006C6CEB">
        <w:rPr>
          <w:rFonts w:cs="Times New Roman"/>
          <w:sz w:val="22"/>
          <w:szCs w:val="22"/>
        </w:rPr>
        <w:t>Peňažné prostriedky a ceniny sa oceňujú menovitou hodnotou.</w:t>
      </w:r>
    </w:p>
    <w:p w14:paraId="5FA755B3" w14:textId="77777777" w:rsidR="005B61EC" w:rsidRPr="006C6CEB" w:rsidRDefault="005B61EC" w:rsidP="005B61EC">
      <w:pPr>
        <w:spacing w:before="0" w:line="240" w:lineRule="auto"/>
        <w:rPr>
          <w:rFonts w:cs="Times New Roman"/>
          <w:sz w:val="22"/>
          <w:szCs w:val="22"/>
        </w:rPr>
      </w:pPr>
      <w:r w:rsidRPr="006C6CEB">
        <w:rPr>
          <w:rFonts w:cs="Times New Roman"/>
          <w:sz w:val="22"/>
          <w:szCs w:val="22"/>
        </w:rPr>
        <w:t>Výnosy budúcich období sa vykazujú vo výške, ktorou sa dodrží zásada vecnej a časovej súvislosti s účtovným obdobím.</w:t>
      </w:r>
    </w:p>
    <w:p w14:paraId="26EA31A5" w14:textId="77777777" w:rsidR="005B61EC" w:rsidRPr="00D90FC4" w:rsidRDefault="005B61EC" w:rsidP="00CD361E">
      <w:pPr>
        <w:spacing w:before="0" w:line="240" w:lineRule="auto"/>
        <w:rPr>
          <w:sz w:val="22"/>
          <w:szCs w:val="22"/>
        </w:rPr>
      </w:pPr>
    </w:p>
    <w:p w14:paraId="52EA111A" w14:textId="695BC8CF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 xml:space="preserve">) </w:t>
      </w:r>
      <w:r w:rsidR="005B61EC" w:rsidRPr="006C6CEB">
        <w:rPr>
          <w:rFonts w:cs="Times New Roman"/>
          <w:sz w:val="22"/>
          <w:szCs w:val="22"/>
        </w:rPr>
        <w:t>Odpisy dlhodobého majetku sú ustanovené na základe predpokladanej doby používania jednotlivých druhov dlhodobého majetku, pričom je použitá rovnomerná odpisová metóda počas celej predpokladanej doby používania majetku</w:t>
      </w:r>
    </w:p>
    <w:p w14:paraId="68E48465" w14:textId="77777777" w:rsidR="005B61EC" w:rsidRPr="006C6CEB" w:rsidRDefault="001720C1" w:rsidP="005B61EC">
      <w:pPr>
        <w:spacing w:before="0" w:line="240" w:lineRule="auto"/>
        <w:rPr>
          <w:rFonts w:cs="Times New Roman"/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5B61EC" w:rsidRPr="006C6CEB">
        <w:rPr>
          <w:rFonts w:cs="Times New Roman"/>
          <w:sz w:val="22"/>
          <w:szCs w:val="22"/>
        </w:rPr>
        <w:t>Nezisková organizácia tvorí opravné položky k</w:t>
      </w:r>
      <w:r w:rsidR="005B61EC">
        <w:rPr>
          <w:rFonts w:cs="Times New Roman"/>
          <w:sz w:val="22"/>
          <w:szCs w:val="22"/>
        </w:rPr>
        <w:t> </w:t>
      </w:r>
      <w:r w:rsidR="005B61EC" w:rsidRPr="006C6CEB">
        <w:rPr>
          <w:rFonts w:cs="Times New Roman"/>
          <w:sz w:val="22"/>
          <w:szCs w:val="22"/>
        </w:rPr>
        <w:t>pohľadáv</w:t>
      </w:r>
      <w:r w:rsidR="005B61EC">
        <w:rPr>
          <w:rFonts w:cs="Times New Roman"/>
          <w:sz w:val="22"/>
          <w:szCs w:val="22"/>
        </w:rPr>
        <w:t xml:space="preserve">ke  po lehote </w:t>
      </w:r>
      <w:r w:rsidR="005B61EC" w:rsidRPr="006C6CEB">
        <w:rPr>
          <w:rFonts w:cs="Times New Roman"/>
          <w:sz w:val="22"/>
          <w:szCs w:val="22"/>
        </w:rPr>
        <w:t xml:space="preserve">splatnosti viac ako </w:t>
      </w:r>
      <w:r w:rsidR="005B61EC">
        <w:rPr>
          <w:rFonts w:cs="Times New Roman"/>
          <w:sz w:val="22"/>
          <w:szCs w:val="22"/>
        </w:rPr>
        <w:t>24</w:t>
      </w:r>
      <w:r w:rsidR="005B61EC" w:rsidRPr="006C6CEB">
        <w:rPr>
          <w:rFonts w:cs="Times New Roman"/>
          <w:sz w:val="22"/>
          <w:szCs w:val="22"/>
        </w:rPr>
        <w:t xml:space="preserve"> mesiacov</w:t>
      </w:r>
      <w:r w:rsidR="005B61EC">
        <w:rPr>
          <w:rFonts w:cs="Times New Roman"/>
          <w:sz w:val="22"/>
          <w:szCs w:val="22"/>
        </w:rPr>
        <w:t xml:space="preserve"> vo výške 50 %.</w:t>
      </w:r>
      <w:r w:rsidR="005B61EC" w:rsidRPr="006C6CEB">
        <w:rPr>
          <w:rFonts w:cs="Times New Roman"/>
          <w:sz w:val="22"/>
          <w:szCs w:val="22"/>
        </w:rPr>
        <w:t xml:space="preserve"> </w:t>
      </w:r>
      <w:r w:rsidR="005B61EC">
        <w:rPr>
          <w:rFonts w:cs="Times New Roman"/>
          <w:sz w:val="22"/>
          <w:szCs w:val="22"/>
        </w:rPr>
        <w:t>Ak je</w:t>
      </w:r>
      <w:r w:rsidR="005B61EC" w:rsidRPr="006C6CEB">
        <w:rPr>
          <w:rFonts w:cs="Times New Roman"/>
          <w:sz w:val="22"/>
          <w:szCs w:val="22"/>
        </w:rPr>
        <w:t xml:space="preserve"> pohľadávk</w:t>
      </w:r>
      <w:r w:rsidR="005B61EC">
        <w:rPr>
          <w:rFonts w:cs="Times New Roman"/>
          <w:sz w:val="22"/>
          <w:szCs w:val="22"/>
        </w:rPr>
        <w:t>a</w:t>
      </w:r>
      <w:r w:rsidR="005B61EC" w:rsidRPr="006C6CEB">
        <w:rPr>
          <w:rFonts w:cs="Times New Roman"/>
          <w:sz w:val="22"/>
          <w:szCs w:val="22"/>
        </w:rPr>
        <w:t xml:space="preserve"> po </w:t>
      </w:r>
      <w:r w:rsidR="005B61EC">
        <w:rPr>
          <w:rFonts w:cs="Times New Roman"/>
          <w:sz w:val="22"/>
          <w:szCs w:val="22"/>
        </w:rPr>
        <w:t xml:space="preserve">lehote </w:t>
      </w:r>
      <w:r w:rsidR="005B61EC" w:rsidRPr="006C6CEB">
        <w:rPr>
          <w:rFonts w:cs="Times New Roman"/>
          <w:sz w:val="22"/>
          <w:szCs w:val="22"/>
        </w:rPr>
        <w:t xml:space="preserve">splatnosti viac ako </w:t>
      </w:r>
      <w:r w:rsidR="005B61EC">
        <w:rPr>
          <w:rFonts w:cs="Times New Roman"/>
          <w:sz w:val="22"/>
          <w:szCs w:val="22"/>
        </w:rPr>
        <w:t>36</w:t>
      </w:r>
      <w:r w:rsidR="005B61EC" w:rsidRPr="006C6CEB">
        <w:rPr>
          <w:rFonts w:cs="Times New Roman"/>
          <w:sz w:val="22"/>
          <w:szCs w:val="22"/>
        </w:rPr>
        <w:t xml:space="preserve"> mesiacov</w:t>
      </w:r>
      <w:r w:rsidR="005B61EC">
        <w:rPr>
          <w:rFonts w:cs="Times New Roman"/>
          <w:sz w:val="22"/>
          <w:szCs w:val="22"/>
        </w:rPr>
        <w:t xml:space="preserve">, </w:t>
      </w:r>
      <w:r w:rsidR="005B61EC" w:rsidRPr="006C6CEB">
        <w:rPr>
          <w:rFonts w:cs="Times New Roman"/>
          <w:sz w:val="22"/>
          <w:szCs w:val="22"/>
        </w:rPr>
        <w:t xml:space="preserve">odpíše sa v celej výške. </w:t>
      </w:r>
    </w:p>
    <w:p w14:paraId="21B80AAF" w14:textId="77777777" w:rsidR="005B61EC" w:rsidRPr="006149AB" w:rsidRDefault="005B61EC" w:rsidP="005B61EC">
      <w:pPr>
        <w:spacing w:before="0" w:line="240" w:lineRule="auto"/>
        <w:rPr>
          <w:rFonts w:cs="Times New Roman"/>
          <w:b/>
          <w:sz w:val="22"/>
          <w:szCs w:val="22"/>
        </w:rPr>
      </w:pPr>
      <w:r w:rsidRPr="006C6CEB">
        <w:rPr>
          <w:rFonts w:cs="Times New Roman"/>
          <w:sz w:val="22"/>
          <w:szCs w:val="22"/>
        </w:rPr>
        <w:t xml:space="preserve">Pohľadávky, ktoré sú po </w:t>
      </w:r>
      <w:r>
        <w:rPr>
          <w:rFonts w:cs="Times New Roman"/>
          <w:sz w:val="22"/>
          <w:szCs w:val="22"/>
        </w:rPr>
        <w:t xml:space="preserve">lehote </w:t>
      </w:r>
      <w:r w:rsidRPr="006C6CEB">
        <w:rPr>
          <w:rFonts w:cs="Times New Roman"/>
          <w:sz w:val="22"/>
          <w:szCs w:val="22"/>
        </w:rPr>
        <w:t xml:space="preserve">splatnosti viac ako 12 mesiacov a ich hodnota je nižšia ako suma nákladov na ich vymáhanie, sa odpíšu. </w:t>
      </w:r>
    </w:p>
    <w:p w14:paraId="789EFEA3" w14:textId="2C7E95F2" w:rsidR="00FA0411" w:rsidRPr="00D90FC4" w:rsidRDefault="00FA0411" w:rsidP="00CD361E">
      <w:pPr>
        <w:spacing w:before="0" w:line="240" w:lineRule="auto"/>
        <w:rPr>
          <w:sz w:val="22"/>
          <w:szCs w:val="22"/>
        </w:rPr>
      </w:pPr>
    </w:p>
    <w:p w14:paraId="069BBE83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1FE84E7B" w14:textId="77777777"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14:paraId="2E178293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14:paraId="56F91C97" w14:textId="77777777"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14:paraId="2DCAA8DE" w14:textId="77777777"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14:paraId="52BD2896" w14:textId="77777777"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14:paraId="3DCAD776" w14:textId="77777777" w:rsidR="00E664B8" w:rsidRPr="00D90FC4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14:paraId="29B8A2F5" w14:textId="77777777" w:rsidR="00DB1285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14:paraId="2B5069B8" w14:textId="77777777"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14:paraId="46F49415" w14:textId="77777777"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14:paraId="2FE1B41C" w14:textId="77777777"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14:paraId="00C75EC8" w14:textId="77777777" w:rsidR="00E774EB" w:rsidRPr="00D90FC4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14:paraId="7B8BD281" w14:textId="77777777" w:rsidR="009B4F0F" w:rsidRPr="00DB5C6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14:paraId="3E179361" w14:textId="77777777"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14:paraId="297DC0A3" w14:textId="77777777"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14:paraId="5854033B" w14:textId="77777777"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14:paraId="2A0CDC5B" w14:textId="77777777"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14:paraId="4A6E5471" w14:textId="77777777"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14:paraId="05AA5489" w14:textId="77777777"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14:paraId="7279CB4E" w14:textId="77777777"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14:paraId="457970BD" w14:textId="77777777" w:rsidR="00DB1285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14:paraId="5EE6D0CF" w14:textId="77777777"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14:paraId="57E58058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14:paraId="1A79A66F" w14:textId="77777777"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14:paraId="47F2AA78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14:paraId="438295A2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14:paraId="03B3521B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116178A7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635E63E6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14:paraId="372B6877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14:paraId="17536504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7556FE60" w14:textId="77777777"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14:paraId="2569A45C" w14:textId="77777777"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14:paraId="60D31E15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14:paraId="1E360278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14:paraId="19096C38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14:paraId="198963C8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14:paraId="46C5B56A" w14:textId="77777777" w:rsidR="00C43EF0" w:rsidRPr="00D90FC4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14:paraId="29CD8178" w14:textId="77777777"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14:paraId="4BECA9E4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14:paraId="513E6CBD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14:paraId="62DE717D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0AB4B8A8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521CBC41" w14:textId="77777777"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14:paraId="336EDE6F" w14:textId="77777777"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14:paraId="3F58137A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14:paraId="30F01047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04AD4F49" w14:textId="77777777"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14:paraId="07C74EAF" w14:textId="77777777"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14:paraId="042234AB" w14:textId="77777777"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14:paraId="2F4B343A" w14:textId="77777777"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14:paraId="731F6012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14:paraId="15B58BED" w14:textId="77777777"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14:paraId="70C5C076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14:paraId="6D756600" w14:textId="77777777"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14:paraId="4BD70702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14:paraId="1334BF0E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uisťovacie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14:paraId="69924211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14:paraId="2AFD790B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14:paraId="59195FEE" w14:textId="77777777"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14:paraId="3D820B7F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40FFDF67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332A4B36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14:paraId="78941375" w14:textId="77777777"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14:paraId="63BB5C39" w14:textId="77777777"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25CDE621" w14:textId="77777777"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67023749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14:paraId="5B0FC74E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75DE8BC" w14:textId="77777777"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38B62F44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40401BAB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14:paraId="76725266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14:paraId="1AD006BF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14:paraId="399F923F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14:paraId="39BA51F4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14:paraId="3BE6DA07" w14:textId="77777777"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14:paraId="224716F6" w14:textId="50A84244"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14:paraId="62031433" w14:textId="2B2ADF24" w:rsidR="00FD43C6" w:rsidRDefault="00FD43C6" w:rsidP="00CD361E">
      <w:pPr>
        <w:spacing w:before="0" w:line="240" w:lineRule="auto"/>
        <w:rPr>
          <w:sz w:val="22"/>
          <w:szCs w:val="22"/>
        </w:rPr>
      </w:pPr>
      <w:r>
        <w:rPr>
          <w:rFonts w:cs="Times New Roman"/>
          <w:bCs/>
          <w:sz w:val="22"/>
          <w:szCs w:val="22"/>
        </w:rPr>
        <w:t>Nezisková organizácia nezaznamenala ďalšie skutočnosti, ktoré sú obsahom tohto článku</w:t>
      </w:r>
    </w:p>
    <w:p w14:paraId="1C489BBC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288B2FE6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7EB951A8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267EA8B2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641A8882" w14:textId="77777777"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14:paraId="68F3C6E1" w14:textId="0C29FB70" w:rsidR="00503A66" w:rsidRPr="00D90FC4" w:rsidRDefault="005B61EC" w:rsidP="00503A66">
      <w:pPr>
        <w:spacing w:before="0" w:line="240" w:lineRule="auto"/>
        <w:jc w:val="left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421149" w:rsidRPr="00D90FC4">
        <w:rPr>
          <w:b/>
          <w:sz w:val="22"/>
          <w:szCs w:val="22"/>
        </w:rPr>
        <w:t xml:space="preserve">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D90FC4" w14:paraId="0751B5EC" w14:textId="77777777" w:rsidTr="00781B64">
        <w:tc>
          <w:tcPr>
            <w:tcW w:w="4961" w:type="dxa"/>
          </w:tcPr>
          <w:p w14:paraId="6B2195E7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0280BBE7" w14:textId="77777777"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14:paraId="1FB53F7F" w14:textId="77777777"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14:paraId="4CD1C9E1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64BCCD7D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3A241B70" w14:textId="06A5E095" w:rsidR="00503A66" w:rsidRPr="00D90FC4" w:rsidRDefault="00646D4D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163D682A" w14:textId="5DAA37B3" w:rsidR="00503A66" w:rsidRPr="00D90FC4" w:rsidRDefault="000012CD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14:paraId="2A7087AF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273AA68A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1013C1E5" w14:textId="18D38A9F" w:rsidR="00503A66" w:rsidRPr="00D90FC4" w:rsidRDefault="00646D4D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610225C9" w14:textId="6627B25B" w:rsidR="00503A66" w:rsidRPr="00D90FC4" w:rsidRDefault="000012CD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14:paraId="1841142C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3A11FB1F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5EDBB717" w14:textId="160E378C" w:rsidR="00503A66" w:rsidRPr="00D90FC4" w:rsidRDefault="0024024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2E0BDD99" w14:textId="1BF22F38" w:rsidR="00503A66" w:rsidRPr="00D90FC4" w:rsidRDefault="000012CD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14:paraId="49F83B52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13AF8A71" w14:textId="77777777"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505EDC34" w14:textId="3A75B34D" w:rsidR="00503A66" w:rsidRPr="00D90FC4" w:rsidRDefault="0024024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23297D9" w14:textId="350A28DF" w:rsidR="00503A66" w:rsidRPr="00D90FC4" w:rsidRDefault="000012CD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</w:tbl>
    <w:p w14:paraId="53088A4F" w14:textId="77777777"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14:paraId="09AEEA85" w14:textId="23991166" w:rsidR="00F139AD" w:rsidRPr="00D90FC4" w:rsidRDefault="005B61EC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="00503A66" w:rsidRPr="00D90FC4">
        <w:rPr>
          <w:b/>
          <w:sz w:val="22"/>
          <w:szCs w:val="22"/>
        </w:rPr>
        <w:t xml:space="preserve">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14:paraId="1667A06C" w14:textId="77777777"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14:paraId="6F4FE567" w14:textId="77777777" w:rsidTr="007C00B1">
        <w:tc>
          <w:tcPr>
            <w:tcW w:w="2377" w:type="dxa"/>
            <w:vAlign w:val="center"/>
          </w:tcPr>
          <w:p w14:paraId="20821A3D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3A35692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2E10ED7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14:paraId="5A71D8D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5C97E92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4AD8301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62BADC8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35AAAA3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14:paraId="1AC1A92B" w14:textId="77777777" w:rsidTr="007C00B1">
        <w:tc>
          <w:tcPr>
            <w:tcW w:w="2377" w:type="dxa"/>
            <w:vAlign w:val="center"/>
          </w:tcPr>
          <w:p w14:paraId="672084D2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6594556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069D974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6C15B7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2DF4B9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B6475E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80C6E7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FF6D12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421D84D5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1283A9B8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6012BC2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49C9FD5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509ABA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F0B21D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91D74A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A1195D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FAF460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79913853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017DAB83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4D2962A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47BB9FD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3F0500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53BE51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5D1033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E76317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754C18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324F6848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532AB1A7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14:paraId="27EE23E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75E4B67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2384FF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55F954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EEDF47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9C8843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C85565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0F542266" w14:textId="77777777" w:rsidTr="007C00B1">
        <w:tc>
          <w:tcPr>
            <w:tcW w:w="2377" w:type="dxa"/>
            <w:vAlign w:val="center"/>
          </w:tcPr>
          <w:p w14:paraId="2B606FF8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2DB4407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719874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9682A5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C2CA98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86FEDF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909F63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E37D78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40F080AD" w14:textId="77777777" w:rsidTr="007C00B1">
        <w:tc>
          <w:tcPr>
            <w:tcW w:w="2377" w:type="dxa"/>
            <w:vAlign w:val="center"/>
          </w:tcPr>
          <w:p w14:paraId="29B85A0E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14:paraId="20638B0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5D8568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77BE5C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72B361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FC639A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29F028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930D1E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6E1A6040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658541D0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443AC80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E181A2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DB0BFD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0BD256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350A90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871256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7B461D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38C296F4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04EB6DB7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56DCBFB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DB3150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A3AE06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FBF72B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EA078C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D470B4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989064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7D91DFA3" w14:textId="77777777" w:rsidTr="007C00B1">
        <w:tc>
          <w:tcPr>
            <w:tcW w:w="2377" w:type="dxa"/>
            <w:vAlign w:val="center"/>
          </w:tcPr>
          <w:p w14:paraId="1C25DB38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7357BF3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850ADC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A286A1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B7BAFC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314406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AF8D0E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673A51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15460745" w14:textId="77777777" w:rsidTr="007C00B1">
        <w:tc>
          <w:tcPr>
            <w:tcW w:w="2377" w:type="dxa"/>
            <w:vAlign w:val="center"/>
          </w:tcPr>
          <w:p w14:paraId="603D6075" w14:textId="77777777"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14:paraId="2DAA463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85574E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1731E4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85D91F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8B47F9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F900CF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44E274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6983EB20" w14:textId="77777777" w:rsidTr="007C00B1">
        <w:trPr>
          <w:trHeight w:val="309"/>
        </w:trPr>
        <w:tc>
          <w:tcPr>
            <w:tcW w:w="2377" w:type="dxa"/>
            <w:vAlign w:val="center"/>
          </w:tcPr>
          <w:p w14:paraId="3A919D2F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7F47F9F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74DC6D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DD2B41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75301B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6748D0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05372C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C67145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15999CD7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04E01A32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2459B56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090DD9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09224B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197CDD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7C1461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CABB48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23991C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1EBBD3B9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4122A405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68FB2B55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6BA3BB7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1919B2C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9FAA999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049186A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F3A7F6F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237B8DD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350670C0" w14:textId="77777777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14:paraId="26B62717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14:paraId="03DB8735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532055F5" w14:textId="77777777"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14:paraId="1A8E7A8A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6FFAE23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9C862C8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7828C58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64EBED9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5FC4B20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ADAB843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5325A6CD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17DEBDD2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5724D24B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AA45925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DFCA85F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0D42CBC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6C51B8A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2BE3EB2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7780A07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667CF4D7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62C9CB4C" w14:textId="77777777"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14:paraId="4FD0C957" w14:textId="77777777" w:rsidTr="00A13D6A">
        <w:tc>
          <w:tcPr>
            <w:tcW w:w="1944" w:type="dxa"/>
            <w:vAlign w:val="center"/>
          </w:tcPr>
          <w:p w14:paraId="728911BA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14:paraId="0F79F4B9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14:paraId="54AE2344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378BBB2D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14:paraId="06986E2A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20C6F94E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0C56FA15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7FC4BBCF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3965FFA4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190D11C5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256F6838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3DFDE1EB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14:paraId="2D573A3D" w14:textId="77777777" w:rsidTr="00A13D6A">
        <w:tc>
          <w:tcPr>
            <w:tcW w:w="1944" w:type="dxa"/>
            <w:vAlign w:val="center"/>
          </w:tcPr>
          <w:p w14:paraId="17C8E7B3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116D706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2E7D157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0FADB3C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15D7881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088C417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7B8D9D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989AB8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11862A2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30B879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4C5D5D8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4DA14A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7C25A04E" w14:textId="77777777" w:rsidTr="00A13D6A">
        <w:trPr>
          <w:trHeight w:val="401"/>
        </w:trPr>
        <w:tc>
          <w:tcPr>
            <w:tcW w:w="1944" w:type="dxa"/>
            <w:vAlign w:val="center"/>
          </w:tcPr>
          <w:p w14:paraId="0661FB66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77F6253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38FF5CF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79D63F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2C11C3F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4097B98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7B4CE2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E566A4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24387FD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68CFE4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A0297F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08DD4B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061EB49C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4A83C2E7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3BD8E76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0B32C30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56F834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120C486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7C42A32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37A2C8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10AAEE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1E3A8E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5D49F5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48F156C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D9B9E8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4DCDFC04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6303846F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14:paraId="18FC864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2AB7C6C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751A59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424AA83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4524F4D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5D1BD4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A5789E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1B529B2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B178D3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6190A96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5C0BAE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20A4C581" w14:textId="77777777" w:rsidTr="00A13D6A">
        <w:tc>
          <w:tcPr>
            <w:tcW w:w="1944" w:type="dxa"/>
            <w:vAlign w:val="center"/>
          </w:tcPr>
          <w:p w14:paraId="7249FAB8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1B2459C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5C96228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06B6939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2548005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5640C05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D1FF48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DF4522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100991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EFD783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6CF9E20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960C65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5406B82E" w14:textId="77777777" w:rsidTr="00A13D6A">
        <w:tc>
          <w:tcPr>
            <w:tcW w:w="1944" w:type="dxa"/>
            <w:vAlign w:val="center"/>
          </w:tcPr>
          <w:p w14:paraId="6C39A28E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14:paraId="7A1E005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6C010DC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F7B9B2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43FD43F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66248E1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36B761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6C9D847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71EF2FE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00DA22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2611DDE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679A6F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2328CC8E" w14:textId="77777777" w:rsidTr="00A13D6A">
        <w:trPr>
          <w:trHeight w:val="426"/>
        </w:trPr>
        <w:tc>
          <w:tcPr>
            <w:tcW w:w="1944" w:type="dxa"/>
            <w:vAlign w:val="center"/>
          </w:tcPr>
          <w:p w14:paraId="20D498E0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16F98CE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7E9EAD3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28670AA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1410075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45F5DB8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3F2FAB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B884AC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56AA163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5622952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7C1690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1E6827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393501D5" w14:textId="77777777" w:rsidTr="00A13D6A">
        <w:trPr>
          <w:trHeight w:val="439"/>
        </w:trPr>
        <w:tc>
          <w:tcPr>
            <w:tcW w:w="1944" w:type="dxa"/>
            <w:vAlign w:val="center"/>
          </w:tcPr>
          <w:p w14:paraId="6F3C2093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70BAA20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42E800A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96CD89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3FBEB46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121AFA0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FF6C3F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8C9E53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46BC8D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605F4F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D92AAE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EB3223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066D22EE" w14:textId="77777777" w:rsidTr="00A13D6A">
        <w:tc>
          <w:tcPr>
            <w:tcW w:w="1944" w:type="dxa"/>
            <w:vAlign w:val="center"/>
          </w:tcPr>
          <w:p w14:paraId="41941E79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6A61D67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466E144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080DFC8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1B9EB5F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2B7B18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4C2257F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C967DD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1466A7C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13E5A4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019198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DF40B9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7A904C94" w14:textId="77777777" w:rsidTr="00A13D6A">
        <w:tc>
          <w:tcPr>
            <w:tcW w:w="1944" w:type="dxa"/>
            <w:vAlign w:val="center"/>
          </w:tcPr>
          <w:p w14:paraId="23E1C919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14:paraId="27EC863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37E6E14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2F5D11B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207DB12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110157C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7B90E20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03D037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FBB822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77C6D9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B85A2F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0C96E1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4A74F4D5" w14:textId="77777777" w:rsidTr="00A13D6A">
        <w:trPr>
          <w:trHeight w:val="309"/>
        </w:trPr>
        <w:tc>
          <w:tcPr>
            <w:tcW w:w="1944" w:type="dxa"/>
            <w:vAlign w:val="center"/>
          </w:tcPr>
          <w:p w14:paraId="0CD6B1D8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23716A7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510EE7A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43DA760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2EEF658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117BF1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770AD2A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753F85A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20F7AB7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587AC76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941ABD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769372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744B58A6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03E17549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7B5D263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3F8F1A3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FEE7A7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2ADDEF9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1F3C65B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6B1707B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6D905A2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55DEDC6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1B99C8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28B7BE3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C091A8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2BE23BCF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0994CD92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2C9F17D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6E6300C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721B26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12C6DB3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71D56C4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3A6E33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4667FB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7B3EF3D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91E315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657982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97580F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799B8615" w14:textId="77777777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14:paraId="211D3C35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14:paraId="0E7493F1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5E73C2BF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14:paraId="1A03019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0061B0E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ECCC26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504B72A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797ACC4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76FBCEE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53D71B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11409F2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77263F9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1621B9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BC9F97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2CF3A6E0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295C3721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51BBB7C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2985BEA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0AF1094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5BFEC4F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57D7D49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E042F1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18ED3E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F64234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FA9426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4B64BEC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2F7F15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1A559F71" w14:textId="77777777"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14:paraId="61D27123" w14:textId="442661C3" w:rsidR="00322D87" w:rsidRDefault="005B61EC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8B61EE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8B61EE"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="008B61EE"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E774EB" w:rsidRPr="007002DC" w14:paraId="378CF829" w14:textId="77777777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14:paraId="614B49AB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20560BED" w14:textId="77777777"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14:paraId="20143EAB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14:paraId="43B4E91B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14:paraId="0E5F997D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14:paraId="048FFA60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14:paraId="2284DD90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14:paraId="5E34A8FD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14:paraId="2543DD49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14:paraId="7AAF85CB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3619110A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E774EB" w:rsidRPr="007002DC" w14:paraId="6A3B1126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3AACC2CB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14:paraId="10B9BDF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40B87202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7EFA9E0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6F8E451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3FFC903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57347ABF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1355CE2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5DD25CB2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4DC1C21B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770DBBA3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64E45E70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2807E33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51A406A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1CA0EAF3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6462266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2468D54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64CAC8A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5281846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39DA80CC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1D40595B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14:paraId="48B0BFD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3FBC756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3BF078CF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1357843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1F78758C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6B42327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6597827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007594CF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28E0FB12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0E8BE369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14:paraId="279FF528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3E8CDA58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3CA1418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115ABC0C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60ECC51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7651EE0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40265BB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1A9A349C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25D7B3AA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5A0CB66E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lastRenderedPageBreak/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34BF9272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3461FC40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2E16FF1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4345C989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675169F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395B9A86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0A43E67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69EC35C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14:paraId="27D6946F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5F144637" w14:textId="77777777"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14:paraId="3E881052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6E0921BD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14:paraId="6F60516F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5D21003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6131A2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35DFE70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9AF81C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D11FDD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0643FF7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9AB5FD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415D0596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04E6FE92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2CC0E64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F4F1751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183E835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3141D02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44DBA52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95B0D4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751A17C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50F91E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637DC1B9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28AC2DF3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14:paraId="706B90A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99A2F0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B0B659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5F44BB8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ADAFEEF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E730F4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4F1F268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91631B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6FBEC6E2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6A7DAF72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72C08F1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03D532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BAC8A4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542016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203D12C1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205486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7FB6C25F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14BB07F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14:paraId="3E7DC47F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04E0C8A3" w14:textId="77777777"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14:paraId="4BA6D303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79E80736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14:paraId="5569A2F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509DE3C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438216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0866840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5FE2B91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7E3469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051851F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10D70A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59BD1784" w14:textId="77777777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14:paraId="59FA03F6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6776E77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579A4D5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595FAA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75BD3EF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78257E51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16BDB8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31D22F8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776F5B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63BF8F9" w14:textId="77777777"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14:paraId="05CB3004" w14:textId="77777777"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14:paraId="5EFDCED6" w14:textId="77777777"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14:paraId="49F4C939" w14:textId="6E1CE06A" w:rsidR="00E774EB" w:rsidRPr="003A732E" w:rsidRDefault="005B61EC" w:rsidP="00E774E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E774EB" w:rsidRPr="003A732E">
        <w:rPr>
          <w:b/>
          <w:sz w:val="22"/>
          <w:szCs w:val="22"/>
        </w:rPr>
        <w:t xml:space="preserve">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14:paraId="027FEFCA" w14:textId="77777777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14:paraId="4ED8759C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14:paraId="6124BCB5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14:paraId="59686031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14:paraId="143F1BFC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54214067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1AB08F8E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14:paraId="0A5B1C39" w14:textId="77777777" w:rsidTr="00053F31">
        <w:trPr>
          <w:trHeight w:val="1073"/>
        </w:trPr>
        <w:tc>
          <w:tcPr>
            <w:tcW w:w="1630" w:type="dxa"/>
            <w:vMerge/>
          </w:tcPr>
          <w:p w14:paraId="011ECA84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14:paraId="154BCAED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14:paraId="17B4AD94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973B20F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14:paraId="3682A453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4CE6DD00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4FB914AD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14:paraId="0E6DE9C1" w14:textId="77777777" w:rsidTr="00053F31">
        <w:trPr>
          <w:trHeight w:val="283"/>
        </w:trPr>
        <w:tc>
          <w:tcPr>
            <w:tcW w:w="1630" w:type="dxa"/>
          </w:tcPr>
          <w:p w14:paraId="64567558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3E0AB7A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3D1F407C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2F9B4BA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7097420C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5CDB793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0086DEC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3662EA55" w14:textId="77777777" w:rsidTr="00053F31">
        <w:trPr>
          <w:trHeight w:val="283"/>
        </w:trPr>
        <w:tc>
          <w:tcPr>
            <w:tcW w:w="1630" w:type="dxa"/>
          </w:tcPr>
          <w:p w14:paraId="29AD3DB3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624B26C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78DDD47D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12DB7F8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01F788FA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04E973F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20CF6C0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257FF66D" w14:textId="77777777" w:rsidTr="00053F31">
        <w:trPr>
          <w:trHeight w:val="283"/>
        </w:trPr>
        <w:tc>
          <w:tcPr>
            <w:tcW w:w="1630" w:type="dxa"/>
          </w:tcPr>
          <w:p w14:paraId="0BC49CC4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0BED589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0412A371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A14E224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6E3472D7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D26944B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C13FA8D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91D692C" w14:textId="77777777"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14:paraId="385891F4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38E416BB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2148DCA7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0345A88C" w14:textId="24B10CB1" w:rsidR="00322D87" w:rsidRPr="00D90FC4" w:rsidRDefault="005B61EC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="004B091D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4B091D"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žkách krátkodobého finančného majetku</w:t>
      </w:r>
    </w:p>
    <w:p w14:paraId="225FA6FA" w14:textId="77777777"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D90FC4" w14:paraId="7146FD21" w14:textId="77777777" w:rsidTr="00800315">
        <w:tc>
          <w:tcPr>
            <w:tcW w:w="3055" w:type="dxa"/>
            <w:vAlign w:val="center"/>
          </w:tcPr>
          <w:p w14:paraId="4A958D6E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14:paraId="665F7FD0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začiatku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78B73A02" w14:textId="77777777" w:rsidR="00587A0B" w:rsidRPr="00D90FC4" w:rsidRDefault="00A231FB" w:rsidP="00A231F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</w:t>
            </w:r>
            <w:r w:rsidR="00587A0B" w:rsidRPr="00D90FC4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14:paraId="28394AB3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14:paraId="38F38520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konci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D90FC4" w14:paraId="14AC6EFC" w14:textId="77777777" w:rsidTr="00800315">
        <w:tc>
          <w:tcPr>
            <w:tcW w:w="3055" w:type="dxa"/>
          </w:tcPr>
          <w:p w14:paraId="4B69D964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14:paraId="36C5BBA7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5ABCC5D7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6FEB096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43C9180C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14:paraId="03D8CDD4" w14:textId="77777777" w:rsidTr="00800315">
        <w:tc>
          <w:tcPr>
            <w:tcW w:w="3055" w:type="dxa"/>
          </w:tcPr>
          <w:p w14:paraId="362A7F3B" w14:textId="77777777" w:rsidR="00587A0B" w:rsidRPr="00D90FC4" w:rsidRDefault="00587A0B" w:rsidP="00587A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14:paraId="175FD16E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51F21804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F902DFD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69412943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14:paraId="2B609751" w14:textId="77777777" w:rsidTr="00800315">
        <w:tc>
          <w:tcPr>
            <w:tcW w:w="3055" w:type="dxa"/>
          </w:tcPr>
          <w:p w14:paraId="2F5CF35E" w14:textId="77777777"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14:paraId="1BF11D37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BFA8613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4F63822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14D430CB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14:paraId="1DFD657F" w14:textId="77777777" w:rsidTr="00800315">
        <w:tc>
          <w:tcPr>
            <w:tcW w:w="3055" w:type="dxa"/>
          </w:tcPr>
          <w:p w14:paraId="3399C16A" w14:textId="77777777"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14:paraId="2C9DC1D2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3B21659D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B440717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4BD0A2AB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14:paraId="158DBF6A" w14:textId="77777777" w:rsidTr="00800315">
        <w:tc>
          <w:tcPr>
            <w:tcW w:w="3055" w:type="dxa"/>
          </w:tcPr>
          <w:p w14:paraId="1D2B77C7" w14:textId="77777777" w:rsidR="00587A0B" w:rsidRPr="00D90FC4" w:rsidRDefault="00A231F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14:paraId="279EE170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153B5EDB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1B2B0E2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5F387FDA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D90FC4" w14:paraId="5C734184" w14:textId="77777777" w:rsidTr="00800315">
        <w:tc>
          <w:tcPr>
            <w:tcW w:w="3055" w:type="dxa"/>
          </w:tcPr>
          <w:p w14:paraId="79F50A97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14:paraId="48A42ED4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14:paraId="5DA54B1D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293F780B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14:paraId="02ED160A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4CA55486" w14:textId="77777777"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14:paraId="7DA874EA" w14:textId="77777777"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606"/>
        <w:gridCol w:w="4395"/>
        <w:gridCol w:w="3969"/>
      </w:tblGrid>
      <w:tr w:rsidR="00FD43C6" w:rsidRPr="000A03D3" w14:paraId="4DEED29C" w14:textId="77777777" w:rsidTr="000A24FD">
        <w:tc>
          <w:tcPr>
            <w:tcW w:w="4606" w:type="dxa"/>
            <w:vAlign w:val="center"/>
          </w:tcPr>
          <w:p w14:paraId="4711AD99" w14:textId="77777777" w:rsidR="00FD43C6" w:rsidRPr="000A03D3" w:rsidRDefault="00FD43C6" w:rsidP="000A24FD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4395" w:type="dxa"/>
            <w:vAlign w:val="center"/>
          </w:tcPr>
          <w:p w14:paraId="0C3DA286" w14:textId="77777777" w:rsidR="00FD43C6" w:rsidRPr="000A03D3" w:rsidRDefault="00FD43C6" w:rsidP="000A24FD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Stav na konci bežného účtovného obdobia</w:t>
            </w:r>
          </w:p>
        </w:tc>
        <w:tc>
          <w:tcPr>
            <w:tcW w:w="3969" w:type="dxa"/>
            <w:vAlign w:val="center"/>
          </w:tcPr>
          <w:p w14:paraId="33909D49" w14:textId="77777777" w:rsidR="00FD43C6" w:rsidRPr="000A03D3" w:rsidRDefault="00FD43C6" w:rsidP="000A24FD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Stav na konci bezprostredne predchádzajúceho účtovného obdobia</w:t>
            </w:r>
          </w:p>
        </w:tc>
      </w:tr>
      <w:tr w:rsidR="00FD43C6" w:rsidRPr="000A03D3" w14:paraId="4E90771E" w14:textId="77777777" w:rsidTr="000A24FD">
        <w:tc>
          <w:tcPr>
            <w:tcW w:w="4606" w:type="dxa"/>
            <w:vAlign w:val="center"/>
          </w:tcPr>
          <w:p w14:paraId="5E128363" w14:textId="77777777" w:rsidR="00FD43C6" w:rsidRPr="000A03D3" w:rsidRDefault="00FD43C6" w:rsidP="000A24FD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Pokladnica</w:t>
            </w:r>
          </w:p>
        </w:tc>
        <w:tc>
          <w:tcPr>
            <w:tcW w:w="4395" w:type="dxa"/>
            <w:vAlign w:val="center"/>
          </w:tcPr>
          <w:p w14:paraId="07474935" w14:textId="2F060795" w:rsidR="00FD43C6" w:rsidRPr="000A03D3" w:rsidRDefault="00FD43C6" w:rsidP="000A24FD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3969" w:type="dxa"/>
            <w:vAlign w:val="center"/>
          </w:tcPr>
          <w:p w14:paraId="54D01A5E" w14:textId="24A3C9F9" w:rsidR="00FD43C6" w:rsidRPr="000A03D3" w:rsidRDefault="00FD43C6" w:rsidP="000A24FD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FD43C6" w:rsidRPr="000A03D3" w14:paraId="1EEE574F" w14:textId="77777777" w:rsidTr="000A24FD">
        <w:tc>
          <w:tcPr>
            <w:tcW w:w="4606" w:type="dxa"/>
            <w:vAlign w:val="center"/>
          </w:tcPr>
          <w:p w14:paraId="1736941D" w14:textId="77777777" w:rsidR="00FD43C6" w:rsidRPr="000A03D3" w:rsidRDefault="00FD43C6" w:rsidP="000A24FD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Ceniny</w:t>
            </w:r>
          </w:p>
        </w:tc>
        <w:tc>
          <w:tcPr>
            <w:tcW w:w="4395" w:type="dxa"/>
            <w:vAlign w:val="center"/>
          </w:tcPr>
          <w:p w14:paraId="23DCEAB0" w14:textId="77777777" w:rsidR="00FD43C6" w:rsidRPr="000A03D3" w:rsidRDefault="00FD43C6" w:rsidP="000A24FD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3969" w:type="dxa"/>
            <w:vAlign w:val="center"/>
          </w:tcPr>
          <w:p w14:paraId="6D2426B8" w14:textId="3A882B40" w:rsidR="00FD43C6" w:rsidRPr="000A03D3" w:rsidRDefault="00FD43C6" w:rsidP="000A24FD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FD43C6" w:rsidRPr="000A03D3" w14:paraId="371C4FBB" w14:textId="77777777" w:rsidTr="000A24FD">
        <w:tc>
          <w:tcPr>
            <w:tcW w:w="4606" w:type="dxa"/>
            <w:vAlign w:val="center"/>
          </w:tcPr>
          <w:p w14:paraId="38982BEB" w14:textId="77777777" w:rsidR="00FD43C6" w:rsidRPr="000A03D3" w:rsidRDefault="00FD43C6" w:rsidP="000A24FD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Bežné bankové účty</w:t>
            </w:r>
          </w:p>
        </w:tc>
        <w:tc>
          <w:tcPr>
            <w:tcW w:w="4395" w:type="dxa"/>
            <w:vAlign w:val="center"/>
          </w:tcPr>
          <w:p w14:paraId="40D9B561" w14:textId="47F01EDF" w:rsidR="00FD43C6" w:rsidRPr="000A03D3" w:rsidRDefault="00FD43C6" w:rsidP="000A24FD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3</w:t>
            </w:r>
            <w:r w:rsidR="004240FD">
              <w:rPr>
                <w:rFonts w:cs="Times New Roman"/>
                <w:sz w:val="22"/>
                <w:szCs w:val="22"/>
              </w:rPr>
              <w:t>9 049,48</w:t>
            </w:r>
          </w:p>
        </w:tc>
        <w:tc>
          <w:tcPr>
            <w:tcW w:w="3969" w:type="dxa"/>
            <w:vAlign w:val="center"/>
          </w:tcPr>
          <w:p w14:paraId="7B10305D" w14:textId="329FD595" w:rsidR="00FD43C6" w:rsidRPr="000A03D3" w:rsidRDefault="00646D4D" w:rsidP="000A24FD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30 000</w:t>
            </w:r>
          </w:p>
        </w:tc>
      </w:tr>
      <w:tr w:rsidR="00FD43C6" w:rsidRPr="000A03D3" w14:paraId="277F8895" w14:textId="77777777" w:rsidTr="000A24FD">
        <w:tc>
          <w:tcPr>
            <w:tcW w:w="4606" w:type="dxa"/>
            <w:vAlign w:val="center"/>
          </w:tcPr>
          <w:p w14:paraId="542B7ACB" w14:textId="77777777" w:rsidR="00FD43C6" w:rsidRPr="000A03D3" w:rsidRDefault="00FD43C6" w:rsidP="000A24FD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Bankové účty s dobou viazanosti dlhšou ako jeden rok</w:t>
            </w:r>
          </w:p>
        </w:tc>
        <w:tc>
          <w:tcPr>
            <w:tcW w:w="4395" w:type="dxa"/>
            <w:vAlign w:val="center"/>
          </w:tcPr>
          <w:p w14:paraId="2312B0FD" w14:textId="32D90D0F" w:rsidR="00FD43C6" w:rsidRPr="000A03D3" w:rsidRDefault="00FD43C6" w:rsidP="000A24FD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3969" w:type="dxa"/>
            <w:vAlign w:val="center"/>
          </w:tcPr>
          <w:p w14:paraId="1F1C9B53" w14:textId="58867573" w:rsidR="00FD43C6" w:rsidRPr="000A03D3" w:rsidRDefault="00FD43C6" w:rsidP="000A24FD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FD43C6" w:rsidRPr="000A03D3" w14:paraId="79362A40" w14:textId="77777777" w:rsidTr="000A24FD">
        <w:tc>
          <w:tcPr>
            <w:tcW w:w="4606" w:type="dxa"/>
            <w:vAlign w:val="center"/>
          </w:tcPr>
          <w:p w14:paraId="62A79644" w14:textId="77777777" w:rsidR="00FD43C6" w:rsidRPr="000A03D3" w:rsidRDefault="00FD43C6" w:rsidP="000A24FD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Peniaze na ceste</w:t>
            </w:r>
          </w:p>
        </w:tc>
        <w:tc>
          <w:tcPr>
            <w:tcW w:w="4395" w:type="dxa"/>
            <w:vAlign w:val="center"/>
          </w:tcPr>
          <w:p w14:paraId="523C9C3F" w14:textId="77777777" w:rsidR="00FD43C6" w:rsidRPr="000A03D3" w:rsidRDefault="00FD43C6" w:rsidP="000A24FD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3969" w:type="dxa"/>
            <w:vAlign w:val="center"/>
          </w:tcPr>
          <w:p w14:paraId="7A430C27" w14:textId="39549D23" w:rsidR="00FD43C6" w:rsidRPr="000A03D3" w:rsidRDefault="00FD43C6" w:rsidP="000A24FD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FD43C6" w:rsidRPr="000A03D3" w14:paraId="777C2054" w14:textId="77777777" w:rsidTr="000A24FD">
        <w:tc>
          <w:tcPr>
            <w:tcW w:w="4606" w:type="dxa"/>
            <w:vAlign w:val="center"/>
          </w:tcPr>
          <w:p w14:paraId="2DFFE3A5" w14:textId="77777777" w:rsidR="00FD43C6" w:rsidRPr="000A03D3" w:rsidRDefault="00FD43C6" w:rsidP="000A24FD">
            <w:pPr>
              <w:spacing w:before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Spolu</w:t>
            </w:r>
          </w:p>
        </w:tc>
        <w:tc>
          <w:tcPr>
            <w:tcW w:w="4395" w:type="dxa"/>
            <w:vAlign w:val="center"/>
          </w:tcPr>
          <w:p w14:paraId="4CCCF74C" w14:textId="573BCA56" w:rsidR="00FD43C6" w:rsidRPr="000A03D3" w:rsidRDefault="004240FD" w:rsidP="000A24FD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39 049,48</w:t>
            </w:r>
          </w:p>
        </w:tc>
        <w:tc>
          <w:tcPr>
            <w:tcW w:w="3969" w:type="dxa"/>
            <w:vAlign w:val="center"/>
          </w:tcPr>
          <w:p w14:paraId="6E380DF3" w14:textId="7939F2F8" w:rsidR="00FD43C6" w:rsidRPr="000A03D3" w:rsidRDefault="00646D4D" w:rsidP="000A24FD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30 000</w:t>
            </w:r>
          </w:p>
        </w:tc>
      </w:tr>
    </w:tbl>
    <w:p w14:paraId="5E859A51" w14:textId="77777777"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14:paraId="467E0332" w14:textId="48C3AB28" w:rsidR="009D2887" w:rsidRPr="00D90FC4" w:rsidRDefault="005B61EC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781B64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="00781B64"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14:paraId="669222AE" w14:textId="77777777" w:rsidTr="00800315">
        <w:tc>
          <w:tcPr>
            <w:tcW w:w="2197" w:type="dxa"/>
            <w:vAlign w:val="center"/>
          </w:tcPr>
          <w:p w14:paraId="6B4D72F9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14:paraId="1540A42F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6BE75DF0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260BA93D" w14:textId="77777777"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2868561D" w14:textId="77777777"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45BC5EEA" w14:textId="77777777"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14:paraId="4D3149FB" w14:textId="77777777" w:rsidTr="003A732E">
        <w:trPr>
          <w:trHeight w:val="477"/>
        </w:trPr>
        <w:tc>
          <w:tcPr>
            <w:tcW w:w="2197" w:type="dxa"/>
            <w:vAlign w:val="center"/>
          </w:tcPr>
          <w:p w14:paraId="0F4947BA" w14:textId="77777777"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14:paraId="09516E3C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13FEA81A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B8398AE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2851DA1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7CEA232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66227CF9" w14:textId="77777777" w:rsidTr="00800315">
        <w:tc>
          <w:tcPr>
            <w:tcW w:w="2197" w:type="dxa"/>
            <w:vAlign w:val="center"/>
          </w:tcPr>
          <w:p w14:paraId="76EFF8B9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14:paraId="6F25C98A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17B1A88C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59BCE9D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5522904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BFC38FA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61A15C19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54215876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14:paraId="1E4B9850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551EE8B0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DD1878C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A49D703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DCA36B3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0F5B3002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6571A94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14:paraId="56A35E08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545B3092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9633ECF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F6D6902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3625B74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6B0B5C6B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384D7F6A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14:paraId="101DD250" w14:textId="1F06A93B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631A0181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7B8A5C6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1BC9D10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BE2134E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458016B5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2DE577D9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14:paraId="573386CA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6EC6CDBE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BCFF479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3E2A8F0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977D701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6C2AED49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5DF3F352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14:paraId="72CA7B42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14:paraId="5CE79773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3BA9F603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024FA5C3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4496E70E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45DDFB43" w14:textId="77777777"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14:paraId="6FFD08FC" w14:textId="68B8AB1F" w:rsidR="007621A8" w:rsidRPr="00D90FC4" w:rsidRDefault="005B61EC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7621A8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7621A8"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="007621A8"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="007621A8"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14:paraId="365D0457" w14:textId="77777777" w:rsidTr="00800315">
        <w:tc>
          <w:tcPr>
            <w:tcW w:w="2197" w:type="dxa"/>
            <w:vAlign w:val="center"/>
          </w:tcPr>
          <w:p w14:paraId="594EAEF8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3A9B5103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737FAFA9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0482E2DB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2C4593CC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0443C158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14:paraId="2B29EECD" w14:textId="77777777" w:rsidTr="00800315">
        <w:tc>
          <w:tcPr>
            <w:tcW w:w="2197" w:type="dxa"/>
            <w:vAlign w:val="center"/>
          </w:tcPr>
          <w:p w14:paraId="297C605D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14:paraId="238992B3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6FCD985E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D5B48F5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20AADC0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EB89B48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1280FBAA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2BAF98E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14:paraId="5A047036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7751A73A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2894439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70B04C4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CC2A6AC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54194AC5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94360CD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14:paraId="28E59395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0A5B7F64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332E502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2887B16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8E6AA1F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1D2886EE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69563A6F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14:paraId="2C0CB07B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7DDB37B2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DF49FC6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CA24F5E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9CB73DB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1FEEBF1C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36CD214B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14:paraId="76830300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14:paraId="1B16FF27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5C474139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349E218B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3179924F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252669EB" w14:textId="77777777"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14:paraId="4DBA208E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787FCCA9" w14:textId="30F5956A" w:rsidR="00503A66" w:rsidRPr="00D90FC4" w:rsidRDefault="005B61EC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7621A8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7621A8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="007621A8"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="007621A8"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="007621A8"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D90FC4" w14:paraId="77572924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59DB70DF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5285F00E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14:paraId="3E116AB4" w14:textId="77777777" w:rsidTr="00800315">
        <w:tc>
          <w:tcPr>
            <w:tcW w:w="4323" w:type="dxa"/>
            <w:vMerge/>
          </w:tcPr>
          <w:p w14:paraId="65D24509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4EAF46F5" w14:textId="77777777"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3541F2EE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14:paraId="39E7F4DA" w14:textId="77777777" w:rsidTr="00800315">
        <w:tc>
          <w:tcPr>
            <w:tcW w:w="4323" w:type="dxa"/>
            <w:vAlign w:val="center"/>
          </w:tcPr>
          <w:p w14:paraId="3D3757DA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0F322595" w14:textId="61CECF52" w:rsidR="00503A66" w:rsidRPr="00D90FC4" w:rsidRDefault="000012CD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14:paraId="11D88160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14:paraId="466C048E" w14:textId="77777777" w:rsidTr="00800315">
        <w:tc>
          <w:tcPr>
            <w:tcW w:w="4323" w:type="dxa"/>
            <w:vAlign w:val="center"/>
          </w:tcPr>
          <w:p w14:paraId="12A912C9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7B425659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3AF7906A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14:paraId="75CAB3FB" w14:textId="77777777" w:rsidTr="00800315">
        <w:tc>
          <w:tcPr>
            <w:tcW w:w="4323" w:type="dxa"/>
            <w:vAlign w:val="center"/>
          </w:tcPr>
          <w:p w14:paraId="38F79174" w14:textId="77777777"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0C93EF21" w14:textId="55F47499" w:rsidR="00503A66" w:rsidRPr="00D90FC4" w:rsidRDefault="000012CD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14:paraId="22496C41" w14:textId="77777777"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7C679120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2C377D06" w14:textId="2353D05C" w:rsidR="009D2887" w:rsidRPr="00D90FC4" w:rsidRDefault="005B61EC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7621A8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7621A8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="007621A8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14:paraId="23211AC4" w14:textId="77777777" w:rsidTr="00800315">
        <w:tc>
          <w:tcPr>
            <w:tcW w:w="2622" w:type="dxa"/>
            <w:vAlign w:val="center"/>
          </w:tcPr>
          <w:p w14:paraId="67C42785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6B2CF913" w14:textId="77777777"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375C2CFD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6636ACB7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5A8CDB45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68C4CA65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609566D9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5E976AB9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71E61784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14:paraId="25DA3B66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480C95C3" w14:textId="77777777"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14:paraId="3663FFF6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0257E90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7975313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FEE72E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9BA28D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5BD605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D252E0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53403143" w14:textId="77777777" w:rsidTr="00800315">
        <w:tc>
          <w:tcPr>
            <w:tcW w:w="2622" w:type="dxa"/>
            <w:vAlign w:val="center"/>
          </w:tcPr>
          <w:p w14:paraId="355F6166" w14:textId="77777777"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14:paraId="27286883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543E36F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1D07A1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5E90A6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8407B2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CC1D61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64637CB0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60AEB48D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29515D91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317F3D1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956BA9F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0F4252DC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7E718760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62A9983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57B34DDE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14BF2700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0447ED51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667E66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6AFE3303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34F7EC2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BCB27A7" w14:textId="77777777" w:rsidTr="00800315">
        <w:tc>
          <w:tcPr>
            <w:tcW w:w="2622" w:type="dxa"/>
            <w:vAlign w:val="center"/>
          </w:tcPr>
          <w:p w14:paraId="4B50032B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5796548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D35729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67A09D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2D9123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C9BB06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73E380E3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2BBCE90B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0945076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8394A3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8E1E7D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D89041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C6EDB6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47138710" w14:textId="77777777" w:rsidTr="00800315">
        <w:tc>
          <w:tcPr>
            <w:tcW w:w="2622" w:type="dxa"/>
            <w:vAlign w:val="center"/>
          </w:tcPr>
          <w:p w14:paraId="79D48484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68ECA62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9AE024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39B144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F6676A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8E2FD1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14:paraId="1BB52738" w14:textId="77777777" w:rsidTr="00800315">
        <w:tc>
          <w:tcPr>
            <w:tcW w:w="2622" w:type="dxa"/>
            <w:vAlign w:val="center"/>
          </w:tcPr>
          <w:p w14:paraId="53313D63" w14:textId="77777777"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230CF13C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28F3E59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C57B4FA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BC689BA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A9E732C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14:paraId="2BDBBD3D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0FAE46B8" w14:textId="77777777"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14:paraId="6EE4A7FB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27F79013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Rezervný fond</w:t>
            </w:r>
          </w:p>
        </w:tc>
        <w:tc>
          <w:tcPr>
            <w:tcW w:w="2977" w:type="dxa"/>
          </w:tcPr>
          <w:p w14:paraId="5F5EE43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667195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C43A08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97336C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40996A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242C795A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550D2DEF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14:paraId="75A81D7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D7E35F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DE839E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101A36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6E6ED5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2688F771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59383B80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14:paraId="5D4F741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C267BD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B69B1E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0DA0F9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89490E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4926D665" w14:textId="77777777" w:rsidTr="00800315">
        <w:tc>
          <w:tcPr>
            <w:tcW w:w="2622" w:type="dxa"/>
            <w:vAlign w:val="center"/>
          </w:tcPr>
          <w:p w14:paraId="6F8982FD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14:paraId="0973150E" w14:textId="443468AF" w:rsidR="00ED293C" w:rsidRPr="00D90FC4" w:rsidRDefault="004240F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14:paraId="1EFB785B" w14:textId="1103B3A7" w:rsidR="00ED293C" w:rsidRPr="00D90FC4" w:rsidRDefault="004240F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30 000</w:t>
            </w:r>
          </w:p>
        </w:tc>
        <w:tc>
          <w:tcPr>
            <w:tcW w:w="1843" w:type="dxa"/>
          </w:tcPr>
          <w:p w14:paraId="3044EC5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F2C733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74BFC9C" w14:textId="749B9DDA" w:rsidR="00ED293C" w:rsidRPr="00D90FC4" w:rsidRDefault="004240F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30 000</w:t>
            </w:r>
          </w:p>
        </w:tc>
      </w:tr>
      <w:tr w:rsidR="00ED293C" w:rsidRPr="00D90FC4" w14:paraId="3D7CEE38" w14:textId="77777777" w:rsidTr="00800315">
        <w:tc>
          <w:tcPr>
            <w:tcW w:w="2622" w:type="dxa"/>
            <w:vAlign w:val="center"/>
          </w:tcPr>
          <w:p w14:paraId="71FBC5D8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62E1D18C" w14:textId="4E3CF4B2" w:rsidR="00ED293C" w:rsidRPr="00D90FC4" w:rsidRDefault="00536FE1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14:paraId="0C30DF39" w14:textId="5332DA2A" w:rsidR="00ED293C" w:rsidRPr="00D90FC4" w:rsidRDefault="004240F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7 828,</w:t>
            </w:r>
            <w:r w:rsidR="006740AC">
              <w:rPr>
                <w:sz w:val="22"/>
                <w:szCs w:val="22"/>
              </w:rPr>
              <w:t>40</w:t>
            </w:r>
          </w:p>
        </w:tc>
        <w:tc>
          <w:tcPr>
            <w:tcW w:w="1843" w:type="dxa"/>
          </w:tcPr>
          <w:p w14:paraId="49F04EB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309C25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8714BFC" w14:textId="00B6142A" w:rsidR="00ED293C" w:rsidRPr="00D90FC4" w:rsidRDefault="004240F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7 828,97</w:t>
            </w:r>
          </w:p>
        </w:tc>
      </w:tr>
      <w:tr w:rsidR="00ED293C" w:rsidRPr="00D90FC4" w14:paraId="25713D61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7CCBB4DB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2DE61F95" w14:textId="0DD034BC" w:rsidR="00ED293C" w:rsidRPr="00D90FC4" w:rsidRDefault="00536FE1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14:paraId="705671DD" w14:textId="0E645557" w:rsidR="00ED293C" w:rsidRPr="00D90FC4" w:rsidRDefault="004240FD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37 828,</w:t>
            </w:r>
            <w:r w:rsidR="006740AC">
              <w:rPr>
                <w:b/>
                <w:sz w:val="22"/>
                <w:szCs w:val="22"/>
              </w:rPr>
              <w:t>40</w:t>
            </w:r>
          </w:p>
        </w:tc>
        <w:tc>
          <w:tcPr>
            <w:tcW w:w="1843" w:type="dxa"/>
          </w:tcPr>
          <w:p w14:paraId="3F5B2A37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276F4E6F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14:paraId="7420B29E" w14:textId="34A3FC77" w:rsidR="00ED293C" w:rsidRPr="00D90FC4" w:rsidRDefault="004240FD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37 828,97</w:t>
            </w:r>
          </w:p>
        </w:tc>
      </w:tr>
    </w:tbl>
    <w:p w14:paraId="044C6DF6" w14:textId="77777777"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14:paraId="032320EE" w14:textId="322CA75A" w:rsidR="00EB13F8" w:rsidRPr="00D90FC4" w:rsidRDefault="005B61EC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BF60F1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BF60F1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="00BF60F1"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="00BF60F1"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="00BF60F1"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="00BF60F1"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D90FC4" w14:paraId="731C9BC4" w14:textId="77777777" w:rsidTr="00C953EB">
        <w:trPr>
          <w:trHeight w:val="765"/>
        </w:trPr>
        <w:tc>
          <w:tcPr>
            <w:tcW w:w="6487" w:type="dxa"/>
            <w:noWrap/>
            <w:vAlign w:val="center"/>
          </w:tcPr>
          <w:p w14:paraId="75B30487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6FC1A67A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14:paraId="18EE142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B909B60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65A57E60" w14:textId="319B9418" w:rsidR="00BF60F1" w:rsidRPr="00D90FC4" w:rsidRDefault="00643523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30000</w:t>
            </w:r>
          </w:p>
        </w:tc>
      </w:tr>
      <w:tr w:rsidR="00BF60F1" w:rsidRPr="00D90FC4" w14:paraId="18552A16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0088BA06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14:paraId="71E0FDC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63C406C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20803794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2EA39B7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F745E52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0E5359AB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C073B1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590BDE3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2CD17F23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318742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C734909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2DC5AA06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5F34B82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C2D036A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55E8CE07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0975EE2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48AD485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5D07A5F1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5B69052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C3E6C0C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51C3B0F8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5659C5E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6F80BC0" w14:textId="77777777"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54E7A961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2314AE1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D0A1CB0" w14:textId="77777777"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17FB69C0" w14:textId="679499B7" w:rsidR="00BF60F1" w:rsidRPr="00D90FC4" w:rsidRDefault="004240FD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30 000</w:t>
            </w:r>
          </w:p>
        </w:tc>
      </w:tr>
      <w:tr w:rsidR="00BF60F1" w:rsidRPr="00D90FC4" w14:paraId="7E320DC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B684D53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1B6B4B3C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36030CD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1480C25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2406DAC2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6101C6F2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2E11193B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14:paraId="6F7D9CC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C3A1BF1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7C4EA0D9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227A503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0F4EA3E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0ECB25EB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7AF8FF6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964D98D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3CFAC233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1292F88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D6B33AA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54A9D666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A6437F2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B53FA21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4FAF7D3C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8667F4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1C30DE4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02F8A88B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6ADC2E8B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F2D11F9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6F1745C3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1BF26922" w14:textId="77777777"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14:paraId="3DB800B6" w14:textId="52D08AEE" w:rsidR="004A32A4" w:rsidRPr="00D90FC4" w:rsidRDefault="005B61EC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4A32A4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4A32A4"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="004A32A4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4A32A4"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="004A32A4"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="004A32A4"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14:paraId="34538E7F" w14:textId="77777777" w:rsidTr="00C953EB">
        <w:tc>
          <w:tcPr>
            <w:tcW w:w="2905" w:type="dxa"/>
            <w:vAlign w:val="center"/>
          </w:tcPr>
          <w:p w14:paraId="57002B45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3C88D826" w14:textId="77777777"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68D8FABA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67179200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0E490170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21C8EDB2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14:paraId="4D9EBC71" w14:textId="77777777" w:rsidTr="00C953EB">
        <w:tc>
          <w:tcPr>
            <w:tcW w:w="2905" w:type="dxa"/>
            <w:vAlign w:val="center"/>
          </w:tcPr>
          <w:p w14:paraId="048E66E5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660E20FA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47140317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5C77540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FEA07AB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03508C8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699A3AD3" w14:textId="77777777" w:rsidTr="00C953EB">
        <w:tc>
          <w:tcPr>
            <w:tcW w:w="2905" w:type="dxa"/>
            <w:vAlign w:val="center"/>
          </w:tcPr>
          <w:p w14:paraId="5DB02872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14:paraId="4A0C7EBF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5C673D5A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FA988F9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5F8AC26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FF0F2AA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10D573CE" w14:textId="77777777" w:rsidTr="00C953EB">
        <w:tc>
          <w:tcPr>
            <w:tcW w:w="2905" w:type="dxa"/>
            <w:vAlign w:val="center"/>
          </w:tcPr>
          <w:p w14:paraId="5CCF8D0A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14:paraId="2162910D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14:paraId="5D636016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486A06F4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2699AC1D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706C9678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ED293C" w:rsidRPr="00D90FC4" w14:paraId="343AB551" w14:textId="77777777" w:rsidTr="00C953EB">
        <w:tc>
          <w:tcPr>
            <w:tcW w:w="2905" w:type="dxa"/>
            <w:vAlign w:val="center"/>
          </w:tcPr>
          <w:p w14:paraId="67C86333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0D9292AB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4B115641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326D4ED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3C375B8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C87E3CA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192CEA7B" w14:textId="77777777" w:rsidTr="00C953EB">
        <w:tc>
          <w:tcPr>
            <w:tcW w:w="2905" w:type="dxa"/>
            <w:vAlign w:val="center"/>
          </w:tcPr>
          <w:p w14:paraId="4B4AC4DC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14:paraId="0E6EFCFF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52EC8AA4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78FA4C5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CB108B0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EA709B9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4F6E85A1" w14:textId="77777777" w:rsidTr="00C953EB">
        <w:tc>
          <w:tcPr>
            <w:tcW w:w="2905" w:type="dxa"/>
            <w:vAlign w:val="center"/>
          </w:tcPr>
          <w:p w14:paraId="6B2C364A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14:paraId="1A2BAB46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18564F9C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238C978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795EA78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D50CA51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0DD292C5" w14:textId="77777777" w:rsidTr="00C953EB">
        <w:trPr>
          <w:trHeight w:val="489"/>
        </w:trPr>
        <w:tc>
          <w:tcPr>
            <w:tcW w:w="2905" w:type="dxa"/>
            <w:vAlign w:val="center"/>
          </w:tcPr>
          <w:p w14:paraId="5E09433C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2465352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59B509A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13F7E5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4BDEBE6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3B3C27E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62555399" w14:textId="77777777"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14:paraId="7E751215" w14:textId="23670D32" w:rsidR="009D2887" w:rsidRPr="00D90FC4" w:rsidRDefault="005B61EC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B46E31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B46E31"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B46E31"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14:paraId="5DA9240B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6C43B958" w14:textId="77777777"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7D2A5FC6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14:paraId="7CFA450B" w14:textId="77777777" w:rsidTr="00C953EB">
        <w:tc>
          <w:tcPr>
            <w:tcW w:w="4890" w:type="dxa"/>
            <w:vMerge/>
          </w:tcPr>
          <w:p w14:paraId="3CD8903D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B22509F" w14:textId="77777777"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4E7BC325" w14:textId="77777777"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14:paraId="39A955B1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2837B8B3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7CB56EAF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5764309A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 w14:paraId="021AE2F3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304947A9" w14:textId="77777777"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14:paraId="064EE881" w14:textId="271FFB76" w:rsidR="00DC4CA6" w:rsidRPr="00D90FC4" w:rsidRDefault="008B334C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1 526,</w:t>
            </w:r>
            <w:r w:rsidR="006740AC">
              <w:rPr>
                <w:sz w:val="22"/>
                <w:szCs w:val="22"/>
                <w:lang w:eastAsia="sk-SK"/>
              </w:rPr>
              <w:t>62</w:t>
            </w:r>
          </w:p>
        </w:tc>
        <w:tc>
          <w:tcPr>
            <w:tcW w:w="3544" w:type="dxa"/>
            <w:vAlign w:val="center"/>
          </w:tcPr>
          <w:p w14:paraId="1C3A42A1" w14:textId="388D25ED" w:rsidR="00DC4CA6" w:rsidRPr="00D90FC4" w:rsidRDefault="00643523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</w:tr>
      <w:tr w:rsidR="00ED293C" w:rsidRPr="00D90FC4" w14:paraId="46D2DDF7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5C812A3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Krátkodobé záväzky spolu</w:t>
            </w:r>
          </w:p>
        </w:tc>
        <w:tc>
          <w:tcPr>
            <w:tcW w:w="3118" w:type="dxa"/>
            <w:vAlign w:val="center"/>
          </w:tcPr>
          <w:p w14:paraId="623C7032" w14:textId="29509168" w:rsidR="00ED293C" w:rsidRPr="00D90FC4" w:rsidRDefault="008B334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1 526,</w:t>
            </w:r>
            <w:r w:rsidR="006740AC">
              <w:rPr>
                <w:b/>
                <w:sz w:val="22"/>
                <w:szCs w:val="22"/>
              </w:rPr>
              <w:t>62</w:t>
            </w:r>
          </w:p>
        </w:tc>
        <w:tc>
          <w:tcPr>
            <w:tcW w:w="3544" w:type="dxa"/>
            <w:vAlign w:val="center"/>
          </w:tcPr>
          <w:p w14:paraId="43A90934" w14:textId="19F4BA56" w:rsidR="00ED293C" w:rsidRPr="00D90FC4" w:rsidRDefault="00643523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  <w:tr w:rsidR="00ED293C" w:rsidRPr="00D90FC4" w14:paraId="5ACB486F" w14:textId="77777777" w:rsidTr="00C953EB">
        <w:tc>
          <w:tcPr>
            <w:tcW w:w="4890" w:type="dxa"/>
            <w:vAlign w:val="center"/>
          </w:tcPr>
          <w:p w14:paraId="229A30E9" w14:textId="77777777"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14:paraId="10532EDE" w14:textId="3358D3C7" w:rsidR="00ED293C" w:rsidRPr="00D90FC4" w:rsidRDefault="008B334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1 526,</w:t>
            </w:r>
            <w:r w:rsidR="006740AC">
              <w:rPr>
                <w:sz w:val="22"/>
                <w:szCs w:val="22"/>
              </w:rPr>
              <w:t>62</w:t>
            </w:r>
          </w:p>
        </w:tc>
        <w:tc>
          <w:tcPr>
            <w:tcW w:w="3544" w:type="dxa"/>
            <w:vAlign w:val="center"/>
          </w:tcPr>
          <w:p w14:paraId="6239B46B" w14:textId="5C9D226C" w:rsidR="00ED293C" w:rsidRPr="00D90FC4" w:rsidRDefault="00643523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14:paraId="63EF9CC5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43A6A2D1" w14:textId="77777777"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14:paraId="6AC0F34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074101D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14:paraId="5B2A723C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7A5E1657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068C1393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46D7AD91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A768C" w:rsidRPr="00D90FC4" w14:paraId="141CD3B7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066D4A7B" w14:textId="77777777"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29CF0CA1" w14:textId="7E38E6E5" w:rsidR="000A768C" w:rsidRPr="00D90FC4" w:rsidRDefault="008B334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1 526,</w:t>
            </w:r>
            <w:r w:rsidR="006740AC">
              <w:rPr>
                <w:b/>
                <w:sz w:val="22"/>
                <w:szCs w:val="22"/>
              </w:rPr>
              <w:t>62</w:t>
            </w:r>
          </w:p>
        </w:tc>
        <w:tc>
          <w:tcPr>
            <w:tcW w:w="3544" w:type="dxa"/>
            <w:vAlign w:val="center"/>
          </w:tcPr>
          <w:p w14:paraId="07243BF5" w14:textId="133E7762" w:rsidR="000A768C" w:rsidRPr="00D90FC4" w:rsidRDefault="00643523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14:paraId="30F2BF51" w14:textId="77777777"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14:paraId="6BA243DD" w14:textId="064E8FB7" w:rsidR="009D2887" w:rsidRPr="00D90FC4" w:rsidRDefault="005B61EC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1A0486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1A0486"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="001A0486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1A0486"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D90FC4" w14:paraId="7D47D340" w14:textId="77777777" w:rsidTr="0000240E">
        <w:tc>
          <w:tcPr>
            <w:tcW w:w="4323" w:type="dxa"/>
            <w:vAlign w:val="center"/>
          </w:tcPr>
          <w:p w14:paraId="4B127364" w14:textId="77777777"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1DE191C8" w14:textId="77777777"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71A25FF3" w14:textId="77777777"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14:paraId="2F25F410" w14:textId="77777777" w:rsidTr="00C953EB">
        <w:trPr>
          <w:trHeight w:val="610"/>
        </w:trPr>
        <w:tc>
          <w:tcPr>
            <w:tcW w:w="4323" w:type="dxa"/>
            <w:vAlign w:val="center"/>
          </w:tcPr>
          <w:p w14:paraId="478046B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1F24EBAA" w14:textId="212BB653" w:rsidR="00ED293C" w:rsidRPr="00D90FC4" w:rsidRDefault="008B334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14:paraId="667199C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14:paraId="548C269E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5E10D23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465C8D79" w14:textId="0D8C5D9B" w:rsidR="00ED293C" w:rsidRPr="00D90FC4" w:rsidRDefault="008B334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118,48</w:t>
            </w:r>
          </w:p>
        </w:tc>
        <w:tc>
          <w:tcPr>
            <w:tcW w:w="3544" w:type="dxa"/>
            <w:vAlign w:val="center"/>
          </w:tcPr>
          <w:p w14:paraId="67AC357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08CF0007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1FB2561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179C756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68510F9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190B6C91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0840B19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14:paraId="34E88A73" w14:textId="0F3653CD" w:rsidR="00ED293C" w:rsidRPr="00D90FC4" w:rsidRDefault="008B334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118,48</w:t>
            </w:r>
          </w:p>
        </w:tc>
        <w:tc>
          <w:tcPr>
            <w:tcW w:w="3544" w:type="dxa"/>
            <w:vAlign w:val="center"/>
          </w:tcPr>
          <w:p w14:paraId="58142CE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3B301AA8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6650B79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419EF4B1" w14:textId="3239A635" w:rsidR="00ED293C" w:rsidRPr="00D90FC4" w:rsidRDefault="008B334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14:paraId="0A1DFAE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3F7B8097" w14:textId="77777777"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14:paraId="0000E75E" w14:textId="1423F5B6" w:rsidR="001A0486" w:rsidRPr="00D90FC4" w:rsidRDefault="005B61EC" w:rsidP="001A0486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1A0486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1A0486"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="001A0486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1A0486"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14:paraId="0135ABED" w14:textId="77777777" w:rsidTr="00C953EB">
        <w:tc>
          <w:tcPr>
            <w:tcW w:w="1771" w:type="dxa"/>
            <w:vAlign w:val="center"/>
          </w:tcPr>
          <w:p w14:paraId="3DB8B1B4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718614D7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3FDA6A8D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14:paraId="3936732C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78ED318D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3E92F4DF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26C8D239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14:paraId="43CB8317" w14:textId="77777777" w:rsidTr="00C953EB">
        <w:tc>
          <w:tcPr>
            <w:tcW w:w="1771" w:type="dxa"/>
            <w:vAlign w:val="center"/>
          </w:tcPr>
          <w:p w14:paraId="0311671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4DAB7AA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68C18B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079DD64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4D31ACB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05BCDE2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39A32B9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42F91AB7" w14:textId="77777777" w:rsidTr="00C953EB">
        <w:trPr>
          <w:trHeight w:val="391"/>
        </w:trPr>
        <w:tc>
          <w:tcPr>
            <w:tcW w:w="1771" w:type="dxa"/>
            <w:vAlign w:val="center"/>
          </w:tcPr>
          <w:p w14:paraId="7170D74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10FFBB6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DC5149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4CB3CB3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28878EB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737BC45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6E2956F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6775D535" w14:textId="77777777" w:rsidTr="00C953EB">
        <w:tc>
          <w:tcPr>
            <w:tcW w:w="1771" w:type="dxa"/>
            <w:vAlign w:val="center"/>
          </w:tcPr>
          <w:p w14:paraId="6982BD1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579DEB2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054484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1C64F22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67AB9F4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3E098AE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F23B22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62FB7363" w14:textId="77777777" w:rsidTr="00C953EB">
        <w:tc>
          <w:tcPr>
            <w:tcW w:w="1771" w:type="dxa"/>
            <w:vAlign w:val="center"/>
          </w:tcPr>
          <w:p w14:paraId="2E81530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325C232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3BCFAD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53F0C18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563C6E2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675B4E9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34E226E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2D1DA9E" w14:textId="77777777" w:rsidTr="00C953EB">
        <w:trPr>
          <w:trHeight w:val="375"/>
        </w:trPr>
        <w:tc>
          <w:tcPr>
            <w:tcW w:w="1771" w:type="dxa"/>
            <w:vAlign w:val="center"/>
          </w:tcPr>
          <w:p w14:paraId="6386866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Spolu</w:t>
            </w:r>
          </w:p>
        </w:tc>
        <w:tc>
          <w:tcPr>
            <w:tcW w:w="1134" w:type="dxa"/>
            <w:vAlign w:val="center"/>
          </w:tcPr>
          <w:p w14:paraId="3ADE739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305F3E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1669A7C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6E572BA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2131AD4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9D09AD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67BC9A11" w14:textId="0E4E2FCF" w:rsidR="00C43EF0" w:rsidRPr="00D90FC4" w:rsidRDefault="005B61EC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1A0486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1A0486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="001A0486"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D90FC4" w14:paraId="7ABE4EE4" w14:textId="77777777" w:rsidTr="0000240E">
        <w:tc>
          <w:tcPr>
            <w:tcW w:w="3070" w:type="dxa"/>
            <w:vAlign w:val="center"/>
          </w:tcPr>
          <w:p w14:paraId="496F60A2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14:paraId="50DAF440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14:paraId="7AD92D70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78B11AFE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3D658579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14:paraId="439D4B6F" w14:textId="77777777" w:rsidTr="0000240E">
        <w:tc>
          <w:tcPr>
            <w:tcW w:w="3070" w:type="dxa"/>
          </w:tcPr>
          <w:p w14:paraId="71E57C28" w14:textId="77777777"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14:paraId="0BD90A23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066A115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C3E573B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1EA5398B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6DE2118A" w14:textId="77777777" w:rsidTr="0000240E">
        <w:tc>
          <w:tcPr>
            <w:tcW w:w="3070" w:type="dxa"/>
          </w:tcPr>
          <w:p w14:paraId="0463B52C" w14:textId="77777777"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14:paraId="002A1648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9A56B98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A1DA334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2E0AC2DB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796F7DA4" w14:textId="77777777" w:rsidTr="0000240E">
        <w:tc>
          <w:tcPr>
            <w:tcW w:w="3070" w:type="dxa"/>
          </w:tcPr>
          <w:p w14:paraId="14C7CE00" w14:textId="77777777"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14:paraId="50369B02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9E580BB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4885A14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0DF48A6F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0F6CAB19" w14:textId="77777777" w:rsidTr="0000240E">
        <w:tc>
          <w:tcPr>
            <w:tcW w:w="3070" w:type="dxa"/>
            <w:vAlign w:val="center"/>
          </w:tcPr>
          <w:p w14:paraId="4533FB0F" w14:textId="77777777"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14:paraId="7633394D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62A2A6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AAA36FE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2F0C8C3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67D6718E" w14:textId="77777777" w:rsidTr="0000240E">
        <w:tc>
          <w:tcPr>
            <w:tcW w:w="3070" w:type="dxa"/>
            <w:vAlign w:val="center"/>
          </w:tcPr>
          <w:p w14:paraId="56EC94A1" w14:textId="77777777"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14:paraId="4D0EC751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B015EAB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E99A3B6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372A2B93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644AD006" w14:textId="77777777" w:rsidTr="0000240E">
        <w:tc>
          <w:tcPr>
            <w:tcW w:w="3070" w:type="dxa"/>
          </w:tcPr>
          <w:p w14:paraId="28CF358B" w14:textId="77777777"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14:paraId="3045F0F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63AC513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7A70EFF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7EF6FCBD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47610027" w14:textId="77777777" w:rsidTr="0000240E">
        <w:tc>
          <w:tcPr>
            <w:tcW w:w="3070" w:type="dxa"/>
          </w:tcPr>
          <w:p w14:paraId="251B6FA4" w14:textId="77777777"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14:paraId="2896AAEA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7279FA9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624E945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5115AB7F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6BAD9F5D" w14:textId="77777777" w:rsidTr="0000240E">
        <w:tc>
          <w:tcPr>
            <w:tcW w:w="3070" w:type="dxa"/>
          </w:tcPr>
          <w:p w14:paraId="6F4FA9EA" w14:textId="77777777"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14:paraId="5E36565D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59C1E67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1472F7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12F56843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14:paraId="7EC7A87E" w14:textId="77777777"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14:paraId="4C97F7C3" w14:textId="7CD5F8DC" w:rsidR="00935EE7" w:rsidRPr="00D90FC4" w:rsidRDefault="005B61EC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9E383F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9E383F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="009E383F"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D90FC4" w14:paraId="218F0165" w14:textId="77777777" w:rsidTr="000109BB">
        <w:tc>
          <w:tcPr>
            <w:tcW w:w="3047" w:type="dxa"/>
            <w:vAlign w:val="center"/>
          </w:tcPr>
          <w:p w14:paraId="7D08D5C5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14:paraId="56FDCFEA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14:paraId="621E2CD5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14:paraId="3AAAC5A4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446CEB63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14:paraId="78567EB6" w14:textId="77777777" w:rsidTr="000109BB">
        <w:tc>
          <w:tcPr>
            <w:tcW w:w="3047" w:type="dxa"/>
          </w:tcPr>
          <w:p w14:paraId="06353DA9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14:paraId="438B3830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EF76154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35DAFD5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3C2F2977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14:paraId="0A770981" w14:textId="77777777" w:rsidTr="000109BB">
        <w:tc>
          <w:tcPr>
            <w:tcW w:w="3047" w:type="dxa"/>
            <w:vAlign w:val="center"/>
          </w:tcPr>
          <w:p w14:paraId="29480D12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14:paraId="4C2A363E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A6FC60A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7D0D151E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79F01588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14:paraId="12785A99" w14:textId="77777777" w:rsidTr="000109BB">
        <w:tc>
          <w:tcPr>
            <w:tcW w:w="3047" w:type="dxa"/>
            <w:vAlign w:val="center"/>
          </w:tcPr>
          <w:p w14:paraId="13B46086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14:paraId="09E7B32C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8D16532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3423EA35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60DCD230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14:paraId="43815725" w14:textId="77777777" w:rsidTr="000109BB">
        <w:tc>
          <w:tcPr>
            <w:tcW w:w="3047" w:type="dxa"/>
            <w:vAlign w:val="center"/>
          </w:tcPr>
          <w:p w14:paraId="2E386D49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14:paraId="45C54ADB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CD59C62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69DD39DC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67019A17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53F90AC5" w14:textId="77777777"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14:paraId="141F09BA" w14:textId="525EA55A" w:rsidR="009D2887" w:rsidRPr="00D90FC4" w:rsidRDefault="005B61EC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9E383F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9E383F"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D90FC4" w14:paraId="07F2AEA4" w14:textId="77777777" w:rsidTr="00C953EB">
        <w:tc>
          <w:tcPr>
            <w:tcW w:w="7158" w:type="dxa"/>
            <w:vAlign w:val="center"/>
          </w:tcPr>
          <w:p w14:paraId="05C4D61A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6B565964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6AB04923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14:paraId="6ACAE1C2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042284C7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3B4C6670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7D02AD9A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3F3D0EBA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0443B037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33CBCE47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2CB53849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AF3F522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246AD6FB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31C613C1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16F0B246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7F83692C" w14:textId="77777777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14:paraId="6C0FDAB0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14:paraId="37457AC3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6F66B11F" w14:textId="77777777"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14:paraId="51A5E114" w14:textId="1C5C7718" w:rsidR="009D2887" w:rsidRDefault="005B61EC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9E383F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9E383F"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="009E383F"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="009E383F" w:rsidRPr="00D90FC4">
        <w:rPr>
          <w:b/>
          <w:sz w:val="22"/>
          <w:szCs w:val="22"/>
        </w:rPr>
        <w:t>sti s auditom účtovnej závierky</w:t>
      </w:r>
    </w:p>
    <w:p w14:paraId="22518493" w14:textId="2C57BF5D" w:rsidR="00D6385B" w:rsidRPr="00D90FC4" w:rsidRDefault="00D6385B" w:rsidP="00CD361E">
      <w:pPr>
        <w:spacing w:before="0" w:line="240" w:lineRule="auto"/>
        <w:rPr>
          <w:b/>
          <w:sz w:val="22"/>
          <w:szCs w:val="22"/>
        </w:rPr>
      </w:pPr>
      <w:r>
        <w:rPr>
          <w:rFonts w:cs="Times New Roman"/>
          <w:sz w:val="22"/>
          <w:szCs w:val="22"/>
        </w:rPr>
        <w:t xml:space="preserve">Nezisková organizácia nemá povinnosť </w:t>
      </w:r>
      <w:r w:rsidRPr="00202643">
        <w:rPr>
          <w:rFonts w:cs="Times New Roman"/>
          <w:sz w:val="22"/>
          <w:szCs w:val="22"/>
        </w:rPr>
        <w:t>overenia účtovnej závierky audítorom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D90FC4" w14:paraId="710AAAC5" w14:textId="77777777" w:rsidTr="00C953EB">
        <w:tc>
          <w:tcPr>
            <w:tcW w:w="6307" w:type="dxa"/>
            <w:vAlign w:val="center"/>
          </w:tcPr>
          <w:p w14:paraId="63B8AEFB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3F1DB08B" w14:textId="77777777"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14:paraId="037384F1" w14:textId="77777777" w:rsidTr="00C953EB">
        <w:tc>
          <w:tcPr>
            <w:tcW w:w="6307" w:type="dxa"/>
            <w:vAlign w:val="center"/>
          </w:tcPr>
          <w:p w14:paraId="41464572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3FE3063F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70A4F849" w14:textId="77777777" w:rsidTr="00C953EB">
        <w:tc>
          <w:tcPr>
            <w:tcW w:w="6307" w:type="dxa"/>
            <w:vAlign w:val="center"/>
          </w:tcPr>
          <w:p w14:paraId="01BFD42B" w14:textId="77777777"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uisťovacie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14:paraId="373B1518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617D27E4" w14:textId="77777777" w:rsidTr="00C953EB">
        <w:tc>
          <w:tcPr>
            <w:tcW w:w="6307" w:type="dxa"/>
            <w:vAlign w:val="center"/>
          </w:tcPr>
          <w:p w14:paraId="03D5ECB4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40E66352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40E2FCA2" w14:textId="77777777" w:rsidTr="00C953EB">
        <w:tc>
          <w:tcPr>
            <w:tcW w:w="6307" w:type="dxa"/>
            <w:vAlign w:val="center"/>
          </w:tcPr>
          <w:p w14:paraId="19702D46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7F8588EE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7FF1B732" w14:textId="77777777" w:rsidTr="00C953EB">
        <w:tc>
          <w:tcPr>
            <w:tcW w:w="6307" w:type="dxa"/>
            <w:vAlign w:val="center"/>
          </w:tcPr>
          <w:p w14:paraId="5F02BB86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06E0FA5F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1A135029" w14:textId="77777777" w:rsidTr="00C953EB">
        <w:tc>
          <w:tcPr>
            <w:tcW w:w="6307" w:type="dxa"/>
            <w:vAlign w:val="center"/>
          </w:tcPr>
          <w:p w14:paraId="770DEB34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6C051569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71F707D6" w14:textId="77777777"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9B60A34" w14:textId="77777777" w:rsidR="006110E0" w:rsidRDefault="006110E0" w:rsidP="00347C39">
      <w:pPr>
        <w:spacing w:before="0" w:after="0" w:line="240" w:lineRule="auto"/>
      </w:pPr>
      <w:r>
        <w:separator/>
      </w:r>
    </w:p>
  </w:endnote>
  <w:endnote w:type="continuationSeparator" w:id="0">
    <w:p w14:paraId="630483E8" w14:textId="77777777" w:rsidR="006110E0" w:rsidRDefault="006110E0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NewRomanPS-BoldMT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B60495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0476F7">
      <w:rPr>
        <w:noProof/>
      </w:rPr>
      <w:t>7</w:t>
    </w:r>
    <w:r>
      <w:fldChar w:fldCharType="end"/>
    </w:r>
  </w:p>
  <w:p w14:paraId="5BDAAFFA" w14:textId="77777777" w:rsidR="00587A0B" w:rsidRDefault="00587A0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F8E740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0476F7">
      <w:rPr>
        <w:noProof/>
      </w:rPr>
      <w:t>12</w:t>
    </w:r>
    <w:r>
      <w:fldChar w:fldCharType="end"/>
    </w:r>
  </w:p>
  <w:p w14:paraId="75CC7616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69AEC5" w14:textId="77777777" w:rsidR="006110E0" w:rsidRDefault="006110E0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4B1EEFE" w14:textId="77777777" w:rsidR="006110E0" w:rsidRDefault="006110E0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892A26" w14:textId="77777777" w:rsidR="00335024" w:rsidRDefault="00335024">
    <w:pPr>
      <w:pStyle w:val="Hlavika"/>
      <w:jc w:val="right"/>
    </w:pPr>
  </w:p>
  <w:p w14:paraId="7822BB5C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 w15:restartNumberingAfterBreak="0">
    <w:nsid w:val="5D1E02DF"/>
    <w:multiLevelType w:val="hybridMultilevel"/>
    <w:tmpl w:val="46989D96"/>
    <w:lvl w:ilvl="0" w:tplc="F242661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8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9"/>
  </w:num>
  <w:num w:numId="5">
    <w:abstractNumId w:val="2"/>
  </w:num>
  <w:num w:numId="6">
    <w:abstractNumId w:val="3"/>
  </w:num>
  <w:num w:numId="7">
    <w:abstractNumId w:val="7"/>
  </w:num>
  <w:num w:numId="8">
    <w:abstractNumId w:val="8"/>
  </w:num>
  <w:num w:numId="9">
    <w:abstractNumId w:val="7"/>
  </w:num>
  <w:num w:numId="10">
    <w:abstractNumId w:val="6"/>
  </w:num>
  <w:num w:numId="11">
    <w:abstractNumId w:val="1"/>
  </w:num>
  <w:num w:numId="1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7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12CD"/>
    <w:rsid w:val="0000240E"/>
    <w:rsid w:val="000109BB"/>
    <w:rsid w:val="00025306"/>
    <w:rsid w:val="00036D51"/>
    <w:rsid w:val="0003706B"/>
    <w:rsid w:val="000476F7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147CB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0248"/>
    <w:rsid w:val="002451AE"/>
    <w:rsid w:val="0025538D"/>
    <w:rsid w:val="0029167C"/>
    <w:rsid w:val="00293AE7"/>
    <w:rsid w:val="002945C6"/>
    <w:rsid w:val="002A272F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2843"/>
    <w:rsid w:val="003C399D"/>
    <w:rsid w:val="003C3DA6"/>
    <w:rsid w:val="003C4612"/>
    <w:rsid w:val="003D135F"/>
    <w:rsid w:val="003D6571"/>
    <w:rsid w:val="00401F3C"/>
    <w:rsid w:val="00402471"/>
    <w:rsid w:val="0041789F"/>
    <w:rsid w:val="00417B4D"/>
    <w:rsid w:val="00421149"/>
    <w:rsid w:val="004240FD"/>
    <w:rsid w:val="004334AB"/>
    <w:rsid w:val="004337D2"/>
    <w:rsid w:val="0043450C"/>
    <w:rsid w:val="00437787"/>
    <w:rsid w:val="004452B1"/>
    <w:rsid w:val="004529D8"/>
    <w:rsid w:val="004535E0"/>
    <w:rsid w:val="00453B69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6FE1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A7DDD"/>
    <w:rsid w:val="005B61EC"/>
    <w:rsid w:val="005C0D84"/>
    <w:rsid w:val="005D3B38"/>
    <w:rsid w:val="005E285B"/>
    <w:rsid w:val="006110E0"/>
    <w:rsid w:val="00614EE4"/>
    <w:rsid w:val="00624714"/>
    <w:rsid w:val="00626B80"/>
    <w:rsid w:val="00631571"/>
    <w:rsid w:val="00641A04"/>
    <w:rsid w:val="00643523"/>
    <w:rsid w:val="00645BCA"/>
    <w:rsid w:val="00646D4D"/>
    <w:rsid w:val="0066065D"/>
    <w:rsid w:val="00661D7A"/>
    <w:rsid w:val="00663221"/>
    <w:rsid w:val="00666AAF"/>
    <w:rsid w:val="006740AC"/>
    <w:rsid w:val="0068569D"/>
    <w:rsid w:val="00691DCC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601BD"/>
    <w:rsid w:val="00863CBA"/>
    <w:rsid w:val="008807A2"/>
    <w:rsid w:val="00886A8B"/>
    <w:rsid w:val="00896744"/>
    <w:rsid w:val="008A019A"/>
    <w:rsid w:val="008B334C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53F35"/>
    <w:rsid w:val="00954CF3"/>
    <w:rsid w:val="00963659"/>
    <w:rsid w:val="00990219"/>
    <w:rsid w:val="009A3F53"/>
    <w:rsid w:val="009A6882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87DFB"/>
    <w:rsid w:val="00AA5345"/>
    <w:rsid w:val="00AA694C"/>
    <w:rsid w:val="00AA7185"/>
    <w:rsid w:val="00AC025C"/>
    <w:rsid w:val="00AD41FA"/>
    <w:rsid w:val="00AD6FB7"/>
    <w:rsid w:val="00AE3F52"/>
    <w:rsid w:val="00AF7913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385B"/>
    <w:rsid w:val="00D67D76"/>
    <w:rsid w:val="00D71FFB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6CD4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3C6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5E31569"/>
  <w14:defaultImageDpi w14:val="0"/>
  <w15:docId w15:val="{BACD1FBF-6A7A-4DC8-A09D-2755BBEF04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9A6882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65046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5046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504617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46504618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50461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650461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6504618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6504618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650461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650461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65046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0E259B1-2111-46FD-8F25-94BCC81564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7270</TotalTime>
  <Pages>18</Pages>
  <Words>3927</Words>
  <Characters>22385</Characters>
  <Application>Microsoft Office Word</Application>
  <DocSecurity>0</DocSecurity>
  <Lines>186</Lines>
  <Paragraphs>52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26260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Zoltán Tóth</cp:lastModifiedBy>
  <cp:revision>3</cp:revision>
  <cp:lastPrinted>2013-11-04T09:32:00Z</cp:lastPrinted>
  <dcterms:created xsi:type="dcterms:W3CDTF">2022-03-23T12:47:00Z</dcterms:created>
  <dcterms:modified xsi:type="dcterms:W3CDTF">2022-03-28T13:00:00Z</dcterms:modified>
</cp:coreProperties>
</file>