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202</w:t>
      </w:r>
      <w:r>
        <w:rPr>
          <w:rFonts w:cs="Arial Narrow" w:ascii="Arial Narrow" w:hAnsi="Arial Narrow"/>
          <w:b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Apirox,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44755705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Prostějovská 11,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Ostatný hmotný majetok, rovnomerné, v súlade so zákonom o dani z príjmu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nie je náplň pre tento bod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hlavnou ekonomickou činnosťou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nemá také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2"/>
          <w:sz w:val="22"/>
          <w:szCs w:val="22"/>
        </w:rPr>
        <w:t>1. spoločník Dušan Piroh, poskytnutá pôžička 330000,- €, splatené 226021,96 €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2"/>
          <w:sz w:val="22"/>
          <w:szCs w:val="22"/>
        </w:rPr>
        <w:t>2. spoločník Julián Piroha, poskytnutá pôžička 390000,- €, splatené 226021,96 €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Pôžičky sú na obdobie 12 mesiacov, s úrokovou sadzbou 0,50 %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47455705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2023901847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LibreOffice/6.0.3.2$Windows_x86 LibreOffice_project/8f48d515416608e3a835360314dac7e47fd0b821</Application>
  <Pages>3</Pages>
  <Words>1036</Words>
  <Characters>6292</Characters>
  <CharactersWithSpaces>7334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2015-03-22T19:42:00Z</dcterms:created>
  <dc:creator>maria</dc:creator>
  <dc:description/>
  <dc:language>sk-SK</dc:language>
  <cp:lastModifiedBy/>
  <dcterms:modified xsi:type="dcterms:W3CDTF">2022-03-29T19:40:53Z</dcterms:modified>
  <cp:revision>15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