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3BA94C" w14:textId="77777777" w:rsidR="00F66F1A" w:rsidRDefault="00F66F1A" w:rsidP="00372EBF">
      <w:pPr>
        <w:jc w:val="center"/>
        <w:rPr>
          <w:rFonts w:asciiTheme="minorHAnsi" w:hAnsiTheme="minorHAnsi" w:cs="Arial"/>
          <w:b/>
          <w:sz w:val="22"/>
          <w:szCs w:val="22"/>
          <w:highlight w:val="yellow"/>
        </w:rPr>
      </w:pPr>
    </w:p>
    <w:p w14:paraId="42DA932A" w14:textId="77777777" w:rsidR="00F23542" w:rsidRPr="00F23542" w:rsidRDefault="00F23542" w:rsidP="00372EBF">
      <w:pPr>
        <w:jc w:val="center"/>
        <w:rPr>
          <w:rFonts w:asciiTheme="minorHAnsi" w:hAnsiTheme="minorHAnsi" w:cs="Arial"/>
          <w:b/>
          <w:sz w:val="22"/>
          <w:szCs w:val="22"/>
          <w:highlight w:val="yellow"/>
        </w:rPr>
      </w:pPr>
    </w:p>
    <w:p w14:paraId="564C81D5" w14:textId="77777777" w:rsidR="00F66F1A" w:rsidRDefault="00F66F1A" w:rsidP="00F535CF">
      <w:pPr>
        <w:pBdr>
          <w:top w:val="single" w:sz="4" w:space="2" w:color="auto"/>
          <w:left w:val="single" w:sz="4" w:space="4" w:color="auto"/>
          <w:bottom w:val="single" w:sz="4" w:space="1" w:color="auto"/>
          <w:right w:val="single" w:sz="4" w:space="6" w:color="auto"/>
        </w:pBdr>
        <w:rPr>
          <w:rFonts w:asciiTheme="minorHAnsi" w:hAnsiTheme="minorHAnsi" w:cs="Arial"/>
          <w:b/>
          <w:sz w:val="22"/>
          <w:szCs w:val="22"/>
          <w:highlight w:val="yellow"/>
        </w:rPr>
      </w:pPr>
      <w:r w:rsidRPr="00F23542">
        <w:rPr>
          <w:rFonts w:asciiTheme="minorHAnsi" w:hAnsiTheme="minorHAnsi"/>
          <w:sz w:val="22"/>
          <w:szCs w:val="22"/>
        </w:rPr>
        <w:t xml:space="preserve">Zostavené podľa opatrenia </w:t>
      </w:r>
      <w:proofErr w:type="spellStart"/>
      <w:r w:rsidRPr="00F23542">
        <w:rPr>
          <w:rFonts w:asciiTheme="minorHAnsi" w:hAnsiTheme="minorHAnsi"/>
          <w:sz w:val="22"/>
          <w:szCs w:val="22"/>
        </w:rPr>
        <w:t>č.MF</w:t>
      </w:r>
      <w:proofErr w:type="spellEnd"/>
      <w:r w:rsidRPr="00F23542">
        <w:rPr>
          <w:rFonts w:asciiTheme="minorHAnsi" w:hAnsiTheme="minorHAnsi"/>
          <w:sz w:val="22"/>
          <w:szCs w:val="22"/>
        </w:rPr>
        <w:t>/</w:t>
      </w:r>
      <w:r w:rsidR="00F535CF">
        <w:rPr>
          <w:rFonts w:asciiTheme="minorHAnsi" w:hAnsiTheme="minorHAnsi"/>
          <w:sz w:val="22"/>
          <w:szCs w:val="22"/>
        </w:rPr>
        <w:t xml:space="preserve">389/2014 Z. z. a 25/2016 </w:t>
      </w:r>
      <w:proofErr w:type="spellStart"/>
      <w:r w:rsidR="00F535CF">
        <w:rPr>
          <w:rFonts w:asciiTheme="minorHAnsi" w:hAnsiTheme="minorHAnsi"/>
          <w:sz w:val="22"/>
          <w:szCs w:val="22"/>
        </w:rPr>
        <w:t>Z.z</w:t>
      </w:r>
      <w:proofErr w:type="spellEnd"/>
      <w:r w:rsidR="00F535CF">
        <w:rPr>
          <w:rFonts w:asciiTheme="minorHAnsi" w:hAnsiTheme="minorHAnsi"/>
          <w:sz w:val="22"/>
          <w:szCs w:val="22"/>
        </w:rPr>
        <w:t>.</w:t>
      </w:r>
      <w:r w:rsidR="008515B6">
        <w:rPr>
          <w:rFonts w:asciiTheme="minorHAnsi" w:hAnsiTheme="minorHAnsi"/>
          <w:sz w:val="22"/>
          <w:szCs w:val="22"/>
        </w:rPr>
        <w:t>, ktorým</w:t>
      </w:r>
      <w:r w:rsidRPr="00F23542">
        <w:rPr>
          <w:rFonts w:asciiTheme="minorHAnsi" w:hAnsiTheme="minorHAnsi"/>
          <w:sz w:val="22"/>
          <w:szCs w:val="22"/>
        </w:rPr>
        <w:t xml:space="preserve"> sa ustanovujú podrobnosti o</w:t>
      </w:r>
      <w:r w:rsidR="00F535CF">
        <w:rPr>
          <w:rFonts w:asciiTheme="minorHAnsi" w:hAnsiTheme="minorHAnsi"/>
          <w:sz w:val="22"/>
          <w:szCs w:val="22"/>
        </w:rPr>
        <w:t xml:space="preserve"> usporiadaní, označovaní a obsahovom vymedzení položiek individuálnej účtovnej závierky a rozsahu údajov určených z individuálnej účtovnej závierky na zverejnenie pre malé účtovné jednotky. </w:t>
      </w:r>
    </w:p>
    <w:p w14:paraId="501D9E79" w14:textId="77777777" w:rsidR="00F23542" w:rsidRPr="00F23542" w:rsidRDefault="00F23542" w:rsidP="00372EBF">
      <w:pPr>
        <w:jc w:val="center"/>
        <w:rPr>
          <w:rFonts w:asciiTheme="minorHAnsi" w:hAnsiTheme="minorHAnsi" w:cs="Arial"/>
          <w:b/>
          <w:sz w:val="22"/>
          <w:szCs w:val="22"/>
          <w:highlight w:val="yellow"/>
        </w:rPr>
      </w:pPr>
    </w:p>
    <w:p w14:paraId="1B55567C" w14:textId="77777777" w:rsidR="00372EBF" w:rsidRPr="00F23542" w:rsidRDefault="00DB36B2" w:rsidP="00372EBF">
      <w:pPr>
        <w:jc w:val="center"/>
        <w:rPr>
          <w:rFonts w:asciiTheme="minorHAnsi" w:hAnsiTheme="minorHAnsi" w:cs="Arial"/>
          <w:b/>
          <w:sz w:val="22"/>
          <w:szCs w:val="22"/>
        </w:rPr>
      </w:pPr>
      <w:r w:rsidRPr="00F23542">
        <w:rPr>
          <w:rFonts w:asciiTheme="minorHAnsi" w:hAnsiTheme="minorHAnsi" w:cs="Arial"/>
          <w:b/>
          <w:sz w:val="22"/>
          <w:szCs w:val="22"/>
        </w:rPr>
        <w:t>ČL.</w:t>
      </w:r>
      <w:r w:rsidR="009D47A9" w:rsidRPr="00F23542">
        <w:rPr>
          <w:rFonts w:asciiTheme="minorHAnsi" w:hAnsiTheme="minorHAnsi" w:cs="Arial"/>
          <w:b/>
          <w:sz w:val="22"/>
          <w:szCs w:val="22"/>
        </w:rPr>
        <w:t xml:space="preserve"> </w:t>
      </w:r>
      <w:r w:rsidRPr="00F23542">
        <w:rPr>
          <w:rFonts w:asciiTheme="minorHAnsi" w:hAnsiTheme="minorHAnsi" w:cs="Arial"/>
          <w:b/>
          <w:sz w:val="22"/>
          <w:szCs w:val="22"/>
        </w:rPr>
        <w:t>I</w:t>
      </w:r>
    </w:p>
    <w:p w14:paraId="33E3944F" w14:textId="77777777" w:rsidR="00DB36B2" w:rsidRPr="00F23542" w:rsidRDefault="00DB36B2" w:rsidP="00372EBF">
      <w:pPr>
        <w:jc w:val="center"/>
        <w:rPr>
          <w:rFonts w:asciiTheme="minorHAnsi" w:hAnsiTheme="minorHAnsi" w:cs="Arial"/>
          <w:b/>
          <w:sz w:val="22"/>
          <w:szCs w:val="22"/>
        </w:rPr>
      </w:pPr>
      <w:r w:rsidRPr="00F23542">
        <w:rPr>
          <w:rFonts w:asciiTheme="minorHAnsi" w:hAnsiTheme="minorHAnsi" w:cs="Arial"/>
          <w:b/>
          <w:sz w:val="22"/>
          <w:szCs w:val="22"/>
        </w:rPr>
        <w:t>VŠEOBECNÉ INFORMÁCIE</w:t>
      </w:r>
    </w:p>
    <w:p w14:paraId="3CBD7C8E" w14:textId="77777777" w:rsidR="00EE4ED3" w:rsidRDefault="00EE4ED3" w:rsidP="00EE4ED3">
      <w:pPr>
        <w:rPr>
          <w:rFonts w:asciiTheme="minorHAnsi" w:hAnsiTheme="minorHAnsi" w:cs="Arial"/>
          <w:sz w:val="22"/>
          <w:szCs w:val="22"/>
        </w:rPr>
      </w:pPr>
    </w:p>
    <w:p w14:paraId="4C6035F7" w14:textId="77777777" w:rsidR="00F23542" w:rsidRPr="00F23542" w:rsidRDefault="00F23542" w:rsidP="00EE4ED3">
      <w:pPr>
        <w:rPr>
          <w:rFonts w:asciiTheme="minorHAnsi" w:hAnsiTheme="minorHAnsi" w:cs="Arial"/>
          <w:sz w:val="22"/>
          <w:szCs w:val="22"/>
        </w:rPr>
      </w:pPr>
    </w:p>
    <w:p w14:paraId="22033187" w14:textId="77777777" w:rsidR="00DB36B2" w:rsidRPr="00F23542" w:rsidRDefault="00E02A23"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 xml:space="preserve">ZÁKLADNÉ ÚDAJE </w:t>
      </w:r>
      <w:r w:rsidR="00D57E36" w:rsidRPr="00F23542">
        <w:rPr>
          <w:rFonts w:asciiTheme="minorHAnsi" w:hAnsiTheme="minorHAnsi" w:cs="Arial"/>
          <w:b/>
          <w:sz w:val="22"/>
          <w:szCs w:val="22"/>
        </w:rPr>
        <w:t>O ÚČTOVNEJ JEDNOTKE</w:t>
      </w:r>
    </w:p>
    <w:p w14:paraId="6F8FD7FD" w14:textId="77777777" w:rsidR="00D57E36" w:rsidRPr="00F23542" w:rsidRDefault="00D57E36" w:rsidP="00D57E36">
      <w:pPr>
        <w:pStyle w:val="BodyText"/>
        <w:rPr>
          <w:rFonts w:asciiTheme="minorHAnsi" w:hAnsiTheme="minorHAnsi" w:cs="Arial"/>
          <w:sz w:val="22"/>
          <w:szCs w:val="22"/>
        </w:rPr>
      </w:pPr>
    </w:p>
    <w:p w14:paraId="7C5DFDD7" w14:textId="77777777" w:rsidR="00D57E36" w:rsidRPr="00F23542" w:rsidRDefault="00D57E36" w:rsidP="00D57E36">
      <w:pPr>
        <w:pStyle w:val="BodyText"/>
        <w:rPr>
          <w:rFonts w:asciiTheme="minorHAnsi" w:hAnsiTheme="minorHAnsi" w:cs="Arial"/>
          <w:sz w:val="22"/>
          <w:szCs w:val="22"/>
        </w:rPr>
      </w:pPr>
      <w:r w:rsidRPr="00F23542">
        <w:rPr>
          <w:rFonts w:asciiTheme="minorHAnsi" w:hAnsiTheme="minorHAnsi" w:cs="Arial"/>
          <w:sz w:val="22"/>
          <w:szCs w:val="22"/>
        </w:rPr>
        <w:t>Názov spoločnosti:</w:t>
      </w:r>
      <w:r w:rsidR="00E101B9">
        <w:rPr>
          <w:rFonts w:asciiTheme="minorHAnsi" w:hAnsiTheme="minorHAnsi" w:cs="Arial"/>
          <w:sz w:val="22"/>
          <w:szCs w:val="22"/>
        </w:rPr>
        <w:tab/>
      </w:r>
      <w:proofErr w:type="spellStart"/>
      <w:r w:rsidR="00E101B9">
        <w:rPr>
          <w:rFonts w:asciiTheme="minorHAnsi" w:hAnsiTheme="minorHAnsi" w:cs="Arial"/>
          <w:sz w:val="22"/>
          <w:szCs w:val="22"/>
        </w:rPr>
        <w:t>Integrated</w:t>
      </w:r>
      <w:proofErr w:type="spellEnd"/>
      <w:r w:rsidR="00E101B9">
        <w:rPr>
          <w:rFonts w:asciiTheme="minorHAnsi" w:hAnsiTheme="minorHAnsi" w:cs="Arial"/>
          <w:sz w:val="22"/>
          <w:szCs w:val="22"/>
        </w:rPr>
        <w:t xml:space="preserve"> Pharma </w:t>
      </w:r>
      <w:proofErr w:type="spellStart"/>
      <w:r w:rsidR="00E101B9">
        <w:rPr>
          <w:rFonts w:asciiTheme="minorHAnsi" w:hAnsiTheme="minorHAnsi" w:cs="Arial"/>
          <w:sz w:val="22"/>
          <w:szCs w:val="22"/>
        </w:rPr>
        <w:t>Solution</w:t>
      </w:r>
      <w:proofErr w:type="spellEnd"/>
      <w:r w:rsidR="00E101B9">
        <w:rPr>
          <w:rFonts w:asciiTheme="minorHAnsi" w:hAnsiTheme="minorHAnsi" w:cs="Arial"/>
          <w:sz w:val="22"/>
          <w:szCs w:val="22"/>
        </w:rPr>
        <w:t xml:space="preserve"> Slovakia, s.r.o.</w:t>
      </w:r>
      <w:r w:rsidR="00E101B9">
        <w:rPr>
          <w:rFonts w:asciiTheme="minorHAnsi" w:hAnsiTheme="minorHAnsi" w:cs="Arial"/>
          <w:sz w:val="22"/>
          <w:szCs w:val="22"/>
        </w:rPr>
        <w:tab/>
      </w:r>
    </w:p>
    <w:p w14:paraId="3CE027E7" w14:textId="77777777" w:rsidR="00D57E36" w:rsidRPr="00F23542" w:rsidRDefault="00D57E36" w:rsidP="00D57E36">
      <w:pPr>
        <w:pStyle w:val="BodyText"/>
        <w:rPr>
          <w:rFonts w:asciiTheme="minorHAnsi" w:hAnsiTheme="minorHAnsi" w:cs="Arial"/>
          <w:sz w:val="22"/>
          <w:szCs w:val="22"/>
        </w:rPr>
      </w:pPr>
      <w:r w:rsidRPr="00F23542">
        <w:rPr>
          <w:rFonts w:asciiTheme="minorHAnsi" w:hAnsiTheme="minorHAnsi" w:cs="Arial"/>
          <w:sz w:val="22"/>
          <w:szCs w:val="22"/>
        </w:rPr>
        <w:t>Sídlo:</w:t>
      </w:r>
      <w:r w:rsidR="00E101B9">
        <w:rPr>
          <w:rFonts w:asciiTheme="minorHAnsi" w:hAnsiTheme="minorHAnsi" w:cs="Arial"/>
          <w:sz w:val="22"/>
          <w:szCs w:val="22"/>
        </w:rPr>
        <w:tab/>
      </w:r>
      <w:r w:rsidR="00E101B9">
        <w:rPr>
          <w:rFonts w:asciiTheme="minorHAnsi" w:hAnsiTheme="minorHAnsi" w:cs="Arial"/>
          <w:sz w:val="22"/>
          <w:szCs w:val="22"/>
        </w:rPr>
        <w:tab/>
      </w:r>
      <w:r w:rsidR="00E101B9">
        <w:rPr>
          <w:rFonts w:asciiTheme="minorHAnsi" w:hAnsiTheme="minorHAnsi" w:cs="Arial"/>
          <w:sz w:val="22"/>
          <w:szCs w:val="22"/>
        </w:rPr>
        <w:tab/>
      </w:r>
      <w:proofErr w:type="spellStart"/>
      <w:r w:rsidR="00E101B9">
        <w:rPr>
          <w:rFonts w:asciiTheme="minorHAnsi" w:hAnsiTheme="minorHAnsi" w:cs="Arial"/>
          <w:sz w:val="22"/>
          <w:szCs w:val="22"/>
        </w:rPr>
        <w:t>Galvaniho</w:t>
      </w:r>
      <w:proofErr w:type="spellEnd"/>
      <w:r w:rsidR="00E101B9">
        <w:rPr>
          <w:rFonts w:asciiTheme="minorHAnsi" w:hAnsiTheme="minorHAnsi" w:cs="Arial"/>
          <w:sz w:val="22"/>
          <w:szCs w:val="22"/>
        </w:rPr>
        <w:t xml:space="preserve"> 7/B, 821 04 Bratislava</w:t>
      </w:r>
    </w:p>
    <w:p w14:paraId="7E679A10" w14:textId="77777777" w:rsidR="00D57E36" w:rsidRPr="00F23542" w:rsidRDefault="00D57E36" w:rsidP="00D57E36">
      <w:pPr>
        <w:pStyle w:val="BodyText"/>
        <w:rPr>
          <w:rFonts w:asciiTheme="minorHAnsi" w:hAnsiTheme="minorHAnsi" w:cs="Arial"/>
          <w:sz w:val="22"/>
          <w:szCs w:val="22"/>
        </w:rPr>
      </w:pPr>
      <w:r w:rsidRPr="00F23542">
        <w:rPr>
          <w:rFonts w:asciiTheme="minorHAnsi" w:hAnsiTheme="minorHAnsi" w:cs="Arial"/>
          <w:sz w:val="22"/>
          <w:szCs w:val="22"/>
        </w:rPr>
        <w:t>IČO Spoločnosti:</w:t>
      </w:r>
      <w:r w:rsidR="00E101B9">
        <w:rPr>
          <w:rFonts w:asciiTheme="minorHAnsi" w:hAnsiTheme="minorHAnsi" w:cs="Arial"/>
          <w:sz w:val="22"/>
          <w:szCs w:val="22"/>
        </w:rPr>
        <w:tab/>
        <w:t>48 270</w:t>
      </w:r>
      <w:r w:rsidR="00A653F2">
        <w:rPr>
          <w:rFonts w:asciiTheme="minorHAnsi" w:hAnsiTheme="minorHAnsi" w:cs="Arial"/>
          <w:sz w:val="22"/>
          <w:szCs w:val="22"/>
        </w:rPr>
        <w:t> </w:t>
      </w:r>
      <w:r w:rsidR="00E101B9">
        <w:rPr>
          <w:rFonts w:asciiTheme="minorHAnsi" w:hAnsiTheme="minorHAnsi" w:cs="Arial"/>
          <w:sz w:val="22"/>
          <w:szCs w:val="22"/>
        </w:rPr>
        <w:t>890</w:t>
      </w:r>
    </w:p>
    <w:p w14:paraId="678E4D26" w14:textId="1E4D6865" w:rsidR="00D57E36" w:rsidRPr="00F23542" w:rsidRDefault="00D57E36" w:rsidP="00D57E36">
      <w:pPr>
        <w:rPr>
          <w:rFonts w:asciiTheme="minorHAnsi" w:hAnsiTheme="minorHAnsi"/>
          <w:sz w:val="22"/>
          <w:szCs w:val="22"/>
        </w:rPr>
      </w:pPr>
      <w:r w:rsidRPr="00F23542">
        <w:rPr>
          <w:rFonts w:asciiTheme="minorHAnsi" w:hAnsiTheme="minorHAnsi" w:cs="Arial"/>
          <w:sz w:val="22"/>
          <w:szCs w:val="22"/>
        </w:rPr>
        <w:br/>
      </w:r>
      <w:r w:rsidR="0090475B">
        <w:rPr>
          <w:rFonts w:asciiTheme="minorHAnsi" w:hAnsiTheme="minorHAnsi" w:cs="Arial"/>
          <w:sz w:val="22"/>
          <w:szCs w:val="22"/>
        </w:rPr>
        <w:t xml:space="preserve">V roku 2019 došlo k vstupu spoločnosti </w:t>
      </w:r>
      <w:proofErr w:type="spellStart"/>
      <w:r w:rsidR="0090475B">
        <w:rPr>
          <w:rFonts w:asciiTheme="minorHAnsi" w:hAnsiTheme="minorHAnsi" w:cs="Arial"/>
          <w:sz w:val="22"/>
          <w:szCs w:val="22"/>
        </w:rPr>
        <w:t>Xantis</w:t>
      </w:r>
      <w:proofErr w:type="spellEnd"/>
      <w:r w:rsidR="0090475B">
        <w:rPr>
          <w:rFonts w:asciiTheme="minorHAnsi" w:hAnsiTheme="minorHAnsi" w:cs="Arial"/>
          <w:sz w:val="22"/>
          <w:szCs w:val="22"/>
        </w:rPr>
        <w:t xml:space="preserve"> Pharma, s.r.o., Palisády 29/A, 811 06 Bratislava, ktorá od 30.04.2019 vlastní 15% podiel </w:t>
      </w:r>
      <w:r w:rsidR="00CA07A3">
        <w:rPr>
          <w:rFonts w:asciiTheme="minorHAnsi" w:hAnsiTheme="minorHAnsi" w:cs="Arial"/>
          <w:sz w:val="22"/>
          <w:szCs w:val="22"/>
        </w:rPr>
        <w:t xml:space="preserve"> </w:t>
      </w:r>
      <w:r w:rsidR="000A563D">
        <w:rPr>
          <w:rFonts w:asciiTheme="minorHAnsi" w:hAnsiTheme="minorHAnsi" w:cs="Arial"/>
          <w:sz w:val="22"/>
          <w:szCs w:val="22"/>
        </w:rPr>
        <w:t xml:space="preserve"> </w:t>
      </w:r>
      <w:r w:rsidR="0090475B">
        <w:rPr>
          <w:rFonts w:asciiTheme="minorHAnsi" w:hAnsiTheme="minorHAnsi" w:cs="Arial"/>
          <w:sz w:val="22"/>
          <w:szCs w:val="22"/>
        </w:rPr>
        <w:t xml:space="preserve">spoločnosti </w:t>
      </w:r>
      <w:proofErr w:type="spellStart"/>
      <w:r w:rsidR="0090475B">
        <w:rPr>
          <w:rFonts w:asciiTheme="minorHAnsi" w:hAnsiTheme="minorHAnsi" w:cs="Arial"/>
          <w:sz w:val="22"/>
          <w:szCs w:val="22"/>
        </w:rPr>
        <w:t>Integrated</w:t>
      </w:r>
      <w:proofErr w:type="spellEnd"/>
      <w:r w:rsidR="0090475B">
        <w:rPr>
          <w:rFonts w:asciiTheme="minorHAnsi" w:hAnsiTheme="minorHAnsi" w:cs="Arial"/>
          <w:sz w:val="22"/>
          <w:szCs w:val="22"/>
        </w:rPr>
        <w:t xml:space="preserve"> Pharma </w:t>
      </w:r>
      <w:proofErr w:type="spellStart"/>
      <w:r w:rsidR="0090475B">
        <w:rPr>
          <w:rFonts w:asciiTheme="minorHAnsi" w:hAnsiTheme="minorHAnsi" w:cs="Arial"/>
          <w:sz w:val="22"/>
          <w:szCs w:val="22"/>
        </w:rPr>
        <w:t>Solution</w:t>
      </w:r>
      <w:proofErr w:type="spellEnd"/>
      <w:r w:rsidR="0090475B">
        <w:rPr>
          <w:rFonts w:asciiTheme="minorHAnsi" w:hAnsiTheme="minorHAnsi" w:cs="Arial"/>
          <w:sz w:val="22"/>
          <w:szCs w:val="22"/>
        </w:rPr>
        <w:t xml:space="preserve"> Slovakia, s.r.o. </w:t>
      </w:r>
      <w:r w:rsidRPr="003D1BD1">
        <w:rPr>
          <w:rFonts w:asciiTheme="minorHAnsi" w:hAnsiTheme="minorHAnsi" w:cs="Arial"/>
          <w:sz w:val="22"/>
          <w:szCs w:val="22"/>
        </w:rPr>
        <w:t xml:space="preserve"> </w:t>
      </w:r>
      <w:r w:rsidR="0045054F" w:rsidRPr="003D1BD1">
        <w:rPr>
          <w:rFonts w:asciiTheme="minorHAnsi" w:hAnsiTheme="minorHAnsi" w:cs="Arial"/>
          <w:sz w:val="22"/>
          <w:szCs w:val="22"/>
        </w:rPr>
        <w:t xml:space="preserve">Zmena bola </w:t>
      </w:r>
      <w:r w:rsidRPr="003D1BD1">
        <w:rPr>
          <w:rFonts w:asciiTheme="minorHAnsi" w:hAnsiTheme="minorHAnsi"/>
          <w:sz w:val="22"/>
          <w:szCs w:val="22"/>
        </w:rPr>
        <w:t xml:space="preserve">do obchodného registra zapísaná dňa </w:t>
      </w:r>
      <w:r w:rsidR="0090475B">
        <w:rPr>
          <w:rFonts w:asciiTheme="minorHAnsi" w:hAnsiTheme="minorHAnsi"/>
          <w:sz w:val="22"/>
          <w:szCs w:val="22"/>
        </w:rPr>
        <w:t>30</w:t>
      </w:r>
      <w:r w:rsidR="0045054F" w:rsidRPr="003D1BD1">
        <w:rPr>
          <w:rFonts w:asciiTheme="minorHAnsi" w:hAnsiTheme="minorHAnsi"/>
          <w:sz w:val="22"/>
          <w:szCs w:val="22"/>
        </w:rPr>
        <w:t>.</w:t>
      </w:r>
      <w:r w:rsidR="0090475B">
        <w:rPr>
          <w:rFonts w:asciiTheme="minorHAnsi" w:hAnsiTheme="minorHAnsi"/>
          <w:sz w:val="22"/>
          <w:szCs w:val="22"/>
        </w:rPr>
        <w:t>04</w:t>
      </w:r>
      <w:r w:rsidR="0045054F" w:rsidRPr="003D1BD1">
        <w:rPr>
          <w:rFonts w:asciiTheme="minorHAnsi" w:hAnsiTheme="minorHAnsi"/>
          <w:sz w:val="22"/>
          <w:szCs w:val="22"/>
        </w:rPr>
        <w:t>.201</w:t>
      </w:r>
      <w:r w:rsidR="0090475B">
        <w:rPr>
          <w:rFonts w:asciiTheme="minorHAnsi" w:hAnsiTheme="minorHAnsi"/>
          <w:sz w:val="22"/>
          <w:szCs w:val="22"/>
        </w:rPr>
        <w:t>9</w:t>
      </w:r>
      <w:r w:rsidRPr="003D1BD1">
        <w:rPr>
          <w:rFonts w:asciiTheme="minorHAnsi" w:hAnsiTheme="minorHAnsi"/>
          <w:sz w:val="22"/>
          <w:szCs w:val="22"/>
        </w:rPr>
        <w:t xml:space="preserve"> (Obchodný register Okresného súdu Bratislava I, oddiel </w:t>
      </w:r>
      <w:proofErr w:type="spellStart"/>
      <w:r w:rsidR="0045054F" w:rsidRPr="003D1BD1">
        <w:rPr>
          <w:rFonts w:asciiTheme="minorHAnsi" w:hAnsiTheme="minorHAnsi"/>
          <w:sz w:val="22"/>
          <w:szCs w:val="22"/>
        </w:rPr>
        <w:t>Sro</w:t>
      </w:r>
      <w:proofErr w:type="spellEnd"/>
      <w:r w:rsidRPr="003D1BD1">
        <w:rPr>
          <w:rFonts w:asciiTheme="minorHAnsi" w:hAnsiTheme="minorHAnsi"/>
          <w:sz w:val="22"/>
          <w:szCs w:val="22"/>
        </w:rPr>
        <w:t xml:space="preserve">, vložka </w:t>
      </w:r>
      <w:r w:rsidR="0045054F" w:rsidRPr="003D1BD1">
        <w:rPr>
          <w:rFonts w:asciiTheme="minorHAnsi" w:hAnsiTheme="minorHAnsi"/>
          <w:sz w:val="22"/>
          <w:szCs w:val="22"/>
        </w:rPr>
        <w:t>číslo 124380/B</w:t>
      </w:r>
      <w:r w:rsidRPr="003D1BD1">
        <w:rPr>
          <w:rFonts w:asciiTheme="minorHAnsi" w:hAnsiTheme="minorHAnsi"/>
          <w:sz w:val="22"/>
          <w:szCs w:val="22"/>
        </w:rPr>
        <w:t>.)</w:t>
      </w:r>
    </w:p>
    <w:p w14:paraId="59329607" w14:textId="77777777" w:rsidR="008161D7" w:rsidRPr="00F23542" w:rsidRDefault="008161D7" w:rsidP="00EE4ED3">
      <w:pPr>
        <w:pStyle w:val="BodyText"/>
        <w:rPr>
          <w:rFonts w:asciiTheme="minorHAnsi" w:hAnsiTheme="minorHAnsi" w:cs="Arial"/>
          <w:sz w:val="22"/>
          <w:szCs w:val="22"/>
        </w:rPr>
      </w:pPr>
    </w:p>
    <w:p w14:paraId="04B2619D" w14:textId="77777777" w:rsidR="00EE4ED3" w:rsidRDefault="00EE4ED3" w:rsidP="00EE4ED3">
      <w:pPr>
        <w:pStyle w:val="BodyText"/>
        <w:rPr>
          <w:rFonts w:asciiTheme="minorHAnsi" w:hAnsiTheme="minorHAnsi" w:cs="Arial"/>
          <w:sz w:val="22"/>
          <w:szCs w:val="22"/>
        </w:rPr>
      </w:pPr>
      <w:r w:rsidRPr="00F23542">
        <w:rPr>
          <w:rFonts w:asciiTheme="minorHAnsi" w:hAnsiTheme="minorHAnsi" w:cs="Arial"/>
          <w:sz w:val="22"/>
          <w:szCs w:val="22"/>
        </w:rPr>
        <w:t>Hlavným predmetom činnosti spoločnosti je:</w:t>
      </w:r>
    </w:p>
    <w:p w14:paraId="4A577A0F" w14:textId="77777777" w:rsidR="004F129D" w:rsidRPr="00F23542" w:rsidRDefault="004F129D" w:rsidP="00EE4ED3">
      <w:pPr>
        <w:pStyle w:val="BodyText"/>
        <w:rPr>
          <w:rFonts w:asciiTheme="minorHAnsi" w:hAnsiTheme="minorHAnsi" w:cs="Arial"/>
          <w:sz w:val="22"/>
          <w:szCs w:val="22"/>
        </w:rPr>
      </w:pPr>
    </w:p>
    <w:p w14:paraId="18F269DE" w14:textId="77777777" w:rsidR="00EE4ED3" w:rsidRPr="00214470" w:rsidRDefault="006A61DD" w:rsidP="00F0290A">
      <w:pPr>
        <w:numPr>
          <w:ilvl w:val="0"/>
          <w:numId w:val="2"/>
        </w:numPr>
        <w:rPr>
          <w:rFonts w:asciiTheme="minorHAnsi" w:hAnsiTheme="minorHAnsi" w:cs="Arial"/>
          <w:sz w:val="22"/>
          <w:szCs w:val="22"/>
        </w:rPr>
      </w:pPr>
      <w:r>
        <w:rPr>
          <w:rFonts w:asciiTheme="minorHAnsi" w:hAnsiTheme="minorHAnsi" w:cs="Arial"/>
          <w:sz w:val="22"/>
          <w:szCs w:val="22"/>
        </w:rPr>
        <w:t>Reklamné a marketingové služby vo farmaceutickom segmente</w:t>
      </w:r>
    </w:p>
    <w:p w14:paraId="26D42A04" w14:textId="77777777" w:rsidR="00F23542" w:rsidRPr="00F23542" w:rsidRDefault="00F23542" w:rsidP="00E54A2E">
      <w:pPr>
        <w:pStyle w:val="BodyText"/>
        <w:rPr>
          <w:rFonts w:asciiTheme="minorHAnsi" w:hAnsiTheme="minorHAnsi" w:cs="Arial"/>
          <w:sz w:val="22"/>
          <w:szCs w:val="22"/>
        </w:rPr>
      </w:pPr>
    </w:p>
    <w:p w14:paraId="345C900E" w14:textId="77777777" w:rsidR="006B6E36" w:rsidRPr="00F23542" w:rsidRDefault="006B6E36"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 xml:space="preserve">DÁTUM SCHVÁLENIA ÚČTOVNEJ ZÁVIERKY ZA PREDCHÁDZAJÚCE OBDOBIE </w:t>
      </w:r>
    </w:p>
    <w:p w14:paraId="5E0F3031" w14:textId="77777777" w:rsidR="006B6E36" w:rsidRPr="00F23542" w:rsidRDefault="006B6E36" w:rsidP="006B6E36">
      <w:pPr>
        <w:pStyle w:val="BodyText"/>
        <w:rPr>
          <w:rFonts w:asciiTheme="minorHAnsi" w:hAnsiTheme="minorHAnsi" w:cs="Arial"/>
          <w:sz w:val="22"/>
          <w:szCs w:val="22"/>
        </w:rPr>
      </w:pPr>
    </w:p>
    <w:p w14:paraId="07B8B01B" w14:textId="6BBD4C1D" w:rsidR="006B6E36" w:rsidRPr="00F23542" w:rsidRDefault="00232B5B" w:rsidP="006B6E36">
      <w:pPr>
        <w:pStyle w:val="BodyText"/>
        <w:rPr>
          <w:rFonts w:asciiTheme="minorHAnsi" w:hAnsiTheme="minorHAnsi" w:cs="Arial"/>
          <w:sz w:val="22"/>
          <w:szCs w:val="22"/>
        </w:rPr>
      </w:pPr>
      <w:r w:rsidRPr="00F23542">
        <w:rPr>
          <w:rFonts w:asciiTheme="minorHAnsi" w:hAnsiTheme="minorHAnsi"/>
          <w:sz w:val="22"/>
          <w:szCs w:val="22"/>
        </w:rPr>
        <w:t>Účtovná závierka Spoločnosti k</w:t>
      </w:r>
      <w:r w:rsidR="00226E26">
        <w:rPr>
          <w:rFonts w:asciiTheme="minorHAnsi" w:hAnsiTheme="minorHAnsi"/>
          <w:sz w:val="22"/>
          <w:szCs w:val="22"/>
        </w:rPr>
        <w:t> 31.12.20</w:t>
      </w:r>
      <w:r w:rsidR="00CA07A3">
        <w:rPr>
          <w:rFonts w:asciiTheme="minorHAnsi" w:hAnsiTheme="minorHAnsi"/>
          <w:sz w:val="22"/>
          <w:szCs w:val="22"/>
        </w:rPr>
        <w:t>20</w:t>
      </w:r>
      <w:r w:rsidR="00226E26">
        <w:rPr>
          <w:rFonts w:asciiTheme="minorHAnsi" w:hAnsiTheme="minorHAnsi"/>
          <w:sz w:val="22"/>
          <w:szCs w:val="22"/>
        </w:rPr>
        <w:t>,</w:t>
      </w:r>
      <w:r w:rsidRPr="00F23542">
        <w:rPr>
          <w:rFonts w:asciiTheme="minorHAnsi" w:hAnsiTheme="minorHAnsi"/>
          <w:sz w:val="22"/>
          <w:szCs w:val="22"/>
        </w:rPr>
        <w:t xml:space="preserve"> za predchádzajúce účtovné obdobie, bola schválená valným zhromaždením dňa </w:t>
      </w:r>
      <w:r w:rsidR="00137A1E">
        <w:rPr>
          <w:rFonts w:asciiTheme="minorHAnsi" w:hAnsiTheme="minorHAnsi"/>
          <w:sz w:val="22"/>
          <w:szCs w:val="22"/>
        </w:rPr>
        <w:t xml:space="preserve"> </w:t>
      </w:r>
      <w:r w:rsidR="00C3515E">
        <w:rPr>
          <w:rFonts w:asciiTheme="minorHAnsi" w:hAnsiTheme="minorHAnsi"/>
          <w:sz w:val="22"/>
          <w:szCs w:val="22"/>
        </w:rPr>
        <w:t>31.12.202</w:t>
      </w:r>
      <w:r w:rsidR="00CA07A3">
        <w:rPr>
          <w:rFonts w:asciiTheme="minorHAnsi" w:hAnsiTheme="minorHAnsi"/>
          <w:sz w:val="22"/>
          <w:szCs w:val="22"/>
        </w:rPr>
        <w:t>1</w:t>
      </w:r>
    </w:p>
    <w:p w14:paraId="5348A94A" w14:textId="77777777" w:rsidR="00F23542" w:rsidRPr="00F23542" w:rsidRDefault="00F23542" w:rsidP="006B6E36">
      <w:pPr>
        <w:pStyle w:val="BodyText"/>
        <w:rPr>
          <w:rFonts w:asciiTheme="minorHAnsi" w:hAnsiTheme="minorHAnsi" w:cs="Arial"/>
          <w:sz w:val="22"/>
          <w:szCs w:val="22"/>
        </w:rPr>
      </w:pPr>
    </w:p>
    <w:p w14:paraId="25935F8A" w14:textId="77777777" w:rsidR="006B6E36" w:rsidRPr="00F23542" w:rsidRDefault="006B6E36"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PRÁVNY D</w:t>
      </w:r>
      <w:r w:rsidR="00003BB8" w:rsidRPr="00F23542">
        <w:rPr>
          <w:rFonts w:asciiTheme="minorHAnsi" w:hAnsiTheme="minorHAnsi" w:cs="Arial"/>
          <w:b/>
          <w:sz w:val="22"/>
          <w:szCs w:val="22"/>
        </w:rPr>
        <w:t>Ô</w:t>
      </w:r>
      <w:r w:rsidRPr="00F23542">
        <w:rPr>
          <w:rFonts w:asciiTheme="minorHAnsi" w:hAnsiTheme="minorHAnsi" w:cs="Arial"/>
          <w:b/>
          <w:sz w:val="22"/>
          <w:szCs w:val="22"/>
        </w:rPr>
        <w:t xml:space="preserve">VOD NA ZOSTAVENIE ZÁVIERKY </w:t>
      </w:r>
    </w:p>
    <w:p w14:paraId="21C4FAF0" w14:textId="77777777" w:rsidR="006B6E36" w:rsidRPr="00F23542" w:rsidRDefault="006B6E36" w:rsidP="006B6E36">
      <w:pPr>
        <w:pStyle w:val="BodyText"/>
        <w:rPr>
          <w:rFonts w:asciiTheme="minorHAnsi" w:hAnsiTheme="minorHAnsi" w:cs="Arial"/>
          <w:sz w:val="22"/>
          <w:szCs w:val="22"/>
        </w:rPr>
      </w:pPr>
    </w:p>
    <w:p w14:paraId="1CDB9FCF" w14:textId="41F14F64" w:rsidR="00232B5B" w:rsidRPr="00F23542" w:rsidRDefault="00232B5B" w:rsidP="00232B5B">
      <w:pPr>
        <w:pStyle w:val="BodyText"/>
        <w:rPr>
          <w:rFonts w:asciiTheme="minorHAnsi" w:hAnsiTheme="minorHAnsi"/>
          <w:sz w:val="22"/>
          <w:szCs w:val="22"/>
          <w:highlight w:val="lightGray"/>
        </w:rPr>
      </w:pPr>
      <w:r w:rsidRPr="00F23542">
        <w:rPr>
          <w:rFonts w:asciiTheme="minorHAnsi" w:hAnsiTheme="minorHAnsi"/>
          <w:sz w:val="22"/>
          <w:szCs w:val="22"/>
        </w:rPr>
        <w:t xml:space="preserve"> Účtovná závierka Spoločnosti </w:t>
      </w:r>
      <w:r w:rsidR="00C3515E">
        <w:rPr>
          <w:rFonts w:asciiTheme="minorHAnsi" w:hAnsiTheme="minorHAnsi"/>
          <w:sz w:val="22"/>
          <w:szCs w:val="22"/>
        </w:rPr>
        <w:t>k 31. decembru 202</w:t>
      </w:r>
      <w:r w:rsidR="00CA07A3">
        <w:rPr>
          <w:rFonts w:asciiTheme="minorHAnsi" w:hAnsiTheme="minorHAnsi"/>
          <w:sz w:val="22"/>
          <w:szCs w:val="22"/>
        </w:rPr>
        <w:t>1</w:t>
      </w:r>
      <w:r w:rsidRPr="00F23542">
        <w:rPr>
          <w:rFonts w:asciiTheme="minorHAnsi" w:hAnsiTheme="minorHAnsi"/>
          <w:sz w:val="22"/>
          <w:szCs w:val="22"/>
        </w:rPr>
        <w:t xml:space="preserve"> je zostavená ako riadna účtovná závierka podľa § 17 Zákona NR SR č. 431/2002 Z. z. o účtovníctve v znení neskorších predpisov  za úč</w:t>
      </w:r>
      <w:r w:rsidR="00C3515E">
        <w:rPr>
          <w:rFonts w:asciiTheme="minorHAnsi" w:hAnsiTheme="minorHAnsi"/>
          <w:sz w:val="22"/>
          <w:szCs w:val="22"/>
        </w:rPr>
        <w:t>tovné obdobie od 1. januára 202</w:t>
      </w:r>
      <w:r w:rsidR="00CA07A3">
        <w:rPr>
          <w:rFonts w:asciiTheme="minorHAnsi" w:hAnsiTheme="minorHAnsi"/>
          <w:sz w:val="22"/>
          <w:szCs w:val="22"/>
        </w:rPr>
        <w:t>1</w:t>
      </w:r>
      <w:r w:rsidR="00C3515E">
        <w:rPr>
          <w:rFonts w:asciiTheme="minorHAnsi" w:hAnsiTheme="minorHAnsi"/>
          <w:sz w:val="22"/>
          <w:szCs w:val="22"/>
        </w:rPr>
        <w:t xml:space="preserve"> </w:t>
      </w:r>
      <w:r w:rsidR="00101BD5">
        <w:rPr>
          <w:rFonts w:asciiTheme="minorHAnsi" w:hAnsiTheme="minorHAnsi"/>
          <w:sz w:val="22"/>
          <w:szCs w:val="22"/>
        </w:rPr>
        <w:t>do 31. decembra 20</w:t>
      </w:r>
      <w:r w:rsidR="00C3515E">
        <w:rPr>
          <w:rFonts w:asciiTheme="minorHAnsi" w:hAnsiTheme="minorHAnsi"/>
          <w:sz w:val="22"/>
          <w:szCs w:val="22"/>
        </w:rPr>
        <w:t>2</w:t>
      </w:r>
      <w:r w:rsidR="00CA07A3">
        <w:rPr>
          <w:rFonts w:asciiTheme="minorHAnsi" w:hAnsiTheme="minorHAnsi"/>
          <w:sz w:val="22"/>
          <w:szCs w:val="22"/>
        </w:rPr>
        <w:t>1</w:t>
      </w:r>
      <w:r w:rsidR="00F23542">
        <w:rPr>
          <w:rFonts w:asciiTheme="minorHAnsi" w:hAnsiTheme="minorHAnsi"/>
          <w:sz w:val="22"/>
          <w:szCs w:val="22"/>
        </w:rPr>
        <w:t xml:space="preserve">. </w:t>
      </w:r>
      <w:r w:rsidR="00C3515E">
        <w:rPr>
          <w:rFonts w:asciiTheme="minorHAnsi" w:hAnsiTheme="minorHAnsi"/>
          <w:sz w:val="22"/>
          <w:szCs w:val="22"/>
        </w:rPr>
        <w:t xml:space="preserve"> </w:t>
      </w:r>
    </w:p>
    <w:p w14:paraId="308E7AC7" w14:textId="77777777" w:rsidR="00E54A2E" w:rsidRPr="00F23542" w:rsidRDefault="00E54A2E" w:rsidP="00B56D22">
      <w:pPr>
        <w:rPr>
          <w:rFonts w:asciiTheme="minorHAnsi" w:hAnsiTheme="minorHAnsi" w:cs="Arial"/>
          <w:sz w:val="22"/>
          <w:szCs w:val="22"/>
        </w:rPr>
      </w:pPr>
    </w:p>
    <w:p w14:paraId="6508EF12" w14:textId="77777777" w:rsidR="00003BB8" w:rsidRPr="00F23542" w:rsidRDefault="00003BB8"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ÚDAJE O SKUPINE</w:t>
      </w:r>
    </w:p>
    <w:p w14:paraId="22C86A05" w14:textId="77777777" w:rsidR="00003BB8" w:rsidRPr="00F23542" w:rsidRDefault="00003BB8" w:rsidP="00E0525A">
      <w:pPr>
        <w:pStyle w:val="BodyText"/>
        <w:rPr>
          <w:rFonts w:asciiTheme="minorHAnsi" w:hAnsiTheme="minorHAnsi" w:cs="Arial"/>
          <w:sz w:val="22"/>
          <w:szCs w:val="22"/>
        </w:rPr>
      </w:pPr>
    </w:p>
    <w:p w14:paraId="7D980B8B" w14:textId="77777777" w:rsidR="00F276EF" w:rsidRPr="00F23542" w:rsidRDefault="00F276EF" w:rsidP="00F0290A">
      <w:pPr>
        <w:numPr>
          <w:ilvl w:val="0"/>
          <w:numId w:val="14"/>
        </w:numPr>
        <w:ind w:left="709" w:hanging="426"/>
        <w:rPr>
          <w:rFonts w:asciiTheme="minorHAnsi" w:hAnsiTheme="minorHAnsi" w:cs="Arial"/>
          <w:i/>
          <w:sz w:val="22"/>
          <w:szCs w:val="22"/>
        </w:rPr>
      </w:pPr>
      <w:r w:rsidRPr="00F23542">
        <w:rPr>
          <w:rFonts w:asciiTheme="minorHAnsi" w:hAnsiTheme="minorHAnsi" w:cs="Arial"/>
          <w:sz w:val="22"/>
          <w:szCs w:val="22"/>
        </w:rPr>
        <w:t>NAJVYŠŠÍ PODNIK V KONSOLIDÁCII</w:t>
      </w:r>
    </w:p>
    <w:p w14:paraId="4CFFC982" w14:textId="77777777" w:rsidR="00127A6D" w:rsidRPr="00F23542" w:rsidRDefault="00127A6D" w:rsidP="005E555B">
      <w:pPr>
        <w:rPr>
          <w:rFonts w:asciiTheme="minorHAnsi" w:hAnsiTheme="minorHAnsi" w:cs="Arial"/>
          <w:i/>
          <w:sz w:val="22"/>
          <w:szCs w:val="22"/>
        </w:rPr>
      </w:pPr>
    </w:p>
    <w:p w14:paraId="0BE25D5E" w14:textId="77777777" w:rsidR="00127A6D" w:rsidRDefault="00127A6D" w:rsidP="00127A6D">
      <w:pPr>
        <w:pStyle w:val="BodyText"/>
        <w:rPr>
          <w:rFonts w:asciiTheme="minorHAnsi" w:hAnsiTheme="minorHAnsi" w:cs="Arial"/>
          <w:sz w:val="22"/>
          <w:szCs w:val="22"/>
        </w:rPr>
      </w:pPr>
      <w:r w:rsidRPr="00F23542">
        <w:rPr>
          <w:rFonts w:asciiTheme="minorHAnsi" w:hAnsiTheme="minorHAnsi" w:cs="Arial"/>
          <w:sz w:val="22"/>
          <w:szCs w:val="22"/>
        </w:rPr>
        <w:t xml:space="preserve">Najvyšším podnikom v konsolidácii, ktorý zostavuje </w:t>
      </w:r>
      <w:r w:rsidR="001C66E8" w:rsidRPr="00F23542">
        <w:rPr>
          <w:rFonts w:asciiTheme="minorHAnsi" w:hAnsiTheme="minorHAnsi" w:cs="Arial"/>
          <w:sz w:val="22"/>
          <w:szCs w:val="22"/>
        </w:rPr>
        <w:t xml:space="preserve">konsolidovanú </w:t>
      </w:r>
      <w:r w:rsidRPr="00F23542">
        <w:rPr>
          <w:rFonts w:asciiTheme="minorHAnsi" w:hAnsiTheme="minorHAnsi" w:cs="Arial"/>
          <w:sz w:val="22"/>
          <w:szCs w:val="22"/>
        </w:rPr>
        <w:t>účtovnú závierku za najväčšiu skupinu</w:t>
      </w:r>
      <w:r w:rsidR="001C66E8" w:rsidRPr="00F23542">
        <w:rPr>
          <w:rFonts w:asciiTheme="minorHAnsi" w:hAnsiTheme="minorHAnsi" w:cs="Arial"/>
          <w:sz w:val="22"/>
          <w:szCs w:val="22"/>
        </w:rPr>
        <w:t>, ktorej súčasťou je spoločnosť ako dcérska účtovná</w:t>
      </w:r>
      <w:r w:rsidRPr="00F23542">
        <w:rPr>
          <w:rFonts w:asciiTheme="minorHAnsi" w:hAnsiTheme="minorHAnsi" w:cs="Arial"/>
          <w:sz w:val="22"/>
          <w:szCs w:val="22"/>
        </w:rPr>
        <w:t xml:space="preserve"> </w:t>
      </w:r>
      <w:r w:rsidRPr="00192C9A">
        <w:rPr>
          <w:rFonts w:asciiTheme="minorHAnsi" w:hAnsiTheme="minorHAnsi" w:cs="Arial"/>
          <w:sz w:val="22"/>
          <w:szCs w:val="22"/>
        </w:rPr>
        <w:t>je</w:t>
      </w:r>
      <w:r w:rsidR="00226E26" w:rsidRPr="00192C9A">
        <w:rPr>
          <w:rFonts w:asciiTheme="minorHAnsi" w:hAnsiTheme="minorHAnsi" w:cs="Arial"/>
          <w:sz w:val="22"/>
          <w:szCs w:val="22"/>
        </w:rPr>
        <w:t xml:space="preserve"> </w:t>
      </w:r>
      <w:proofErr w:type="spellStart"/>
      <w:r w:rsidR="00226E26" w:rsidRPr="00192C9A">
        <w:rPr>
          <w:rFonts w:asciiTheme="minorHAnsi" w:hAnsiTheme="minorHAnsi" w:cs="Arial"/>
          <w:sz w:val="22"/>
          <w:szCs w:val="22"/>
        </w:rPr>
        <w:t>Integrated</w:t>
      </w:r>
      <w:proofErr w:type="spellEnd"/>
      <w:r w:rsidR="00226E26" w:rsidRPr="00192C9A">
        <w:rPr>
          <w:rFonts w:asciiTheme="minorHAnsi" w:hAnsiTheme="minorHAnsi" w:cs="Arial"/>
          <w:sz w:val="22"/>
          <w:szCs w:val="22"/>
        </w:rPr>
        <w:t xml:space="preserve"> Pharma </w:t>
      </w:r>
      <w:proofErr w:type="spellStart"/>
      <w:r w:rsidR="00226E26" w:rsidRPr="00192C9A">
        <w:rPr>
          <w:rFonts w:asciiTheme="minorHAnsi" w:hAnsiTheme="minorHAnsi" w:cs="Arial"/>
          <w:sz w:val="22"/>
          <w:szCs w:val="22"/>
        </w:rPr>
        <w:t>Solution</w:t>
      </w:r>
      <w:proofErr w:type="spellEnd"/>
      <w:r w:rsidR="00226E26" w:rsidRPr="00192C9A">
        <w:rPr>
          <w:rFonts w:asciiTheme="minorHAnsi" w:hAnsiTheme="minorHAnsi" w:cs="Arial"/>
          <w:sz w:val="22"/>
          <w:szCs w:val="22"/>
        </w:rPr>
        <w:t xml:space="preserve"> </w:t>
      </w:r>
      <w:proofErr w:type="spellStart"/>
      <w:r w:rsidR="00226E26" w:rsidRPr="00192C9A">
        <w:rPr>
          <w:rFonts w:asciiTheme="minorHAnsi" w:hAnsiTheme="minorHAnsi" w:cs="Arial"/>
          <w:sz w:val="22"/>
          <w:szCs w:val="22"/>
        </w:rPr>
        <w:t>Switzerland</w:t>
      </w:r>
      <w:proofErr w:type="spellEnd"/>
      <w:r w:rsidR="00226E26" w:rsidRPr="00192C9A">
        <w:rPr>
          <w:rFonts w:asciiTheme="minorHAnsi" w:hAnsiTheme="minorHAnsi" w:cs="Arial"/>
          <w:sz w:val="22"/>
          <w:szCs w:val="22"/>
        </w:rPr>
        <w:t xml:space="preserve"> </w:t>
      </w:r>
      <w:proofErr w:type="spellStart"/>
      <w:r w:rsidR="00226E26" w:rsidRPr="00192C9A">
        <w:rPr>
          <w:rFonts w:asciiTheme="minorHAnsi" w:hAnsiTheme="minorHAnsi" w:cs="Arial"/>
          <w:sz w:val="22"/>
          <w:szCs w:val="22"/>
        </w:rPr>
        <w:t>GmbH</w:t>
      </w:r>
      <w:proofErr w:type="spellEnd"/>
      <w:r w:rsidR="00226E26" w:rsidRPr="00192C9A">
        <w:rPr>
          <w:rFonts w:asciiTheme="minorHAnsi" w:hAnsiTheme="minorHAnsi" w:cs="Arial"/>
          <w:sz w:val="22"/>
          <w:szCs w:val="22"/>
        </w:rPr>
        <w:t xml:space="preserve">, </w:t>
      </w:r>
      <w:proofErr w:type="spellStart"/>
      <w:r w:rsidR="00226E26" w:rsidRPr="00192C9A">
        <w:rPr>
          <w:rFonts w:asciiTheme="minorHAnsi" w:hAnsiTheme="minorHAnsi" w:cs="Arial"/>
          <w:sz w:val="22"/>
          <w:szCs w:val="22"/>
        </w:rPr>
        <w:t>Turmstrasse</w:t>
      </w:r>
      <w:proofErr w:type="spellEnd"/>
      <w:r w:rsidR="00226E26" w:rsidRPr="00192C9A">
        <w:rPr>
          <w:rFonts w:asciiTheme="minorHAnsi" w:hAnsiTheme="minorHAnsi" w:cs="Arial"/>
          <w:sz w:val="22"/>
          <w:szCs w:val="22"/>
        </w:rPr>
        <w:t xml:space="preserve"> 18, </w:t>
      </w:r>
      <w:proofErr w:type="spellStart"/>
      <w:r w:rsidR="00226E26" w:rsidRPr="00192C9A">
        <w:rPr>
          <w:rFonts w:asciiTheme="minorHAnsi" w:hAnsiTheme="minorHAnsi" w:cs="Arial"/>
          <w:sz w:val="22"/>
          <w:szCs w:val="22"/>
        </w:rPr>
        <w:t>Zug</w:t>
      </w:r>
      <w:proofErr w:type="spellEnd"/>
      <w:r w:rsidR="00226E26" w:rsidRPr="00192C9A">
        <w:rPr>
          <w:rFonts w:asciiTheme="minorHAnsi" w:hAnsiTheme="minorHAnsi" w:cs="Arial"/>
          <w:sz w:val="22"/>
          <w:szCs w:val="22"/>
        </w:rPr>
        <w:t xml:space="preserve"> 6300, Švajčiarska konfederácia.</w:t>
      </w:r>
    </w:p>
    <w:p w14:paraId="06248A29" w14:textId="77777777" w:rsidR="000A563D" w:rsidRDefault="000A563D" w:rsidP="00127A6D">
      <w:pPr>
        <w:pStyle w:val="BodyText"/>
        <w:rPr>
          <w:rFonts w:asciiTheme="minorHAnsi" w:hAnsiTheme="minorHAnsi" w:cs="Arial"/>
          <w:sz w:val="22"/>
          <w:szCs w:val="22"/>
        </w:rPr>
      </w:pPr>
    </w:p>
    <w:p w14:paraId="42D50469" w14:textId="77777777" w:rsidR="000A563D" w:rsidRDefault="000A563D" w:rsidP="00127A6D">
      <w:pPr>
        <w:pStyle w:val="BodyText"/>
        <w:rPr>
          <w:rFonts w:asciiTheme="minorHAnsi" w:hAnsiTheme="minorHAnsi" w:cs="Arial"/>
          <w:sz w:val="22"/>
          <w:szCs w:val="22"/>
        </w:rPr>
      </w:pPr>
    </w:p>
    <w:p w14:paraId="01170EDC" w14:textId="77777777" w:rsidR="00C3515E" w:rsidRDefault="00C3515E" w:rsidP="00127A6D">
      <w:pPr>
        <w:pStyle w:val="BodyText"/>
        <w:rPr>
          <w:rFonts w:asciiTheme="minorHAnsi" w:hAnsiTheme="minorHAnsi" w:cs="Arial"/>
          <w:sz w:val="22"/>
          <w:szCs w:val="22"/>
        </w:rPr>
      </w:pPr>
    </w:p>
    <w:p w14:paraId="6CA1B1CF" w14:textId="77777777" w:rsidR="000A563D" w:rsidRDefault="000A563D" w:rsidP="00127A6D">
      <w:pPr>
        <w:pStyle w:val="BodyText"/>
        <w:rPr>
          <w:rFonts w:asciiTheme="minorHAnsi" w:hAnsiTheme="minorHAnsi" w:cs="Arial"/>
          <w:sz w:val="22"/>
          <w:szCs w:val="22"/>
        </w:rPr>
      </w:pPr>
    </w:p>
    <w:p w14:paraId="122F52A1" w14:textId="77777777" w:rsidR="000A563D" w:rsidRDefault="000A563D" w:rsidP="00127A6D">
      <w:pPr>
        <w:pStyle w:val="BodyText"/>
        <w:rPr>
          <w:rFonts w:asciiTheme="minorHAnsi" w:hAnsiTheme="minorHAnsi" w:cs="Arial"/>
          <w:sz w:val="22"/>
          <w:szCs w:val="22"/>
        </w:rPr>
      </w:pPr>
    </w:p>
    <w:p w14:paraId="3C81B63E" w14:textId="77777777" w:rsidR="008C544E" w:rsidRPr="00F23542" w:rsidRDefault="008C544E" w:rsidP="00127A6D">
      <w:pPr>
        <w:pStyle w:val="BodyText"/>
        <w:rPr>
          <w:rFonts w:asciiTheme="minorHAnsi" w:hAnsiTheme="minorHAnsi" w:cs="Arial"/>
          <w:color w:val="0000FF"/>
          <w:sz w:val="22"/>
          <w:szCs w:val="22"/>
        </w:rPr>
      </w:pPr>
    </w:p>
    <w:p w14:paraId="57393480" w14:textId="77777777" w:rsidR="001C66E8" w:rsidRPr="00F23542" w:rsidRDefault="00F276EF" w:rsidP="00F0290A">
      <w:pPr>
        <w:numPr>
          <w:ilvl w:val="0"/>
          <w:numId w:val="14"/>
        </w:numPr>
        <w:ind w:left="709" w:hanging="426"/>
        <w:rPr>
          <w:rFonts w:asciiTheme="minorHAnsi" w:hAnsiTheme="minorHAnsi" w:cs="Arial"/>
          <w:i/>
          <w:sz w:val="22"/>
          <w:szCs w:val="22"/>
        </w:rPr>
      </w:pPr>
      <w:r w:rsidRPr="00F23542">
        <w:rPr>
          <w:rFonts w:asciiTheme="minorHAnsi" w:hAnsiTheme="minorHAnsi" w:cs="Arial"/>
          <w:sz w:val="22"/>
          <w:szCs w:val="22"/>
        </w:rPr>
        <w:lastRenderedPageBreak/>
        <w:t>MATERSKÝ PODNIK V KONSOLIDÁCII</w:t>
      </w:r>
    </w:p>
    <w:p w14:paraId="489FF362" w14:textId="77777777" w:rsidR="00984D4C" w:rsidRPr="00F23542" w:rsidRDefault="00984D4C" w:rsidP="001C66E8">
      <w:pPr>
        <w:pStyle w:val="BodyText"/>
        <w:rPr>
          <w:rFonts w:asciiTheme="minorHAnsi" w:hAnsiTheme="minorHAnsi" w:cs="Arial"/>
          <w:sz w:val="22"/>
          <w:szCs w:val="22"/>
        </w:rPr>
      </w:pPr>
    </w:p>
    <w:p w14:paraId="3B48CB1F" w14:textId="77777777" w:rsidR="001E243A" w:rsidRPr="00F23542" w:rsidRDefault="001E243A" w:rsidP="001E243A">
      <w:pPr>
        <w:pStyle w:val="BodyText"/>
        <w:rPr>
          <w:rFonts w:asciiTheme="minorHAnsi" w:hAnsiTheme="minorHAnsi" w:cs="Arial"/>
          <w:sz w:val="22"/>
          <w:szCs w:val="22"/>
        </w:rPr>
      </w:pPr>
      <w:r w:rsidRPr="00F23542">
        <w:rPr>
          <w:rFonts w:asciiTheme="minorHAnsi" w:hAnsiTheme="minorHAnsi" w:cs="Arial"/>
          <w:sz w:val="22"/>
          <w:szCs w:val="22"/>
        </w:rPr>
        <w:t xml:space="preserve">Materským podnikom v konsolidácii,  ktorý zostavuje konsolidovanú závierku za skupinu účtovných jednotiek konsolidovaného celku, ktorého súčasťou je aj spoločnosť, je spoločnosť </w:t>
      </w:r>
      <w:proofErr w:type="spellStart"/>
      <w:r w:rsidR="00226E26" w:rsidRPr="00192C9A">
        <w:rPr>
          <w:rFonts w:asciiTheme="minorHAnsi" w:hAnsiTheme="minorHAnsi" w:cs="Arial"/>
          <w:sz w:val="22"/>
          <w:szCs w:val="22"/>
        </w:rPr>
        <w:t>Integrated</w:t>
      </w:r>
      <w:proofErr w:type="spellEnd"/>
      <w:r w:rsidR="00226E26" w:rsidRPr="00192C9A">
        <w:rPr>
          <w:rFonts w:asciiTheme="minorHAnsi" w:hAnsiTheme="minorHAnsi" w:cs="Arial"/>
          <w:sz w:val="22"/>
          <w:szCs w:val="22"/>
        </w:rPr>
        <w:t xml:space="preserve"> Pharma </w:t>
      </w:r>
      <w:proofErr w:type="spellStart"/>
      <w:r w:rsidR="00226E26" w:rsidRPr="00192C9A">
        <w:rPr>
          <w:rFonts w:asciiTheme="minorHAnsi" w:hAnsiTheme="minorHAnsi" w:cs="Arial"/>
          <w:sz w:val="22"/>
          <w:szCs w:val="22"/>
        </w:rPr>
        <w:t>Solution</w:t>
      </w:r>
      <w:proofErr w:type="spellEnd"/>
      <w:r w:rsidR="00226E26" w:rsidRPr="00192C9A">
        <w:rPr>
          <w:rFonts w:asciiTheme="minorHAnsi" w:hAnsiTheme="minorHAnsi" w:cs="Arial"/>
          <w:sz w:val="22"/>
          <w:szCs w:val="22"/>
        </w:rPr>
        <w:t xml:space="preserve"> </w:t>
      </w:r>
      <w:proofErr w:type="spellStart"/>
      <w:r w:rsidR="00226E26" w:rsidRPr="00192C9A">
        <w:rPr>
          <w:rFonts w:asciiTheme="minorHAnsi" w:hAnsiTheme="minorHAnsi" w:cs="Arial"/>
          <w:sz w:val="22"/>
          <w:szCs w:val="22"/>
        </w:rPr>
        <w:t>Switzerland</w:t>
      </w:r>
      <w:proofErr w:type="spellEnd"/>
      <w:r w:rsidR="00226E26" w:rsidRPr="00192C9A">
        <w:rPr>
          <w:rFonts w:asciiTheme="minorHAnsi" w:hAnsiTheme="minorHAnsi" w:cs="Arial"/>
          <w:sz w:val="22"/>
          <w:szCs w:val="22"/>
        </w:rPr>
        <w:t xml:space="preserve"> </w:t>
      </w:r>
      <w:proofErr w:type="spellStart"/>
      <w:r w:rsidR="00226E26" w:rsidRPr="00192C9A">
        <w:rPr>
          <w:rFonts w:asciiTheme="minorHAnsi" w:hAnsiTheme="minorHAnsi" w:cs="Arial"/>
          <w:sz w:val="22"/>
          <w:szCs w:val="22"/>
        </w:rPr>
        <w:t>GmbH</w:t>
      </w:r>
      <w:proofErr w:type="spellEnd"/>
      <w:r w:rsidR="00226E26" w:rsidRPr="00192C9A">
        <w:rPr>
          <w:rFonts w:asciiTheme="minorHAnsi" w:hAnsiTheme="minorHAnsi" w:cs="Arial"/>
          <w:sz w:val="22"/>
          <w:szCs w:val="22"/>
        </w:rPr>
        <w:t xml:space="preserve">, </w:t>
      </w:r>
      <w:proofErr w:type="spellStart"/>
      <w:r w:rsidR="00226E26" w:rsidRPr="00192C9A">
        <w:rPr>
          <w:rFonts w:asciiTheme="minorHAnsi" w:hAnsiTheme="minorHAnsi" w:cs="Arial"/>
          <w:sz w:val="22"/>
          <w:szCs w:val="22"/>
        </w:rPr>
        <w:t>Turmstrasse</w:t>
      </w:r>
      <w:proofErr w:type="spellEnd"/>
      <w:r w:rsidR="00226E26" w:rsidRPr="00192C9A">
        <w:rPr>
          <w:rFonts w:asciiTheme="minorHAnsi" w:hAnsiTheme="minorHAnsi" w:cs="Arial"/>
          <w:sz w:val="22"/>
          <w:szCs w:val="22"/>
        </w:rPr>
        <w:t xml:space="preserve"> 18, </w:t>
      </w:r>
      <w:proofErr w:type="spellStart"/>
      <w:r w:rsidR="00226E26" w:rsidRPr="00192C9A">
        <w:rPr>
          <w:rFonts w:asciiTheme="minorHAnsi" w:hAnsiTheme="minorHAnsi" w:cs="Arial"/>
          <w:sz w:val="22"/>
          <w:szCs w:val="22"/>
        </w:rPr>
        <w:t>Zug</w:t>
      </w:r>
      <w:proofErr w:type="spellEnd"/>
      <w:r w:rsidR="00226E26" w:rsidRPr="00192C9A">
        <w:rPr>
          <w:rFonts w:asciiTheme="minorHAnsi" w:hAnsiTheme="minorHAnsi" w:cs="Arial"/>
          <w:sz w:val="22"/>
          <w:szCs w:val="22"/>
        </w:rPr>
        <w:t xml:space="preserve"> 6300, Švajčiarska konfederácia. </w:t>
      </w:r>
      <w:r w:rsidRPr="00F23542">
        <w:rPr>
          <w:rFonts w:asciiTheme="minorHAnsi" w:hAnsiTheme="minorHAnsi" w:cs="Arial"/>
          <w:sz w:val="22"/>
          <w:szCs w:val="22"/>
        </w:rPr>
        <w:t xml:space="preserve"> </w:t>
      </w:r>
    </w:p>
    <w:p w14:paraId="72A539E7" w14:textId="77777777" w:rsidR="00CB6FB9" w:rsidRDefault="00CB6FB9" w:rsidP="00CB6FB9">
      <w:pPr>
        <w:rPr>
          <w:rFonts w:asciiTheme="minorHAnsi" w:hAnsiTheme="minorHAnsi" w:cs="Arial"/>
          <w:sz w:val="22"/>
          <w:szCs w:val="22"/>
        </w:rPr>
      </w:pPr>
    </w:p>
    <w:p w14:paraId="47AB445C" w14:textId="77777777" w:rsidR="00F23542" w:rsidRPr="00F23542" w:rsidRDefault="00F23542" w:rsidP="00CB6FB9">
      <w:pPr>
        <w:rPr>
          <w:rFonts w:asciiTheme="minorHAnsi" w:hAnsiTheme="minorHAnsi" w:cs="Arial"/>
          <w:sz w:val="22"/>
          <w:szCs w:val="22"/>
        </w:rPr>
      </w:pPr>
    </w:p>
    <w:p w14:paraId="106A5790" w14:textId="77777777" w:rsidR="005513E0" w:rsidRPr="00F23542" w:rsidRDefault="005513E0" w:rsidP="00F0290A">
      <w:pPr>
        <w:numPr>
          <w:ilvl w:val="0"/>
          <w:numId w:val="14"/>
        </w:numPr>
        <w:ind w:left="709" w:hanging="426"/>
        <w:rPr>
          <w:rFonts w:asciiTheme="minorHAnsi" w:hAnsiTheme="minorHAnsi" w:cs="Arial"/>
          <w:sz w:val="22"/>
          <w:szCs w:val="22"/>
        </w:rPr>
      </w:pPr>
      <w:r w:rsidRPr="00F23542">
        <w:rPr>
          <w:rFonts w:asciiTheme="minorHAnsi" w:hAnsiTheme="minorHAnsi" w:cs="Arial"/>
          <w:sz w:val="22"/>
          <w:szCs w:val="22"/>
        </w:rPr>
        <w:t>MIESTO ULOŽENIA KONSOLIDOVANÝCH ÚČTOVNÝCH ZÁVIEROK</w:t>
      </w:r>
    </w:p>
    <w:p w14:paraId="5AADF67E" w14:textId="77777777" w:rsidR="00984D4C" w:rsidRPr="00F23542" w:rsidRDefault="00984D4C" w:rsidP="005513E0">
      <w:pPr>
        <w:rPr>
          <w:rFonts w:asciiTheme="minorHAnsi" w:hAnsiTheme="minorHAnsi" w:cs="Arial"/>
          <w:sz w:val="22"/>
          <w:szCs w:val="22"/>
        </w:rPr>
      </w:pPr>
    </w:p>
    <w:p w14:paraId="5ED62F0A" w14:textId="77777777" w:rsidR="008C544E" w:rsidRDefault="005513E0" w:rsidP="005513E0">
      <w:pPr>
        <w:rPr>
          <w:rFonts w:asciiTheme="minorHAnsi" w:hAnsiTheme="minorHAnsi" w:cs="Arial"/>
          <w:sz w:val="22"/>
          <w:szCs w:val="22"/>
        </w:rPr>
      </w:pPr>
      <w:r w:rsidRPr="00F23542">
        <w:rPr>
          <w:rFonts w:asciiTheme="minorHAnsi" w:hAnsiTheme="minorHAnsi" w:cs="Arial"/>
          <w:sz w:val="22"/>
          <w:szCs w:val="22"/>
        </w:rPr>
        <w:t>Miesto, kde je možné získať kópie konsolidovan</w:t>
      </w:r>
      <w:r w:rsidR="00D776CB">
        <w:rPr>
          <w:rFonts w:asciiTheme="minorHAnsi" w:hAnsiTheme="minorHAnsi" w:cs="Arial"/>
          <w:sz w:val="22"/>
          <w:szCs w:val="22"/>
        </w:rPr>
        <w:t>ých</w:t>
      </w:r>
      <w:r w:rsidRPr="00F23542">
        <w:rPr>
          <w:rFonts w:asciiTheme="minorHAnsi" w:hAnsiTheme="minorHAnsi" w:cs="Arial"/>
          <w:sz w:val="22"/>
          <w:szCs w:val="22"/>
        </w:rPr>
        <w:t xml:space="preserve"> účtovn</w:t>
      </w:r>
      <w:r w:rsidR="00D776CB">
        <w:rPr>
          <w:rFonts w:asciiTheme="minorHAnsi" w:hAnsiTheme="minorHAnsi" w:cs="Arial"/>
          <w:sz w:val="22"/>
          <w:szCs w:val="22"/>
        </w:rPr>
        <w:t>ých</w:t>
      </w:r>
      <w:r w:rsidRPr="00F23542">
        <w:rPr>
          <w:rFonts w:asciiTheme="minorHAnsi" w:hAnsiTheme="minorHAnsi" w:cs="Arial"/>
          <w:sz w:val="22"/>
          <w:szCs w:val="22"/>
        </w:rPr>
        <w:t xml:space="preserve"> závierok </w:t>
      </w:r>
      <w:r w:rsidRPr="00F00E22">
        <w:rPr>
          <w:rFonts w:asciiTheme="minorHAnsi" w:hAnsiTheme="minorHAnsi" w:cs="Arial"/>
          <w:sz w:val="22"/>
          <w:szCs w:val="22"/>
        </w:rPr>
        <w:t xml:space="preserve">uvedených v bode </w:t>
      </w:r>
      <w:r w:rsidR="00A84BDD" w:rsidRPr="00F00E22">
        <w:rPr>
          <w:rFonts w:asciiTheme="minorHAnsi" w:hAnsiTheme="minorHAnsi" w:cs="Arial"/>
          <w:sz w:val="22"/>
          <w:szCs w:val="22"/>
        </w:rPr>
        <w:t>A</w:t>
      </w:r>
      <w:r w:rsidRPr="00F00E22">
        <w:rPr>
          <w:rFonts w:asciiTheme="minorHAnsi" w:hAnsiTheme="minorHAnsi" w:cs="Arial"/>
          <w:sz w:val="22"/>
          <w:szCs w:val="22"/>
        </w:rPr>
        <w:t>) a v </w:t>
      </w:r>
      <w:r w:rsidR="00A84BDD" w:rsidRPr="00F00E22">
        <w:rPr>
          <w:rFonts w:asciiTheme="minorHAnsi" w:hAnsiTheme="minorHAnsi" w:cs="Arial"/>
          <w:sz w:val="22"/>
          <w:szCs w:val="22"/>
        </w:rPr>
        <w:t>B</w:t>
      </w:r>
      <w:r w:rsidRPr="00F00E22">
        <w:rPr>
          <w:rFonts w:asciiTheme="minorHAnsi" w:hAnsiTheme="minorHAnsi" w:cs="Arial"/>
          <w:sz w:val="22"/>
          <w:szCs w:val="22"/>
        </w:rPr>
        <w:t>),</w:t>
      </w:r>
      <w:r w:rsidRPr="00F23542">
        <w:rPr>
          <w:rFonts w:asciiTheme="minorHAnsi" w:hAnsiTheme="minorHAnsi" w:cs="Arial"/>
          <w:sz w:val="22"/>
          <w:szCs w:val="22"/>
        </w:rPr>
        <w:t xml:space="preserve"> je</w:t>
      </w:r>
    </w:p>
    <w:p w14:paraId="59D788B8" w14:textId="77777777" w:rsidR="008C544E" w:rsidRPr="00F23542" w:rsidRDefault="008C544E" w:rsidP="008C544E">
      <w:pPr>
        <w:pStyle w:val="BodyText"/>
        <w:rPr>
          <w:rFonts w:asciiTheme="minorHAnsi" w:hAnsiTheme="minorHAnsi" w:cs="Arial"/>
          <w:sz w:val="22"/>
          <w:szCs w:val="22"/>
        </w:rPr>
      </w:pPr>
      <w:proofErr w:type="spellStart"/>
      <w:r w:rsidRPr="00192C9A">
        <w:rPr>
          <w:rFonts w:asciiTheme="minorHAnsi" w:hAnsiTheme="minorHAnsi" w:cs="Arial"/>
          <w:sz w:val="22"/>
          <w:szCs w:val="22"/>
        </w:rPr>
        <w:t>Integrated</w:t>
      </w:r>
      <w:proofErr w:type="spellEnd"/>
      <w:r w:rsidRPr="00192C9A">
        <w:rPr>
          <w:rFonts w:asciiTheme="minorHAnsi" w:hAnsiTheme="minorHAnsi" w:cs="Arial"/>
          <w:sz w:val="22"/>
          <w:szCs w:val="22"/>
        </w:rPr>
        <w:t xml:space="preserve"> Pharma </w:t>
      </w:r>
      <w:proofErr w:type="spellStart"/>
      <w:r w:rsidRPr="00192C9A">
        <w:rPr>
          <w:rFonts w:asciiTheme="minorHAnsi" w:hAnsiTheme="minorHAnsi" w:cs="Arial"/>
          <w:sz w:val="22"/>
          <w:szCs w:val="22"/>
        </w:rPr>
        <w:t>Solution</w:t>
      </w:r>
      <w:proofErr w:type="spellEnd"/>
      <w:r w:rsidRPr="00192C9A">
        <w:rPr>
          <w:rFonts w:asciiTheme="minorHAnsi" w:hAnsiTheme="minorHAnsi" w:cs="Arial"/>
          <w:sz w:val="22"/>
          <w:szCs w:val="22"/>
        </w:rPr>
        <w:t xml:space="preserve"> </w:t>
      </w:r>
      <w:proofErr w:type="spellStart"/>
      <w:r w:rsidRPr="00192C9A">
        <w:rPr>
          <w:rFonts w:asciiTheme="minorHAnsi" w:hAnsiTheme="minorHAnsi" w:cs="Arial"/>
          <w:sz w:val="22"/>
          <w:szCs w:val="22"/>
        </w:rPr>
        <w:t>Switzerland</w:t>
      </w:r>
      <w:proofErr w:type="spellEnd"/>
      <w:r w:rsidRPr="00192C9A">
        <w:rPr>
          <w:rFonts w:asciiTheme="minorHAnsi" w:hAnsiTheme="minorHAnsi" w:cs="Arial"/>
          <w:sz w:val="22"/>
          <w:szCs w:val="22"/>
        </w:rPr>
        <w:t xml:space="preserve"> </w:t>
      </w:r>
      <w:proofErr w:type="spellStart"/>
      <w:r w:rsidRPr="00192C9A">
        <w:rPr>
          <w:rFonts w:asciiTheme="minorHAnsi" w:hAnsiTheme="minorHAnsi" w:cs="Arial"/>
          <w:sz w:val="22"/>
          <w:szCs w:val="22"/>
        </w:rPr>
        <w:t>GmbH</w:t>
      </w:r>
      <w:proofErr w:type="spellEnd"/>
      <w:r w:rsidRPr="00192C9A">
        <w:rPr>
          <w:rFonts w:asciiTheme="minorHAnsi" w:hAnsiTheme="minorHAnsi" w:cs="Arial"/>
          <w:sz w:val="22"/>
          <w:szCs w:val="22"/>
        </w:rPr>
        <w:t xml:space="preserve">, </w:t>
      </w:r>
      <w:proofErr w:type="spellStart"/>
      <w:r w:rsidRPr="00192C9A">
        <w:rPr>
          <w:rFonts w:asciiTheme="minorHAnsi" w:hAnsiTheme="minorHAnsi" w:cs="Arial"/>
          <w:sz w:val="22"/>
          <w:szCs w:val="22"/>
        </w:rPr>
        <w:t>Turmstrasse</w:t>
      </w:r>
      <w:proofErr w:type="spellEnd"/>
      <w:r w:rsidRPr="00192C9A">
        <w:rPr>
          <w:rFonts w:asciiTheme="minorHAnsi" w:hAnsiTheme="minorHAnsi" w:cs="Arial"/>
          <w:sz w:val="22"/>
          <w:szCs w:val="22"/>
        </w:rPr>
        <w:t xml:space="preserve"> 18, </w:t>
      </w:r>
      <w:proofErr w:type="spellStart"/>
      <w:r w:rsidRPr="00192C9A">
        <w:rPr>
          <w:rFonts w:asciiTheme="minorHAnsi" w:hAnsiTheme="minorHAnsi" w:cs="Arial"/>
          <w:sz w:val="22"/>
          <w:szCs w:val="22"/>
        </w:rPr>
        <w:t>Zug</w:t>
      </w:r>
      <w:proofErr w:type="spellEnd"/>
      <w:r w:rsidRPr="00192C9A">
        <w:rPr>
          <w:rFonts w:asciiTheme="minorHAnsi" w:hAnsiTheme="minorHAnsi" w:cs="Arial"/>
          <w:sz w:val="22"/>
          <w:szCs w:val="22"/>
        </w:rPr>
        <w:t xml:space="preserve"> 6300, Švajčiarska konfederácia. </w:t>
      </w:r>
      <w:r w:rsidRPr="00F23542">
        <w:rPr>
          <w:rFonts w:asciiTheme="minorHAnsi" w:hAnsiTheme="minorHAnsi" w:cs="Arial"/>
          <w:sz w:val="22"/>
          <w:szCs w:val="22"/>
        </w:rPr>
        <w:t xml:space="preserve"> </w:t>
      </w:r>
    </w:p>
    <w:p w14:paraId="3CA4DEE0" w14:textId="77777777" w:rsidR="00D22CB6" w:rsidRPr="00F23542" w:rsidRDefault="00D22CB6" w:rsidP="00D22CB6">
      <w:pPr>
        <w:pStyle w:val="BodyText"/>
        <w:rPr>
          <w:rFonts w:asciiTheme="minorHAnsi" w:hAnsiTheme="minorHAnsi" w:cs="Arial"/>
          <w:sz w:val="22"/>
          <w:szCs w:val="22"/>
        </w:rPr>
      </w:pPr>
    </w:p>
    <w:p w14:paraId="1C06FDA9" w14:textId="77777777" w:rsidR="00D22CB6" w:rsidRPr="00F23542" w:rsidRDefault="00D22CB6" w:rsidP="0046282A">
      <w:pPr>
        <w:numPr>
          <w:ilvl w:val="0"/>
          <w:numId w:val="14"/>
        </w:numPr>
        <w:ind w:hanging="436"/>
        <w:rPr>
          <w:rFonts w:asciiTheme="minorHAnsi" w:hAnsiTheme="minorHAnsi" w:cs="Arial"/>
          <w:sz w:val="22"/>
          <w:szCs w:val="22"/>
        </w:rPr>
      </w:pPr>
      <w:r w:rsidRPr="00F23542">
        <w:rPr>
          <w:rFonts w:asciiTheme="minorHAnsi" w:hAnsiTheme="minorHAnsi" w:cs="Arial"/>
          <w:sz w:val="22"/>
          <w:szCs w:val="22"/>
        </w:rPr>
        <w:t>OSLOBODENIE OD POVINNOSTI ZOSTAVIŤ KONSOLIDOVANÚ ÚČTOVNÚ ZÁVIERKU A KONOSLIDOVANÚ VÝROČNÚ SPRÁVU</w:t>
      </w:r>
    </w:p>
    <w:p w14:paraId="533DFE68" w14:textId="77777777" w:rsidR="00D22CB6" w:rsidRPr="00F23542" w:rsidRDefault="00D22CB6" w:rsidP="00D22CB6">
      <w:pPr>
        <w:pStyle w:val="BodyText"/>
        <w:rPr>
          <w:rFonts w:asciiTheme="minorHAnsi" w:hAnsiTheme="minorHAnsi" w:cs="Arial"/>
          <w:sz w:val="22"/>
          <w:szCs w:val="22"/>
        </w:rPr>
      </w:pPr>
    </w:p>
    <w:p w14:paraId="0C55B699" w14:textId="77777777" w:rsidR="00D22CB6" w:rsidRPr="00F23542" w:rsidRDefault="00D22CB6" w:rsidP="00D22CB6">
      <w:pPr>
        <w:pStyle w:val="BodyText"/>
        <w:rPr>
          <w:rFonts w:asciiTheme="minorHAnsi" w:hAnsiTheme="minorHAnsi" w:cs="Arial"/>
          <w:sz w:val="22"/>
          <w:szCs w:val="22"/>
        </w:rPr>
      </w:pPr>
      <w:r w:rsidRPr="00F23542">
        <w:rPr>
          <w:rFonts w:asciiTheme="minorHAnsi" w:hAnsiTheme="minorHAnsi" w:cs="Arial"/>
          <w:sz w:val="22"/>
          <w:szCs w:val="22"/>
        </w:rPr>
        <w:t xml:space="preserve">Spoločnosť </w:t>
      </w:r>
      <w:r w:rsidRPr="00226E26">
        <w:rPr>
          <w:rFonts w:asciiTheme="minorHAnsi" w:hAnsiTheme="minorHAnsi" w:cs="Arial"/>
          <w:sz w:val="22"/>
          <w:szCs w:val="22"/>
        </w:rPr>
        <w:t>nie</w:t>
      </w:r>
      <w:r w:rsidR="00214470">
        <w:rPr>
          <w:rFonts w:asciiTheme="minorHAnsi" w:hAnsiTheme="minorHAnsi" w:cs="Arial"/>
          <w:sz w:val="22"/>
          <w:szCs w:val="22"/>
        </w:rPr>
        <w:t xml:space="preserve"> je materskou spoločnosťou a nemá ani dcérske účtovné jednotky.</w:t>
      </w:r>
    </w:p>
    <w:p w14:paraId="4F4AC4C0" w14:textId="77777777" w:rsidR="00D22CB6" w:rsidRPr="00F23542" w:rsidRDefault="00D22CB6" w:rsidP="00D22CB6">
      <w:pPr>
        <w:pStyle w:val="BodyText"/>
        <w:rPr>
          <w:rFonts w:asciiTheme="minorHAnsi" w:hAnsiTheme="minorHAnsi" w:cs="Arial"/>
          <w:sz w:val="22"/>
          <w:szCs w:val="22"/>
        </w:rPr>
      </w:pPr>
    </w:p>
    <w:p w14:paraId="026AEA4C" w14:textId="77777777" w:rsidR="00D22CB6" w:rsidRPr="00F23542" w:rsidRDefault="00D22CB6" w:rsidP="00D22CB6">
      <w:pPr>
        <w:pStyle w:val="BodyText"/>
        <w:rPr>
          <w:rFonts w:asciiTheme="minorHAnsi" w:hAnsiTheme="minorHAnsi" w:cs="Arial"/>
          <w:sz w:val="22"/>
          <w:szCs w:val="22"/>
        </w:rPr>
      </w:pPr>
      <w:r w:rsidRPr="00F23542">
        <w:rPr>
          <w:rFonts w:asciiTheme="minorHAnsi" w:hAnsiTheme="minorHAnsi" w:cs="Arial"/>
          <w:sz w:val="22"/>
          <w:szCs w:val="22"/>
        </w:rPr>
        <w:t xml:space="preserve">Spoločnosť je oslobodená od povinnosti zostaviť konsolidovanú účtovnú závierku a konsolidovanú výročnú správu podľa § 22 Zákona o účtovníctve. </w:t>
      </w:r>
    </w:p>
    <w:p w14:paraId="5AAB1257" w14:textId="77777777" w:rsidR="00FC3C97" w:rsidRPr="00F23542" w:rsidRDefault="00FC3C97" w:rsidP="00214470">
      <w:pPr>
        <w:pStyle w:val="BodyText"/>
        <w:rPr>
          <w:rFonts w:asciiTheme="minorHAnsi" w:hAnsiTheme="minorHAnsi" w:cs="Arial"/>
          <w:sz w:val="22"/>
          <w:szCs w:val="22"/>
          <w:highlight w:val="green"/>
        </w:rPr>
      </w:pPr>
    </w:p>
    <w:p w14:paraId="6FEB7E4E" w14:textId="77777777" w:rsidR="00003BB8" w:rsidRPr="00F23542" w:rsidRDefault="00003BB8" w:rsidP="00E54A2E">
      <w:pPr>
        <w:pStyle w:val="BodyText"/>
        <w:rPr>
          <w:rFonts w:asciiTheme="minorHAnsi" w:hAnsiTheme="minorHAnsi" w:cs="Arial"/>
          <w:sz w:val="22"/>
          <w:szCs w:val="22"/>
        </w:rPr>
      </w:pPr>
    </w:p>
    <w:p w14:paraId="385959FE" w14:textId="77777777" w:rsidR="00E02A23" w:rsidRPr="00F23542" w:rsidRDefault="00E02A23" w:rsidP="00F0290A">
      <w:pPr>
        <w:pStyle w:val="BodyText"/>
        <w:numPr>
          <w:ilvl w:val="0"/>
          <w:numId w:val="9"/>
        </w:numPr>
        <w:tabs>
          <w:tab w:val="clear" w:pos="720"/>
          <w:tab w:val="num" w:pos="426"/>
        </w:tabs>
        <w:ind w:left="426" w:hanging="426"/>
        <w:rPr>
          <w:rFonts w:asciiTheme="minorHAnsi" w:hAnsiTheme="minorHAnsi" w:cs="Arial"/>
          <w:b/>
          <w:sz w:val="22"/>
          <w:szCs w:val="22"/>
        </w:rPr>
      </w:pPr>
      <w:r w:rsidRPr="00F23542">
        <w:rPr>
          <w:rFonts w:asciiTheme="minorHAnsi" w:hAnsiTheme="minorHAnsi" w:cs="Arial"/>
          <w:b/>
          <w:sz w:val="22"/>
          <w:szCs w:val="22"/>
        </w:rPr>
        <w:t xml:space="preserve">POČET ZAMESTNANCOV </w:t>
      </w:r>
    </w:p>
    <w:p w14:paraId="56DE2F3A" w14:textId="77777777" w:rsidR="00E02A23" w:rsidRPr="00F23542" w:rsidRDefault="00E02A23" w:rsidP="00E02A23">
      <w:pPr>
        <w:pStyle w:val="BodyText"/>
        <w:rPr>
          <w:rFonts w:asciiTheme="minorHAnsi" w:hAnsiTheme="minorHAnsi" w:cs="Arial"/>
          <w:sz w:val="22"/>
          <w:szCs w:val="22"/>
        </w:rPr>
      </w:pPr>
    </w:p>
    <w:p w14:paraId="24C6A8A0" w14:textId="77777777" w:rsidR="003819E3" w:rsidRDefault="007918FC" w:rsidP="00E02A23">
      <w:pPr>
        <w:pStyle w:val="BodyText"/>
        <w:rPr>
          <w:rFonts w:asciiTheme="minorHAnsi" w:hAnsiTheme="minorHAnsi" w:cs="Arial"/>
          <w:sz w:val="22"/>
          <w:szCs w:val="22"/>
        </w:rPr>
      </w:pPr>
      <w:r w:rsidRPr="00F23542">
        <w:rPr>
          <w:rFonts w:asciiTheme="minorHAnsi" w:hAnsiTheme="minorHAnsi" w:cs="Arial"/>
          <w:sz w:val="22"/>
          <w:szCs w:val="22"/>
        </w:rPr>
        <w:t xml:space="preserve">Počet zamestnancov spoločnosti je uvedený v nasledujúcej tabuľke: </w:t>
      </w:r>
    </w:p>
    <w:p w14:paraId="743FD2D2" w14:textId="77777777" w:rsidR="002D2F9E" w:rsidRDefault="002D2F9E" w:rsidP="00E02A23">
      <w:pPr>
        <w:pStyle w:val="BodyText"/>
        <w:rPr>
          <w:rFonts w:asciiTheme="minorHAnsi" w:hAnsiTheme="minorHAnsi" w:cs="Arial"/>
          <w:sz w:val="22"/>
          <w:szCs w:val="22"/>
        </w:rPr>
      </w:pPr>
    </w:p>
    <w:p w14:paraId="4F87B42E" w14:textId="77777777" w:rsidR="008C544E" w:rsidRDefault="008C544E" w:rsidP="00E02A23">
      <w:pPr>
        <w:pStyle w:val="BodyText"/>
        <w:rPr>
          <w:rFonts w:asciiTheme="minorHAnsi" w:hAnsiTheme="minorHAnsi" w:cs="Arial"/>
          <w:sz w:val="22"/>
          <w:szCs w:val="22"/>
        </w:rPr>
      </w:pPr>
    </w:p>
    <w:tbl>
      <w:tblPr>
        <w:tblStyle w:val="TableGrid"/>
        <w:tblW w:w="0" w:type="auto"/>
        <w:tblLook w:val="04A0" w:firstRow="1" w:lastRow="0" w:firstColumn="1" w:lastColumn="0" w:noHBand="0" w:noVBand="1"/>
      </w:tblPr>
      <w:tblGrid>
        <w:gridCol w:w="3964"/>
        <w:gridCol w:w="2694"/>
        <w:gridCol w:w="2402"/>
      </w:tblGrid>
      <w:tr w:rsidR="008C544E" w14:paraId="1A2A1A17" w14:textId="77777777" w:rsidTr="008C544E">
        <w:tc>
          <w:tcPr>
            <w:tcW w:w="3964" w:type="dxa"/>
          </w:tcPr>
          <w:p w14:paraId="24182626" w14:textId="77777777" w:rsidR="008C544E" w:rsidRPr="001642E2" w:rsidRDefault="008C544E" w:rsidP="008C544E">
            <w:pPr>
              <w:pStyle w:val="BodyText"/>
              <w:jc w:val="center"/>
              <w:rPr>
                <w:rFonts w:asciiTheme="minorHAnsi" w:hAnsiTheme="minorHAnsi" w:cs="Arial"/>
                <w:b/>
                <w:sz w:val="22"/>
                <w:szCs w:val="22"/>
              </w:rPr>
            </w:pPr>
            <w:r w:rsidRPr="001642E2">
              <w:rPr>
                <w:rFonts w:asciiTheme="minorHAnsi" w:hAnsiTheme="minorHAnsi" w:cs="Arial"/>
                <w:b/>
                <w:sz w:val="22"/>
                <w:szCs w:val="22"/>
              </w:rPr>
              <w:t>Názov položky</w:t>
            </w:r>
          </w:p>
        </w:tc>
        <w:tc>
          <w:tcPr>
            <w:tcW w:w="2694" w:type="dxa"/>
          </w:tcPr>
          <w:p w14:paraId="4D7C46B0" w14:textId="77777777" w:rsidR="008C544E" w:rsidRPr="001642E2" w:rsidRDefault="008C544E" w:rsidP="008C544E">
            <w:pPr>
              <w:pStyle w:val="BodyText"/>
              <w:jc w:val="center"/>
              <w:rPr>
                <w:rFonts w:asciiTheme="minorHAnsi" w:hAnsiTheme="minorHAnsi" w:cs="Arial"/>
                <w:b/>
                <w:sz w:val="22"/>
                <w:szCs w:val="22"/>
              </w:rPr>
            </w:pPr>
            <w:r w:rsidRPr="001642E2">
              <w:rPr>
                <w:rFonts w:asciiTheme="minorHAnsi" w:hAnsiTheme="minorHAnsi" w:cs="Arial"/>
                <w:b/>
                <w:sz w:val="22"/>
                <w:szCs w:val="22"/>
              </w:rPr>
              <w:t>Bežné účtovné obdobie</w:t>
            </w:r>
          </w:p>
        </w:tc>
        <w:tc>
          <w:tcPr>
            <w:tcW w:w="2402" w:type="dxa"/>
          </w:tcPr>
          <w:p w14:paraId="33B0A155" w14:textId="77777777" w:rsidR="008C544E" w:rsidRPr="001642E2" w:rsidRDefault="008C544E" w:rsidP="008C544E">
            <w:pPr>
              <w:pStyle w:val="BodyText"/>
              <w:jc w:val="center"/>
              <w:rPr>
                <w:rFonts w:asciiTheme="minorHAnsi" w:hAnsiTheme="minorHAnsi" w:cs="Arial"/>
                <w:b/>
                <w:sz w:val="22"/>
                <w:szCs w:val="22"/>
              </w:rPr>
            </w:pPr>
            <w:r w:rsidRPr="001642E2">
              <w:rPr>
                <w:rFonts w:asciiTheme="minorHAnsi" w:hAnsiTheme="minorHAnsi" w:cs="Arial"/>
                <w:b/>
                <w:sz w:val="22"/>
                <w:szCs w:val="22"/>
              </w:rPr>
              <w:t>Bezprostredne predchádzajúce účtovné obdobie</w:t>
            </w:r>
          </w:p>
        </w:tc>
      </w:tr>
      <w:tr w:rsidR="008C544E" w14:paraId="3104F248" w14:textId="77777777" w:rsidTr="008C544E">
        <w:tc>
          <w:tcPr>
            <w:tcW w:w="3964" w:type="dxa"/>
          </w:tcPr>
          <w:p w14:paraId="5C37A086" w14:textId="77777777" w:rsidR="008C544E" w:rsidRPr="008C544E" w:rsidRDefault="008C544E" w:rsidP="00E02A23">
            <w:pPr>
              <w:pStyle w:val="BodyText"/>
              <w:rPr>
                <w:rFonts w:asciiTheme="minorHAnsi" w:hAnsiTheme="minorHAnsi" w:cs="Arial"/>
                <w:sz w:val="18"/>
                <w:szCs w:val="18"/>
              </w:rPr>
            </w:pPr>
            <w:r w:rsidRPr="008C544E">
              <w:rPr>
                <w:rFonts w:asciiTheme="minorHAnsi" w:hAnsiTheme="minorHAnsi" w:cs="Arial"/>
                <w:sz w:val="18"/>
                <w:szCs w:val="18"/>
              </w:rPr>
              <w:t>Priemerný prepočítaný stav zamestnancov</w:t>
            </w:r>
          </w:p>
        </w:tc>
        <w:tc>
          <w:tcPr>
            <w:tcW w:w="2694" w:type="dxa"/>
          </w:tcPr>
          <w:p w14:paraId="5D16090C" w14:textId="77777777" w:rsidR="008C544E" w:rsidRPr="006A61DD" w:rsidRDefault="00C3515E" w:rsidP="001642E2">
            <w:pPr>
              <w:pStyle w:val="BodyText"/>
              <w:jc w:val="center"/>
              <w:rPr>
                <w:rFonts w:asciiTheme="minorHAnsi" w:hAnsiTheme="minorHAnsi" w:cs="Arial"/>
                <w:sz w:val="22"/>
                <w:szCs w:val="22"/>
                <w:highlight w:val="yellow"/>
              </w:rPr>
            </w:pPr>
            <w:r>
              <w:rPr>
                <w:rFonts w:asciiTheme="minorHAnsi" w:hAnsiTheme="minorHAnsi" w:cs="Arial"/>
                <w:sz w:val="22"/>
                <w:szCs w:val="22"/>
              </w:rPr>
              <w:t>0</w:t>
            </w:r>
          </w:p>
        </w:tc>
        <w:tc>
          <w:tcPr>
            <w:tcW w:w="2402" w:type="dxa"/>
          </w:tcPr>
          <w:p w14:paraId="3165FF6E" w14:textId="2253FD53" w:rsidR="008C544E" w:rsidRDefault="00CA07A3" w:rsidP="001642E2">
            <w:pPr>
              <w:pStyle w:val="BodyText"/>
              <w:jc w:val="center"/>
              <w:rPr>
                <w:rFonts w:asciiTheme="minorHAnsi" w:hAnsiTheme="minorHAnsi" w:cs="Arial"/>
                <w:sz w:val="22"/>
                <w:szCs w:val="22"/>
              </w:rPr>
            </w:pPr>
            <w:r>
              <w:rPr>
                <w:rFonts w:asciiTheme="minorHAnsi" w:hAnsiTheme="minorHAnsi" w:cs="Arial"/>
                <w:sz w:val="22"/>
                <w:szCs w:val="22"/>
              </w:rPr>
              <w:t>0</w:t>
            </w:r>
          </w:p>
        </w:tc>
      </w:tr>
      <w:tr w:rsidR="008C544E" w14:paraId="1CF4B7F6" w14:textId="77777777" w:rsidTr="008C544E">
        <w:tc>
          <w:tcPr>
            <w:tcW w:w="3964" w:type="dxa"/>
          </w:tcPr>
          <w:p w14:paraId="25CF8D66" w14:textId="77777777" w:rsidR="008C544E" w:rsidRPr="008C544E" w:rsidRDefault="008C544E" w:rsidP="00E02A23">
            <w:pPr>
              <w:pStyle w:val="BodyText"/>
              <w:rPr>
                <w:rFonts w:asciiTheme="minorHAnsi" w:hAnsiTheme="minorHAnsi" w:cs="Arial"/>
                <w:sz w:val="18"/>
                <w:szCs w:val="18"/>
              </w:rPr>
            </w:pPr>
            <w:r w:rsidRPr="008C544E">
              <w:rPr>
                <w:rFonts w:asciiTheme="minorHAnsi" w:hAnsiTheme="minorHAnsi" w:cs="Arial"/>
                <w:sz w:val="18"/>
                <w:szCs w:val="18"/>
              </w:rPr>
              <w:t>Stav zamestnancov k 31.12.20</w:t>
            </w:r>
            <w:r w:rsidR="00C3515E">
              <w:rPr>
                <w:rFonts w:asciiTheme="minorHAnsi" w:hAnsiTheme="minorHAnsi" w:cs="Arial"/>
                <w:sz w:val="18"/>
                <w:szCs w:val="18"/>
              </w:rPr>
              <w:t>20</w:t>
            </w:r>
          </w:p>
        </w:tc>
        <w:tc>
          <w:tcPr>
            <w:tcW w:w="2694" w:type="dxa"/>
          </w:tcPr>
          <w:p w14:paraId="26704258" w14:textId="77777777" w:rsidR="008C544E" w:rsidRPr="003D1BD1" w:rsidRDefault="00C3515E" w:rsidP="001642E2">
            <w:pPr>
              <w:pStyle w:val="BodyText"/>
              <w:jc w:val="center"/>
              <w:rPr>
                <w:rFonts w:asciiTheme="minorHAnsi" w:hAnsiTheme="minorHAnsi" w:cs="Arial"/>
                <w:sz w:val="22"/>
                <w:szCs w:val="22"/>
              </w:rPr>
            </w:pPr>
            <w:r>
              <w:rPr>
                <w:rFonts w:asciiTheme="minorHAnsi" w:hAnsiTheme="minorHAnsi" w:cs="Arial"/>
                <w:sz w:val="22"/>
                <w:szCs w:val="22"/>
              </w:rPr>
              <w:t>0</w:t>
            </w:r>
          </w:p>
        </w:tc>
        <w:tc>
          <w:tcPr>
            <w:tcW w:w="2402" w:type="dxa"/>
          </w:tcPr>
          <w:p w14:paraId="3BADFDF7" w14:textId="69DF6F61" w:rsidR="008C544E" w:rsidRDefault="00CA07A3" w:rsidP="001642E2">
            <w:pPr>
              <w:pStyle w:val="BodyText"/>
              <w:jc w:val="center"/>
              <w:rPr>
                <w:rFonts w:asciiTheme="minorHAnsi" w:hAnsiTheme="minorHAnsi" w:cs="Arial"/>
                <w:sz w:val="22"/>
                <w:szCs w:val="22"/>
              </w:rPr>
            </w:pPr>
            <w:r>
              <w:rPr>
                <w:rFonts w:asciiTheme="minorHAnsi" w:hAnsiTheme="minorHAnsi" w:cs="Arial"/>
                <w:sz w:val="22"/>
                <w:szCs w:val="22"/>
              </w:rPr>
              <w:t>0</w:t>
            </w:r>
          </w:p>
        </w:tc>
      </w:tr>
      <w:tr w:rsidR="008C544E" w14:paraId="7ED0DCAD" w14:textId="77777777" w:rsidTr="008C544E">
        <w:tc>
          <w:tcPr>
            <w:tcW w:w="3964" w:type="dxa"/>
          </w:tcPr>
          <w:p w14:paraId="734219ED" w14:textId="77777777" w:rsidR="008C544E" w:rsidRPr="008C544E" w:rsidRDefault="008C544E" w:rsidP="00E02A23">
            <w:pPr>
              <w:pStyle w:val="BodyText"/>
              <w:rPr>
                <w:rFonts w:asciiTheme="minorHAnsi" w:hAnsiTheme="minorHAnsi" w:cs="Arial"/>
                <w:sz w:val="18"/>
                <w:szCs w:val="18"/>
              </w:rPr>
            </w:pPr>
            <w:r>
              <w:rPr>
                <w:rFonts w:asciiTheme="minorHAnsi" w:hAnsiTheme="minorHAnsi" w:cs="Arial"/>
                <w:sz w:val="18"/>
                <w:szCs w:val="18"/>
              </w:rPr>
              <w:t>Počet vedúcich zamestnancov</w:t>
            </w:r>
          </w:p>
        </w:tc>
        <w:tc>
          <w:tcPr>
            <w:tcW w:w="2694" w:type="dxa"/>
          </w:tcPr>
          <w:p w14:paraId="49E996D4" w14:textId="77777777" w:rsidR="008C544E" w:rsidRPr="003D1BD1" w:rsidRDefault="001642E2" w:rsidP="001642E2">
            <w:pPr>
              <w:pStyle w:val="BodyText"/>
              <w:jc w:val="center"/>
              <w:rPr>
                <w:rFonts w:asciiTheme="minorHAnsi" w:hAnsiTheme="minorHAnsi" w:cs="Arial"/>
                <w:sz w:val="22"/>
                <w:szCs w:val="22"/>
              </w:rPr>
            </w:pPr>
            <w:r w:rsidRPr="003D1BD1">
              <w:rPr>
                <w:rFonts w:asciiTheme="minorHAnsi" w:hAnsiTheme="minorHAnsi" w:cs="Arial"/>
                <w:sz w:val="22"/>
                <w:szCs w:val="22"/>
              </w:rPr>
              <w:t>0</w:t>
            </w:r>
          </w:p>
        </w:tc>
        <w:tc>
          <w:tcPr>
            <w:tcW w:w="2402" w:type="dxa"/>
          </w:tcPr>
          <w:p w14:paraId="214C1510" w14:textId="77777777" w:rsidR="008C544E" w:rsidRDefault="001642E2" w:rsidP="001642E2">
            <w:pPr>
              <w:pStyle w:val="BodyText"/>
              <w:jc w:val="center"/>
              <w:rPr>
                <w:rFonts w:asciiTheme="minorHAnsi" w:hAnsiTheme="minorHAnsi" w:cs="Arial"/>
                <w:sz w:val="22"/>
                <w:szCs w:val="22"/>
              </w:rPr>
            </w:pPr>
            <w:r>
              <w:rPr>
                <w:rFonts w:asciiTheme="minorHAnsi" w:hAnsiTheme="minorHAnsi" w:cs="Arial"/>
                <w:sz w:val="22"/>
                <w:szCs w:val="22"/>
              </w:rPr>
              <w:t>0</w:t>
            </w:r>
          </w:p>
        </w:tc>
      </w:tr>
    </w:tbl>
    <w:p w14:paraId="2DAEDF32" w14:textId="77777777" w:rsidR="000A0F1F" w:rsidRDefault="000A0F1F" w:rsidP="00E02A23">
      <w:pPr>
        <w:rPr>
          <w:rFonts w:asciiTheme="minorHAnsi" w:hAnsiTheme="minorHAnsi" w:cs="Arial"/>
          <w:i/>
          <w:sz w:val="22"/>
          <w:szCs w:val="22"/>
          <w:highlight w:val="yellow"/>
        </w:rPr>
      </w:pPr>
    </w:p>
    <w:p w14:paraId="28B54EDE" w14:textId="77777777" w:rsidR="0046282A" w:rsidRPr="00F23542" w:rsidRDefault="0046282A" w:rsidP="00921293">
      <w:pPr>
        <w:pStyle w:val="BodyText"/>
        <w:rPr>
          <w:rFonts w:asciiTheme="minorHAnsi" w:hAnsiTheme="minorHAnsi" w:cs="Arial"/>
          <w:sz w:val="22"/>
          <w:szCs w:val="22"/>
        </w:rPr>
      </w:pPr>
    </w:p>
    <w:p w14:paraId="4E9F5BFC" w14:textId="77777777" w:rsidR="00F23542" w:rsidRDefault="00F23542" w:rsidP="00FE3B5B">
      <w:pPr>
        <w:jc w:val="center"/>
        <w:rPr>
          <w:rFonts w:asciiTheme="minorHAnsi" w:hAnsiTheme="minorHAnsi" w:cs="Arial"/>
          <w:b/>
          <w:sz w:val="22"/>
          <w:szCs w:val="22"/>
        </w:rPr>
      </w:pPr>
    </w:p>
    <w:p w14:paraId="5298BB5F" w14:textId="77777777" w:rsidR="00FE3B5B" w:rsidRPr="00F23542" w:rsidRDefault="00FE3B5B" w:rsidP="00FE3B5B">
      <w:pPr>
        <w:jc w:val="center"/>
        <w:rPr>
          <w:rFonts w:asciiTheme="minorHAnsi" w:hAnsiTheme="minorHAnsi" w:cs="Arial"/>
          <w:b/>
          <w:sz w:val="22"/>
          <w:szCs w:val="22"/>
        </w:rPr>
      </w:pPr>
      <w:r w:rsidRPr="00F23542">
        <w:rPr>
          <w:rFonts w:asciiTheme="minorHAnsi" w:hAnsiTheme="minorHAnsi" w:cs="Arial"/>
          <w:b/>
          <w:sz w:val="22"/>
          <w:szCs w:val="22"/>
        </w:rPr>
        <w:t>ČL. II</w:t>
      </w:r>
    </w:p>
    <w:p w14:paraId="485909C5" w14:textId="77777777" w:rsidR="00FE3B5B" w:rsidRPr="00F23542" w:rsidRDefault="00FE3B5B" w:rsidP="00FE3B5B">
      <w:pPr>
        <w:pStyle w:val="Header"/>
        <w:tabs>
          <w:tab w:val="clear" w:pos="4536"/>
          <w:tab w:val="clear" w:pos="9072"/>
        </w:tabs>
        <w:jc w:val="center"/>
        <w:rPr>
          <w:rFonts w:asciiTheme="minorHAnsi" w:hAnsiTheme="minorHAnsi" w:cs="Arial"/>
          <w:b/>
          <w:sz w:val="22"/>
          <w:szCs w:val="22"/>
        </w:rPr>
      </w:pPr>
      <w:r w:rsidRPr="00F23542">
        <w:rPr>
          <w:rFonts w:asciiTheme="minorHAnsi" w:hAnsiTheme="minorHAnsi" w:cs="Arial"/>
          <w:b/>
          <w:sz w:val="22"/>
          <w:szCs w:val="22"/>
        </w:rPr>
        <w:t>INFORMÁCIE O</w:t>
      </w:r>
      <w:r w:rsidR="004A0FE6">
        <w:rPr>
          <w:rFonts w:asciiTheme="minorHAnsi" w:hAnsiTheme="minorHAnsi" w:cs="Arial"/>
          <w:b/>
          <w:sz w:val="22"/>
          <w:szCs w:val="22"/>
        </w:rPr>
        <w:t> </w:t>
      </w:r>
      <w:r w:rsidRPr="00F23542">
        <w:rPr>
          <w:rFonts w:asciiTheme="minorHAnsi" w:hAnsiTheme="minorHAnsi" w:cs="Arial"/>
          <w:b/>
          <w:sz w:val="22"/>
          <w:szCs w:val="22"/>
        </w:rPr>
        <w:t>ORGÁNOCH</w:t>
      </w:r>
      <w:r w:rsidR="004A0FE6">
        <w:rPr>
          <w:rFonts w:asciiTheme="minorHAnsi" w:hAnsiTheme="minorHAnsi" w:cs="Arial"/>
          <w:b/>
          <w:sz w:val="22"/>
          <w:szCs w:val="22"/>
        </w:rPr>
        <w:t xml:space="preserve"> SPOLOČNOSTI</w:t>
      </w:r>
    </w:p>
    <w:p w14:paraId="1AD8B7BD" w14:textId="77777777" w:rsidR="00FE3B5B" w:rsidRPr="00F23542" w:rsidRDefault="00FE3B5B" w:rsidP="00FE3B5B">
      <w:pPr>
        <w:rPr>
          <w:rFonts w:asciiTheme="minorHAnsi" w:hAnsiTheme="minorHAnsi" w:cs="Arial"/>
          <w:sz w:val="22"/>
          <w:szCs w:val="22"/>
        </w:rPr>
      </w:pPr>
    </w:p>
    <w:p w14:paraId="070D9A17" w14:textId="77777777" w:rsidR="002A3AE0" w:rsidRPr="00F23542" w:rsidRDefault="002A3AE0" w:rsidP="00FE3B5B">
      <w:pPr>
        <w:pStyle w:val="Title"/>
        <w:widowControl w:val="0"/>
        <w:spacing w:after="60"/>
        <w:jc w:val="both"/>
        <w:rPr>
          <w:rFonts w:asciiTheme="minorHAnsi" w:hAnsiTheme="minorHAnsi"/>
          <w:b w:val="0"/>
          <w:sz w:val="22"/>
          <w:szCs w:val="22"/>
        </w:rPr>
      </w:pPr>
    </w:p>
    <w:p w14:paraId="2FDD2253" w14:textId="77777777" w:rsidR="002A3AE0" w:rsidRPr="00F23542" w:rsidRDefault="002A3AE0" w:rsidP="002A3AE0">
      <w:pPr>
        <w:spacing w:after="120"/>
        <w:rPr>
          <w:rFonts w:asciiTheme="minorHAnsi" w:hAnsiTheme="minorHAnsi"/>
          <w:b/>
          <w:bCs/>
          <w:sz w:val="22"/>
          <w:szCs w:val="22"/>
        </w:rPr>
      </w:pPr>
      <w:r w:rsidRPr="00F23542">
        <w:rPr>
          <w:rFonts w:asciiTheme="minorHAnsi" w:hAnsiTheme="minorHAnsi"/>
          <w:b/>
          <w:bCs/>
          <w:sz w:val="22"/>
          <w:szCs w:val="22"/>
        </w:rPr>
        <w:t>Informácie o orgánoch účtovnej jednotky</w:t>
      </w:r>
    </w:p>
    <w:p w14:paraId="517A85F2" w14:textId="77777777" w:rsidR="00F00E22" w:rsidRDefault="00F00E22" w:rsidP="00F00E22">
      <w:pPr>
        <w:spacing w:after="120"/>
        <w:rPr>
          <w:rFonts w:asciiTheme="minorHAnsi" w:hAnsiTheme="minorHAnsi"/>
          <w:bCs/>
          <w:sz w:val="22"/>
          <w:szCs w:val="22"/>
        </w:rPr>
      </w:pPr>
      <w:r>
        <w:rPr>
          <w:rFonts w:asciiTheme="minorHAnsi" w:hAnsiTheme="minorHAnsi"/>
          <w:bCs/>
          <w:sz w:val="22"/>
          <w:szCs w:val="22"/>
        </w:rPr>
        <w:t>Konatelia:</w:t>
      </w:r>
      <w:r w:rsidR="000A563D">
        <w:rPr>
          <w:rFonts w:asciiTheme="minorHAnsi" w:hAnsiTheme="minorHAnsi"/>
          <w:bCs/>
          <w:sz w:val="22"/>
          <w:szCs w:val="22"/>
        </w:rPr>
        <w:t xml:space="preserve"> Karol </w:t>
      </w:r>
      <w:proofErr w:type="spellStart"/>
      <w:r w:rsidR="000A563D">
        <w:rPr>
          <w:rFonts w:asciiTheme="minorHAnsi" w:hAnsiTheme="minorHAnsi"/>
          <w:bCs/>
          <w:sz w:val="22"/>
          <w:szCs w:val="22"/>
        </w:rPr>
        <w:t>Michalák</w:t>
      </w:r>
      <w:proofErr w:type="spellEnd"/>
    </w:p>
    <w:p w14:paraId="64716CCE" w14:textId="77777777" w:rsidR="002A3AE0" w:rsidRDefault="00137A1E" w:rsidP="00F00E22">
      <w:pPr>
        <w:spacing w:after="120"/>
        <w:rPr>
          <w:rFonts w:asciiTheme="minorHAnsi" w:hAnsiTheme="minorHAnsi"/>
          <w:bCs/>
          <w:sz w:val="22"/>
          <w:szCs w:val="22"/>
        </w:rPr>
      </w:pPr>
      <w:r>
        <w:rPr>
          <w:rFonts w:asciiTheme="minorHAnsi" w:hAnsiTheme="minorHAnsi"/>
          <w:bCs/>
          <w:sz w:val="22"/>
          <w:szCs w:val="22"/>
        </w:rPr>
        <w:t xml:space="preserve"> </w:t>
      </w:r>
    </w:p>
    <w:p w14:paraId="6E67F725" w14:textId="77777777" w:rsidR="002A3AE0" w:rsidRPr="00F23542" w:rsidRDefault="002A3AE0" w:rsidP="002A3AE0">
      <w:pPr>
        <w:spacing w:after="120"/>
        <w:rPr>
          <w:rFonts w:asciiTheme="minorHAnsi" w:hAnsiTheme="minorHAnsi"/>
          <w:bCs/>
          <w:i/>
          <w:sz w:val="22"/>
          <w:szCs w:val="22"/>
        </w:rPr>
      </w:pPr>
    </w:p>
    <w:p w14:paraId="25813E41" w14:textId="77777777" w:rsidR="002A3AE0" w:rsidRPr="00F23542" w:rsidRDefault="002A3AE0" w:rsidP="002A3AE0">
      <w:pPr>
        <w:spacing w:after="120"/>
        <w:rPr>
          <w:rFonts w:asciiTheme="minorHAnsi" w:hAnsiTheme="minorHAnsi"/>
          <w:bCs/>
          <w:i/>
          <w:sz w:val="22"/>
          <w:szCs w:val="22"/>
        </w:rPr>
      </w:pPr>
    </w:p>
    <w:p w14:paraId="6A3E082C" w14:textId="77777777" w:rsidR="002A3AE0" w:rsidRDefault="002A3AE0" w:rsidP="00F00E22">
      <w:pPr>
        <w:spacing w:after="120"/>
        <w:rPr>
          <w:rFonts w:asciiTheme="minorHAnsi" w:hAnsiTheme="minorHAnsi"/>
          <w:b/>
          <w:caps/>
          <w:sz w:val="22"/>
          <w:szCs w:val="22"/>
        </w:rPr>
      </w:pPr>
    </w:p>
    <w:p w14:paraId="68CC618A" w14:textId="77777777" w:rsidR="00FA5FDA" w:rsidRDefault="00FA5FDA" w:rsidP="00F00E22">
      <w:pPr>
        <w:spacing w:after="120"/>
        <w:rPr>
          <w:rFonts w:asciiTheme="minorHAnsi" w:hAnsiTheme="minorHAnsi"/>
          <w:b/>
          <w:caps/>
          <w:sz w:val="22"/>
          <w:szCs w:val="22"/>
        </w:rPr>
      </w:pPr>
    </w:p>
    <w:p w14:paraId="03C6D802" w14:textId="77777777" w:rsidR="00FA5FDA" w:rsidRDefault="00FA5FDA" w:rsidP="00F00E22">
      <w:pPr>
        <w:spacing w:after="120"/>
        <w:rPr>
          <w:rFonts w:asciiTheme="minorHAnsi" w:hAnsiTheme="minorHAnsi"/>
          <w:b/>
          <w:caps/>
          <w:sz w:val="22"/>
          <w:szCs w:val="22"/>
        </w:rPr>
      </w:pPr>
    </w:p>
    <w:p w14:paraId="7E597547" w14:textId="77777777" w:rsidR="00FA5FDA" w:rsidRPr="00F00E22" w:rsidRDefault="00FA5FDA" w:rsidP="00F00E22">
      <w:pPr>
        <w:spacing w:after="120"/>
        <w:rPr>
          <w:rFonts w:asciiTheme="minorHAnsi" w:hAnsiTheme="minorHAnsi"/>
          <w:bCs/>
          <w:i/>
          <w:sz w:val="22"/>
          <w:szCs w:val="22"/>
        </w:rPr>
      </w:pPr>
    </w:p>
    <w:p w14:paraId="48F5199B" w14:textId="77777777" w:rsidR="002A3AE0" w:rsidRPr="00F23542" w:rsidRDefault="002A3AE0" w:rsidP="005E555B">
      <w:pPr>
        <w:pStyle w:val="BodyText"/>
        <w:jc w:val="center"/>
        <w:rPr>
          <w:rFonts w:asciiTheme="minorHAnsi" w:hAnsiTheme="minorHAnsi" w:cs="Arial"/>
          <w:b/>
          <w:sz w:val="22"/>
          <w:szCs w:val="22"/>
          <w:highlight w:val="yellow"/>
        </w:rPr>
      </w:pPr>
    </w:p>
    <w:p w14:paraId="7DE4300A" w14:textId="77777777" w:rsidR="00F50442" w:rsidRPr="00F23542" w:rsidRDefault="00FC3C97" w:rsidP="005E555B">
      <w:pPr>
        <w:pStyle w:val="BodyText"/>
        <w:jc w:val="center"/>
        <w:rPr>
          <w:rFonts w:asciiTheme="minorHAnsi" w:hAnsiTheme="minorHAnsi" w:cs="Arial"/>
          <w:b/>
          <w:sz w:val="22"/>
          <w:szCs w:val="22"/>
        </w:rPr>
      </w:pPr>
      <w:r w:rsidRPr="00F23542">
        <w:rPr>
          <w:rFonts w:asciiTheme="minorHAnsi" w:hAnsiTheme="minorHAnsi" w:cs="Arial"/>
          <w:b/>
          <w:sz w:val="22"/>
          <w:szCs w:val="22"/>
        </w:rPr>
        <w:t>Č</w:t>
      </w:r>
      <w:r w:rsidR="00267DAB" w:rsidRPr="00F23542">
        <w:rPr>
          <w:rFonts w:asciiTheme="minorHAnsi" w:hAnsiTheme="minorHAnsi" w:cs="Arial"/>
          <w:b/>
          <w:sz w:val="22"/>
          <w:szCs w:val="22"/>
        </w:rPr>
        <w:t>L</w:t>
      </w:r>
      <w:r w:rsidRPr="00F23542">
        <w:rPr>
          <w:rFonts w:asciiTheme="minorHAnsi" w:hAnsiTheme="minorHAnsi" w:cs="Arial"/>
          <w:b/>
          <w:sz w:val="22"/>
          <w:szCs w:val="22"/>
        </w:rPr>
        <w:t>. II</w:t>
      </w:r>
      <w:r w:rsidR="00F540C9" w:rsidRPr="00F23542">
        <w:rPr>
          <w:rFonts w:asciiTheme="minorHAnsi" w:hAnsiTheme="minorHAnsi" w:cs="Arial"/>
          <w:b/>
          <w:sz w:val="22"/>
          <w:szCs w:val="22"/>
        </w:rPr>
        <w:t>I</w:t>
      </w:r>
    </w:p>
    <w:p w14:paraId="3613DC94" w14:textId="77777777" w:rsidR="00FE16F7" w:rsidRPr="00F23542" w:rsidRDefault="00FC3C97" w:rsidP="005E555B">
      <w:pPr>
        <w:pStyle w:val="BodyText"/>
        <w:jc w:val="center"/>
        <w:rPr>
          <w:rFonts w:asciiTheme="minorHAnsi" w:hAnsiTheme="minorHAnsi" w:cs="Arial"/>
          <w:b/>
          <w:sz w:val="22"/>
          <w:szCs w:val="22"/>
        </w:rPr>
      </w:pPr>
      <w:r w:rsidRPr="00F23542">
        <w:rPr>
          <w:rFonts w:asciiTheme="minorHAnsi" w:hAnsiTheme="minorHAnsi" w:cs="Arial"/>
          <w:b/>
          <w:sz w:val="22"/>
          <w:szCs w:val="22"/>
        </w:rPr>
        <w:t>INFORMÁCIE O PRIJATÝCH POSTUPOCH</w:t>
      </w:r>
    </w:p>
    <w:p w14:paraId="3301F7CD" w14:textId="77777777" w:rsidR="003C59FB" w:rsidRPr="00F23542" w:rsidRDefault="003C59FB" w:rsidP="003C59FB">
      <w:pPr>
        <w:pStyle w:val="BodyText"/>
        <w:rPr>
          <w:rFonts w:asciiTheme="minorHAnsi" w:hAnsiTheme="minorHAnsi" w:cs="Arial"/>
          <w:sz w:val="22"/>
          <w:szCs w:val="22"/>
        </w:rPr>
      </w:pPr>
    </w:p>
    <w:p w14:paraId="6D8C4BBC" w14:textId="77777777" w:rsidR="003C59FB" w:rsidRPr="00F23542" w:rsidRDefault="004D00AC" w:rsidP="00F0290A">
      <w:pPr>
        <w:pStyle w:val="BodyText"/>
        <w:numPr>
          <w:ilvl w:val="0"/>
          <w:numId w:val="11"/>
        </w:numPr>
        <w:tabs>
          <w:tab w:val="clear" w:pos="720"/>
        </w:tabs>
        <w:ind w:left="426" w:hanging="437"/>
        <w:rPr>
          <w:rFonts w:asciiTheme="minorHAnsi" w:hAnsiTheme="minorHAnsi" w:cs="Arial"/>
          <w:b/>
          <w:sz w:val="22"/>
          <w:szCs w:val="22"/>
        </w:rPr>
      </w:pPr>
      <w:r w:rsidRPr="00F23542">
        <w:rPr>
          <w:rFonts w:asciiTheme="minorHAnsi" w:hAnsiTheme="minorHAnsi" w:cs="Arial"/>
          <w:b/>
          <w:sz w:val="22"/>
          <w:szCs w:val="22"/>
        </w:rPr>
        <w:t>VÝCHODISKÁ PRE ZOSTAVENIE ÚČTOVNEJ ZÁVIERKY</w:t>
      </w:r>
    </w:p>
    <w:p w14:paraId="3A426A73" w14:textId="77777777" w:rsidR="003C59FB" w:rsidRPr="00F23542" w:rsidRDefault="003C59FB" w:rsidP="00EE4ED3">
      <w:pPr>
        <w:rPr>
          <w:rFonts w:asciiTheme="minorHAnsi" w:hAnsiTheme="minorHAnsi" w:cs="Arial"/>
          <w:sz w:val="22"/>
          <w:szCs w:val="22"/>
        </w:rPr>
      </w:pPr>
    </w:p>
    <w:p w14:paraId="20FAA10F" w14:textId="6D82D300" w:rsidR="00EE4ED3" w:rsidRPr="00F23542" w:rsidRDefault="00EE4ED3" w:rsidP="00EE4ED3">
      <w:pPr>
        <w:rPr>
          <w:rFonts w:asciiTheme="minorHAnsi" w:hAnsiTheme="minorHAnsi" w:cs="Arial"/>
          <w:sz w:val="22"/>
          <w:szCs w:val="22"/>
        </w:rPr>
      </w:pPr>
      <w:r w:rsidRPr="00F23542">
        <w:rPr>
          <w:rFonts w:asciiTheme="minorHAnsi" w:hAnsiTheme="minorHAnsi" w:cs="Arial"/>
          <w:sz w:val="22"/>
          <w:szCs w:val="22"/>
        </w:rPr>
        <w:t xml:space="preserve">Účtovná závierka spoločnosti pozostávajúca zo súvahy, výkazu ziskov a strát a poznámok k účtovnej závierke k </w:t>
      </w:r>
      <w:r w:rsidRPr="00F00E22">
        <w:rPr>
          <w:rFonts w:asciiTheme="minorHAnsi" w:hAnsiTheme="minorHAnsi" w:cs="Arial"/>
          <w:sz w:val="22"/>
          <w:szCs w:val="22"/>
        </w:rPr>
        <w:t>31.12.</w:t>
      </w:r>
      <w:r w:rsidR="00C3515E">
        <w:rPr>
          <w:rFonts w:asciiTheme="minorHAnsi" w:hAnsiTheme="minorHAnsi" w:cs="Arial"/>
          <w:sz w:val="22"/>
          <w:szCs w:val="22"/>
        </w:rPr>
        <w:t>202</w:t>
      </w:r>
      <w:r w:rsidR="00CA07A3">
        <w:rPr>
          <w:rFonts w:asciiTheme="minorHAnsi" w:hAnsiTheme="minorHAnsi" w:cs="Arial"/>
          <w:sz w:val="22"/>
          <w:szCs w:val="22"/>
        </w:rPr>
        <w:t>1</w:t>
      </w:r>
      <w:r w:rsidR="009E2E4C" w:rsidRPr="00F23542">
        <w:rPr>
          <w:rFonts w:asciiTheme="minorHAnsi" w:hAnsiTheme="minorHAnsi" w:cs="Arial"/>
          <w:sz w:val="22"/>
          <w:szCs w:val="22"/>
        </w:rPr>
        <w:t xml:space="preserve"> </w:t>
      </w:r>
      <w:r w:rsidRPr="00F23542">
        <w:rPr>
          <w:rFonts w:asciiTheme="minorHAnsi" w:hAnsiTheme="minorHAnsi" w:cs="Arial"/>
          <w:sz w:val="22"/>
          <w:szCs w:val="22"/>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A0189C6" w14:textId="77777777" w:rsidR="003C59FB" w:rsidRPr="00F23542" w:rsidRDefault="003C59FB" w:rsidP="00F00E22">
      <w:pPr>
        <w:pStyle w:val="BodyText"/>
        <w:rPr>
          <w:rFonts w:asciiTheme="minorHAnsi" w:hAnsiTheme="minorHAnsi" w:cs="Arial"/>
          <w:sz w:val="22"/>
          <w:szCs w:val="22"/>
        </w:rPr>
      </w:pPr>
    </w:p>
    <w:p w14:paraId="380F5C27" w14:textId="77777777" w:rsidR="003C59FB" w:rsidRPr="00F23542" w:rsidRDefault="003C59FB" w:rsidP="003C59FB">
      <w:pPr>
        <w:pStyle w:val="BodyText"/>
        <w:rPr>
          <w:rFonts w:asciiTheme="minorHAnsi" w:hAnsiTheme="minorHAnsi" w:cs="Arial"/>
          <w:sz w:val="22"/>
          <w:szCs w:val="22"/>
        </w:rPr>
      </w:pPr>
    </w:p>
    <w:p w14:paraId="404F1B3C" w14:textId="77777777" w:rsidR="003C59FB" w:rsidRPr="00F23542" w:rsidRDefault="003C59FB" w:rsidP="00F0290A">
      <w:pPr>
        <w:pStyle w:val="BodyText"/>
        <w:numPr>
          <w:ilvl w:val="0"/>
          <w:numId w:val="11"/>
        </w:numPr>
        <w:tabs>
          <w:tab w:val="clear" w:pos="720"/>
        </w:tabs>
        <w:ind w:left="426" w:hanging="437"/>
        <w:rPr>
          <w:rFonts w:asciiTheme="minorHAnsi" w:hAnsiTheme="minorHAnsi" w:cs="Arial"/>
          <w:b/>
          <w:sz w:val="22"/>
          <w:szCs w:val="22"/>
        </w:rPr>
      </w:pPr>
      <w:r w:rsidRPr="00F23542">
        <w:rPr>
          <w:rFonts w:asciiTheme="minorHAnsi" w:hAnsiTheme="minorHAnsi" w:cs="Arial"/>
          <w:b/>
          <w:sz w:val="22"/>
          <w:szCs w:val="22"/>
        </w:rPr>
        <w:t xml:space="preserve">INFORMÁCIA O APLIKÁCII </w:t>
      </w:r>
      <w:r w:rsidR="00C001AE" w:rsidRPr="00F23542">
        <w:rPr>
          <w:rFonts w:asciiTheme="minorHAnsi" w:hAnsiTheme="minorHAnsi" w:cs="Arial"/>
          <w:b/>
          <w:sz w:val="22"/>
          <w:szCs w:val="22"/>
        </w:rPr>
        <w:t xml:space="preserve">A ZMENÁCH </w:t>
      </w:r>
      <w:r w:rsidRPr="00F23542">
        <w:rPr>
          <w:rFonts w:asciiTheme="minorHAnsi" w:hAnsiTheme="minorHAnsi" w:cs="Arial"/>
          <w:b/>
          <w:sz w:val="22"/>
          <w:szCs w:val="22"/>
        </w:rPr>
        <w:t xml:space="preserve">ÚČTOVNÝCH ZÁSAD A ÚČTOVNÝCH METÓD </w:t>
      </w:r>
    </w:p>
    <w:p w14:paraId="35D4A92F" w14:textId="77777777" w:rsidR="00EE4ED3" w:rsidRPr="00F23542" w:rsidRDefault="00EE4ED3" w:rsidP="00EE4ED3">
      <w:pPr>
        <w:rPr>
          <w:rFonts w:asciiTheme="minorHAnsi" w:hAnsiTheme="minorHAnsi" w:cs="Arial"/>
          <w:sz w:val="22"/>
          <w:szCs w:val="22"/>
        </w:rPr>
      </w:pPr>
    </w:p>
    <w:p w14:paraId="3A6B487E" w14:textId="77777777" w:rsidR="00EE4ED3" w:rsidRPr="00F23542" w:rsidRDefault="00EE4ED3" w:rsidP="00F0290A">
      <w:pPr>
        <w:numPr>
          <w:ilvl w:val="1"/>
          <w:numId w:val="11"/>
        </w:numPr>
        <w:shd w:val="clear" w:color="auto" w:fill="E7E6E6"/>
        <w:tabs>
          <w:tab w:val="left" w:pos="426"/>
        </w:tabs>
        <w:ind w:left="426" w:hanging="426"/>
        <w:rPr>
          <w:rFonts w:asciiTheme="minorHAnsi" w:hAnsiTheme="minorHAnsi" w:cs="Arial"/>
          <w:caps/>
          <w:sz w:val="22"/>
          <w:szCs w:val="22"/>
        </w:rPr>
      </w:pPr>
      <w:r w:rsidRPr="00F23542">
        <w:rPr>
          <w:rFonts w:asciiTheme="minorHAnsi" w:hAnsiTheme="minorHAnsi" w:cs="Arial"/>
          <w:caps/>
          <w:sz w:val="22"/>
          <w:szCs w:val="22"/>
        </w:rPr>
        <w:t xml:space="preserve">Všeobecné </w:t>
      </w:r>
      <w:r w:rsidR="004A73BA" w:rsidRPr="00F23542">
        <w:rPr>
          <w:rFonts w:asciiTheme="minorHAnsi" w:hAnsiTheme="minorHAnsi" w:cs="Arial"/>
          <w:caps/>
          <w:sz w:val="22"/>
          <w:szCs w:val="22"/>
        </w:rPr>
        <w:t xml:space="preserve">účtovné </w:t>
      </w:r>
      <w:r w:rsidRPr="00F23542">
        <w:rPr>
          <w:rFonts w:asciiTheme="minorHAnsi" w:hAnsiTheme="minorHAnsi" w:cs="Arial"/>
          <w:caps/>
          <w:sz w:val="22"/>
          <w:szCs w:val="22"/>
        </w:rPr>
        <w:t>zásady</w:t>
      </w:r>
    </w:p>
    <w:p w14:paraId="40C8CA23" w14:textId="77777777" w:rsidR="00EE4ED3" w:rsidRPr="00F23542" w:rsidRDefault="00EE4ED3" w:rsidP="00EE4ED3">
      <w:pPr>
        <w:rPr>
          <w:rFonts w:asciiTheme="minorHAnsi" w:hAnsiTheme="minorHAnsi" w:cs="Arial"/>
          <w:sz w:val="22"/>
          <w:szCs w:val="22"/>
        </w:rPr>
      </w:pPr>
    </w:p>
    <w:p w14:paraId="71FF7BAD"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Pri účtovaní o výsledku hospodárenia účtovnej jednotky spoločnosť berie za základ všetky náklady a výnosy, ktoré sa vzťahujú na účtovné obdobie bez ohľadu na dátum ich platenia.</w:t>
      </w:r>
    </w:p>
    <w:p w14:paraId="71388951"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Ocenenie majetku a záväzkov v účtovníctve a účtovnej závierke je upravené o položky vyjadrujúce riziká, straty a znehodnotenia, ktoré boli známe ku dňu zostavenia účtovnej závierky (opravné položky, rezervy).</w:t>
      </w:r>
    </w:p>
    <w:p w14:paraId="20F8D0CE"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046F235D"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Spoločnosť účtuje o skutočnostiach, ktoré sú predmetom účtovníctva</w:t>
      </w:r>
      <w:r w:rsidR="00240715" w:rsidRPr="00F23542">
        <w:rPr>
          <w:rFonts w:asciiTheme="minorHAnsi" w:hAnsiTheme="minorHAnsi" w:cs="Arial"/>
          <w:sz w:val="22"/>
          <w:szCs w:val="22"/>
        </w:rPr>
        <w:t>,</w:t>
      </w:r>
      <w:r w:rsidRPr="00F23542">
        <w:rPr>
          <w:rFonts w:asciiTheme="minorHAnsi" w:hAnsiTheme="minorHAnsi" w:cs="Arial"/>
          <w:sz w:val="22"/>
          <w:szCs w:val="22"/>
        </w:rPr>
        <w:t xml:space="preserve"> do obdobia, s ktorým tieto skutočnosti časovo a vecne súvisia, ak túto zásadu nemožno dodržať, môže účtovať aj v účtovnom období, v ktorom uvedené skutočnosti zistila. </w:t>
      </w:r>
    </w:p>
    <w:p w14:paraId="36AC66ED"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Majetok a záväzky sú vykazované v historických cenách, ak nie je v</w:t>
      </w:r>
      <w:r w:rsidR="00402D46" w:rsidRPr="00F23542">
        <w:rPr>
          <w:rFonts w:asciiTheme="minorHAnsi" w:hAnsiTheme="minorHAnsi" w:cs="Arial"/>
          <w:sz w:val="22"/>
          <w:szCs w:val="22"/>
        </w:rPr>
        <w:t> </w:t>
      </w:r>
      <w:r w:rsidRPr="00F23542">
        <w:rPr>
          <w:rFonts w:asciiTheme="minorHAnsi" w:hAnsiTheme="minorHAnsi" w:cs="Arial"/>
          <w:sz w:val="22"/>
          <w:szCs w:val="22"/>
        </w:rPr>
        <w:t xml:space="preserve">článku </w:t>
      </w:r>
      <w:r w:rsidR="001C6F15">
        <w:rPr>
          <w:rFonts w:asciiTheme="minorHAnsi" w:hAnsiTheme="minorHAnsi" w:cs="Arial"/>
          <w:sz w:val="22"/>
          <w:szCs w:val="22"/>
        </w:rPr>
        <w:t>III.</w:t>
      </w:r>
      <w:r w:rsidR="00402D46" w:rsidRPr="00F23542">
        <w:rPr>
          <w:rFonts w:asciiTheme="minorHAnsi" w:hAnsiTheme="minorHAnsi" w:cs="Arial"/>
          <w:sz w:val="22"/>
          <w:szCs w:val="22"/>
        </w:rPr>
        <w:t xml:space="preserve"> bode </w:t>
      </w:r>
      <w:r w:rsidR="001C6F15">
        <w:rPr>
          <w:rFonts w:asciiTheme="minorHAnsi" w:hAnsiTheme="minorHAnsi" w:cs="Arial"/>
          <w:sz w:val="22"/>
          <w:szCs w:val="22"/>
        </w:rPr>
        <w:t xml:space="preserve">2.2 </w:t>
      </w:r>
      <w:r w:rsidRPr="00F23542">
        <w:rPr>
          <w:rFonts w:asciiTheme="minorHAnsi" w:hAnsiTheme="minorHAnsi" w:cs="Arial"/>
          <w:sz w:val="22"/>
          <w:szCs w:val="22"/>
        </w:rPr>
        <w:t>(Spôsob ocenenia jednotlivých položiek) uvedené inak.</w:t>
      </w:r>
    </w:p>
    <w:p w14:paraId="0EF55829"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Spoločnosť vykonala ku dňu účtovnej závierky inventarizáciu majetku a záväzkov v súlade so zákonom o účtovníctve.</w:t>
      </w:r>
    </w:p>
    <w:p w14:paraId="7543CA00"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Zostatky účtov, ktoré obsahuje súvaha, a ktorými sa účtovné obdobie začína, nadväzujú na zostatky účtov, ktorými sa predchádzajúce účtovné obdobie uzavr</w:t>
      </w:r>
      <w:r w:rsidR="003A591F" w:rsidRPr="00F23542">
        <w:rPr>
          <w:rFonts w:asciiTheme="minorHAnsi" w:hAnsiTheme="minorHAnsi" w:cs="Arial"/>
          <w:sz w:val="22"/>
          <w:szCs w:val="22"/>
        </w:rPr>
        <w:t>elo.</w:t>
      </w:r>
    </w:p>
    <w:p w14:paraId="44A9492D"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D6921D5" w14:textId="77777777" w:rsidR="001465D6" w:rsidRPr="00F23542" w:rsidRDefault="001465D6" w:rsidP="001465D6">
      <w:pPr>
        <w:rPr>
          <w:rFonts w:asciiTheme="minorHAnsi" w:hAnsiTheme="minorHAnsi" w:cs="Arial"/>
          <w:sz w:val="22"/>
          <w:szCs w:val="22"/>
        </w:rPr>
      </w:pPr>
    </w:p>
    <w:p w14:paraId="3543C418" w14:textId="77777777" w:rsidR="0059614B" w:rsidRPr="00F23542" w:rsidRDefault="0059614B" w:rsidP="0059614B">
      <w:pPr>
        <w:rPr>
          <w:rFonts w:asciiTheme="minorHAnsi" w:hAnsiTheme="minorHAnsi" w:cs="Arial"/>
          <w:sz w:val="22"/>
          <w:szCs w:val="22"/>
        </w:rPr>
      </w:pPr>
    </w:p>
    <w:p w14:paraId="03C68CC9" w14:textId="77777777" w:rsidR="0059614B" w:rsidRPr="00F23542" w:rsidRDefault="0059614B" w:rsidP="00F0290A">
      <w:pPr>
        <w:numPr>
          <w:ilvl w:val="1"/>
          <w:numId w:val="11"/>
        </w:numPr>
        <w:shd w:val="clear" w:color="auto" w:fill="D9D9D9"/>
        <w:tabs>
          <w:tab w:val="left" w:pos="426"/>
        </w:tabs>
        <w:ind w:left="426" w:hanging="426"/>
        <w:rPr>
          <w:rFonts w:asciiTheme="minorHAnsi" w:hAnsiTheme="minorHAnsi" w:cs="Arial"/>
          <w:caps/>
          <w:sz w:val="22"/>
          <w:szCs w:val="22"/>
        </w:rPr>
      </w:pPr>
      <w:r w:rsidRPr="00F23542">
        <w:rPr>
          <w:rFonts w:asciiTheme="minorHAnsi" w:hAnsiTheme="minorHAnsi" w:cs="Arial"/>
          <w:caps/>
          <w:sz w:val="22"/>
          <w:szCs w:val="22"/>
        </w:rPr>
        <w:t>Použité účtovné metódy a zásady</w:t>
      </w:r>
    </w:p>
    <w:p w14:paraId="7313BA1B" w14:textId="77777777" w:rsidR="0059614B" w:rsidRPr="00F23542" w:rsidRDefault="0059614B" w:rsidP="0059614B">
      <w:pPr>
        <w:rPr>
          <w:rFonts w:asciiTheme="minorHAnsi" w:hAnsiTheme="minorHAnsi" w:cs="Arial"/>
          <w:b/>
          <w:sz w:val="22"/>
          <w:szCs w:val="22"/>
        </w:rPr>
      </w:pPr>
    </w:p>
    <w:p w14:paraId="56D79BC3"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SPÔSOB OCENENIA JEDNOTLIVÝCH POLOŽIEK</w:t>
      </w:r>
    </w:p>
    <w:p w14:paraId="287F6EB8" w14:textId="77777777" w:rsidR="000326A7" w:rsidRPr="00F23542" w:rsidRDefault="000326A7" w:rsidP="000326A7">
      <w:pPr>
        <w:rPr>
          <w:rFonts w:asciiTheme="minorHAnsi" w:hAnsiTheme="minorHAnsi" w:cs="Arial"/>
          <w:i/>
          <w:sz w:val="22"/>
          <w:szCs w:val="22"/>
        </w:rPr>
      </w:pPr>
    </w:p>
    <w:p w14:paraId="3BC74B61" w14:textId="77777777" w:rsidR="000326A7" w:rsidRPr="00F23542" w:rsidRDefault="000326A7" w:rsidP="00F0290A">
      <w:pPr>
        <w:numPr>
          <w:ilvl w:val="0"/>
          <w:numId w:val="4"/>
        </w:numPr>
        <w:rPr>
          <w:rFonts w:asciiTheme="minorHAnsi" w:hAnsiTheme="minorHAnsi" w:cs="Arial"/>
          <w:b/>
          <w:sz w:val="22"/>
          <w:szCs w:val="22"/>
        </w:rPr>
      </w:pPr>
      <w:r w:rsidRPr="00F23542">
        <w:rPr>
          <w:rFonts w:asciiTheme="minorHAnsi" w:hAnsiTheme="minorHAnsi" w:cs="Arial"/>
          <w:b/>
          <w:sz w:val="22"/>
          <w:szCs w:val="22"/>
        </w:rPr>
        <w:t>Dlhodobý nehmotný majetok obstaraný kúpou</w:t>
      </w:r>
    </w:p>
    <w:p w14:paraId="67A3AD77" w14:textId="77777777" w:rsidR="000326A7" w:rsidRPr="00F23542" w:rsidRDefault="0064387B" w:rsidP="000326A7">
      <w:pPr>
        <w:rPr>
          <w:rFonts w:asciiTheme="minorHAnsi" w:hAnsiTheme="minorHAnsi" w:cs="Arial"/>
          <w:b/>
          <w:sz w:val="22"/>
          <w:szCs w:val="22"/>
        </w:rPr>
      </w:pPr>
      <w:r>
        <w:rPr>
          <w:rFonts w:asciiTheme="minorHAnsi" w:hAnsiTheme="minorHAnsi" w:cs="Arial"/>
          <w:b/>
          <w:sz w:val="22"/>
          <w:szCs w:val="22"/>
        </w:rPr>
        <w:t>v</w:t>
      </w:r>
    </w:p>
    <w:p w14:paraId="0D429749" w14:textId="77777777" w:rsidR="000326A7" w:rsidRDefault="00F00E22" w:rsidP="000326A7">
      <w:pPr>
        <w:rPr>
          <w:rFonts w:asciiTheme="minorHAnsi" w:hAnsiTheme="minorHAnsi" w:cs="Arial"/>
          <w:sz w:val="22"/>
          <w:szCs w:val="22"/>
        </w:rPr>
      </w:pPr>
      <w:r>
        <w:rPr>
          <w:rFonts w:asciiTheme="minorHAnsi" w:hAnsiTheme="minorHAnsi" w:cs="Arial"/>
          <w:sz w:val="22"/>
          <w:szCs w:val="22"/>
        </w:rPr>
        <w:lastRenderedPageBreak/>
        <w:t>Spoločnosť neeviduje dlhodobý nehmotný majetok.</w:t>
      </w:r>
    </w:p>
    <w:p w14:paraId="4EB271F5" w14:textId="77777777" w:rsidR="00F00E22" w:rsidRPr="00F23542" w:rsidRDefault="00F00E22" w:rsidP="000326A7">
      <w:pPr>
        <w:rPr>
          <w:rFonts w:asciiTheme="minorHAnsi" w:hAnsiTheme="minorHAnsi" w:cs="Arial"/>
          <w:sz w:val="22"/>
          <w:szCs w:val="22"/>
        </w:rPr>
      </w:pPr>
    </w:p>
    <w:p w14:paraId="2ECAA4D0" w14:textId="77777777" w:rsidR="000326A7" w:rsidRPr="00F23542" w:rsidRDefault="000326A7" w:rsidP="00F0290A">
      <w:pPr>
        <w:numPr>
          <w:ilvl w:val="0"/>
          <w:numId w:val="4"/>
        </w:numPr>
        <w:rPr>
          <w:rFonts w:asciiTheme="minorHAnsi" w:hAnsiTheme="minorHAnsi" w:cs="Arial"/>
          <w:b/>
          <w:sz w:val="22"/>
          <w:szCs w:val="22"/>
        </w:rPr>
      </w:pPr>
      <w:r w:rsidRPr="00F23542">
        <w:rPr>
          <w:rFonts w:asciiTheme="minorHAnsi" w:hAnsiTheme="minorHAnsi" w:cs="Arial"/>
          <w:b/>
          <w:sz w:val="22"/>
          <w:szCs w:val="22"/>
        </w:rPr>
        <w:t>Dlhodobý nehmotný majetok obstaraný vlastnou činnosťou</w:t>
      </w:r>
    </w:p>
    <w:p w14:paraId="2F218D1D" w14:textId="77777777" w:rsidR="000326A7" w:rsidRPr="00F23542" w:rsidRDefault="000326A7" w:rsidP="000326A7">
      <w:pPr>
        <w:rPr>
          <w:rFonts w:asciiTheme="minorHAnsi" w:hAnsiTheme="minorHAnsi" w:cs="Arial"/>
          <w:b/>
          <w:sz w:val="22"/>
          <w:szCs w:val="22"/>
        </w:rPr>
      </w:pPr>
    </w:p>
    <w:p w14:paraId="352F6B4D"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Spoločnosť nevytvára dlhodobý nehmotný</w:t>
      </w:r>
      <w:r w:rsidRPr="00F23542">
        <w:rPr>
          <w:rFonts w:asciiTheme="minorHAnsi" w:hAnsiTheme="minorHAnsi" w:cs="Arial"/>
          <w:b/>
          <w:sz w:val="22"/>
          <w:szCs w:val="22"/>
        </w:rPr>
        <w:t xml:space="preserve"> </w:t>
      </w:r>
      <w:r w:rsidRPr="00F23542">
        <w:rPr>
          <w:rFonts w:asciiTheme="minorHAnsi" w:hAnsiTheme="minorHAnsi" w:cs="Arial"/>
          <w:sz w:val="22"/>
          <w:szCs w:val="22"/>
        </w:rPr>
        <w:t xml:space="preserve">majetok </w:t>
      </w:r>
      <w:r w:rsidR="001642E2">
        <w:rPr>
          <w:rFonts w:asciiTheme="minorHAnsi" w:hAnsiTheme="minorHAnsi" w:cs="Arial"/>
          <w:sz w:val="22"/>
          <w:szCs w:val="22"/>
        </w:rPr>
        <w:t xml:space="preserve">obstaraný </w:t>
      </w:r>
      <w:r w:rsidRPr="00F23542">
        <w:rPr>
          <w:rFonts w:asciiTheme="minorHAnsi" w:hAnsiTheme="minorHAnsi" w:cs="Arial"/>
          <w:sz w:val="22"/>
          <w:szCs w:val="22"/>
        </w:rPr>
        <w:t>vlastnou činnosťou.</w:t>
      </w:r>
    </w:p>
    <w:p w14:paraId="773433AC" w14:textId="77777777" w:rsidR="000326A7" w:rsidRPr="00F23542" w:rsidRDefault="000326A7" w:rsidP="000326A7">
      <w:pPr>
        <w:rPr>
          <w:rFonts w:asciiTheme="minorHAnsi" w:hAnsiTheme="minorHAnsi" w:cs="Arial"/>
          <w:b/>
          <w:sz w:val="22"/>
          <w:szCs w:val="22"/>
        </w:rPr>
      </w:pPr>
    </w:p>
    <w:p w14:paraId="28AF515C" w14:textId="77777777" w:rsidR="000326A7" w:rsidRPr="00F23542" w:rsidRDefault="000326A7" w:rsidP="00F0290A">
      <w:pPr>
        <w:numPr>
          <w:ilvl w:val="0"/>
          <w:numId w:val="3"/>
        </w:numPr>
        <w:rPr>
          <w:rFonts w:asciiTheme="minorHAnsi" w:hAnsiTheme="minorHAnsi" w:cs="Arial"/>
          <w:b/>
          <w:sz w:val="22"/>
          <w:szCs w:val="22"/>
        </w:rPr>
      </w:pPr>
      <w:r w:rsidRPr="00F23542">
        <w:rPr>
          <w:rFonts w:asciiTheme="minorHAnsi" w:hAnsiTheme="minorHAnsi" w:cs="Arial"/>
          <w:b/>
          <w:sz w:val="22"/>
          <w:szCs w:val="22"/>
        </w:rPr>
        <w:t>Dlhodobý nehmotný majetok obstaraný iným spôsobom</w:t>
      </w:r>
    </w:p>
    <w:p w14:paraId="68D10445" w14:textId="77777777" w:rsidR="000326A7" w:rsidRPr="00F23542" w:rsidRDefault="000326A7" w:rsidP="000326A7">
      <w:pPr>
        <w:rPr>
          <w:rFonts w:asciiTheme="minorHAnsi" w:hAnsiTheme="minorHAnsi" w:cs="Arial"/>
          <w:b/>
          <w:sz w:val="22"/>
          <w:szCs w:val="22"/>
        </w:rPr>
      </w:pPr>
    </w:p>
    <w:p w14:paraId="359DC0B4"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Spoločnosť neeviduje dlhodobý nehmotný</w:t>
      </w:r>
      <w:r w:rsidRPr="00F23542">
        <w:rPr>
          <w:rFonts w:asciiTheme="minorHAnsi" w:hAnsiTheme="minorHAnsi" w:cs="Arial"/>
          <w:b/>
          <w:sz w:val="22"/>
          <w:szCs w:val="22"/>
        </w:rPr>
        <w:t xml:space="preserve"> </w:t>
      </w:r>
      <w:r w:rsidRPr="00F23542">
        <w:rPr>
          <w:rFonts w:asciiTheme="minorHAnsi" w:hAnsiTheme="minorHAnsi" w:cs="Arial"/>
          <w:sz w:val="22"/>
          <w:szCs w:val="22"/>
        </w:rPr>
        <w:t>majetok obstaraný iným spôsobom.</w:t>
      </w:r>
    </w:p>
    <w:p w14:paraId="7FF699F8" w14:textId="77777777" w:rsidR="000326A7" w:rsidRPr="00F23542" w:rsidRDefault="000326A7" w:rsidP="006B545B">
      <w:pPr>
        <w:rPr>
          <w:rFonts w:asciiTheme="minorHAnsi" w:hAnsiTheme="minorHAnsi" w:cs="Arial"/>
          <w:b/>
          <w:sz w:val="22"/>
          <w:szCs w:val="22"/>
        </w:rPr>
      </w:pPr>
    </w:p>
    <w:p w14:paraId="327DC478" w14:textId="77777777" w:rsidR="000326A7" w:rsidRPr="00F23542" w:rsidRDefault="000326A7" w:rsidP="00F0290A">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kúpou</w:t>
      </w:r>
    </w:p>
    <w:p w14:paraId="1DE6EF5C" w14:textId="77777777" w:rsidR="000326A7" w:rsidRPr="00F23542" w:rsidRDefault="000326A7" w:rsidP="000326A7">
      <w:pPr>
        <w:rPr>
          <w:rFonts w:asciiTheme="minorHAnsi" w:hAnsiTheme="minorHAnsi" w:cs="Arial"/>
          <w:b/>
          <w:sz w:val="22"/>
          <w:szCs w:val="22"/>
        </w:rPr>
      </w:pPr>
    </w:p>
    <w:p w14:paraId="3F796600" w14:textId="77777777" w:rsidR="00F00E22" w:rsidRDefault="00F00E22" w:rsidP="00F00E22">
      <w:pPr>
        <w:rPr>
          <w:rFonts w:asciiTheme="minorHAnsi" w:hAnsiTheme="minorHAnsi" w:cs="Arial"/>
          <w:sz w:val="22"/>
          <w:szCs w:val="22"/>
        </w:rPr>
      </w:pPr>
      <w:r>
        <w:rPr>
          <w:rFonts w:asciiTheme="minorHAnsi" w:hAnsiTheme="minorHAnsi" w:cs="Arial"/>
          <w:sz w:val="22"/>
          <w:szCs w:val="22"/>
        </w:rPr>
        <w:t>Spoločnosť neeviduje dlhodobý hmotný majetok.</w:t>
      </w:r>
    </w:p>
    <w:p w14:paraId="2F4AF614" w14:textId="77777777" w:rsidR="000326A7" w:rsidRPr="00F23542" w:rsidRDefault="000326A7" w:rsidP="000326A7">
      <w:pPr>
        <w:pStyle w:val="Header"/>
        <w:tabs>
          <w:tab w:val="clear" w:pos="4536"/>
          <w:tab w:val="clear" w:pos="9072"/>
        </w:tabs>
        <w:rPr>
          <w:rFonts w:asciiTheme="minorHAnsi" w:hAnsiTheme="minorHAnsi" w:cs="Arial"/>
          <w:sz w:val="22"/>
          <w:szCs w:val="22"/>
        </w:rPr>
      </w:pPr>
    </w:p>
    <w:p w14:paraId="69CF1C34" w14:textId="77777777" w:rsidR="000326A7" w:rsidRPr="00F23542" w:rsidRDefault="000326A7" w:rsidP="00F0290A">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vlastnou činnosťou</w:t>
      </w:r>
    </w:p>
    <w:p w14:paraId="4979E6E8" w14:textId="77777777" w:rsidR="000326A7" w:rsidRPr="00F23542" w:rsidRDefault="000326A7" w:rsidP="000326A7">
      <w:pPr>
        <w:rPr>
          <w:rFonts w:asciiTheme="minorHAnsi" w:hAnsiTheme="minorHAnsi" w:cs="Arial"/>
          <w:sz w:val="22"/>
          <w:szCs w:val="22"/>
        </w:rPr>
      </w:pPr>
    </w:p>
    <w:p w14:paraId="649C4153"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Spoločnosť nevytvára dlhodobý hmotný majetok vlastnou činnosťou.</w:t>
      </w:r>
    </w:p>
    <w:p w14:paraId="5982EE55" w14:textId="77777777" w:rsidR="000326A7" w:rsidRPr="00F23542" w:rsidRDefault="000326A7" w:rsidP="000326A7">
      <w:pPr>
        <w:rPr>
          <w:rFonts w:asciiTheme="minorHAnsi" w:hAnsiTheme="minorHAnsi" w:cs="Arial"/>
          <w:sz w:val="22"/>
          <w:szCs w:val="22"/>
        </w:rPr>
      </w:pPr>
    </w:p>
    <w:p w14:paraId="0EFE2346" w14:textId="77777777" w:rsidR="000326A7" w:rsidRPr="00F23542" w:rsidRDefault="000326A7" w:rsidP="00F0290A">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iným spôsobom</w:t>
      </w:r>
    </w:p>
    <w:p w14:paraId="469BF997" w14:textId="77777777" w:rsidR="000326A7" w:rsidRPr="00F23542" w:rsidRDefault="000326A7" w:rsidP="000326A7">
      <w:pPr>
        <w:rPr>
          <w:rFonts w:asciiTheme="minorHAnsi" w:hAnsiTheme="minorHAnsi" w:cs="Arial"/>
          <w:sz w:val="22"/>
          <w:szCs w:val="22"/>
        </w:rPr>
      </w:pPr>
    </w:p>
    <w:p w14:paraId="68C2E26E"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Spoločnosť neeviduje dlhodobý hmotný</w:t>
      </w:r>
      <w:r w:rsidRPr="00F23542">
        <w:rPr>
          <w:rFonts w:asciiTheme="minorHAnsi" w:hAnsiTheme="minorHAnsi" w:cs="Arial"/>
          <w:b/>
          <w:sz w:val="22"/>
          <w:szCs w:val="22"/>
        </w:rPr>
        <w:t xml:space="preserve"> </w:t>
      </w:r>
      <w:r w:rsidRPr="00F23542">
        <w:rPr>
          <w:rFonts w:asciiTheme="minorHAnsi" w:hAnsiTheme="minorHAnsi" w:cs="Arial"/>
          <w:sz w:val="22"/>
          <w:szCs w:val="22"/>
        </w:rPr>
        <w:t>majetok obstaraný iným spôsobom.</w:t>
      </w:r>
    </w:p>
    <w:p w14:paraId="1775883B" w14:textId="77777777" w:rsidR="000326A7" w:rsidRPr="00F23542" w:rsidRDefault="000326A7" w:rsidP="000326A7">
      <w:pPr>
        <w:pStyle w:val="Header"/>
        <w:tabs>
          <w:tab w:val="clear" w:pos="4536"/>
          <w:tab w:val="clear" w:pos="9072"/>
        </w:tabs>
        <w:rPr>
          <w:rFonts w:asciiTheme="minorHAnsi" w:hAnsiTheme="minorHAnsi" w:cs="Arial"/>
          <w:sz w:val="22"/>
          <w:szCs w:val="22"/>
        </w:rPr>
      </w:pPr>
    </w:p>
    <w:p w14:paraId="12F7F2FD" w14:textId="77777777" w:rsidR="000326A7" w:rsidRDefault="007D6D22" w:rsidP="00F0290A">
      <w:pPr>
        <w:numPr>
          <w:ilvl w:val="0"/>
          <w:numId w:val="3"/>
        </w:numPr>
        <w:rPr>
          <w:rFonts w:asciiTheme="minorHAnsi" w:hAnsiTheme="minorHAnsi" w:cs="Arial"/>
          <w:b/>
          <w:sz w:val="22"/>
          <w:szCs w:val="22"/>
        </w:rPr>
      </w:pPr>
      <w:r w:rsidRPr="00F23542">
        <w:rPr>
          <w:rFonts w:asciiTheme="minorHAnsi" w:hAnsiTheme="minorHAnsi" w:cs="Arial"/>
          <w:b/>
          <w:sz w:val="22"/>
          <w:szCs w:val="22"/>
        </w:rPr>
        <w:t>Dlhodobý finančný majetok</w:t>
      </w:r>
    </w:p>
    <w:p w14:paraId="4D318630" w14:textId="77777777" w:rsidR="00F00E22" w:rsidRDefault="00F00E22" w:rsidP="00F00E22">
      <w:pPr>
        <w:ind w:left="360"/>
        <w:rPr>
          <w:rFonts w:asciiTheme="minorHAnsi" w:hAnsiTheme="minorHAnsi" w:cs="Arial"/>
          <w:b/>
          <w:sz w:val="22"/>
          <w:szCs w:val="22"/>
        </w:rPr>
      </w:pPr>
    </w:p>
    <w:p w14:paraId="7FF5B4B4" w14:textId="77777777" w:rsidR="00F00E22" w:rsidRDefault="00F00E22" w:rsidP="00F00E22">
      <w:pPr>
        <w:rPr>
          <w:rFonts w:asciiTheme="minorHAnsi" w:hAnsiTheme="minorHAnsi" w:cs="Arial"/>
          <w:sz w:val="22"/>
          <w:szCs w:val="22"/>
        </w:rPr>
      </w:pPr>
      <w:r>
        <w:rPr>
          <w:rFonts w:asciiTheme="minorHAnsi" w:hAnsiTheme="minorHAnsi" w:cs="Arial"/>
          <w:sz w:val="22"/>
          <w:szCs w:val="22"/>
        </w:rPr>
        <w:t xml:space="preserve">Spoločnosť neeviduje dlhodobý </w:t>
      </w:r>
      <w:r w:rsidR="006B545B">
        <w:rPr>
          <w:rFonts w:asciiTheme="minorHAnsi" w:hAnsiTheme="minorHAnsi" w:cs="Arial"/>
          <w:sz w:val="22"/>
          <w:szCs w:val="22"/>
        </w:rPr>
        <w:t>finančný</w:t>
      </w:r>
      <w:r>
        <w:rPr>
          <w:rFonts w:asciiTheme="minorHAnsi" w:hAnsiTheme="minorHAnsi" w:cs="Arial"/>
          <w:sz w:val="22"/>
          <w:szCs w:val="22"/>
        </w:rPr>
        <w:t xml:space="preserve"> majetok.</w:t>
      </w:r>
    </w:p>
    <w:p w14:paraId="1022525B" w14:textId="77777777" w:rsidR="000326A7" w:rsidRPr="00F23542" w:rsidRDefault="000326A7" w:rsidP="000326A7">
      <w:pPr>
        <w:pStyle w:val="Header"/>
        <w:tabs>
          <w:tab w:val="clear" w:pos="4536"/>
          <w:tab w:val="clear" w:pos="9072"/>
        </w:tabs>
        <w:rPr>
          <w:rFonts w:asciiTheme="minorHAnsi" w:hAnsiTheme="minorHAnsi" w:cs="Arial"/>
          <w:sz w:val="22"/>
          <w:szCs w:val="22"/>
        </w:rPr>
      </w:pPr>
    </w:p>
    <w:p w14:paraId="0FBE355E"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Zásoby obstarané kúpou</w:t>
      </w:r>
    </w:p>
    <w:p w14:paraId="0F12157E" w14:textId="77777777" w:rsidR="000326A7" w:rsidRPr="00F23542" w:rsidRDefault="000326A7" w:rsidP="000326A7">
      <w:pPr>
        <w:rPr>
          <w:rFonts w:asciiTheme="minorHAnsi" w:hAnsiTheme="minorHAnsi" w:cs="Arial"/>
          <w:b/>
          <w:sz w:val="22"/>
          <w:szCs w:val="22"/>
        </w:rPr>
      </w:pPr>
    </w:p>
    <w:p w14:paraId="43CF3B0B" w14:textId="77777777" w:rsidR="006B545B" w:rsidRDefault="006B545B" w:rsidP="006B545B">
      <w:pPr>
        <w:rPr>
          <w:rFonts w:asciiTheme="minorHAnsi" w:hAnsiTheme="minorHAnsi" w:cs="Arial"/>
          <w:sz w:val="22"/>
          <w:szCs w:val="22"/>
        </w:rPr>
      </w:pPr>
      <w:r>
        <w:rPr>
          <w:rFonts w:asciiTheme="minorHAnsi" w:hAnsiTheme="minorHAnsi" w:cs="Arial"/>
          <w:sz w:val="22"/>
          <w:szCs w:val="22"/>
        </w:rPr>
        <w:t>Spoločnosť neeviduje zásoby.</w:t>
      </w:r>
    </w:p>
    <w:p w14:paraId="0018FEA6" w14:textId="77777777" w:rsidR="000326A7" w:rsidRPr="00F23542" w:rsidRDefault="000326A7" w:rsidP="000326A7">
      <w:pPr>
        <w:rPr>
          <w:rFonts w:asciiTheme="minorHAnsi" w:hAnsiTheme="minorHAnsi" w:cs="Arial"/>
          <w:sz w:val="22"/>
          <w:szCs w:val="22"/>
        </w:rPr>
      </w:pPr>
    </w:p>
    <w:p w14:paraId="59EDDE20"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Zásoby vytvorené vlastnou činnosťou</w:t>
      </w:r>
    </w:p>
    <w:p w14:paraId="156F57D5" w14:textId="77777777" w:rsidR="000326A7" w:rsidRPr="00F23542" w:rsidRDefault="000326A7" w:rsidP="000326A7">
      <w:pPr>
        <w:rPr>
          <w:rFonts w:asciiTheme="minorHAnsi" w:hAnsiTheme="minorHAnsi" w:cs="Arial"/>
          <w:sz w:val="22"/>
          <w:szCs w:val="22"/>
        </w:rPr>
      </w:pPr>
    </w:p>
    <w:p w14:paraId="6B893E33" w14:textId="77777777" w:rsidR="006B545B" w:rsidRDefault="006B545B" w:rsidP="006B545B">
      <w:pPr>
        <w:rPr>
          <w:rFonts w:asciiTheme="minorHAnsi" w:hAnsiTheme="minorHAnsi" w:cs="Arial"/>
          <w:sz w:val="22"/>
          <w:szCs w:val="22"/>
        </w:rPr>
      </w:pPr>
      <w:r>
        <w:rPr>
          <w:rFonts w:asciiTheme="minorHAnsi" w:hAnsiTheme="minorHAnsi" w:cs="Arial"/>
          <w:sz w:val="22"/>
          <w:szCs w:val="22"/>
        </w:rPr>
        <w:t>Spoločnosť neeviduje zásoby vytvorené vlastnou činnosťou.</w:t>
      </w:r>
    </w:p>
    <w:p w14:paraId="0B2410BC" w14:textId="77777777" w:rsidR="000326A7" w:rsidRPr="00F23542" w:rsidRDefault="000326A7" w:rsidP="000326A7">
      <w:pPr>
        <w:rPr>
          <w:rFonts w:asciiTheme="minorHAnsi" w:hAnsiTheme="minorHAnsi" w:cs="Arial"/>
          <w:sz w:val="22"/>
          <w:szCs w:val="22"/>
        </w:rPr>
      </w:pPr>
    </w:p>
    <w:p w14:paraId="01A2A67C"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Zásoby obstarané iným spôsobom</w:t>
      </w:r>
    </w:p>
    <w:p w14:paraId="57D9A0A3" w14:textId="77777777" w:rsidR="000326A7" w:rsidRPr="00F23542" w:rsidRDefault="000326A7" w:rsidP="000326A7">
      <w:pPr>
        <w:rPr>
          <w:rFonts w:asciiTheme="minorHAnsi" w:hAnsiTheme="minorHAnsi" w:cs="Arial"/>
          <w:sz w:val="22"/>
          <w:szCs w:val="22"/>
        </w:rPr>
      </w:pPr>
    </w:p>
    <w:p w14:paraId="52F472E5"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Spoločnosť neeviduje zásoby obstarané iným spôsobom.</w:t>
      </w:r>
    </w:p>
    <w:p w14:paraId="06E88CCB" w14:textId="77777777" w:rsidR="000326A7" w:rsidRPr="00F23542" w:rsidRDefault="000326A7" w:rsidP="000326A7">
      <w:pPr>
        <w:rPr>
          <w:rFonts w:asciiTheme="minorHAnsi" w:hAnsiTheme="minorHAnsi" w:cs="Arial"/>
          <w:sz w:val="22"/>
          <w:szCs w:val="22"/>
        </w:rPr>
      </w:pPr>
    </w:p>
    <w:p w14:paraId="226DF3CE"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 xml:space="preserve"> Pohľadávky</w:t>
      </w:r>
    </w:p>
    <w:p w14:paraId="6F2EF82E" w14:textId="77777777" w:rsidR="000326A7" w:rsidRPr="00F23542" w:rsidRDefault="000326A7" w:rsidP="000326A7">
      <w:pPr>
        <w:rPr>
          <w:rFonts w:asciiTheme="minorHAnsi" w:hAnsiTheme="minorHAnsi" w:cs="Arial"/>
          <w:sz w:val="22"/>
          <w:szCs w:val="22"/>
        </w:rPr>
      </w:pPr>
    </w:p>
    <w:p w14:paraId="77F3EE73" w14:textId="77777777" w:rsidR="005024E8" w:rsidRPr="00F23542" w:rsidRDefault="000326A7" w:rsidP="005024E8">
      <w:pPr>
        <w:rPr>
          <w:rFonts w:asciiTheme="minorHAnsi" w:hAnsiTheme="minorHAnsi" w:cs="Arial"/>
          <w:sz w:val="22"/>
          <w:szCs w:val="22"/>
        </w:rPr>
      </w:pPr>
      <w:r w:rsidRPr="00F23542">
        <w:rPr>
          <w:rFonts w:asciiTheme="minorHAnsi" w:hAnsiTheme="minorHAnsi" w:cs="Arial"/>
          <w:sz w:val="22"/>
          <w:szCs w:val="22"/>
        </w:rPr>
        <w:t>Pohľadávky sú v účtovníctve ocenené ich menovitou hodnotou</w:t>
      </w:r>
      <w:r w:rsidR="005024E8">
        <w:rPr>
          <w:rFonts w:asciiTheme="minorHAnsi" w:hAnsiTheme="minorHAnsi" w:cs="Arial"/>
          <w:sz w:val="22"/>
          <w:szCs w:val="22"/>
        </w:rPr>
        <w:t>.</w:t>
      </w:r>
      <w:r w:rsidR="001642E2">
        <w:rPr>
          <w:rFonts w:asciiTheme="minorHAnsi" w:hAnsiTheme="minorHAnsi" w:cs="Arial"/>
          <w:sz w:val="22"/>
          <w:szCs w:val="22"/>
        </w:rPr>
        <w:t xml:space="preserve"> </w:t>
      </w:r>
      <w:r w:rsidR="005024E8">
        <w:rPr>
          <w:rFonts w:asciiTheme="minorHAnsi" w:hAnsiTheme="minorHAnsi" w:cs="Arial"/>
          <w:sz w:val="22"/>
          <w:szCs w:val="22"/>
        </w:rPr>
        <w:t>Spoločnosť neúčtovala o opravnej položke k pohľadávkam.</w:t>
      </w:r>
    </w:p>
    <w:p w14:paraId="640FA7CA" w14:textId="77777777" w:rsidR="000326A7" w:rsidRPr="00F23542" w:rsidRDefault="000326A7" w:rsidP="000326A7">
      <w:pPr>
        <w:rPr>
          <w:rFonts w:asciiTheme="minorHAnsi" w:hAnsiTheme="minorHAnsi" w:cs="Arial"/>
          <w:sz w:val="22"/>
          <w:szCs w:val="22"/>
        </w:rPr>
      </w:pPr>
    </w:p>
    <w:p w14:paraId="47A4CD85"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Krátkodobý finančný majetok</w:t>
      </w:r>
    </w:p>
    <w:p w14:paraId="186D38B1" w14:textId="77777777" w:rsidR="000326A7" w:rsidRPr="00F23542" w:rsidRDefault="000326A7" w:rsidP="000326A7">
      <w:pPr>
        <w:rPr>
          <w:rFonts w:asciiTheme="minorHAnsi" w:hAnsiTheme="minorHAnsi" w:cs="Arial"/>
          <w:sz w:val="22"/>
          <w:szCs w:val="22"/>
        </w:rPr>
      </w:pPr>
    </w:p>
    <w:p w14:paraId="31249BD1"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Peňažné prostriedky a ceniny sú o</w:t>
      </w:r>
      <w:r w:rsidR="007D6D22" w:rsidRPr="00F23542">
        <w:rPr>
          <w:rFonts w:asciiTheme="minorHAnsi" w:hAnsiTheme="minorHAnsi" w:cs="Arial"/>
          <w:sz w:val="22"/>
          <w:szCs w:val="22"/>
        </w:rPr>
        <w:t>cenené v ich menovitej hodnote.</w:t>
      </w:r>
    </w:p>
    <w:p w14:paraId="647A7FA2" w14:textId="77777777" w:rsidR="000326A7" w:rsidRPr="00F23542" w:rsidRDefault="000326A7" w:rsidP="000326A7">
      <w:pPr>
        <w:rPr>
          <w:rFonts w:asciiTheme="minorHAnsi" w:hAnsiTheme="minorHAnsi" w:cs="Arial"/>
          <w:b/>
          <w:sz w:val="22"/>
          <w:szCs w:val="22"/>
        </w:rPr>
      </w:pPr>
    </w:p>
    <w:p w14:paraId="4A7F5A78"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Časové rozlíšenie na strane aktív súvahy</w:t>
      </w:r>
    </w:p>
    <w:p w14:paraId="12BE87A9" w14:textId="77777777" w:rsidR="000326A7" w:rsidRPr="00F23542" w:rsidRDefault="000326A7" w:rsidP="000326A7">
      <w:pPr>
        <w:rPr>
          <w:rFonts w:asciiTheme="minorHAnsi" w:hAnsiTheme="minorHAnsi" w:cs="Arial"/>
          <w:b/>
          <w:sz w:val="22"/>
          <w:szCs w:val="22"/>
        </w:rPr>
      </w:pPr>
    </w:p>
    <w:p w14:paraId="32671E9C" w14:textId="77777777" w:rsidR="000326A7" w:rsidRPr="00F23542" w:rsidRDefault="000326A7" w:rsidP="000326A7">
      <w:pPr>
        <w:rPr>
          <w:rFonts w:asciiTheme="minorHAnsi" w:hAnsiTheme="minorHAnsi" w:cs="Arial"/>
          <w:b/>
          <w:sz w:val="22"/>
          <w:szCs w:val="22"/>
        </w:rPr>
      </w:pPr>
      <w:r w:rsidRPr="00F23542">
        <w:rPr>
          <w:rFonts w:asciiTheme="minorHAnsi" w:hAnsiTheme="minorHAnsi" w:cs="Arial"/>
          <w:sz w:val="22"/>
          <w:szCs w:val="22"/>
        </w:rPr>
        <w:t xml:space="preserve">Spoločnosť </w:t>
      </w:r>
      <w:r w:rsidR="006B545B">
        <w:rPr>
          <w:rFonts w:asciiTheme="minorHAnsi" w:hAnsiTheme="minorHAnsi" w:cs="Arial"/>
          <w:sz w:val="22"/>
          <w:szCs w:val="22"/>
        </w:rPr>
        <w:t>ne</w:t>
      </w:r>
      <w:r w:rsidRPr="00F23542">
        <w:rPr>
          <w:rFonts w:asciiTheme="minorHAnsi" w:hAnsiTheme="minorHAnsi" w:cs="Arial"/>
          <w:sz w:val="22"/>
          <w:szCs w:val="22"/>
        </w:rPr>
        <w:t>účtuje na účtoch časového rozlíšenia</w:t>
      </w:r>
      <w:r w:rsidR="006B545B">
        <w:rPr>
          <w:rFonts w:asciiTheme="minorHAnsi" w:hAnsiTheme="minorHAnsi" w:cs="Arial"/>
          <w:sz w:val="22"/>
          <w:szCs w:val="22"/>
        </w:rPr>
        <w:t>.</w:t>
      </w:r>
      <w:r w:rsidR="006B545B" w:rsidRPr="00F23542">
        <w:rPr>
          <w:rFonts w:asciiTheme="minorHAnsi" w:hAnsiTheme="minorHAnsi" w:cs="Arial"/>
          <w:b/>
          <w:sz w:val="22"/>
          <w:szCs w:val="22"/>
        </w:rPr>
        <w:t xml:space="preserve"> </w:t>
      </w:r>
    </w:p>
    <w:p w14:paraId="390E13B3" w14:textId="77777777" w:rsidR="000326A7" w:rsidRPr="00F23542" w:rsidRDefault="000326A7" w:rsidP="000326A7">
      <w:pPr>
        <w:rPr>
          <w:rFonts w:asciiTheme="minorHAnsi" w:hAnsiTheme="minorHAnsi" w:cs="Arial"/>
          <w:b/>
          <w:sz w:val="22"/>
          <w:szCs w:val="22"/>
        </w:rPr>
      </w:pPr>
    </w:p>
    <w:p w14:paraId="6C168960" w14:textId="77777777" w:rsidR="000326A7" w:rsidRPr="00FA5FDA" w:rsidRDefault="000326A7" w:rsidP="00F0290A">
      <w:pPr>
        <w:numPr>
          <w:ilvl w:val="0"/>
          <w:numId w:val="5"/>
        </w:numPr>
        <w:rPr>
          <w:rFonts w:asciiTheme="minorHAnsi" w:hAnsiTheme="minorHAnsi" w:cs="Arial"/>
          <w:b/>
          <w:sz w:val="22"/>
          <w:szCs w:val="22"/>
        </w:rPr>
      </w:pPr>
      <w:r w:rsidRPr="00FA5FDA">
        <w:rPr>
          <w:rFonts w:asciiTheme="minorHAnsi" w:hAnsiTheme="minorHAnsi" w:cs="Arial"/>
          <w:b/>
          <w:sz w:val="22"/>
          <w:szCs w:val="22"/>
        </w:rPr>
        <w:t>Rezervy</w:t>
      </w:r>
    </w:p>
    <w:p w14:paraId="37A10F6D" w14:textId="77777777" w:rsidR="00FA5FDA" w:rsidRPr="00FA5FDA" w:rsidRDefault="00FA5FDA" w:rsidP="00FA5FDA">
      <w:pPr>
        <w:spacing w:after="120"/>
        <w:rPr>
          <w:rFonts w:asciiTheme="minorHAnsi" w:hAnsiTheme="minorHAnsi" w:cs="Arial"/>
          <w:sz w:val="22"/>
          <w:szCs w:val="22"/>
        </w:rPr>
      </w:pPr>
      <w:r w:rsidRPr="002D2F9E">
        <w:rPr>
          <w:rFonts w:asciiTheme="minorHAnsi" w:hAnsiTheme="minorHAnsi" w:cs="Arial"/>
          <w:sz w:val="22"/>
          <w:szCs w:val="22"/>
        </w:rPr>
        <w:t xml:space="preserve">Spoločnosť tvorí rezervy (§26 Zákona 431/2002 </w:t>
      </w:r>
      <w:proofErr w:type="spellStart"/>
      <w:r w:rsidRPr="002D2F9E">
        <w:rPr>
          <w:rFonts w:asciiTheme="minorHAnsi" w:hAnsiTheme="minorHAnsi" w:cs="Arial"/>
          <w:sz w:val="22"/>
          <w:szCs w:val="22"/>
        </w:rPr>
        <w:t>Z.z</w:t>
      </w:r>
      <w:proofErr w:type="spellEnd"/>
      <w:r w:rsidRPr="002D2F9E">
        <w:rPr>
          <w:rFonts w:asciiTheme="minorHAnsi" w:hAnsiTheme="minorHAnsi" w:cs="Arial"/>
          <w:sz w:val="22"/>
          <w:szCs w:val="22"/>
        </w:rPr>
        <w:t>. o účtovníctve) na predpokladané riziká, straty a zníženia hodnoty súvisiace so záväzkami s neurčitým časovým vymedzením alebo výškou. Rezervy sa účtujú v očakávanej výške záväzku. Ku dňu, ku ktorému sa zostavuje účtovná závierka, sa posudzuje ich výška a odôvodnenosť.</w:t>
      </w:r>
    </w:p>
    <w:p w14:paraId="38D9A3A3" w14:textId="77777777" w:rsidR="000326A7" w:rsidRPr="00F23542" w:rsidRDefault="000326A7" w:rsidP="000326A7">
      <w:pPr>
        <w:rPr>
          <w:rFonts w:asciiTheme="minorHAnsi" w:hAnsiTheme="minorHAnsi" w:cs="Arial"/>
          <w:b/>
          <w:sz w:val="22"/>
          <w:szCs w:val="22"/>
        </w:rPr>
      </w:pPr>
    </w:p>
    <w:p w14:paraId="1067724B"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Dlhopisy</w:t>
      </w:r>
    </w:p>
    <w:p w14:paraId="6B98650F" w14:textId="77777777" w:rsidR="000326A7" w:rsidRPr="00F23542" w:rsidRDefault="000326A7" w:rsidP="000326A7">
      <w:pPr>
        <w:rPr>
          <w:rFonts w:asciiTheme="minorHAnsi" w:hAnsiTheme="minorHAnsi" w:cs="Arial"/>
          <w:b/>
          <w:sz w:val="22"/>
          <w:szCs w:val="22"/>
        </w:rPr>
      </w:pPr>
    </w:p>
    <w:p w14:paraId="5069EB08" w14:textId="77777777" w:rsidR="000326A7" w:rsidRPr="00F23542" w:rsidRDefault="006B545B" w:rsidP="006B545B">
      <w:pPr>
        <w:rPr>
          <w:rFonts w:asciiTheme="minorHAnsi" w:hAnsiTheme="minorHAnsi" w:cs="Arial"/>
          <w:i/>
          <w:sz w:val="22"/>
          <w:szCs w:val="22"/>
          <w:highlight w:val="yellow"/>
        </w:rPr>
      </w:pPr>
      <w:r>
        <w:rPr>
          <w:rFonts w:asciiTheme="minorHAnsi" w:hAnsiTheme="minorHAnsi" w:cs="Arial"/>
          <w:sz w:val="22"/>
          <w:szCs w:val="22"/>
        </w:rPr>
        <w:t>Spoločnosť neúčtuje o dlhopisoch.</w:t>
      </w:r>
    </w:p>
    <w:p w14:paraId="0A6A720B" w14:textId="77777777" w:rsidR="000326A7" w:rsidRPr="00F23542" w:rsidRDefault="000326A7" w:rsidP="000326A7">
      <w:pPr>
        <w:rPr>
          <w:rFonts w:asciiTheme="minorHAnsi" w:hAnsiTheme="minorHAnsi" w:cs="Arial"/>
          <w:b/>
          <w:sz w:val="22"/>
          <w:szCs w:val="22"/>
        </w:rPr>
      </w:pPr>
    </w:p>
    <w:p w14:paraId="30A5C532"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Záväzky</w:t>
      </w:r>
    </w:p>
    <w:p w14:paraId="628AE7A7" w14:textId="77777777" w:rsidR="000326A7" w:rsidRPr="00F23542" w:rsidRDefault="000326A7" w:rsidP="000326A7">
      <w:pPr>
        <w:rPr>
          <w:rFonts w:asciiTheme="minorHAnsi" w:hAnsiTheme="minorHAnsi" w:cs="Arial"/>
          <w:sz w:val="22"/>
          <w:szCs w:val="22"/>
        </w:rPr>
      </w:pPr>
    </w:p>
    <w:p w14:paraId="05E5DF5E"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F23542">
        <w:rPr>
          <w:rFonts w:asciiTheme="minorHAnsi" w:hAnsiTheme="minorHAnsi" w:cs="Arial"/>
          <w:sz w:val="22"/>
          <w:szCs w:val="22"/>
        </w:rPr>
        <w:t>ení.</w:t>
      </w:r>
    </w:p>
    <w:p w14:paraId="5EB6C9A0" w14:textId="77777777" w:rsidR="000326A7" w:rsidRPr="00F23542" w:rsidRDefault="000326A7" w:rsidP="000326A7">
      <w:pPr>
        <w:rPr>
          <w:rFonts w:asciiTheme="minorHAnsi" w:hAnsiTheme="minorHAnsi" w:cs="Arial"/>
          <w:sz w:val="22"/>
          <w:szCs w:val="22"/>
        </w:rPr>
      </w:pPr>
    </w:p>
    <w:p w14:paraId="2561ECF9"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Časové rozlíšenie na strane pasív súvahy</w:t>
      </w:r>
    </w:p>
    <w:p w14:paraId="38CCCAE0" w14:textId="77777777" w:rsidR="000326A7" w:rsidRPr="00F23542" w:rsidRDefault="000326A7" w:rsidP="000326A7">
      <w:pPr>
        <w:rPr>
          <w:rFonts w:asciiTheme="minorHAnsi" w:hAnsiTheme="minorHAnsi" w:cs="Arial"/>
          <w:sz w:val="22"/>
          <w:szCs w:val="22"/>
        </w:rPr>
      </w:pPr>
    </w:p>
    <w:p w14:paraId="238FB29E"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 xml:space="preserve">Spoločnosť </w:t>
      </w:r>
      <w:r w:rsidR="006B545B">
        <w:rPr>
          <w:rFonts w:asciiTheme="minorHAnsi" w:hAnsiTheme="minorHAnsi" w:cs="Arial"/>
          <w:sz w:val="22"/>
          <w:szCs w:val="22"/>
        </w:rPr>
        <w:t>ne</w:t>
      </w:r>
      <w:r w:rsidRPr="00F23542">
        <w:rPr>
          <w:rFonts w:asciiTheme="minorHAnsi" w:hAnsiTheme="minorHAnsi" w:cs="Arial"/>
          <w:sz w:val="22"/>
          <w:szCs w:val="22"/>
        </w:rPr>
        <w:t>účtuje na účtoch časového rozlíšenia</w:t>
      </w:r>
      <w:r w:rsidR="006B545B">
        <w:rPr>
          <w:rFonts w:asciiTheme="minorHAnsi" w:hAnsiTheme="minorHAnsi" w:cs="Arial"/>
          <w:sz w:val="22"/>
          <w:szCs w:val="22"/>
        </w:rPr>
        <w:t>.</w:t>
      </w:r>
    </w:p>
    <w:p w14:paraId="5AC41690"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 xml:space="preserve"> </w:t>
      </w:r>
    </w:p>
    <w:p w14:paraId="2FA270E0"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Deriváty, majetok a záväzky zabezpečené derivátmi</w:t>
      </w:r>
    </w:p>
    <w:p w14:paraId="05D0FDB2" w14:textId="77777777" w:rsidR="000326A7" w:rsidRPr="00F23542" w:rsidRDefault="000326A7" w:rsidP="000326A7">
      <w:pPr>
        <w:rPr>
          <w:rFonts w:asciiTheme="minorHAnsi" w:hAnsiTheme="minorHAnsi" w:cs="Arial"/>
          <w:sz w:val="22"/>
          <w:szCs w:val="22"/>
        </w:rPr>
      </w:pPr>
    </w:p>
    <w:p w14:paraId="3DA1519B"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Spoločnosť neúčtovala v priebehu účtovného obdobia o derivátoch a tiež nemá derivátmi zabezpečený majetok alebo záväzky.</w:t>
      </w:r>
    </w:p>
    <w:p w14:paraId="70C48D22" w14:textId="77777777" w:rsidR="000326A7" w:rsidRPr="00F23542" w:rsidRDefault="000326A7" w:rsidP="000326A7">
      <w:pPr>
        <w:rPr>
          <w:rFonts w:asciiTheme="minorHAnsi" w:hAnsiTheme="minorHAnsi" w:cs="Arial"/>
          <w:b/>
          <w:sz w:val="22"/>
          <w:szCs w:val="22"/>
        </w:rPr>
      </w:pPr>
    </w:p>
    <w:p w14:paraId="3F674BC9"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Prenajatý majetok a majetok obstaraný na základe zmluvy o kúpe prenajatej veci</w:t>
      </w:r>
    </w:p>
    <w:p w14:paraId="78D3305D" w14:textId="77777777" w:rsidR="000326A7" w:rsidRPr="00F23542" w:rsidRDefault="000326A7" w:rsidP="000326A7">
      <w:pPr>
        <w:rPr>
          <w:rFonts w:asciiTheme="minorHAnsi" w:hAnsiTheme="minorHAnsi" w:cs="Arial"/>
          <w:b/>
          <w:sz w:val="22"/>
          <w:szCs w:val="22"/>
        </w:rPr>
      </w:pPr>
    </w:p>
    <w:p w14:paraId="58F35186" w14:textId="77777777" w:rsidR="000326A7" w:rsidRPr="006B545B" w:rsidRDefault="000326A7" w:rsidP="000326A7">
      <w:pPr>
        <w:rPr>
          <w:rFonts w:asciiTheme="minorHAnsi" w:hAnsiTheme="minorHAnsi" w:cs="Arial"/>
          <w:sz w:val="22"/>
          <w:szCs w:val="22"/>
        </w:rPr>
      </w:pPr>
      <w:r w:rsidRPr="00F23542">
        <w:rPr>
          <w:rFonts w:asciiTheme="minorHAnsi" w:hAnsiTheme="minorHAnsi" w:cs="Arial"/>
          <w:sz w:val="22"/>
          <w:szCs w:val="22"/>
        </w:rPr>
        <w:t xml:space="preserve">Spoločnosť účtuje </w:t>
      </w:r>
      <w:r w:rsidR="006B545B">
        <w:rPr>
          <w:rFonts w:asciiTheme="minorHAnsi" w:hAnsiTheme="minorHAnsi" w:cs="Arial"/>
          <w:sz w:val="22"/>
          <w:szCs w:val="22"/>
        </w:rPr>
        <w:t xml:space="preserve">o </w:t>
      </w:r>
      <w:r w:rsidRPr="00F23542">
        <w:rPr>
          <w:rFonts w:asciiTheme="minorHAnsi" w:hAnsiTheme="minorHAnsi" w:cs="Arial"/>
          <w:sz w:val="22"/>
          <w:szCs w:val="22"/>
        </w:rPr>
        <w:t>prenajatom majetku (operatívny prenájom) nájomné súvisiace s bežným obdobím priamo do nákladov v zmys</w:t>
      </w:r>
      <w:r w:rsidR="007D6D22" w:rsidRPr="00F23542">
        <w:rPr>
          <w:rFonts w:asciiTheme="minorHAnsi" w:hAnsiTheme="minorHAnsi" w:cs="Arial"/>
          <w:sz w:val="22"/>
          <w:szCs w:val="22"/>
        </w:rPr>
        <w:t>le časovej a vecnej súvislosti.</w:t>
      </w:r>
    </w:p>
    <w:p w14:paraId="098B77B2" w14:textId="77777777" w:rsidR="000326A7" w:rsidRPr="00F23542" w:rsidRDefault="000326A7" w:rsidP="000326A7">
      <w:pPr>
        <w:rPr>
          <w:rFonts w:asciiTheme="minorHAnsi" w:hAnsiTheme="minorHAnsi" w:cs="Arial"/>
          <w:b/>
          <w:sz w:val="22"/>
          <w:szCs w:val="22"/>
        </w:rPr>
      </w:pPr>
    </w:p>
    <w:p w14:paraId="467B9E5D"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Daň z príjmov</w:t>
      </w:r>
    </w:p>
    <w:p w14:paraId="0F772031" w14:textId="77777777" w:rsidR="000326A7" w:rsidRPr="00F23542" w:rsidRDefault="000326A7" w:rsidP="000326A7">
      <w:pPr>
        <w:rPr>
          <w:rFonts w:asciiTheme="minorHAnsi" w:hAnsiTheme="minorHAnsi" w:cs="Arial"/>
          <w:b/>
          <w:sz w:val="22"/>
          <w:szCs w:val="22"/>
        </w:rPr>
      </w:pPr>
    </w:p>
    <w:p w14:paraId="681AB970" w14:textId="77777777" w:rsidR="000326A7" w:rsidRDefault="000326A7" w:rsidP="000326A7">
      <w:pPr>
        <w:rPr>
          <w:rFonts w:asciiTheme="minorHAnsi" w:hAnsiTheme="minorHAnsi" w:cs="Arial"/>
          <w:sz w:val="22"/>
          <w:szCs w:val="22"/>
        </w:rPr>
      </w:pPr>
      <w:r w:rsidRPr="00F23542">
        <w:rPr>
          <w:rFonts w:asciiTheme="minorHAnsi" w:hAnsiTheme="minorHAnsi" w:cs="Arial"/>
          <w:sz w:val="22"/>
          <w:szCs w:val="22"/>
        </w:rPr>
        <w:t>Splatná daň z príjmov sa vypočíta zo základu dane z príjmov a sadzby ustan</w:t>
      </w:r>
      <w:r w:rsidR="002373FE">
        <w:rPr>
          <w:rFonts w:asciiTheme="minorHAnsi" w:hAnsiTheme="minorHAnsi" w:cs="Arial"/>
          <w:sz w:val="22"/>
          <w:szCs w:val="22"/>
        </w:rPr>
        <w:t xml:space="preserve">ovenej Zákonom o dani z príjmov č. </w:t>
      </w:r>
      <w:r w:rsidR="00A4554D">
        <w:rPr>
          <w:rFonts w:asciiTheme="minorHAnsi" w:hAnsiTheme="minorHAnsi" w:cs="Arial"/>
          <w:sz w:val="22"/>
          <w:szCs w:val="22"/>
        </w:rPr>
        <w:t>595/2003</w:t>
      </w:r>
      <w:r w:rsidR="002373FE">
        <w:rPr>
          <w:rFonts w:asciiTheme="minorHAnsi" w:hAnsiTheme="minorHAnsi" w:cs="Arial"/>
          <w:sz w:val="22"/>
          <w:szCs w:val="22"/>
        </w:rPr>
        <w:t xml:space="preserve"> v znení neskorších predpisov.</w:t>
      </w:r>
    </w:p>
    <w:p w14:paraId="6448DC05" w14:textId="77777777" w:rsidR="001642E2" w:rsidRPr="006B545B" w:rsidRDefault="001642E2" w:rsidP="000326A7">
      <w:pPr>
        <w:rPr>
          <w:rFonts w:asciiTheme="minorHAnsi" w:hAnsiTheme="minorHAnsi" w:cs="Arial"/>
          <w:sz w:val="22"/>
          <w:szCs w:val="22"/>
        </w:rPr>
      </w:pPr>
    </w:p>
    <w:p w14:paraId="5A2D9FF4" w14:textId="77777777" w:rsidR="000326A7" w:rsidRPr="00F23542" w:rsidRDefault="000326A7" w:rsidP="00F0290A">
      <w:pPr>
        <w:numPr>
          <w:ilvl w:val="0"/>
          <w:numId w:val="5"/>
        </w:numPr>
        <w:rPr>
          <w:rFonts w:asciiTheme="minorHAnsi" w:hAnsiTheme="minorHAnsi" w:cs="Arial"/>
          <w:b/>
          <w:sz w:val="22"/>
          <w:szCs w:val="22"/>
        </w:rPr>
      </w:pPr>
      <w:r w:rsidRPr="00F23542">
        <w:rPr>
          <w:rFonts w:asciiTheme="minorHAnsi" w:hAnsiTheme="minorHAnsi" w:cs="Arial"/>
          <w:b/>
          <w:sz w:val="22"/>
          <w:szCs w:val="22"/>
        </w:rPr>
        <w:t>Majetok nadobudnutý privatizáciou</w:t>
      </w:r>
    </w:p>
    <w:p w14:paraId="235E4250" w14:textId="77777777" w:rsidR="00A13662" w:rsidRPr="00F23542" w:rsidRDefault="00A13662" w:rsidP="00A13662">
      <w:pPr>
        <w:rPr>
          <w:rFonts w:asciiTheme="minorHAnsi" w:hAnsiTheme="minorHAnsi" w:cs="Arial"/>
          <w:b/>
          <w:sz w:val="22"/>
          <w:szCs w:val="22"/>
        </w:rPr>
      </w:pPr>
    </w:p>
    <w:p w14:paraId="7222B566" w14:textId="77777777" w:rsidR="00A13662" w:rsidRPr="00F23542" w:rsidRDefault="00A13662" w:rsidP="00A13662">
      <w:pPr>
        <w:rPr>
          <w:rFonts w:asciiTheme="minorHAnsi" w:hAnsiTheme="minorHAnsi" w:cs="Arial"/>
          <w:sz w:val="22"/>
          <w:szCs w:val="22"/>
        </w:rPr>
      </w:pPr>
      <w:r w:rsidRPr="006B545B">
        <w:rPr>
          <w:rFonts w:asciiTheme="minorHAnsi" w:hAnsiTheme="minorHAnsi" w:cs="Arial"/>
          <w:sz w:val="22"/>
          <w:szCs w:val="22"/>
        </w:rPr>
        <w:t>Spoločnosti sa netýka.</w:t>
      </w:r>
    </w:p>
    <w:p w14:paraId="38960F0E" w14:textId="77777777" w:rsidR="00A13662" w:rsidRPr="00F23542" w:rsidRDefault="00A13662" w:rsidP="00A13662">
      <w:pPr>
        <w:rPr>
          <w:rFonts w:asciiTheme="minorHAnsi" w:hAnsiTheme="minorHAnsi" w:cs="Arial"/>
          <w:b/>
          <w:sz w:val="22"/>
          <w:szCs w:val="22"/>
        </w:rPr>
      </w:pPr>
    </w:p>
    <w:p w14:paraId="6FCC4F72" w14:textId="77777777" w:rsidR="00A13662" w:rsidRPr="00FA5FDA" w:rsidRDefault="00A13662" w:rsidP="00F0290A">
      <w:pPr>
        <w:numPr>
          <w:ilvl w:val="0"/>
          <w:numId w:val="5"/>
        </w:numPr>
        <w:rPr>
          <w:rFonts w:asciiTheme="minorHAnsi" w:hAnsiTheme="minorHAnsi" w:cs="Arial"/>
          <w:b/>
          <w:sz w:val="22"/>
          <w:szCs w:val="22"/>
        </w:rPr>
      </w:pPr>
      <w:r w:rsidRPr="00FA5FDA">
        <w:rPr>
          <w:rFonts w:asciiTheme="minorHAnsi" w:hAnsiTheme="minorHAnsi" w:cs="Arial"/>
          <w:b/>
          <w:sz w:val="22"/>
          <w:szCs w:val="22"/>
        </w:rPr>
        <w:t>Vykazovanie výnosov</w:t>
      </w:r>
    </w:p>
    <w:p w14:paraId="0C10AD92" w14:textId="77777777" w:rsidR="00A13662" w:rsidRPr="007127A6" w:rsidRDefault="00A13662" w:rsidP="00A13662">
      <w:pPr>
        <w:ind w:left="360"/>
        <w:rPr>
          <w:rFonts w:asciiTheme="minorHAnsi" w:hAnsiTheme="minorHAnsi" w:cs="Arial"/>
          <w:b/>
          <w:sz w:val="22"/>
          <w:szCs w:val="22"/>
          <w:highlight w:val="yellow"/>
        </w:rPr>
      </w:pPr>
    </w:p>
    <w:p w14:paraId="76DF75E7" w14:textId="77777777" w:rsidR="00FA5FDA" w:rsidRPr="00A4554D" w:rsidRDefault="00FA5FDA" w:rsidP="00FA5FDA">
      <w:pPr>
        <w:pStyle w:val="odstavec"/>
        <w:ind w:left="0"/>
        <w:rPr>
          <w:rFonts w:asciiTheme="minorHAnsi" w:hAnsiTheme="minorHAnsi"/>
          <w:bCs w:val="0"/>
          <w:iCs w:val="0"/>
          <w:color w:val="auto"/>
          <w:sz w:val="22"/>
          <w:szCs w:val="22"/>
        </w:rPr>
      </w:pPr>
      <w:r w:rsidRPr="00A4554D">
        <w:rPr>
          <w:rFonts w:asciiTheme="minorHAnsi" w:hAnsiTheme="minorHAnsi"/>
          <w:bCs w:val="0"/>
          <w:iCs w:val="0"/>
          <w:color w:val="auto"/>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5BB2423" w14:textId="77777777" w:rsidR="00FA5FDA" w:rsidRPr="00A4554D" w:rsidRDefault="00FA5FDA" w:rsidP="00FA5FDA">
      <w:pPr>
        <w:pStyle w:val="odstavec"/>
        <w:ind w:left="0"/>
        <w:rPr>
          <w:rFonts w:asciiTheme="minorHAnsi" w:hAnsiTheme="minorHAnsi"/>
          <w:bCs w:val="0"/>
          <w:iCs w:val="0"/>
          <w:color w:val="auto"/>
          <w:sz w:val="22"/>
          <w:szCs w:val="22"/>
        </w:rPr>
      </w:pPr>
    </w:p>
    <w:p w14:paraId="2766516C" w14:textId="77777777" w:rsidR="00A13662" w:rsidRPr="00F23542" w:rsidRDefault="00FA5FDA" w:rsidP="00FA5FDA">
      <w:pPr>
        <w:pStyle w:val="odstavec"/>
        <w:ind w:left="0"/>
        <w:rPr>
          <w:rFonts w:asciiTheme="minorHAnsi" w:hAnsiTheme="minorHAnsi"/>
          <w:bCs w:val="0"/>
          <w:iCs w:val="0"/>
          <w:color w:val="auto"/>
          <w:sz w:val="22"/>
          <w:szCs w:val="22"/>
        </w:rPr>
      </w:pPr>
      <w:r w:rsidRPr="00A4554D">
        <w:rPr>
          <w:rFonts w:asciiTheme="minorHAnsi" w:hAnsiTheme="minorHAnsi"/>
          <w:bCs w:val="0"/>
          <w:iCs w:val="0"/>
          <w:color w:val="auto"/>
          <w:sz w:val="22"/>
          <w:szCs w:val="22"/>
        </w:rPr>
        <w:t>Výnosy sa vykazujú po odpočítaní dane z pridanej hodnoty, zliav a zrážok (rabaty, bonusy, skontá, dobropisy a pod.). Výnosové úroky sa účtujú rovnomerne v účtovných obdobiach, ktorých sa vecne a časovo týkajú.</w:t>
      </w:r>
    </w:p>
    <w:p w14:paraId="1B4E55B5" w14:textId="77777777" w:rsidR="000326A7" w:rsidRPr="00F23542" w:rsidRDefault="000326A7" w:rsidP="000326A7">
      <w:pPr>
        <w:rPr>
          <w:rFonts w:asciiTheme="minorHAnsi" w:hAnsiTheme="minorHAnsi" w:cs="Arial"/>
          <w:sz w:val="22"/>
          <w:szCs w:val="22"/>
        </w:rPr>
      </w:pPr>
    </w:p>
    <w:p w14:paraId="273AC072" w14:textId="77777777" w:rsidR="000326A7" w:rsidRPr="00F23542" w:rsidRDefault="000326A7" w:rsidP="000326A7">
      <w:pPr>
        <w:rPr>
          <w:rFonts w:asciiTheme="minorHAnsi" w:hAnsiTheme="minorHAnsi" w:cs="Arial"/>
          <w:sz w:val="22"/>
          <w:szCs w:val="22"/>
        </w:rPr>
      </w:pPr>
    </w:p>
    <w:p w14:paraId="13F59807"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PREPOČET ÚDAJOV V CUDZÍCH MENÁCH NA MENU EURO</w:t>
      </w:r>
    </w:p>
    <w:p w14:paraId="4FD60A60" w14:textId="77777777" w:rsidR="000326A7" w:rsidRPr="00F23542" w:rsidRDefault="000326A7" w:rsidP="000326A7">
      <w:pPr>
        <w:rPr>
          <w:rFonts w:asciiTheme="minorHAnsi" w:hAnsiTheme="minorHAnsi" w:cs="Arial"/>
          <w:sz w:val="22"/>
          <w:szCs w:val="22"/>
        </w:rPr>
      </w:pPr>
    </w:p>
    <w:p w14:paraId="6158E9CD"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2B0E5104" w14:textId="77777777" w:rsidR="000326A7" w:rsidRPr="00F23542" w:rsidRDefault="000326A7" w:rsidP="000326A7">
      <w:pPr>
        <w:rPr>
          <w:rFonts w:asciiTheme="minorHAnsi" w:hAnsiTheme="minorHAnsi" w:cs="Arial"/>
          <w:sz w:val="22"/>
          <w:szCs w:val="22"/>
        </w:rPr>
      </w:pPr>
    </w:p>
    <w:p w14:paraId="5F46BD60"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Účtovná jednotka ku dňu, ku ktorému sa zostavuje účtovná závierka, prepočíta na menu euro majetok a záväzky vyjadrené v cudzej mene s výnimkou prijatých a poskytnutých preddavkov kurzom vyhláseným Európskou centrálnou bankou.</w:t>
      </w:r>
    </w:p>
    <w:p w14:paraId="37DBEB2F" w14:textId="77777777" w:rsidR="000326A7" w:rsidRPr="00F23542" w:rsidRDefault="000326A7" w:rsidP="000326A7">
      <w:pPr>
        <w:rPr>
          <w:rFonts w:asciiTheme="minorHAnsi" w:hAnsiTheme="minorHAnsi" w:cs="Arial"/>
          <w:sz w:val="22"/>
          <w:szCs w:val="22"/>
        </w:rPr>
      </w:pPr>
    </w:p>
    <w:p w14:paraId="0ADA45B7"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Kurzové rozdiely vzniknuté počas roka ako aj kurzové rozdiely vzniknuté pri prepočte majetku a záväzkov ku dňu zostavenia účtovnej závierku ovplyvňujú hospodársky výsledok bežného účtovného obdobia.</w:t>
      </w:r>
    </w:p>
    <w:p w14:paraId="72B13693" w14:textId="77777777" w:rsidR="000326A7" w:rsidRPr="00F23542" w:rsidRDefault="000326A7" w:rsidP="000326A7">
      <w:pPr>
        <w:rPr>
          <w:rFonts w:asciiTheme="minorHAnsi" w:hAnsiTheme="minorHAnsi" w:cs="Arial"/>
          <w:sz w:val="22"/>
          <w:szCs w:val="22"/>
        </w:rPr>
      </w:pPr>
    </w:p>
    <w:p w14:paraId="13878EFB" w14:textId="77777777" w:rsidR="000326A7" w:rsidRPr="00F23542" w:rsidRDefault="000326A7" w:rsidP="00F0290A">
      <w:pPr>
        <w:numPr>
          <w:ilvl w:val="2"/>
          <w:numId w:val="11"/>
        </w:numPr>
        <w:shd w:val="clear" w:color="auto" w:fill="D9D9D9"/>
        <w:tabs>
          <w:tab w:val="left" w:pos="709"/>
        </w:tabs>
        <w:ind w:left="709" w:hanging="709"/>
        <w:rPr>
          <w:rFonts w:asciiTheme="minorHAnsi" w:hAnsiTheme="minorHAnsi" w:cs="Arial"/>
          <w:sz w:val="22"/>
          <w:szCs w:val="22"/>
        </w:rPr>
      </w:pPr>
      <w:r w:rsidRPr="00F23542">
        <w:rPr>
          <w:rFonts w:asciiTheme="minorHAnsi" w:hAnsiTheme="minorHAnsi" w:cs="Arial"/>
          <w:sz w:val="22"/>
          <w:szCs w:val="22"/>
        </w:rPr>
        <w:t>DOTÁCIE POSKYTNUTÉ NA OBSTARANIE MAJETKU</w:t>
      </w:r>
    </w:p>
    <w:p w14:paraId="5284E41C" w14:textId="77777777" w:rsidR="000326A7" w:rsidRPr="00F23542" w:rsidRDefault="000326A7" w:rsidP="000326A7">
      <w:pPr>
        <w:rPr>
          <w:rFonts w:asciiTheme="minorHAnsi" w:hAnsiTheme="minorHAnsi" w:cs="Arial"/>
          <w:sz w:val="22"/>
          <w:szCs w:val="22"/>
        </w:rPr>
      </w:pPr>
    </w:p>
    <w:p w14:paraId="4F2FF776" w14:textId="77777777" w:rsidR="000326A7" w:rsidRPr="00F23542" w:rsidRDefault="000326A7" w:rsidP="000326A7">
      <w:pPr>
        <w:rPr>
          <w:rFonts w:asciiTheme="minorHAnsi" w:hAnsiTheme="minorHAnsi" w:cs="Arial"/>
          <w:color w:val="0000FF"/>
          <w:sz w:val="22"/>
          <w:szCs w:val="22"/>
        </w:rPr>
      </w:pPr>
      <w:r w:rsidRPr="001642E2">
        <w:rPr>
          <w:rFonts w:asciiTheme="minorHAnsi" w:hAnsiTheme="minorHAnsi" w:cs="Arial"/>
          <w:sz w:val="22"/>
          <w:szCs w:val="22"/>
        </w:rPr>
        <w:t>Spoločnosti sa netýka.</w:t>
      </w:r>
    </w:p>
    <w:p w14:paraId="7E355C47" w14:textId="77777777" w:rsidR="0037526E" w:rsidRPr="00F23542" w:rsidRDefault="0037526E" w:rsidP="001465D6">
      <w:pPr>
        <w:rPr>
          <w:rFonts w:asciiTheme="minorHAnsi" w:hAnsiTheme="minorHAnsi" w:cs="Arial"/>
          <w:sz w:val="22"/>
          <w:szCs w:val="22"/>
        </w:rPr>
      </w:pPr>
    </w:p>
    <w:p w14:paraId="60221E01" w14:textId="77777777" w:rsidR="000947B1" w:rsidRPr="00F23542" w:rsidRDefault="000947B1" w:rsidP="00D55D79">
      <w:pPr>
        <w:numPr>
          <w:ilvl w:val="2"/>
          <w:numId w:val="11"/>
        </w:numPr>
        <w:shd w:val="clear" w:color="auto" w:fill="D9D9D9"/>
        <w:tabs>
          <w:tab w:val="left" w:pos="709"/>
        </w:tabs>
        <w:ind w:left="709" w:hanging="709"/>
        <w:rPr>
          <w:rFonts w:asciiTheme="minorHAnsi" w:hAnsiTheme="minorHAnsi" w:cs="Arial"/>
          <w:caps/>
          <w:sz w:val="22"/>
          <w:szCs w:val="22"/>
        </w:rPr>
      </w:pPr>
      <w:r w:rsidRPr="00F23542">
        <w:rPr>
          <w:rFonts w:asciiTheme="minorHAnsi" w:hAnsiTheme="minorHAnsi" w:cs="Arial"/>
          <w:caps/>
          <w:sz w:val="22"/>
          <w:szCs w:val="22"/>
        </w:rPr>
        <w:t xml:space="preserve">Zmeny účtovných zásad a účtovných metód, zmeny spôsobov oceňovania, odpisovania, vykazovania a postupov </w:t>
      </w:r>
    </w:p>
    <w:p w14:paraId="17E60347" w14:textId="77777777" w:rsidR="000947B1" w:rsidRPr="00F23542" w:rsidRDefault="000947B1" w:rsidP="000947B1">
      <w:pPr>
        <w:rPr>
          <w:rFonts w:asciiTheme="minorHAnsi" w:hAnsiTheme="minorHAnsi" w:cs="Arial"/>
          <w:sz w:val="22"/>
          <w:szCs w:val="22"/>
        </w:rPr>
      </w:pPr>
    </w:p>
    <w:p w14:paraId="6E187862" w14:textId="77777777" w:rsidR="000947B1" w:rsidRPr="00F23542" w:rsidRDefault="000947B1" w:rsidP="000947B1">
      <w:pPr>
        <w:rPr>
          <w:rFonts w:asciiTheme="minorHAnsi" w:hAnsiTheme="minorHAnsi" w:cs="Arial"/>
          <w:sz w:val="22"/>
          <w:szCs w:val="22"/>
        </w:rPr>
      </w:pPr>
      <w:r w:rsidRPr="00F23542">
        <w:rPr>
          <w:rFonts w:asciiTheme="minorHAnsi" w:hAnsiTheme="minorHAnsi" w:cs="Arial"/>
          <w:sz w:val="22"/>
          <w:szCs w:val="22"/>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BCF2D48" w14:textId="77777777" w:rsidR="009E18C0" w:rsidRPr="00F23542" w:rsidRDefault="009E18C0" w:rsidP="009E18C0">
      <w:pPr>
        <w:rPr>
          <w:rFonts w:asciiTheme="minorHAnsi" w:hAnsiTheme="minorHAnsi"/>
          <w:sz w:val="22"/>
          <w:szCs w:val="22"/>
        </w:rPr>
      </w:pPr>
    </w:p>
    <w:p w14:paraId="1608E95E" w14:textId="77777777" w:rsidR="002565E8" w:rsidRPr="00F23542" w:rsidRDefault="002565E8" w:rsidP="002565E8">
      <w:pPr>
        <w:rPr>
          <w:rFonts w:asciiTheme="minorHAnsi" w:hAnsiTheme="minorHAnsi" w:cs="Arial"/>
          <w:sz w:val="22"/>
          <w:szCs w:val="22"/>
        </w:rPr>
      </w:pPr>
    </w:p>
    <w:p w14:paraId="6EED7630" w14:textId="77777777" w:rsidR="002565E8" w:rsidRPr="00F23542" w:rsidRDefault="002565E8"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 xml:space="preserve">OPRAVA VÝZNAMNÝCH CHÝB MINULÝCH ÚČTOVNÝCH OBDOBÍ </w:t>
      </w:r>
    </w:p>
    <w:p w14:paraId="26DC14BD" w14:textId="77777777" w:rsidR="002565E8" w:rsidRPr="00F23542" w:rsidRDefault="002565E8" w:rsidP="002565E8">
      <w:pPr>
        <w:rPr>
          <w:rFonts w:asciiTheme="minorHAnsi" w:hAnsiTheme="minorHAnsi" w:cs="Arial"/>
          <w:sz w:val="22"/>
          <w:szCs w:val="22"/>
        </w:rPr>
      </w:pPr>
    </w:p>
    <w:p w14:paraId="64144F87" w14:textId="77777777" w:rsidR="001642E2" w:rsidRDefault="002565E8" w:rsidP="001642E2">
      <w:pPr>
        <w:rPr>
          <w:rFonts w:asciiTheme="minorHAnsi" w:hAnsiTheme="minorHAnsi" w:cs="Arial"/>
          <w:b/>
          <w:sz w:val="22"/>
          <w:szCs w:val="22"/>
        </w:rPr>
      </w:pPr>
      <w:r w:rsidRPr="00F23542">
        <w:rPr>
          <w:rFonts w:asciiTheme="minorHAnsi" w:hAnsiTheme="minorHAnsi" w:cs="Arial"/>
          <w:sz w:val="22"/>
          <w:szCs w:val="22"/>
        </w:rPr>
        <w:t xml:space="preserve">Spoločnosti sa netýka. </w:t>
      </w:r>
    </w:p>
    <w:p w14:paraId="7A3BE912" w14:textId="77777777" w:rsidR="001642E2" w:rsidRDefault="001642E2" w:rsidP="001642E2">
      <w:pPr>
        <w:rPr>
          <w:rFonts w:asciiTheme="minorHAnsi" w:hAnsiTheme="minorHAnsi" w:cs="Arial"/>
          <w:b/>
          <w:sz w:val="22"/>
          <w:szCs w:val="22"/>
        </w:rPr>
      </w:pPr>
    </w:p>
    <w:p w14:paraId="6769617B" w14:textId="77777777" w:rsidR="001642E2" w:rsidRPr="001642E2" w:rsidRDefault="00EE567C" w:rsidP="001642E2">
      <w:pPr>
        <w:jc w:val="center"/>
        <w:rPr>
          <w:rFonts w:asciiTheme="minorHAnsi" w:hAnsiTheme="minorHAnsi" w:cs="Arial"/>
          <w:b/>
          <w:sz w:val="22"/>
          <w:szCs w:val="22"/>
        </w:rPr>
      </w:pPr>
      <w:r w:rsidRPr="00F23542">
        <w:rPr>
          <w:rFonts w:asciiTheme="minorHAnsi" w:hAnsiTheme="minorHAnsi" w:cs="Arial"/>
          <w:b/>
          <w:sz w:val="22"/>
          <w:szCs w:val="22"/>
        </w:rPr>
        <w:t>Č</w:t>
      </w:r>
      <w:r w:rsidR="00267DAB" w:rsidRPr="00F23542">
        <w:rPr>
          <w:rFonts w:asciiTheme="minorHAnsi" w:hAnsiTheme="minorHAnsi" w:cs="Arial"/>
          <w:b/>
          <w:sz w:val="22"/>
          <w:szCs w:val="22"/>
        </w:rPr>
        <w:t>L</w:t>
      </w:r>
      <w:r w:rsidRPr="00F23542">
        <w:rPr>
          <w:rFonts w:asciiTheme="minorHAnsi" w:hAnsiTheme="minorHAnsi" w:cs="Arial"/>
          <w:b/>
          <w:sz w:val="22"/>
          <w:szCs w:val="22"/>
        </w:rPr>
        <w:t>. I</w:t>
      </w:r>
      <w:r w:rsidR="00AC12D9" w:rsidRPr="00F23542">
        <w:rPr>
          <w:rFonts w:asciiTheme="minorHAnsi" w:hAnsiTheme="minorHAnsi" w:cs="Arial"/>
          <w:b/>
          <w:sz w:val="22"/>
          <w:szCs w:val="22"/>
        </w:rPr>
        <w:t>V</w:t>
      </w:r>
    </w:p>
    <w:p w14:paraId="50CD94F5" w14:textId="77777777" w:rsidR="00EE567C" w:rsidRPr="00F23542" w:rsidRDefault="00EE567C" w:rsidP="00267DAB">
      <w:pPr>
        <w:jc w:val="center"/>
        <w:rPr>
          <w:rFonts w:asciiTheme="minorHAnsi" w:hAnsiTheme="minorHAnsi" w:cs="Arial"/>
          <w:b/>
          <w:sz w:val="22"/>
          <w:szCs w:val="22"/>
        </w:rPr>
      </w:pPr>
      <w:r w:rsidRPr="00F23542">
        <w:rPr>
          <w:rFonts w:asciiTheme="minorHAnsi" w:hAnsiTheme="minorHAnsi" w:cs="Arial"/>
          <w:b/>
          <w:sz w:val="22"/>
          <w:szCs w:val="22"/>
        </w:rPr>
        <w:t>INFORMÁCIE, KTORÉ VYSVETĽUJÚ A DOPLŇAJÚ POLOŽKY SÚVAHY</w:t>
      </w:r>
      <w:r w:rsidR="00916BF7" w:rsidRPr="00F23542">
        <w:rPr>
          <w:rFonts w:asciiTheme="minorHAnsi" w:hAnsiTheme="minorHAnsi" w:cs="Arial"/>
          <w:b/>
          <w:sz w:val="22"/>
          <w:szCs w:val="22"/>
        </w:rPr>
        <w:t xml:space="preserve"> A VÝKAZU ZISKOV A STRÁT</w:t>
      </w:r>
    </w:p>
    <w:p w14:paraId="79D85CB5" w14:textId="77777777" w:rsidR="00EE567C" w:rsidRPr="00F23542" w:rsidRDefault="00EE567C" w:rsidP="00535622">
      <w:pPr>
        <w:rPr>
          <w:rFonts w:asciiTheme="minorHAnsi" w:hAnsiTheme="minorHAnsi" w:cs="Arial"/>
          <w:sz w:val="22"/>
          <w:szCs w:val="22"/>
          <w:highlight w:val="green"/>
        </w:rPr>
      </w:pPr>
    </w:p>
    <w:p w14:paraId="7C69868F" w14:textId="77777777" w:rsidR="00916BF7" w:rsidRPr="00F23542" w:rsidRDefault="00916BF7" w:rsidP="00535622">
      <w:pPr>
        <w:rPr>
          <w:rFonts w:asciiTheme="minorHAnsi" w:hAnsiTheme="minorHAnsi" w:cs="Arial"/>
          <w:sz w:val="22"/>
          <w:szCs w:val="22"/>
          <w:highlight w:val="green"/>
        </w:rPr>
      </w:pPr>
    </w:p>
    <w:p w14:paraId="775C110F" w14:textId="77777777" w:rsidR="00916BF7" w:rsidRPr="00F23542" w:rsidRDefault="00916BF7" w:rsidP="00F0290A">
      <w:pPr>
        <w:numPr>
          <w:ilvl w:val="0"/>
          <w:numId w:val="15"/>
        </w:numPr>
        <w:shd w:val="clear" w:color="auto" w:fill="D9D9D9"/>
        <w:ind w:left="426" w:hanging="426"/>
        <w:rPr>
          <w:rFonts w:asciiTheme="minorHAnsi" w:hAnsiTheme="minorHAnsi" w:cs="Arial"/>
          <w:sz w:val="22"/>
          <w:szCs w:val="22"/>
        </w:rPr>
      </w:pPr>
      <w:r w:rsidRPr="00F23542">
        <w:rPr>
          <w:rFonts w:asciiTheme="minorHAnsi" w:hAnsiTheme="minorHAnsi" w:cs="Arial"/>
          <w:sz w:val="22"/>
          <w:szCs w:val="22"/>
        </w:rPr>
        <w:t>GOODWILL</w:t>
      </w:r>
    </w:p>
    <w:p w14:paraId="2207690F" w14:textId="77777777" w:rsidR="00916BF7" w:rsidRPr="00F23542" w:rsidRDefault="00916BF7" w:rsidP="00535622">
      <w:pPr>
        <w:rPr>
          <w:rFonts w:asciiTheme="minorHAnsi" w:hAnsiTheme="minorHAnsi" w:cs="Arial"/>
          <w:sz w:val="22"/>
          <w:szCs w:val="22"/>
          <w:highlight w:val="yellow"/>
        </w:rPr>
      </w:pPr>
    </w:p>
    <w:p w14:paraId="11561AA0" w14:textId="77777777" w:rsidR="00BE75D0" w:rsidRPr="00C06BF6" w:rsidRDefault="00BE75D0" w:rsidP="00916BF7">
      <w:pPr>
        <w:pStyle w:val="Default"/>
        <w:rPr>
          <w:rFonts w:asciiTheme="minorHAnsi" w:hAnsiTheme="minorHAnsi"/>
          <w:color w:val="auto"/>
          <w:sz w:val="22"/>
          <w:szCs w:val="22"/>
        </w:rPr>
      </w:pPr>
      <w:r w:rsidRPr="00C06BF6">
        <w:rPr>
          <w:rFonts w:asciiTheme="minorHAnsi" w:hAnsiTheme="minorHAnsi"/>
          <w:color w:val="auto"/>
          <w:sz w:val="22"/>
          <w:szCs w:val="22"/>
        </w:rPr>
        <w:t>Spoločnosti sa netýka.</w:t>
      </w:r>
    </w:p>
    <w:p w14:paraId="2F482C1D" w14:textId="77777777" w:rsidR="00B12362" w:rsidRPr="00F23542" w:rsidRDefault="00B12362" w:rsidP="00535622">
      <w:pPr>
        <w:rPr>
          <w:rFonts w:asciiTheme="minorHAnsi" w:hAnsiTheme="minorHAnsi" w:cs="Arial"/>
          <w:sz w:val="22"/>
          <w:szCs w:val="22"/>
          <w:highlight w:val="yellow"/>
        </w:rPr>
      </w:pPr>
    </w:p>
    <w:p w14:paraId="7ED13304" w14:textId="77777777" w:rsidR="0037691F" w:rsidRPr="00F23542" w:rsidRDefault="0037691F" w:rsidP="00535622">
      <w:pPr>
        <w:rPr>
          <w:rFonts w:asciiTheme="minorHAnsi" w:hAnsiTheme="minorHAnsi" w:cs="Arial"/>
          <w:sz w:val="22"/>
          <w:szCs w:val="22"/>
          <w:highlight w:val="yellow"/>
        </w:rPr>
      </w:pPr>
    </w:p>
    <w:p w14:paraId="3A9F2287" w14:textId="77777777" w:rsidR="00916BF7" w:rsidRPr="00F23542" w:rsidRDefault="0037691F" w:rsidP="00F0290A">
      <w:pPr>
        <w:numPr>
          <w:ilvl w:val="0"/>
          <w:numId w:val="15"/>
        </w:numPr>
        <w:shd w:val="clear" w:color="auto" w:fill="D9D9D9"/>
        <w:ind w:left="426" w:hanging="426"/>
        <w:rPr>
          <w:rFonts w:asciiTheme="minorHAnsi" w:hAnsiTheme="minorHAnsi" w:cs="Arial"/>
          <w:sz w:val="22"/>
          <w:szCs w:val="22"/>
        </w:rPr>
      </w:pPr>
      <w:r w:rsidRPr="00F23542">
        <w:rPr>
          <w:rFonts w:asciiTheme="minorHAnsi" w:hAnsiTheme="minorHAnsi" w:cs="Arial"/>
          <w:sz w:val="22"/>
          <w:szCs w:val="22"/>
        </w:rPr>
        <w:t>DERIVÁTY</w:t>
      </w:r>
    </w:p>
    <w:p w14:paraId="05FC7B79" w14:textId="77777777" w:rsidR="0037691F" w:rsidRDefault="0037691F" w:rsidP="0037691F">
      <w:pPr>
        <w:pStyle w:val="Default"/>
        <w:rPr>
          <w:rFonts w:asciiTheme="minorHAnsi" w:hAnsiTheme="minorHAnsi"/>
          <w:i/>
          <w:color w:val="0070C0"/>
          <w:sz w:val="22"/>
          <w:szCs w:val="22"/>
        </w:rPr>
      </w:pPr>
    </w:p>
    <w:p w14:paraId="4219900C" w14:textId="77777777" w:rsidR="00C06BF6" w:rsidRPr="00C06BF6" w:rsidRDefault="00C06BF6" w:rsidP="00C06BF6">
      <w:pPr>
        <w:pStyle w:val="Default"/>
        <w:rPr>
          <w:rFonts w:asciiTheme="minorHAnsi" w:hAnsiTheme="minorHAnsi"/>
          <w:color w:val="auto"/>
          <w:sz w:val="22"/>
          <w:szCs w:val="22"/>
        </w:rPr>
      </w:pPr>
      <w:r w:rsidRPr="00C06BF6">
        <w:rPr>
          <w:rFonts w:asciiTheme="minorHAnsi" w:hAnsiTheme="minorHAnsi"/>
          <w:color w:val="auto"/>
          <w:sz w:val="22"/>
          <w:szCs w:val="22"/>
        </w:rPr>
        <w:t>Spoločnosti sa netýka.</w:t>
      </w:r>
    </w:p>
    <w:p w14:paraId="69B7F3F3" w14:textId="77777777" w:rsidR="00250E13" w:rsidRPr="00F23542" w:rsidRDefault="00250E13" w:rsidP="00250E13">
      <w:pPr>
        <w:rPr>
          <w:rFonts w:asciiTheme="minorHAnsi" w:hAnsiTheme="minorHAnsi" w:cs="Arial"/>
          <w:sz w:val="22"/>
          <w:szCs w:val="22"/>
        </w:rPr>
      </w:pPr>
    </w:p>
    <w:p w14:paraId="51169814" w14:textId="77777777" w:rsidR="0037691F" w:rsidRPr="00F23542" w:rsidRDefault="0037691F" w:rsidP="0037691F">
      <w:pPr>
        <w:pStyle w:val="Header"/>
        <w:tabs>
          <w:tab w:val="clear" w:pos="4536"/>
          <w:tab w:val="clear" w:pos="9072"/>
        </w:tabs>
        <w:rPr>
          <w:rFonts w:asciiTheme="minorHAnsi" w:hAnsiTheme="minorHAnsi" w:cs="Arial"/>
          <w:sz w:val="22"/>
          <w:szCs w:val="22"/>
          <w:highlight w:val="yellow"/>
        </w:rPr>
      </w:pPr>
    </w:p>
    <w:p w14:paraId="6AD51932" w14:textId="77777777" w:rsidR="00051D92" w:rsidRPr="00F23542" w:rsidRDefault="00606E9F" w:rsidP="00F0290A">
      <w:pPr>
        <w:pStyle w:val="Header"/>
        <w:numPr>
          <w:ilvl w:val="0"/>
          <w:numId w:val="15"/>
        </w:numPr>
        <w:shd w:val="clear" w:color="auto" w:fill="D9D9D9"/>
        <w:tabs>
          <w:tab w:val="clear" w:pos="4536"/>
          <w:tab w:val="clear" w:pos="9072"/>
        </w:tabs>
        <w:ind w:left="426" w:hanging="426"/>
        <w:rPr>
          <w:rFonts w:asciiTheme="minorHAnsi" w:hAnsiTheme="minorHAnsi" w:cs="Arial"/>
          <w:sz w:val="22"/>
          <w:szCs w:val="22"/>
        </w:rPr>
      </w:pPr>
      <w:r w:rsidRPr="00F23542">
        <w:rPr>
          <w:rFonts w:asciiTheme="minorHAnsi" w:hAnsiTheme="minorHAnsi" w:cs="Arial"/>
          <w:sz w:val="22"/>
          <w:szCs w:val="22"/>
        </w:rPr>
        <w:t>INFORMÁCIE O ZÁVÄZKOCH</w:t>
      </w:r>
    </w:p>
    <w:p w14:paraId="0C347C84" w14:textId="77777777" w:rsidR="00051D92" w:rsidRPr="00F23542" w:rsidRDefault="00051D92" w:rsidP="004D5E6B">
      <w:pPr>
        <w:rPr>
          <w:rFonts w:asciiTheme="minorHAnsi" w:hAnsiTheme="minorHAnsi" w:cs="Arial"/>
          <w:b/>
          <w:sz w:val="22"/>
          <w:szCs w:val="22"/>
          <w:highlight w:val="yellow"/>
        </w:rPr>
      </w:pPr>
    </w:p>
    <w:p w14:paraId="5499966A" w14:textId="77777777" w:rsidR="004D1A9C" w:rsidRPr="00F23542" w:rsidRDefault="00486A95" w:rsidP="00F0290A">
      <w:pPr>
        <w:numPr>
          <w:ilvl w:val="0"/>
          <w:numId w:val="16"/>
        </w:numPr>
        <w:ind w:left="426" w:hanging="426"/>
        <w:rPr>
          <w:rFonts w:asciiTheme="minorHAnsi" w:hAnsiTheme="minorHAnsi" w:cs="Arial"/>
          <w:b/>
          <w:sz w:val="22"/>
          <w:szCs w:val="22"/>
        </w:rPr>
      </w:pPr>
      <w:r w:rsidRPr="00F23542">
        <w:rPr>
          <w:rFonts w:asciiTheme="minorHAnsi" w:hAnsiTheme="minorHAnsi" w:cs="Arial"/>
          <w:b/>
          <w:sz w:val="22"/>
          <w:szCs w:val="22"/>
        </w:rPr>
        <w:t>Záväzky so zostatkovou dobou splatnosti dlhšou ako 5 rokov</w:t>
      </w:r>
    </w:p>
    <w:p w14:paraId="232C3EC5" w14:textId="77777777" w:rsidR="004D5E6B" w:rsidRPr="00F23542" w:rsidRDefault="004D5E6B" w:rsidP="004D5E6B">
      <w:pPr>
        <w:rPr>
          <w:rFonts w:asciiTheme="minorHAnsi" w:hAnsiTheme="minorHAnsi" w:cs="Arial"/>
          <w:sz w:val="22"/>
          <w:szCs w:val="22"/>
        </w:rPr>
      </w:pPr>
    </w:p>
    <w:p w14:paraId="7370D25F" w14:textId="77777777" w:rsidR="00F35C88" w:rsidRPr="00F23542" w:rsidRDefault="00486A95" w:rsidP="00486A95">
      <w:pPr>
        <w:rPr>
          <w:rFonts w:asciiTheme="minorHAnsi" w:hAnsiTheme="minorHAnsi" w:cs="Arial"/>
          <w:sz w:val="22"/>
          <w:szCs w:val="22"/>
        </w:rPr>
      </w:pPr>
      <w:r w:rsidRPr="00C06BF6">
        <w:rPr>
          <w:rFonts w:asciiTheme="minorHAnsi" w:hAnsiTheme="minorHAnsi" w:cs="Arial"/>
          <w:sz w:val="22"/>
          <w:szCs w:val="22"/>
        </w:rPr>
        <w:t xml:space="preserve">Spoločnosti sa netýka. </w:t>
      </w:r>
    </w:p>
    <w:p w14:paraId="4A43794D" w14:textId="77777777" w:rsidR="00486A95" w:rsidRPr="00F23542" w:rsidRDefault="00486A95" w:rsidP="00486A95">
      <w:pPr>
        <w:rPr>
          <w:rFonts w:asciiTheme="minorHAnsi" w:hAnsiTheme="minorHAnsi" w:cs="Arial"/>
          <w:sz w:val="22"/>
          <w:szCs w:val="22"/>
        </w:rPr>
      </w:pPr>
    </w:p>
    <w:p w14:paraId="1991634E" w14:textId="77777777" w:rsidR="00486A95" w:rsidRPr="00F23542" w:rsidRDefault="00486A95" w:rsidP="00F0290A">
      <w:pPr>
        <w:numPr>
          <w:ilvl w:val="0"/>
          <w:numId w:val="16"/>
        </w:numPr>
        <w:ind w:left="426" w:hanging="426"/>
        <w:rPr>
          <w:rFonts w:asciiTheme="minorHAnsi" w:hAnsiTheme="minorHAnsi" w:cs="Arial"/>
          <w:b/>
          <w:sz w:val="22"/>
          <w:szCs w:val="22"/>
        </w:rPr>
      </w:pPr>
      <w:r w:rsidRPr="00F23542">
        <w:rPr>
          <w:rFonts w:asciiTheme="minorHAnsi" w:hAnsiTheme="minorHAnsi" w:cs="Arial"/>
          <w:b/>
          <w:sz w:val="22"/>
          <w:szCs w:val="22"/>
        </w:rPr>
        <w:t>Zabezpečené</w:t>
      </w:r>
      <w:r w:rsidR="008538BC" w:rsidRPr="00F23542">
        <w:rPr>
          <w:rFonts w:asciiTheme="minorHAnsi" w:hAnsiTheme="minorHAnsi" w:cs="Arial"/>
          <w:b/>
          <w:sz w:val="22"/>
          <w:szCs w:val="22"/>
        </w:rPr>
        <w:t xml:space="preserve"> záväzky</w:t>
      </w:r>
    </w:p>
    <w:p w14:paraId="799B6320" w14:textId="77777777" w:rsidR="00486A95" w:rsidRPr="00F23542" w:rsidRDefault="00486A95" w:rsidP="00486A95">
      <w:pPr>
        <w:rPr>
          <w:rFonts w:asciiTheme="minorHAnsi" w:hAnsiTheme="minorHAnsi" w:cs="Arial"/>
          <w:sz w:val="22"/>
          <w:szCs w:val="22"/>
        </w:rPr>
      </w:pPr>
    </w:p>
    <w:p w14:paraId="5936C0E1" w14:textId="77777777" w:rsidR="00B73F03" w:rsidRPr="00C06BF6" w:rsidRDefault="00C06BF6" w:rsidP="00C06BF6">
      <w:pPr>
        <w:rPr>
          <w:rFonts w:asciiTheme="minorHAnsi" w:hAnsiTheme="minorHAnsi" w:cs="Arial"/>
          <w:sz w:val="22"/>
          <w:szCs w:val="22"/>
          <w:highlight w:val="yellow"/>
        </w:rPr>
      </w:pPr>
      <w:r w:rsidRPr="00C06BF6">
        <w:rPr>
          <w:rFonts w:asciiTheme="minorHAnsi" w:hAnsiTheme="minorHAnsi" w:cs="Arial"/>
          <w:sz w:val="22"/>
          <w:szCs w:val="22"/>
        </w:rPr>
        <w:t>Spoločnosti sa netýka.</w:t>
      </w:r>
    </w:p>
    <w:p w14:paraId="24925420" w14:textId="77777777" w:rsidR="00A12B5D" w:rsidRDefault="00A12B5D" w:rsidP="00A12B5D">
      <w:pPr>
        <w:shd w:val="clear" w:color="auto" w:fill="FFFFFF"/>
        <w:rPr>
          <w:rFonts w:asciiTheme="minorHAnsi" w:hAnsiTheme="minorHAnsi" w:cs="Arial"/>
          <w:sz w:val="22"/>
          <w:szCs w:val="22"/>
          <w:highlight w:val="green"/>
        </w:rPr>
      </w:pPr>
    </w:p>
    <w:p w14:paraId="1CB2280B" w14:textId="77777777" w:rsidR="0076214D" w:rsidRPr="00F23542" w:rsidRDefault="0076214D" w:rsidP="00A12B5D">
      <w:pPr>
        <w:shd w:val="clear" w:color="auto" w:fill="FFFFFF"/>
        <w:rPr>
          <w:rFonts w:asciiTheme="minorHAnsi" w:hAnsiTheme="minorHAnsi" w:cs="Arial"/>
          <w:sz w:val="22"/>
          <w:szCs w:val="22"/>
          <w:highlight w:val="green"/>
        </w:rPr>
      </w:pPr>
    </w:p>
    <w:p w14:paraId="79B6EE5B" w14:textId="77777777" w:rsidR="002B2496" w:rsidRPr="00F23542" w:rsidRDefault="002B2496" w:rsidP="00EF0677">
      <w:pPr>
        <w:rPr>
          <w:rFonts w:asciiTheme="minorHAnsi" w:hAnsiTheme="minorHAnsi" w:cs="Arial"/>
          <w:sz w:val="22"/>
          <w:szCs w:val="22"/>
          <w:highlight w:val="green"/>
        </w:rPr>
      </w:pPr>
    </w:p>
    <w:p w14:paraId="79E31A62" w14:textId="77777777" w:rsidR="00CB6FB9" w:rsidRPr="00F23542" w:rsidRDefault="00C95836" w:rsidP="00CB6FB9">
      <w:pPr>
        <w:jc w:val="center"/>
        <w:rPr>
          <w:rFonts w:asciiTheme="minorHAnsi" w:hAnsiTheme="minorHAnsi" w:cs="Arial"/>
          <w:b/>
          <w:sz w:val="22"/>
          <w:szCs w:val="22"/>
        </w:rPr>
      </w:pPr>
      <w:r w:rsidRPr="00F23542">
        <w:rPr>
          <w:rFonts w:asciiTheme="minorHAnsi" w:hAnsiTheme="minorHAnsi" w:cs="Arial"/>
          <w:b/>
          <w:sz w:val="22"/>
          <w:szCs w:val="22"/>
        </w:rPr>
        <w:t>Č</w:t>
      </w:r>
      <w:r w:rsidR="00B123FC" w:rsidRPr="00F23542">
        <w:rPr>
          <w:rFonts w:asciiTheme="minorHAnsi" w:hAnsiTheme="minorHAnsi" w:cs="Arial"/>
          <w:b/>
          <w:sz w:val="22"/>
          <w:szCs w:val="22"/>
        </w:rPr>
        <w:t>L</w:t>
      </w:r>
      <w:r w:rsidRPr="00F23542">
        <w:rPr>
          <w:rFonts w:asciiTheme="minorHAnsi" w:hAnsiTheme="minorHAnsi" w:cs="Arial"/>
          <w:b/>
          <w:sz w:val="22"/>
          <w:szCs w:val="22"/>
        </w:rPr>
        <w:t>. V</w:t>
      </w:r>
    </w:p>
    <w:p w14:paraId="18780F39" w14:textId="77777777" w:rsidR="00C95836" w:rsidRPr="00F23542" w:rsidRDefault="004A0FE6" w:rsidP="00CB6FB9">
      <w:pPr>
        <w:jc w:val="center"/>
        <w:rPr>
          <w:rFonts w:asciiTheme="minorHAnsi" w:hAnsiTheme="minorHAnsi" w:cs="Arial"/>
          <w:b/>
          <w:sz w:val="22"/>
          <w:szCs w:val="22"/>
        </w:rPr>
      </w:pPr>
      <w:r>
        <w:rPr>
          <w:rFonts w:asciiTheme="minorHAnsi" w:hAnsiTheme="minorHAnsi" w:cs="Arial"/>
          <w:b/>
          <w:sz w:val="22"/>
          <w:szCs w:val="22"/>
        </w:rPr>
        <w:t xml:space="preserve">INFORMÁCIE O </w:t>
      </w:r>
      <w:r w:rsidR="00C95836" w:rsidRPr="00F23542">
        <w:rPr>
          <w:rFonts w:asciiTheme="minorHAnsi" w:hAnsiTheme="minorHAnsi" w:cs="Arial"/>
          <w:b/>
          <w:sz w:val="22"/>
          <w:szCs w:val="22"/>
        </w:rPr>
        <w:t>IN</w:t>
      </w:r>
      <w:r>
        <w:rPr>
          <w:rFonts w:asciiTheme="minorHAnsi" w:hAnsiTheme="minorHAnsi" w:cs="Arial"/>
          <w:b/>
          <w:sz w:val="22"/>
          <w:szCs w:val="22"/>
        </w:rPr>
        <w:t>ÝCH</w:t>
      </w:r>
      <w:r w:rsidR="00C95836" w:rsidRPr="00F23542">
        <w:rPr>
          <w:rFonts w:asciiTheme="minorHAnsi" w:hAnsiTheme="minorHAnsi" w:cs="Arial"/>
          <w:b/>
          <w:sz w:val="22"/>
          <w:szCs w:val="22"/>
        </w:rPr>
        <w:t xml:space="preserve"> AKTÍVA</w:t>
      </w:r>
      <w:r>
        <w:rPr>
          <w:rFonts w:asciiTheme="minorHAnsi" w:hAnsiTheme="minorHAnsi" w:cs="Arial"/>
          <w:b/>
          <w:sz w:val="22"/>
          <w:szCs w:val="22"/>
        </w:rPr>
        <w:t>CH</w:t>
      </w:r>
      <w:r w:rsidR="00C95836" w:rsidRPr="00F23542">
        <w:rPr>
          <w:rFonts w:asciiTheme="minorHAnsi" w:hAnsiTheme="minorHAnsi" w:cs="Arial"/>
          <w:b/>
          <w:sz w:val="22"/>
          <w:szCs w:val="22"/>
        </w:rPr>
        <w:t xml:space="preserve"> A IN</w:t>
      </w:r>
      <w:r>
        <w:rPr>
          <w:rFonts w:asciiTheme="minorHAnsi" w:hAnsiTheme="minorHAnsi" w:cs="Arial"/>
          <w:b/>
          <w:sz w:val="22"/>
          <w:szCs w:val="22"/>
        </w:rPr>
        <w:t>ÝCH</w:t>
      </w:r>
      <w:r w:rsidR="00C95836" w:rsidRPr="00F23542">
        <w:rPr>
          <w:rFonts w:asciiTheme="minorHAnsi" w:hAnsiTheme="minorHAnsi" w:cs="Arial"/>
          <w:b/>
          <w:sz w:val="22"/>
          <w:szCs w:val="22"/>
        </w:rPr>
        <w:t xml:space="preserve"> PASÍVA</w:t>
      </w:r>
      <w:r>
        <w:rPr>
          <w:rFonts w:asciiTheme="minorHAnsi" w:hAnsiTheme="minorHAnsi" w:cs="Arial"/>
          <w:b/>
          <w:sz w:val="22"/>
          <w:szCs w:val="22"/>
        </w:rPr>
        <w:t>CH</w:t>
      </w:r>
    </w:p>
    <w:p w14:paraId="50ECCDA8" w14:textId="77777777" w:rsidR="00D96D70" w:rsidRPr="00F23542" w:rsidRDefault="00D96D70" w:rsidP="00031248">
      <w:pPr>
        <w:rPr>
          <w:rFonts w:asciiTheme="minorHAnsi" w:hAnsiTheme="minorHAnsi" w:cs="Arial"/>
          <w:sz w:val="22"/>
          <w:szCs w:val="22"/>
        </w:rPr>
      </w:pPr>
    </w:p>
    <w:p w14:paraId="279A789B" w14:textId="77777777" w:rsidR="002441B2" w:rsidRPr="00F23542" w:rsidRDefault="002441B2" w:rsidP="00031248">
      <w:pPr>
        <w:rPr>
          <w:rFonts w:asciiTheme="minorHAnsi" w:hAnsiTheme="minorHAnsi" w:cs="Arial"/>
          <w:sz w:val="22"/>
          <w:szCs w:val="22"/>
        </w:rPr>
      </w:pPr>
    </w:p>
    <w:p w14:paraId="6C118C3A" w14:textId="77777777" w:rsidR="00031248" w:rsidRPr="00F23542" w:rsidRDefault="00D96D70" w:rsidP="00F0290A">
      <w:pPr>
        <w:numPr>
          <w:ilvl w:val="0"/>
          <w:numId w:val="8"/>
        </w:numPr>
        <w:shd w:val="clear" w:color="auto" w:fill="D9D9D9"/>
        <w:rPr>
          <w:rFonts w:asciiTheme="minorHAnsi" w:hAnsiTheme="minorHAnsi" w:cs="Arial"/>
          <w:sz w:val="22"/>
          <w:szCs w:val="22"/>
        </w:rPr>
      </w:pPr>
      <w:r w:rsidRPr="00F23542">
        <w:rPr>
          <w:rFonts w:asciiTheme="minorHAnsi" w:hAnsiTheme="minorHAnsi" w:cs="Arial"/>
          <w:sz w:val="22"/>
          <w:szCs w:val="22"/>
        </w:rPr>
        <w:t>PODMIENEN</w:t>
      </w:r>
      <w:r w:rsidR="00122416" w:rsidRPr="00F23542">
        <w:rPr>
          <w:rFonts w:asciiTheme="minorHAnsi" w:hAnsiTheme="minorHAnsi" w:cs="Arial"/>
          <w:sz w:val="22"/>
          <w:szCs w:val="22"/>
        </w:rPr>
        <w:t>Ý MAJETOK</w:t>
      </w:r>
      <w:r w:rsidRPr="00F23542">
        <w:rPr>
          <w:rFonts w:asciiTheme="minorHAnsi" w:hAnsiTheme="minorHAnsi" w:cs="Arial"/>
          <w:sz w:val="22"/>
          <w:szCs w:val="22"/>
        </w:rPr>
        <w:t xml:space="preserve"> </w:t>
      </w:r>
      <w:r w:rsidR="00C9546C" w:rsidRPr="00F23542">
        <w:rPr>
          <w:rFonts w:asciiTheme="minorHAnsi" w:hAnsiTheme="minorHAnsi" w:cs="Arial"/>
          <w:sz w:val="22"/>
          <w:szCs w:val="22"/>
        </w:rPr>
        <w:t>A</w:t>
      </w:r>
      <w:r w:rsidR="00122416" w:rsidRPr="00F23542">
        <w:rPr>
          <w:rFonts w:asciiTheme="minorHAnsi" w:hAnsiTheme="minorHAnsi" w:cs="Arial"/>
          <w:sz w:val="22"/>
          <w:szCs w:val="22"/>
        </w:rPr>
        <w:t> </w:t>
      </w:r>
      <w:r w:rsidR="00C9546C" w:rsidRPr="00F23542">
        <w:rPr>
          <w:rFonts w:asciiTheme="minorHAnsi" w:hAnsiTheme="minorHAnsi" w:cs="Arial"/>
          <w:sz w:val="22"/>
          <w:szCs w:val="22"/>
        </w:rPr>
        <w:t>PODMIENEN</w:t>
      </w:r>
      <w:r w:rsidR="00122416" w:rsidRPr="00F23542">
        <w:rPr>
          <w:rFonts w:asciiTheme="minorHAnsi" w:hAnsiTheme="minorHAnsi" w:cs="Arial"/>
          <w:sz w:val="22"/>
          <w:szCs w:val="22"/>
        </w:rPr>
        <w:t>É ZÁV</w:t>
      </w:r>
      <w:r w:rsidR="00122416" w:rsidRPr="00F23542">
        <w:rPr>
          <w:rFonts w:asciiTheme="minorHAnsi" w:hAnsiTheme="minorHAnsi" w:cs="Arial"/>
          <w:sz w:val="22"/>
          <w:szCs w:val="22"/>
          <w:lang w:val="de-LI"/>
        </w:rPr>
        <w:t>ÄZKY</w:t>
      </w:r>
    </w:p>
    <w:p w14:paraId="783D7691" w14:textId="77777777" w:rsidR="00187137" w:rsidRDefault="00187137" w:rsidP="00D04816">
      <w:pPr>
        <w:pStyle w:val="Title"/>
        <w:spacing w:after="60"/>
        <w:jc w:val="left"/>
        <w:rPr>
          <w:rFonts w:asciiTheme="minorHAnsi" w:hAnsiTheme="minorHAnsi"/>
          <w:sz w:val="22"/>
          <w:szCs w:val="22"/>
          <w:highlight w:val="green"/>
        </w:rPr>
      </w:pPr>
    </w:p>
    <w:p w14:paraId="68FA8F49" w14:textId="5A1015DD" w:rsidR="0064387B" w:rsidRDefault="0064387B" w:rsidP="0064387B">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Pr>
          <w:snapToGrid w:val="0"/>
        </w:rPr>
        <w:t>202</w:t>
      </w:r>
      <w:r w:rsidR="00CA07A3">
        <w:rPr>
          <w:snapToGrid w:val="0"/>
        </w:rPr>
        <w:t>1</w:t>
      </w:r>
      <w:r w:rsidRPr="002101E6">
        <w:rPr>
          <w:snapToGrid w:val="0"/>
        </w:rPr>
        <w:t xml:space="preserve"> daňové priznania spoločnosti otvorené a môžu sa stať predmetom kontroly</w:t>
      </w:r>
      <w:r>
        <w:rPr>
          <w:snapToGrid w:val="0"/>
        </w:rPr>
        <w:t xml:space="preserve"> za zdaňovacie obdobia v zmysle znenia §69 Zákona č. 563/2009 </w:t>
      </w:r>
      <w:proofErr w:type="spellStart"/>
      <w:r>
        <w:rPr>
          <w:snapToGrid w:val="0"/>
        </w:rPr>
        <w:t>Z.z</w:t>
      </w:r>
      <w:proofErr w:type="spellEnd"/>
      <w:r>
        <w:rPr>
          <w:snapToGrid w:val="0"/>
        </w:rPr>
        <w:t>. O správe daní.</w:t>
      </w:r>
    </w:p>
    <w:p w14:paraId="6F57D209" w14:textId="77777777" w:rsidR="00137EEF" w:rsidRPr="000A563D" w:rsidRDefault="00137EEF" w:rsidP="00137EEF">
      <w:pPr>
        <w:rPr>
          <w:rFonts w:asciiTheme="minorHAnsi" w:hAnsiTheme="minorHAnsi" w:cs="Arial"/>
          <w:sz w:val="22"/>
          <w:szCs w:val="22"/>
        </w:rPr>
      </w:pPr>
    </w:p>
    <w:p w14:paraId="1721A067" w14:textId="77777777" w:rsidR="00BB12BD" w:rsidRPr="000A563D" w:rsidRDefault="00BB12BD" w:rsidP="00230A76">
      <w:pPr>
        <w:rPr>
          <w:rFonts w:asciiTheme="minorHAnsi" w:hAnsiTheme="minorHAnsi"/>
          <w:sz w:val="22"/>
          <w:szCs w:val="22"/>
          <w:highlight w:val="green"/>
        </w:rPr>
      </w:pPr>
    </w:p>
    <w:p w14:paraId="00135016" w14:textId="77777777" w:rsidR="00CA3459" w:rsidRPr="000A563D" w:rsidRDefault="00B4086C" w:rsidP="00CA3459">
      <w:pPr>
        <w:jc w:val="center"/>
        <w:rPr>
          <w:rFonts w:asciiTheme="minorHAnsi" w:hAnsiTheme="minorHAnsi" w:cs="Arial"/>
          <w:b/>
          <w:sz w:val="22"/>
          <w:szCs w:val="22"/>
        </w:rPr>
      </w:pPr>
      <w:r w:rsidRPr="000A563D">
        <w:rPr>
          <w:rFonts w:asciiTheme="minorHAnsi" w:hAnsiTheme="minorHAnsi" w:cs="Arial"/>
          <w:b/>
          <w:sz w:val="22"/>
          <w:szCs w:val="22"/>
        </w:rPr>
        <w:t>Č</w:t>
      </w:r>
      <w:r w:rsidR="00CA3459" w:rsidRPr="000A563D">
        <w:rPr>
          <w:rFonts w:asciiTheme="minorHAnsi" w:hAnsiTheme="minorHAnsi" w:cs="Arial"/>
          <w:b/>
          <w:sz w:val="22"/>
          <w:szCs w:val="22"/>
        </w:rPr>
        <w:t>L</w:t>
      </w:r>
      <w:r w:rsidRPr="000A563D">
        <w:rPr>
          <w:rFonts w:asciiTheme="minorHAnsi" w:hAnsiTheme="minorHAnsi" w:cs="Arial"/>
          <w:b/>
          <w:sz w:val="22"/>
          <w:szCs w:val="22"/>
        </w:rPr>
        <w:t>. VI</w:t>
      </w:r>
    </w:p>
    <w:p w14:paraId="7FF40619" w14:textId="77777777" w:rsidR="00B4086C" w:rsidRPr="000A563D" w:rsidRDefault="00B4086C" w:rsidP="00CA3459">
      <w:pPr>
        <w:jc w:val="center"/>
        <w:rPr>
          <w:rFonts w:asciiTheme="minorHAnsi" w:hAnsiTheme="minorHAnsi" w:cs="Arial"/>
          <w:b/>
          <w:sz w:val="22"/>
          <w:szCs w:val="22"/>
        </w:rPr>
      </w:pPr>
      <w:r w:rsidRPr="000A563D">
        <w:rPr>
          <w:rFonts w:asciiTheme="minorHAnsi" w:hAnsiTheme="minorHAnsi" w:cs="Arial"/>
          <w:b/>
          <w:sz w:val="22"/>
          <w:szCs w:val="22"/>
        </w:rPr>
        <w:t>UDALOSTI, KTORÉ NASTALI PO DNI, KU KTORÉMU SA ZOSTAVUJE ÚČTOVNÁ ZÁVIERKA</w:t>
      </w:r>
    </w:p>
    <w:p w14:paraId="4F9AF06F" w14:textId="77777777" w:rsidR="0053744B" w:rsidRPr="000A563D" w:rsidRDefault="0053744B" w:rsidP="00135BBE">
      <w:pPr>
        <w:rPr>
          <w:rFonts w:asciiTheme="minorHAnsi" w:hAnsiTheme="minorHAnsi" w:cs="Arial"/>
          <w:b/>
          <w:sz w:val="22"/>
          <w:szCs w:val="22"/>
          <w:highlight w:val="green"/>
        </w:rPr>
      </w:pPr>
    </w:p>
    <w:p w14:paraId="52CA07CE" w14:textId="59BB4327" w:rsidR="00CA07A3" w:rsidRDefault="004D5EAC" w:rsidP="004D5EAC">
      <w:pPr>
        <w:rPr>
          <w:snapToGrid w:val="0"/>
        </w:rPr>
      </w:pPr>
      <w:r w:rsidRPr="00FE3235">
        <w:rPr>
          <w:snapToGrid w:val="0"/>
        </w:rPr>
        <w:t>Po 31. decembri 202</w:t>
      </w:r>
      <w:r w:rsidR="00CA07A3">
        <w:rPr>
          <w:snapToGrid w:val="0"/>
        </w:rPr>
        <w:t>1</w:t>
      </w:r>
      <w:r w:rsidRPr="00FE3235">
        <w:rPr>
          <w:snapToGrid w:val="0"/>
        </w:rPr>
        <w:t xml:space="preserve"> do dňa zostavenia účtovnej závierky nenastali také udalosti, ktoré by si vyžadovali uvedenie v účtovnej závierk</w:t>
      </w:r>
      <w:r>
        <w:rPr>
          <w:snapToGrid w:val="0"/>
        </w:rPr>
        <w:t>e k 31. decembru 202</w:t>
      </w:r>
      <w:r w:rsidR="00CA07A3">
        <w:rPr>
          <w:snapToGrid w:val="0"/>
        </w:rPr>
        <w:t>1</w:t>
      </w:r>
    </w:p>
    <w:p w14:paraId="0606A37A" w14:textId="7AC781C3" w:rsidR="004D5EAC" w:rsidRPr="00C423A9" w:rsidRDefault="004D5EAC" w:rsidP="004D5EAC">
      <w:pPr>
        <w:rPr>
          <w:snapToGrid w:val="0"/>
        </w:rPr>
      </w:pPr>
      <w:r w:rsidRPr="00FE3235">
        <w:rPr>
          <w:snapToGrid w:val="0"/>
        </w:rPr>
        <w:t>.</w:t>
      </w:r>
    </w:p>
    <w:p w14:paraId="47BA27EE" w14:textId="77777777" w:rsidR="000A563D" w:rsidRDefault="000A563D" w:rsidP="000A563D">
      <w:pPr>
        <w:rPr>
          <w:rFonts w:asciiTheme="minorHAnsi" w:hAnsiTheme="minorHAnsi"/>
          <w:sz w:val="22"/>
          <w:szCs w:val="22"/>
        </w:rPr>
      </w:pPr>
    </w:p>
    <w:p w14:paraId="4B9AC088" w14:textId="77777777" w:rsidR="004D5EAC" w:rsidRPr="000A563D" w:rsidRDefault="004D5EAC" w:rsidP="000A563D">
      <w:pPr>
        <w:rPr>
          <w:rFonts w:asciiTheme="minorHAnsi" w:hAnsiTheme="minorHAnsi"/>
          <w:sz w:val="22"/>
          <w:szCs w:val="22"/>
        </w:rPr>
      </w:pPr>
    </w:p>
    <w:p w14:paraId="0AD910E7" w14:textId="77777777" w:rsidR="00CA3459" w:rsidRPr="00C3515E" w:rsidRDefault="000A563D" w:rsidP="00C3515E">
      <w:pPr>
        <w:rPr>
          <w:rFonts w:asciiTheme="minorHAnsi" w:hAnsiTheme="minorHAnsi"/>
          <w:sz w:val="22"/>
          <w:szCs w:val="22"/>
        </w:rPr>
      </w:pPr>
      <w:r w:rsidRPr="000A563D">
        <w:rPr>
          <w:rFonts w:asciiTheme="minorHAnsi" w:hAnsiTheme="minorHAnsi"/>
          <w:sz w:val="22"/>
          <w:szCs w:val="22"/>
        </w:rPr>
        <w:t xml:space="preserve"> </w:t>
      </w:r>
    </w:p>
    <w:sectPr w:rsidR="00CA3459" w:rsidRPr="00C3515E" w:rsidSect="00F85039">
      <w:headerReference w:type="default" r:id="rId8"/>
      <w:footerReference w:type="even" r:id="rId9"/>
      <w:footerReference w:type="default" r:id="rId1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025A4A" w14:textId="77777777" w:rsidR="00214470" w:rsidRDefault="00214470">
      <w:r>
        <w:separator/>
      </w:r>
    </w:p>
  </w:endnote>
  <w:endnote w:type="continuationSeparator" w:id="0">
    <w:p w14:paraId="2677715A" w14:textId="77777777" w:rsidR="00214470" w:rsidRDefault="002144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C4728" w14:textId="77777777" w:rsidR="00214470" w:rsidRDefault="00214470" w:rsidP="00F3204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0A2B859" w14:textId="77777777" w:rsidR="00214470" w:rsidRDefault="00214470" w:rsidP="00A05D3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08C6DA" w14:textId="77777777" w:rsidR="00214470" w:rsidRPr="00A05D3E" w:rsidRDefault="00214470"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64387B">
      <w:rPr>
        <w:rStyle w:val="PageNumber"/>
        <w:rFonts w:ascii="Verdana" w:hAnsi="Verdana"/>
        <w:noProof/>
        <w:sz w:val="16"/>
        <w:szCs w:val="16"/>
      </w:rPr>
      <w:t>2</w:t>
    </w:r>
    <w:r w:rsidRPr="00A05D3E">
      <w:rPr>
        <w:rStyle w:val="PageNumber"/>
        <w:rFonts w:ascii="Verdana" w:hAnsi="Verdana"/>
        <w:sz w:val="16"/>
        <w:szCs w:val="16"/>
      </w:rPr>
      <w:fldChar w:fldCharType="end"/>
    </w:r>
  </w:p>
  <w:p w14:paraId="2FC15D3B" w14:textId="77777777" w:rsidR="00214470" w:rsidRPr="00282A8C" w:rsidRDefault="00214470" w:rsidP="00A05D3E">
    <w:pPr>
      <w:pStyle w:val="Footer"/>
      <w:ind w:right="360"/>
      <w:jc w:val="right"/>
      <w:rPr>
        <w:rStyle w:val="PageNumber"/>
        <w:rFonts w:ascii="Verdana" w:hAnsi="Verdana" w:cs="Arial"/>
        <w:sz w:val="16"/>
        <w:szCs w:val="16"/>
      </w:rPr>
    </w:pPr>
  </w:p>
  <w:p w14:paraId="28227794" w14:textId="77777777" w:rsidR="00214470" w:rsidRDefault="002144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6A2C2F" w14:textId="77777777" w:rsidR="00214470" w:rsidRDefault="00214470">
      <w:r>
        <w:separator/>
      </w:r>
    </w:p>
  </w:footnote>
  <w:footnote w:type="continuationSeparator" w:id="0">
    <w:p w14:paraId="52C6E66E" w14:textId="77777777" w:rsidR="00214470" w:rsidRDefault="002144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9"/>
      <w:gridCol w:w="3089"/>
      <w:gridCol w:w="956"/>
      <w:gridCol w:w="318"/>
      <w:gridCol w:w="318"/>
      <w:gridCol w:w="318"/>
      <w:gridCol w:w="318"/>
      <w:gridCol w:w="318"/>
      <w:gridCol w:w="318"/>
      <w:gridCol w:w="318"/>
      <w:gridCol w:w="318"/>
    </w:tblGrid>
    <w:tr w:rsidR="00214470" w:rsidRPr="00F23542" w14:paraId="4E0BC416" w14:textId="77777777" w:rsidTr="00F23542">
      <w:tc>
        <w:tcPr>
          <w:tcW w:w="2924" w:type="dxa"/>
          <w:tcBorders>
            <w:top w:val="nil"/>
            <w:left w:val="nil"/>
            <w:bottom w:val="nil"/>
            <w:right w:val="nil"/>
          </w:tcBorders>
          <w:shd w:val="clear" w:color="auto" w:fill="auto"/>
        </w:tcPr>
        <w:p w14:paraId="0C553FD6" w14:textId="77777777" w:rsidR="00214470" w:rsidRPr="00F23542" w:rsidRDefault="00214470" w:rsidP="00A31340">
          <w:pPr>
            <w:tabs>
              <w:tab w:val="left" w:pos="7797"/>
              <w:tab w:val="right" w:pos="9072"/>
            </w:tabs>
            <w:jc w:val="left"/>
            <w:rPr>
              <w:rFonts w:asciiTheme="minorHAnsi" w:hAnsiTheme="minorHAnsi" w:cs="Arial"/>
            </w:rPr>
          </w:pPr>
          <w:r w:rsidRPr="00F23542">
            <w:rPr>
              <w:rFonts w:asciiTheme="minorHAnsi" w:hAnsiTheme="minorHAnsi" w:cs="Arial"/>
            </w:rPr>
            <w:t xml:space="preserve">Poznámky </w:t>
          </w:r>
          <w:proofErr w:type="spellStart"/>
          <w:r w:rsidRPr="00F23542">
            <w:rPr>
              <w:rFonts w:asciiTheme="minorHAnsi" w:hAnsiTheme="minorHAnsi" w:cs="Arial"/>
            </w:rPr>
            <w:t>Úč</w:t>
          </w:r>
          <w:proofErr w:type="spellEnd"/>
          <w:r w:rsidRPr="00F23542">
            <w:rPr>
              <w:rFonts w:asciiTheme="minorHAnsi" w:hAnsiTheme="minorHAnsi" w:cs="Arial"/>
            </w:rPr>
            <w:t xml:space="preserve"> PODV 3 - 01</w:t>
          </w:r>
        </w:p>
      </w:tc>
      <w:tc>
        <w:tcPr>
          <w:tcW w:w="3363" w:type="dxa"/>
          <w:tcBorders>
            <w:top w:val="nil"/>
            <w:left w:val="nil"/>
            <w:bottom w:val="nil"/>
            <w:right w:val="nil"/>
          </w:tcBorders>
          <w:shd w:val="clear" w:color="auto" w:fill="auto"/>
        </w:tcPr>
        <w:p w14:paraId="3D7E9F74" w14:textId="77777777" w:rsidR="00214470" w:rsidRPr="00F23542" w:rsidRDefault="00214470" w:rsidP="00E101B9">
          <w:pPr>
            <w:tabs>
              <w:tab w:val="left" w:pos="7797"/>
              <w:tab w:val="right" w:pos="9072"/>
            </w:tabs>
            <w:jc w:val="center"/>
            <w:rPr>
              <w:rFonts w:asciiTheme="minorHAnsi" w:hAnsiTheme="minorHAnsi" w:cs="Arial"/>
            </w:rPr>
          </w:pPr>
          <w:proofErr w:type="spellStart"/>
          <w:r>
            <w:rPr>
              <w:rFonts w:asciiTheme="minorHAnsi" w:hAnsiTheme="minorHAnsi" w:cs="Arial"/>
            </w:rPr>
            <w:t>Integrated</w:t>
          </w:r>
          <w:proofErr w:type="spellEnd"/>
          <w:r>
            <w:rPr>
              <w:rFonts w:asciiTheme="minorHAnsi" w:hAnsiTheme="minorHAnsi" w:cs="Arial"/>
            </w:rPr>
            <w:t xml:space="preserve"> Pharma </w:t>
          </w:r>
          <w:proofErr w:type="spellStart"/>
          <w:r>
            <w:rPr>
              <w:rFonts w:asciiTheme="minorHAnsi" w:hAnsiTheme="minorHAnsi" w:cs="Arial"/>
            </w:rPr>
            <w:t>Solution</w:t>
          </w:r>
          <w:proofErr w:type="spellEnd"/>
          <w:r>
            <w:rPr>
              <w:rFonts w:asciiTheme="minorHAnsi" w:hAnsiTheme="minorHAnsi" w:cs="Arial"/>
            </w:rPr>
            <w:t xml:space="preserve"> Slovakia, s.r.o.</w:t>
          </w:r>
        </w:p>
      </w:tc>
      <w:tc>
        <w:tcPr>
          <w:tcW w:w="1017" w:type="dxa"/>
          <w:tcBorders>
            <w:top w:val="nil"/>
            <w:left w:val="nil"/>
            <w:bottom w:val="nil"/>
            <w:right w:val="single" w:sz="4" w:space="0" w:color="auto"/>
          </w:tcBorders>
          <w:shd w:val="clear" w:color="auto" w:fill="auto"/>
        </w:tcPr>
        <w:p w14:paraId="3DB7ED26" w14:textId="77777777" w:rsidR="00214470" w:rsidRPr="00F23542" w:rsidRDefault="00214470" w:rsidP="00A31340">
          <w:pPr>
            <w:tabs>
              <w:tab w:val="left" w:pos="7797"/>
              <w:tab w:val="right" w:pos="9072"/>
            </w:tabs>
            <w:jc w:val="left"/>
            <w:rPr>
              <w:rFonts w:asciiTheme="minorHAnsi" w:hAnsiTheme="minorHAnsi" w:cs="Arial"/>
            </w:rPr>
          </w:pPr>
          <w:r w:rsidRPr="00F23542">
            <w:rPr>
              <w:rFonts w:asciiTheme="minorHAnsi" w:hAnsiTheme="minorHAnsi" w:cs="Arial"/>
            </w:rPr>
            <w:t>IČO</w:t>
          </w:r>
        </w:p>
      </w:tc>
      <w:tc>
        <w:tcPr>
          <w:tcW w:w="248" w:type="dxa"/>
          <w:tcBorders>
            <w:left w:val="single" w:sz="4" w:space="0" w:color="auto"/>
          </w:tcBorders>
          <w:shd w:val="clear" w:color="auto" w:fill="auto"/>
        </w:tcPr>
        <w:p w14:paraId="541193A2"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14:paraId="41599CF8"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8</w:t>
          </w:r>
        </w:p>
      </w:tc>
      <w:tc>
        <w:tcPr>
          <w:tcW w:w="248" w:type="dxa"/>
          <w:shd w:val="clear" w:color="auto" w:fill="auto"/>
        </w:tcPr>
        <w:p w14:paraId="25E7BE3F"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467A3CCB"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7</w:t>
          </w:r>
        </w:p>
      </w:tc>
      <w:tc>
        <w:tcPr>
          <w:tcW w:w="248" w:type="dxa"/>
          <w:shd w:val="clear" w:color="auto" w:fill="auto"/>
        </w:tcPr>
        <w:p w14:paraId="5A7B23A4"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14:paraId="411339FF"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8</w:t>
          </w:r>
        </w:p>
      </w:tc>
      <w:tc>
        <w:tcPr>
          <w:tcW w:w="248" w:type="dxa"/>
          <w:shd w:val="clear" w:color="auto" w:fill="auto"/>
        </w:tcPr>
        <w:p w14:paraId="19A4C94D"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9</w:t>
          </w:r>
        </w:p>
      </w:tc>
      <w:tc>
        <w:tcPr>
          <w:tcW w:w="248" w:type="dxa"/>
          <w:shd w:val="clear" w:color="auto" w:fill="auto"/>
        </w:tcPr>
        <w:p w14:paraId="61CB4465"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0</w:t>
          </w:r>
        </w:p>
      </w:tc>
    </w:tr>
  </w:tbl>
  <w:p w14:paraId="346E6153" w14:textId="77777777" w:rsidR="00214470" w:rsidRPr="00F23542" w:rsidRDefault="00214470" w:rsidP="00E35907">
    <w:pPr>
      <w:rPr>
        <w:rFonts w:asciiTheme="minorHAnsi" w:hAnsi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8"/>
      <w:gridCol w:w="256"/>
      <w:gridCol w:w="256"/>
      <w:gridCol w:w="256"/>
      <w:gridCol w:w="256"/>
      <w:gridCol w:w="256"/>
      <w:gridCol w:w="256"/>
      <w:gridCol w:w="256"/>
      <w:gridCol w:w="2771"/>
      <w:gridCol w:w="514"/>
      <w:gridCol w:w="318"/>
      <w:gridCol w:w="318"/>
      <w:gridCol w:w="318"/>
      <w:gridCol w:w="318"/>
      <w:gridCol w:w="318"/>
      <w:gridCol w:w="318"/>
      <w:gridCol w:w="318"/>
      <w:gridCol w:w="318"/>
      <w:gridCol w:w="318"/>
      <w:gridCol w:w="318"/>
    </w:tblGrid>
    <w:tr w:rsidR="00214470" w:rsidRPr="00F23542" w14:paraId="2467169A" w14:textId="77777777" w:rsidTr="00F23542">
      <w:trPr>
        <w:trHeight w:val="70"/>
      </w:trPr>
      <w:tc>
        <w:tcPr>
          <w:tcW w:w="1037" w:type="dxa"/>
          <w:tcBorders>
            <w:top w:val="nil"/>
            <w:left w:val="nil"/>
            <w:bottom w:val="nil"/>
            <w:right w:val="nil"/>
          </w:tcBorders>
          <w:shd w:val="clear" w:color="auto" w:fill="auto"/>
        </w:tcPr>
        <w:p w14:paraId="0998851F" w14:textId="77777777" w:rsidR="00214470" w:rsidRPr="00F23542" w:rsidRDefault="0021447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3B37B32E" w14:textId="77777777" w:rsidR="00214470" w:rsidRPr="00F23542" w:rsidRDefault="0021447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62E1B909" w14:textId="77777777" w:rsidR="00214470" w:rsidRPr="00F23542" w:rsidRDefault="0021447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0884797F" w14:textId="77777777" w:rsidR="00214470" w:rsidRPr="00F23542" w:rsidRDefault="0021447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5D35ADD7" w14:textId="77777777" w:rsidR="00214470" w:rsidRPr="00F23542" w:rsidRDefault="0021447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14:paraId="6F5AED7D" w14:textId="77777777" w:rsidR="00214470" w:rsidRPr="00F23542" w:rsidRDefault="0021447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14:paraId="0E55D331" w14:textId="77777777" w:rsidR="00214470" w:rsidRPr="00F23542" w:rsidRDefault="0021447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14:paraId="0D93BF2B" w14:textId="77777777" w:rsidR="00214470" w:rsidRPr="00F23542" w:rsidRDefault="00214470" w:rsidP="00A31340">
          <w:pPr>
            <w:tabs>
              <w:tab w:val="left" w:pos="7797"/>
              <w:tab w:val="right" w:pos="9072"/>
            </w:tabs>
            <w:jc w:val="left"/>
            <w:rPr>
              <w:rFonts w:asciiTheme="minorHAnsi" w:hAnsiTheme="minorHAnsi" w:cs="Arial"/>
            </w:rPr>
          </w:pPr>
        </w:p>
      </w:tc>
      <w:tc>
        <w:tcPr>
          <w:tcW w:w="3363" w:type="dxa"/>
          <w:tcBorders>
            <w:top w:val="nil"/>
            <w:left w:val="nil"/>
            <w:bottom w:val="nil"/>
            <w:right w:val="nil"/>
          </w:tcBorders>
          <w:shd w:val="clear" w:color="auto" w:fill="auto"/>
        </w:tcPr>
        <w:p w14:paraId="78198938" w14:textId="757DB589" w:rsidR="00214470" w:rsidRPr="00F23542" w:rsidRDefault="00214470" w:rsidP="00C3515E">
          <w:pPr>
            <w:tabs>
              <w:tab w:val="left" w:pos="7797"/>
              <w:tab w:val="right" w:pos="9072"/>
            </w:tabs>
            <w:jc w:val="center"/>
            <w:rPr>
              <w:rFonts w:asciiTheme="minorHAnsi" w:hAnsiTheme="minorHAnsi" w:cs="Arial"/>
            </w:rPr>
          </w:pPr>
          <w:r w:rsidRPr="00F23542">
            <w:rPr>
              <w:rFonts w:asciiTheme="minorHAnsi" w:hAnsiTheme="minorHAnsi" w:cs="Arial"/>
            </w:rPr>
            <w:t>Poznámky k</w:t>
          </w:r>
          <w:r>
            <w:rPr>
              <w:rFonts w:asciiTheme="minorHAnsi" w:hAnsiTheme="minorHAnsi" w:cs="Arial"/>
            </w:rPr>
            <w:t> 31.12.20</w:t>
          </w:r>
          <w:r w:rsidR="00C3515E">
            <w:rPr>
              <w:rFonts w:asciiTheme="minorHAnsi" w:hAnsiTheme="minorHAnsi" w:cs="Arial"/>
            </w:rPr>
            <w:t>2</w:t>
          </w:r>
          <w:r w:rsidR="00CA07A3">
            <w:rPr>
              <w:rFonts w:asciiTheme="minorHAnsi" w:hAnsiTheme="minorHAnsi" w:cs="Arial"/>
            </w:rPr>
            <w:t>1</w:t>
          </w:r>
        </w:p>
      </w:tc>
      <w:tc>
        <w:tcPr>
          <w:tcW w:w="521" w:type="dxa"/>
          <w:tcBorders>
            <w:top w:val="nil"/>
            <w:left w:val="nil"/>
            <w:bottom w:val="nil"/>
            <w:right w:val="single" w:sz="4" w:space="0" w:color="auto"/>
          </w:tcBorders>
          <w:shd w:val="clear" w:color="auto" w:fill="auto"/>
        </w:tcPr>
        <w:p w14:paraId="06B216D1" w14:textId="77777777" w:rsidR="00214470" w:rsidRPr="00F23542" w:rsidRDefault="00214470" w:rsidP="00A31340">
          <w:pPr>
            <w:tabs>
              <w:tab w:val="left" w:pos="7797"/>
              <w:tab w:val="right" w:pos="9072"/>
            </w:tabs>
            <w:jc w:val="left"/>
            <w:rPr>
              <w:rFonts w:asciiTheme="minorHAnsi" w:hAnsiTheme="minorHAnsi" w:cs="Arial"/>
            </w:rPr>
          </w:pPr>
          <w:r w:rsidRPr="00F23542">
            <w:rPr>
              <w:rFonts w:asciiTheme="minorHAnsi" w:hAnsiTheme="minorHAnsi" w:cs="Arial"/>
            </w:rPr>
            <w:t>DIČ</w:t>
          </w:r>
        </w:p>
      </w:tc>
      <w:tc>
        <w:tcPr>
          <w:tcW w:w="248" w:type="dxa"/>
          <w:tcBorders>
            <w:left w:val="single" w:sz="4" w:space="0" w:color="auto"/>
          </w:tcBorders>
          <w:shd w:val="clear" w:color="auto" w:fill="auto"/>
        </w:tcPr>
        <w:p w14:paraId="792211EF"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2B16FF01"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1</w:t>
          </w:r>
        </w:p>
      </w:tc>
      <w:tc>
        <w:tcPr>
          <w:tcW w:w="248" w:type="dxa"/>
          <w:shd w:val="clear" w:color="auto" w:fill="auto"/>
        </w:tcPr>
        <w:p w14:paraId="2C418289"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68398BF2"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14:paraId="02BABC60"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1</w:t>
          </w:r>
        </w:p>
      </w:tc>
      <w:tc>
        <w:tcPr>
          <w:tcW w:w="248" w:type="dxa"/>
          <w:shd w:val="clear" w:color="auto" w:fill="auto"/>
        </w:tcPr>
        <w:p w14:paraId="50D97335"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4125AB45"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5</w:t>
          </w:r>
        </w:p>
      </w:tc>
      <w:tc>
        <w:tcPr>
          <w:tcW w:w="248" w:type="dxa"/>
          <w:shd w:val="clear" w:color="auto" w:fill="auto"/>
        </w:tcPr>
        <w:p w14:paraId="5D285FF0"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14:paraId="70F56D46"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5</w:t>
          </w:r>
        </w:p>
      </w:tc>
      <w:tc>
        <w:tcPr>
          <w:tcW w:w="248" w:type="dxa"/>
          <w:shd w:val="clear" w:color="auto" w:fill="auto"/>
        </w:tcPr>
        <w:p w14:paraId="126E16A3" w14:textId="77777777" w:rsidR="00214470" w:rsidRPr="00F23542" w:rsidRDefault="00214470" w:rsidP="00A31340">
          <w:pPr>
            <w:tabs>
              <w:tab w:val="left" w:pos="7797"/>
              <w:tab w:val="right" w:pos="9072"/>
            </w:tabs>
            <w:jc w:val="left"/>
            <w:rPr>
              <w:rFonts w:asciiTheme="minorHAnsi" w:hAnsiTheme="minorHAnsi" w:cs="Arial"/>
            </w:rPr>
          </w:pPr>
          <w:r>
            <w:rPr>
              <w:rFonts w:asciiTheme="minorHAnsi" w:hAnsiTheme="minorHAnsi" w:cs="Arial"/>
            </w:rPr>
            <w:t>8</w:t>
          </w:r>
        </w:p>
      </w:tc>
    </w:tr>
  </w:tbl>
  <w:p w14:paraId="21DACBF1" w14:textId="77777777" w:rsidR="00214470" w:rsidRPr="00535622" w:rsidRDefault="00214470">
    <w:pPr>
      <w:pStyle w:val="Header"/>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3BE0460E"/>
    <w:multiLevelType w:val="hybridMultilevel"/>
    <w:tmpl w:val="78584138"/>
    <w:lvl w:ilvl="0" w:tplc="967219C2">
      <w:start w:val="1"/>
      <w:numFmt w:val="decimal"/>
      <w:lvlText w:val="%1."/>
      <w:lvlJc w:val="left"/>
      <w:pPr>
        <w:tabs>
          <w:tab w:val="num" w:pos="720"/>
        </w:tabs>
        <w:ind w:left="720" w:hanging="360"/>
      </w:pPr>
      <w:rPr>
        <w:rFonts w:hint="default"/>
        <w:b/>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3"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4"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5"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7"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3"/>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4"/>
  </w:num>
  <w:num w:numId="4">
    <w:abstractNumId w:val="16"/>
  </w:num>
  <w:num w:numId="5">
    <w:abstractNumId w:val="3"/>
  </w:num>
  <w:num w:numId="6">
    <w:abstractNumId w:val="12"/>
  </w:num>
  <w:num w:numId="7">
    <w:abstractNumId w:val="9"/>
  </w:num>
  <w:num w:numId="8">
    <w:abstractNumId w:val="19"/>
  </w:num>
  <w:num w:numId="9">
    <w:abstractNumId w:val="8"/>
  </w:num>
  <w:num w:numId="10">
    <w:abstractNumId w:val="18"/>
  </w:num>
  <w:num w:numId="11">
    <w:abstractNumId w:val="11"/>
  </w:num>
  <w:num w:numId="12">
    <w:abstractNumId w:val="7"/>
  </w:num>
  <w:num w:numId="13">
    <w:abstractNumId w:val="17"/>
  </w:num>
  <w:num w:numId="14">
    <w:abstractNumId w:val="4"/>
  </w:num>
  <w:num w:numId="15">
    <w:abstractNumId w:val="15"/>
  </w:num>
  <w:num w:numId="16">
    <w:abstractNumId w:val="1"/>
  </w:num>
  <w:num w:numId="17">
    <w:abstractNumId w:val="2"/>
  </w:num>
  <w:num w:numId="18">
    <w:abstractNumId w:val="5"/>
  </w:num>
  <w:num w:numId="19">
    <w:abstractNumId w:val="6"/>
  </w:num>
  <w:num w:numId="20">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563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622"/>
    <w:rsid w:val="00002756"/>
    <w:rsid w:val="00003112"/>
    <w:rsid w:val="0000342F"/>
    <w:rsid w:val="00003BB8"/>
    <w:rsid w:val="00007D8C"/>
    <w:rsid w:val="00011FE5"/>
    <w:rsid w:val="000138CD"/>
    <w:rsid w:val="0001392F"/>
    <w:rsid w:val="000148F8"/>
    <w:rsid w:val="00017655"/>
    <w:rsid w:val="00024E56"/>
    <w:rsid w:val="000266C7"/>
    <w:rsid w:val="00027937"/>
    <w:rsid w:val="00027EDB"/>
    <w:rsid w:val="00031248"/>
    <w:rsid w:val="000326A7"/>
    <w:rsid w:val="000327F6"/>
    <w:rsid w:val="00032B3C"/>
    <w:rsid w:val="000368A2"/>
    <w:rsid w:val="00036F10"/>
    <w:rsid w:val="00037C74"/>
    <w:rsid w:val="00040386"/>
    <w:rsid w:val="0004045E"/>
    <w:rsid w:val="00040901"/>
    <w:rsid w:val="0004167C"/>
    <w:rsid w:val="00042E08"/>
    <w:rsid w:val="00043C15"/>
    <w:rsid w:val="00047358"/>
    <w:rsid w:val="00050A3E"/>
    <w:rsid w:val="00051D92"/>
    <w:rsid w:val="00052D1E"/>
    <w:rsid w:val="00052E93"/>
    <w:rsid w:val="000563F5"/>
    <w:rsid w:val="00057AB2"/>
    <w:rsid w:val="0006233B"/>
    <w:rsid w:val="000712B4"/>
    <w:rsid w:val="0007140C"/>
    <w:rsid w:val="000769CC"/>
    <w:rsid w:val="00077794"/>
    <w:rsid w:val="00082DDF"/>
    <w:rsid w:val="00083097"/>
    <w:rsid w:val="0009412B"/>
    <w:rsid w:val="000947B1"/>
    <w:rsid w:val="00095E4B"/>
    <w:rsid w:val="00096157"/>
    <w:rsid w:val="00096903"/>
    <w:rsid w:val="000A0F1F"/>
    <w:rsid w:val="000A3EEF"/>
    <w:rsid w:val="000A563D"/>
    <w:rsid w:val="000A59CA"/>
    <w:rsid w:val="000B28F0"/>
    <w:rsid w:val="000B4928"/>
    <w:rsid w:val="000B63D7"/>
    <w:rsid w:val="000C5D83"/>
    <w:rsid w:val="000C68D7"/>
    <w:rsid w:val="000D1C77"/>
    <w:rsid w:val="000D4F70"/>
    <w:rsid w:val="000D7A10"/>
    <w:rsid w:val="000E5F2C"/>
    <w:rsid w:val="000F2C67"/>
    <w:rsid w:val="000F41D3"/>
    <w:rsid w:val="001013F2"/>
    <w:rsid w:val="00101BD5"/>
    <w:rsid w:val="00107896"/>
    <w:rsid w:val="00110A17"/>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30586"/>
    <w:rsid w:val="0013136E"/>
    <w:rsid w:val="00131DE8"/>
    <w:rsid w:val="00132911"/>
    <w:rsid w:val="001357C5"/>
    <w:rsid w:val="00135BBE"/>
    <w:rsid w:val="00135CD7"/>
    <w:rsid w:val="00136914"/>
    <w:rsid w:val="0013756B"/>
    <w:rsid w:val="00137A1E"/>
    <w:rsid w:val="00137EEF"/>
    <w:rsid w:val="0014175C"/>
    <w:rsid w:val="00141DFC"/>
    <w:rsid w:val="00144F42"/>
    <w:rsid w:val="001451BA"/>
    <w:rsid w:val="001456A7"/>
    <w:rsid w:val="001465D6"/>
    <w:rsid w:val="00150CE3"/>
    <w:rsid w:val="001521CA"/>
    <w:rsid w:val="001541DE"/>
    <w:rsid w:val="00163D91"/>
    <w:rsid w:val="001642E2"/>
    <w:rsid w:val="0016441C"/>
    <w:rsid w:val="00165ACB"/>
    <w:rsid w:val="00167CF4"/>
    <w:rsid w:val="001709F7"/>
    <w:rsid w:val="00171768"/>
    <w:rsid w:val="00172717"/>
    <w:rsid w:val="00175486"/>
    <w:rsid w:val="00176D32"/>
    <w:rsid w:val="001803CA"/>
    <w:rsid w:val="00180A53"/>
    <w:rsid w:val="0018161C"/>
    <w:rsid w:val="001855A2"/>
    <w:rsid w:val="00187137"/>
    <w:rsid w:val="00187770"/>
    <w:rsid w:val="00190CB8"/>
    <w:rsid w:val="0019100B"/>
    <w:rsid w:val="00192C9A"/>
    <w:rsid w:val="00194DEF"/>
    <w:rsid w:val="00194E4A"/>
    <w:rsid w:val="00197C90"/>
    <w:rsid w:val="001A21C3"/>
    <w:rsid w:val="001A3339"/>
    <w:rsid w:val="001A5D09"/>
    <w:rsid w:val="001B0D38"/>
    <w:rsid w:val="001B13CB"/>
    <w:rsid w:val="001B27D7"/>
    <w:rsid w:val="001B59CB"/>
    <w:rsid w:val="001B5F09"/>
    <w:rsid w:val="001C0088"/>
    <w:rsid w:val="001C22A0"/>
    <w:rsid w:val="001C3157"/>
    <w:rsid w:val="001C66E8"/>
    <w:rsid w:val="001C6F15"/>
    <w:rsid w:val="001C7446"/>
    <w:rsid w:val="001C7B39"/>
    <w:rsid w:val="001C7BBA"/>
    <w:rsid w:val="001D17B7"/>
    <w:rsid w:val="001D3FEA"/>
    <w:rsid w:val="001D453C"/>
    <w:rsid w:val="001E1E6C"/>
    <w:rsid w:val="001E2037"/>
    <w:rsid w:val="001E243A"/>
    <w:rsid w:val="001E2D0D"/>
    <w:rsid w:val="001E421A"/>
    <w:rsid w:val="001E6620"/>
    <w:rsid w:val="001E6887"/>
    <w:rsid w:val="001E6E79"/>
    <w:rsid w:val="001E7A44"/>
    <w:rsid w:val="001F1A7F"/>
    <w:rsid w:val="001F1F9A"/>
    <w:rsid w:val="001F2473"/>
    <w:rsid w:val="001F4A94"/>
    <w:rsid w:val="001F5E2A"/>
    <w:rsid w:val="001F6253"/>
    <w:rsid w:val="001F6E70"/>
    <w:rsid w:val="0020338A"/>
    <w:rsid w:val="002045FB"/>
    <w:rsid w:val="00206B11"/>
    <w:rsid w:val="00214470"/>
    <w:rsid w:val="002148C8"/>
    <w:rsid w:val="00214B5C"/>
    <w:rsid w:val="00215508"/>
    <w:rsid w:val="0021637A"/>
    <w:rsid w:val="00221BDE"/>
    <w:rsid w:val="0022537F"/>
    <w:rsid w:val="00225F2C"/>
    <w:rsid w:val="0022678F"/>
    <w:rsid w:val="00226E26"/>
    <w:rsid w:val="00230A76"/>
    <w:rsid w:val="002323A6"/>
    <w:rsid w:val="00232B5B"/>
    <w:rsid w:val="002373FE"/>
    <w:rsid w:val="00237613"/>
    <w:rsid w:val="00240715"/>
    <w:rsid w:val="00241B51"/>
    <w:rsid w:val="002430D8"/>
    <w:rsid w:val="0024387C"/>
    <w:rsid w:val="002441B2"/>
    <w:rsid w:val="002444AC"/>
    <w:rsid w:val="00244B0F"/>
    <w:rsid w:val="00247724"/>
    <w:rsid w:val="00247BE8"/>
    <w:rsid w:val="0025065E"/>
    <w:rsid w:val="00250E13"/>
    <w:rsid w:val="00252A04"/>
    <w:rsid w:val="0025457A"/>
    <w:rsid w:val="002565E8"/>
    <w:rsid w:val="00256B47"/>
    <w:rsid w:val="0026041D"/>
    <w:rsid w:val="002647D4"/>
    <w:rsid w:val="00265CE7"/>
    <w:rsid w:val="00267DAB"/>
    <w:rsid w:val="002709A7"/>
    <w:rsid w:val="002726D2"/>
    <w:rsid w:val="00273909"/>
    <w:rsid w:val="00276089"/>
    <w:rsid w:val="00276945"/>
    <w:rsid w:val="00282450"/>
    <w:rsid w:val="00282A8C"/>
    <w:rsid w:val="00283FF2"/>
    <w:rsid w:val="002872D9"/>
    <w:rsid w:val="00291317"/>
    <w:rsid w:val="00293EB5"/>
    <w:rsid w:val="00294E87"/>
    <w:rsid w:val="002A3AE0"/>
    <w:rsid w:val="002A5320"/>
    <w:rsid w:val="002B2496"/>
    <w:rsid w:val="002B45CC"/>
    <w:rsid w:val="002B6876"/>
    <w:rsid w:val="002D175F"/>
    <w:rsid w:val="002D17D5"/>
    <w:rsid w:val="002D23C1"/>
    <w:rsid w:val="002D26E6"/>
    <w:rsid w:val="002D2F9E"/>
    <w:rsid w:val="002D5E41"/>
    <w:rsid w:val="002E202E"/>
    <w:rsid w:val="002E65B5"/>
    <w:rsid w:val="002F5D8B"/>
    <w:rsid w:val="002F6D76"/>
    <w:rsid w:val="002F7BAD"/>
    <w:rsid w:val="002F7C81"/>
    <w:rsid w:val="0030347C"/>
    <w:rsid w:val="00304D9E"/>
    <w:rsid w:val="003117AB"/>
    <w:rsid w:val="00315287"/>
    <w:rsid w:val="00323C12"/>
    <w:rsid w:val="00330F32"/>
    <w:rsid w:val="00331701"/>
    <w:rsid w:val="003319FD"/>
    <w:rsid w:val="0033339E"/>
    <w:rsid w:val="0033641D"/>
    <w:rsid w:val="00336C7D"/>
    <w:rsid w:val="00341A1A"/>
    <w:rsid w:val="00342F83"/>
    <w:rsid w:val="003450DB"/>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19E3"/>
    <w:rsid w:val="00384C0F"/>
    <w:rsid w:val="0038625A"/>
    <w:rsid w:val="003931CB"/>
    <w:rsid w:val="00397A36"/>
    <w:rsid w:val="003A0377"/>
    <w:rsid w:val="003A30D5"/>
    <w:rsid w:val="003A50A8"/>
    <w:rsid w:val="003A591F"/>
    <w:rsid w:val="003A5CA6"/>
    <w:rsid w:val="003B0CE6"/>
    <w:rsid w:val="003B4059"/>
    <w:rsid w:val="003B5AC7"/>
    <w:rsid w:val="003B71A5"/>
    <w:rsid w:val="003B72E6"/>
    <w:rsid w:val="003C22D0"/>
    <w:rsid w:val="003C260C"/>
    <w:rsid w:val="003C394D"/>
    <w:rsid w:val="003C476E"/>
    <w:rsid w:val="003C4AAC"/>
    <w:rsid w:val="003C59FB"/>
    <w:rsid w:val="003C7093"/>
    <w:rsid w:val="003C79F3"/>
    <w:rsid w:val="003D1BD1"/>
    <w:rsid w:val="003D5235"/>
    <w:rsid w:val="003D55A8"/>
    <w:rsid w:val="003D7225"/>
    <w:rsid w:val="003D725D"/>
    <w:rsid w:val="003E402D"/>
    <w:rsid w:val="003E56D8"/>
    <w:rsid w:val="003F33C4"/>
    <w:rsid w:val="003F471E"/>
    <w:rsid w:val="003F4C84"/>
    <w:rsid w:val="003F5E32"/>
    <w:rsid w:val="003F6587"/>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4BFA"/>
    <w:rsid w:val="00426126"/>
    <w:rsid w:val="004271B5"/>
    <w:rsid w:val="00433F19"/>
    <w:rsid w:val="00440206"/>
    <w:rsid w:val="00441693"/>
    <w:rsid w:val="004416C9"/>
    <w:rsid w:val="004420C5"/>
    <w:rsid w:val="00442A65"/>
    <w:rsid w:val="00442B85"/>
    <w:rsid w:val="00442C56"/>
    <w:rsid w:val="00442FFE"/>
    <w:rsid w:val="00446526"/>
    <w:rsid w:val="0045054F"/>
    <w:rsid w:val="00451256"/>
    <w:rsid w:val="004535F5"/>
    <w:rsid w:val="0045467F"/>
    <w:rsid w:val="004604C6"/>
    <w:rsid w:val="0046282A"/>
    <w:rsid w:val="00465A5A"/>
    <w:rsid w:val="00465C3E"/>
    <w:rsid w:val="004661B6"/>
    <w:rsid w:val="00467070"/>
    <w:rsid w:val="00470AAF"/>
    <w:rsid w:val="004715C9"/>
    <w:rsid w:val="00474084"/>
    <w:rsid w:val="004747C7"/>
    <w:rsid w:val="0047695E"/>
    <w:rsid w:val="0047733E"/>
    <w:rsid w:val="004840E1"/>
    <w:rsid w:val="004859DC"/>
    <w:rsid w:val="0048666B"/>
    <w:rsid w:val="00486A95"/>
    <w:rsid w:val="004945E1"/>
    <w:rsid w:val="004976DF"/>
    <w:rsid w:val="004A0FE6"/>
    <w:rsid w:val="004A1C3C"/>
    <w:rsid w:val="004A32E6"/>
    <w:rsid w:val="004A5D33"/>
    <w:rsid w:val="004A6744"/>
    <w:rsid w:val="004A73BA"/>
    <w:rsid w:val="004B69F6"/>
    <w:rsid w:val="004C0988"/>
    <w:rsid w:val="004C2068"/>
    <w:rsid w:val="004C37DA"/>
    <w:rsid w:val="004C5B36"/>
    <w:rsid w:val="004D00AC"/>
    <w:rsid w:val="004D07BF"/>
    <w:rsid w:val="004D1A9C"/>
    <w:rsid w:val="004D214B"/>
    <w:rsid w:val="004D30E5"/>
    <w:rsid w:val="004D5E6B"/>
    <w:rsid w:val="004D5EAC"/>
    <w:rsid w:val="004D72E1"/>
    <w:rsid w:val="004D7A1A"/>
    <w:rsid w:val="004E0D9F"/>
    <w:rsid w:val="004E12BD"/>
    <w:rsid w:val="004E4FA3"/>
    <w:rsid w:val="004F082C"/>
    <w:rsid w:val="004F129D"/>
    <w:rsid w:val="004F1413"/>
    <w:rsid w:val="004F29F6"/>
    <w:rsid w:val="00500571"/>
    <w:rsid w:val="0050191E"/>
    <w:rsid w:val="005024E8"/>
    <w:rsid w:val="00502674"/>
    <w:rsid w:val="00503E17"/>
    <w:rsid w:val="005065D5"/>
    <w:rsid w:val="005074CE"/>
    <w:rsid w:val="00507984"/>
    <w:rsid w:val="00510103"/>
    <w:rsid w:val="00511486"/>
    <w:rsid w:val="00513048"/>
    <w:rsid w:val="005171A2"/>
    <w:rsid w:val="00517873"/>
    <w:rsid w:val="0052300E"/>
    <w:rsid w:val="00526423"/>
    <w:rsid w:val="0052681B"/>
    <w:rsid w:val="00531471"/>
    <w:rsid w:val="00535622"/>
    <w:rsid w:val="005358FB"/>
    <w:rsid w:val="00535BF0"/>
    <w:rsid w:val="0053744B"/>
    <w:rsid w:val="00542F33"/>
    <w:rsid w:val="00543D7E"/>
    <w:rsid w:val="00546EF5"/>
    <w:rsid w:val="00550A49"/>
    <w:rsid w:val="005513E0"/>
    <w:rsid w:val="00555E08"/>
    <w:rsid w:val="005573AB"/>
    <w:rsid w:val="0056191F"/>
    <w:rsid w:val="00562155"/>
    <w:rsid w:val="00566384"/>
    <w:rsid w:val="00567980"/>
    <w:rsid w:val="00571B45"/>
    <w:rsid w:val="005728EF"/>
    <w:rsid w:val="0057486E"/>
    <w:rsid w:val="005822F1"/>
    <w:rsid w:val="00585E80"/>
    <w:rsid w:val="005906C3"/>
    <w:rsid w:val="00590EF5"/>
    <w:rsid w:val="00594F98"/>
    <w:rsid w:val="00595FBF"/>
    <w:rsid w:val="00595FD5"/>
    <w:rsid w:val="0059614B"/>
    <w:rsid w:val="005A0502"/>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D01"/>
    <w:rsid w:val="005E1F2C"/>
    <w:rsid w:val="005E2B84"/>
    <w:rsid w:val="005E30C9"/>
    <w:rsid w:val="005E318C"/>
    <w:rsid w:val="005E5328"/>
    <w:rsid w:val="005E555B"/>
    <w:rsid w:val="005E6DA7"/>
    <w:rsid w:val="005F0D2E"/>
    <w:rsid w:val="005F3E1C"/>
    <w:rsid w:val="005F52F9"/>
    <w:rsid w:val="00602FB7"/>
    <w:rsid w:val="006063C7"/>
    <w:rsid w:val="00606E9F"/>
    <w:rsid w:val="00607D01"/>
    <w:rsid w:val="00610CFF"/>
    <w:rsid w:val="00610F13"/>
    <w:rsid w:val="0061302E"/>
    <w:rsid w:val="00613DBF"/>
    <w:rsid w:val="006159BB"/>
    <w:rsid w:val="006220EC"/>
    <w:rsid w:val="0062261C"/>
    <w:rsid w:val="006236D6"/>
    <w:rsid w:val="0062453E"/>
    <w:rsid w:val="00626FB6"/>
    <w:rsid w:val="00627655"/>
    <w:rsid w:val="00630E69"/>
    <w:rsid w:val="00634B93"/>
    <w:rsid w:val="00635C32"/>
    <w:rsid w:val="0063618B"/>
    <w:rsid w:val="0064186C"/>
    <w:rsid w:val="006433DD"/>
    <w:rsid w:val="0064387B"/>
    <w:rsid w:val="006450F3"/>
    <w:rsid w:val="00646F23"/>
    <w:rsid w:val="00653409"/>
    <w:rsid w:val="00654260"/>
    <w:rsid w:val="0065463B"/>
    <w:rsid w:val="0065740E"/>
    <w:rsid w:val="00657872"/>
    <w:rsid w:val="00662C4C"/>
    <w:rsid w:val="00664478"/>
    <w:rsid w:val="00664927"/>
    <w:rsid w:val="00666B6D"/>
    <w:rsid w:val="006712E2"/>
    <w:rsid w:val="00674ABB"/>
    <w:rsid w:val="00675EB7"/>
    <w:rsid w:val="006772B6"/>
    <w:rsid w:val="006861A5"/>
    <w:rsid w:val="00690E38"/>
    <w:rsid w:val="00697874"/>
    <w:rsid w:val="00697C19"/>
    <w:rsid w:val="006A0DA8"/>
    <w:rsid w:val="006A0EDE"/>
    <w:rsid w:val="006A34CC"/>
    <w:rsid w:val="006A36D6"/>
    <w:rsid w:val="006A61DD"/>
    <w:rsid w:val="006A7831"/>
    <w:rsid w:val="006B33B4"/>
    <w:rsid w:val="006B545B"/>
    <w:rsid w:val="006B6E36"/>
    <w:rsid w:val="006B6FAF"/>
    <w:rsid w:val="006C0425"/>
    <w:rsid w:val="006C1A6F"/>
    <w:rsid w:val="006C1A86"/>
    <w:rsid w:val="006C34CA"/>
    <w:rsid w:val="006C75B4"/>
    <w:rsid w:val="006D1247"/>
    <w:rsid w:val="006D1771"/>
    <w:rsid w:val="006D49B0"/>
    <w:rsid w:val="006E37AD"/>
    <w:rsid w:val="006E3E0E"/>
    <w:rsid w:val="006E5D23"/>
    <w:rsid w:val="006F2DC4"/>
    <w:rsid w:val="006F44FA"/>
    <w:rsid w:val="006F67AE"/>
    <w:rsid w:val="006F6EB4"/>
    <w:rsid w:val="006F716E"/>
    <w:rsid w:val="0070209A"/>
    <w:rsid w:val="007033A8"/>
    <w:rsid w:val="0070497F"/>
    <w:rsid w:val="00706B44"/>
    <w:rsid w:val="00711EE9"/>
    <w:rsid w:val="007127A6"/>
    <w:rsid w:val="007175F8"/>
    <w:rsid w:val="00723FD2"/>
    <w:rsid w:val="00724798"/>
    <w:rsid w:val="00726E73"/>
    <w:rsid w:val="007300CE"/>
    <w:rsid w:val="007334A5"/>
    <w:rsid w:val="00736983"/>
    <w:rsid w:val="00737A7D"/>
    <w:rsid w:val="00740DBB"/>
    <w:rsid w:val="007435B5"/>
    <w:rsid w:val="00753906"/>
    <w:rsid w:val="00753B68"/>
    <w:rsid w:val="007543A0"/>
    <w:rsid w:val="00755D31"/>
    <w:rsid w:val="00755DF6"/>
    <w:rsid w:val="00756099"/>
    <w:rsid w:val="00757ABA"/>
    <w:rsid w:val="0076214D"/>
    <w:rsid w:val="00764804"/>
    <w:rsid w:val="0076550F"/>
    <w:rsid w:val="00770FD8"/>
    <w:rsid w:val="00772F2F"/>
    <w:rsid w:val="007744DC"/>
    <w:rsid w:val="00775514"/>
    <w:rsid w:val="00777DB0"/>
    <w:rsid w:val="0078231B"/>
    <w:rsid w:val="00783122"/>
    <w:rsid w:val="00783383"/>
    <w:rsid w:val="0078481D"/>
    <w:rsid w:val="007875BB"/>
    <w:rsid w:val="0078789C"/>
    <w:rsid w:val="00787D43"/>
    <w:rsid w:val="00791578"/>
    <w:rsid w:val="007918FC"/>
    <w:rsid w:val="00796100"/>
    <w:rsid w:val="00797C34"/>
    <w:rsid w:val="007A0513"/>
    <w:rsid w:val="007A0874"/>
    <w:rsid w:val="007A1C9D"/>
    <w:rsid w:val="007A58DC"/>
    <w:rsid w:val="007A7208"/>
    <w:rsid w:val="007B1E72"/>
    <w:rsid w:val="007B5EC1"/>
    <w:rsid w:val="007B748B"/>
    <w:rsid w:val="007C1A2A"/>
    <w:rsid w:val="007C2454"/>
    <w:rsid w:val="007C458E"/>
    <w:rsid w:val="007C709C"/>
    <w:rsid w:val="007D192C"/>
    <w:rsid w:val="007D4E2F"/>
    <w:rsid w:val="007D6D22"/>
    <w:rsid w:val="007E30A2"/>
    <w:rsid w:val="007E6D9C"/>
    <w:rsid w:val="007F4910"/>
    <w:rsid w:val="007F725A"/>
    <w:rsid w:val="00802819"/>
    <w:rsid w:val="00803458"/>
    <w:rsid w:val="0080367D"/>
    <w:rsid w:val="0080564D"/>
    <w:rsid w:val="008068DC"/>
    <w:rsid w:val="008161D7"/>
    <w:rsid w:val="008172FE"/>
    <w:rsid w:val="00821176"/>
    <w:rsid w:val="00826E93"/>
    <w:rsid w:val="00827AC6"/>
    <w:rsid w:val="00830501"/>
    <w:rsid w:val="00832766"/>
    <w:rsid w:val="00835329"/>
    <w:rsid w:val="00836836"/>
    <w:rsid w:val="00836BF3"/>
    <w:rsid w:val="00840D5A"/>
    <w:rsid w:val="008448C9"/>
    <w:rsid w:val="00845AF0"/>
    <w:rsid w:val="00845EE9"/>
    <w:rsid w:val="00850FB4"/>
    <w:rsid w:val="008515B6"/>
    <w:rsid w:val="00851840"/>
    <w:rsid w:val="00851DD6"/>
    <w:rsid w:val="00851F85"/>
    <w:rsid w:val="008538BC"/>
    <w:rsid w:val="00857F54"/>
    <w:rsid w:val="00860032"/>
    <w:rsid w:val="008603D9"/>
    <w:rsid w:val="008620BE"/>
    <w:rsid w:val="008626F5"/>
    <w:rsid w:val="008641F1"/>
    <w:rsid w:val="00865440"/>
    <w:rsid w:val="00867E2A"/>
    <w:rsid w:val="00870FC9"/>
    <w:rsid w:val="008713C5"/>
    <w:rsid w:val="0087440B"/>
    <w:rsid w:val="008825DD"/>
    <w:rsid w:val="008837D1"/>
    <w:rsid w:val="008846E9"/>
    <w:rsid w:val="00886402"/>
    <w:rsid w:val="00886F8B"/>
    <w:rsid w:val="00890756"/>
    <w:rsid w:val="00890FB9"/>
    <w:rsid w:val="008924FE"/>
    <w:rsid w:val="00893C4D"/>
    <w:rsid w:val="0089528C"/>
    <w:rsid w:val="008A0349"/>
    <w:rsid w:val="008A2087"/>
    <w:rsid w:val="008A6BFF"/>
    <w:rsid w:val="008B2627"/>
    <w:rsid w:val="008B4D95"/>
    <w:rsid w:val="008B6CD3"/>
    <w:rsid w:val="008B6E2F"/>
    <w:rsid w:val="008B6F79"/>
    <w:rsid w:val="008C2392"/>
    <w:rsid w:val="008C544E"/>
    <w:rsid w:val="008D26EC"/>
    <w:rsid w:val="008E0368"/>
    <w:rsid w:val="008E3991"/>
    <w:rsid w:val="008E4933"/>
    <w:rsid w:val="008E55F1"/>
    <w:rsid w:val="008E6D33"/>
    <w:rsid w:val="008F661E"/>
    <w:rsid w:val="00900F9C"/>
    <w:rsid w:val="00901798"/>
    <w:rsid w:val="00902472"/>
    <w:rsid w:val="00902B82"/>
    <w:rsid w:val="00904587"/>
    <w:rsid w:val="0090475B"/>
    <w:rsid w:val="00906788"/>
    <w:rsid w:val="009067AC"/>
    <w:rsid w:val="00907027"/>
    <w:rsid w:val="00912C37"/>
    <w:rsid w:val="0091568D"/>
    <w:rsid w:val="00916BF7"/>
    <w:rsid w:val="009210A7"/>
    <w:rsid w:val="00921293"/>
    <w:rsid w:val="00923302"/>
    <w:rsid w:val="0092378C"/>
    <w:rsid w:val="00930A78"/>
    <w:rsid w:val="00931534"/>
    <w:rsid w:val="00931EE9"/>
    <w:rsid w:val="00936008"/>
    <w:rsid w:val="00940BB2"/>
    <w:rsid w:val="00941725"/>
    <w:rsid w:val="00945E8E"/>
    <w:rsid w:val="00946241"/>
    <w:rsid w:val="00953775"/>
    <w:rsid w:val="00953DCE"/>
    <w:rsid w:val="00957C92"/>
    <w:rsid w:val="00957EB2"/>
    <w:rsid w:val="00961423"/>
    <w:rsid w:val="00963E20"/>
    <w:rsid w:val="00967E9D"/>
    <w:rsid w:val="009745AF"/>
    <w:rsid w:val="00974996"/>
    <w:rsid w:val="00974E6E"/>
    <w:rsid w:val="0098210C"/>
    <w:rsid w:val="009846F7"/>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B15FB"/>
    <w:rsid w:val="009B2EEE"/>
    <w:rsid w:val="009C017F"/>
    <w:rsid w:val="009C0319"/>
    <w:rsid w:val="009C149A"/>
    <w:rsid w:val="009C2311"/>
    <w:rsid w:val="009C358E"/>
    <w:rsid w:val="009C6079"/>
    <w:rsid w:val="009C61B8"/>
    <w:rsid w:val="009D0403"/>
    <w:rsid w:val="009D07AB"/>
    <w:rsid w:val="009D1142"/>
    <w:rsid w:val="009D3B17"/>
    <w:rsid w:val="009D47A9"/>
    <w:rsid w:val="009D57D1"/>
    <w:rsid w:val="009D712B"/>
    <w:rsid w:val="009D7950"/>
    <w:rsid w:val="009E18C0"/>
    <w:rsid w:val="009E2C51"/>
    <w:rsid w:val="009E2E4C"/>
    <w:rsid w:val="009E4C7E"/>
    <w:rsid w:val="009E5097"/>
    <w:rsid w:val="009E6298"/>
    <w:rsid w:val="009F20E1"/>
    <w:rsid w:val="009F2A04"/>
    <w:rsid w:val="009F38A3"/>
    <w:rsid w:val="009F3ABC"/>
    <w:rsid w:val="009F49C8"/>
    <w:rsid w:val="009F4EAF"/>
    <w:rsid w:val="009F7E96"/>
    <w:rsid w:val="00A01F80"/>
    <w:rsid w:val="00A02355"/>
    <w:rsid w:val="00A03082"/>
    <w:rsid w:val="00A0367D"/>
    <w:rsid w:val="00A03835"/>
    <w:rsid w:val="00A04B10"/>
    <w:rsid w:val="00A05580"/>
    <w:rsid w:val="00A05971"/>
    <w:rsid w:val="00A05D3E"/>
    <w:rsid w:val="00A129E4"/>
    <w:rsid w:val="00A12B5D"/>
    <w:rsid w:val="00A13662"/>
    <w:rsid w:val="00A16633"/>
    <w:rsid w:val="00A169D1"/>
    <w:rsid w:val="00A16F61"/>
    <w:rsid w:val="00A17B79"/>
    <w:rsid w:val="00A26006"/>
    <w:rsid w:val="00A2643D"/>
    <w:rsid w:val="00A26EDA"/>
    <w:rsid w:val="00A30B4E"/>
    <w:rsid w:val="00A31340"/>
    <w:rsid w:val="00A33808"/>
    <w:rsid w:val="00A36629"/>
    <w:rsid w:val="00A4108A"/>
    <w:rsid w:val="00A4214D"/>
    <w:rsid w:val="00A4554D"/>
    <w:rsid w:val="00A52B25"/>
    <w:rsid w:val="00A539D4"/>
    <w:rsid w:val="00A53F6E"/>
    <w:rsid w:val="00A546EA"/>
    <w:rsid w:val="00A5700C"/>
    <w:rsid w:val="00A622AB"/>
    <w:rsid w:val="00A65384"/>
    <w:rsid w:val="00A653F2"/>
    <w:rsid w:val="00A7361D"/>
    <w:rsid w:val="00A73DB1"/>
    <w:rsid w:val="00A74AA7"/>
    <w:rsid w:val="00A74D12"/>
    <w:rsid w:val="00A7555D"/>
    <w:rsid w:val="00A75BF8"/>
    <w:rsid w:val="00A75F92"/>
    <w:rsid w:val="00A76D84"/>
    <w:rsid w:val="00A81C5D"/>
    <w:rsid w:val="00A830BA"/>
    <w:rsid w:val="00A831A5"/>
    <w:rsid w:val="00A84BDD"/>
    <w:rsid w:val="00A85599"/>
    <w:rsid w:val="00A92CA2"/>
    <w:rsid w:val="00A92F39"/>
    <w:rsid w:val="00A9569F"/>
    <w:rsid w:val="00AA09C7"/>
    <w:rsid w:val="00AA523E"/>
    <w:rsid w:val="00AB0382"/>
    <w:rsid w:val="00AB1F7E"/>
    <w:rsid w:val="00AB2474"/>
    <w:rsid w:val="00AB6AFE"/>
    <w:rsid w:val="00AB76BA"/>
    <w:rsid w:val="00AC09E4"/>
    <w:rsid w:val="00AC12D9"/>
    <w:rsid w:val="00AC3E55"/>
    <w:rsid w:val="00AC40E3"/>
    <w:rsid w:val="00AC7250"/>
    <w:rsid w:val="00AC7BFE"/>
    <w:rsid w:val="00AD069F"/>
    <w:rsid w:val="00AD10DB"/>
    <w:rsid w:val="00AD2903"/>
    <w:rsid w:val="00AD32BC"/>
    <w:rsid w:val="00AD77C3"/>
    <w:rsid w:val="00AE2104"/>
    <w:rsid w:val="00AE366B"/>
    <w:rsid w:val="00AE6E08"/>
    <w:rsid w:val="00AF1899"/>
    <w:rsid w:val="00AF3AB3"/>
    <w:rsid w:val="00AF3C6F"/>
    <w:rsid w:val="00AF60CA"/>
    <w:rsid w:val="00AF6BEC"/>
    <w:rsid w:val="00AF7398"/>
    <w:rsid w:val="00AF79C7"/>
    <w:rsid w:val="00B00397"/>
    <w:rsid w:val="00B03CDA"/>
    <w:rsid w:val="00B04389"/>
    <w:rsid w:val="00B05C3C"/>
    <w:rsid w:val="00B114F4"/>
    <w:rsid w:val="00B12362"/>
    <w:rsid w:val="00B123FC"/>
    <w:rsid w:val="00B1716E"/>
    <w:rsid w:val="00B234A1"/>
    <w:rsid w:val="00B266F2"/>
    <w:rsid w:val="00B27662"/>
    <w:rsid w:val="00B3040F"/>
    <w:rsid w:val="00B357B2"/>
    <w:rsid w:val="00B35DE5"/>
    <w:rsid w:val="00B36D90"/>
    <w:rsid w:val="00B4086C"/>
    <w:rsid w:val="00B41DD3"/>
    <w:rsid w:val="00B43540"/>
    <w:rsid w:val="00B43D07"/>
    <w:rsid w:val="00B4573C"/>
    <w:rsid w:val="00B4645C"/>
    <w:rsid w:val="00B46C0D"/>
    <w:rsid w:val="00B47F28"/>
    <w:rsid w:val="00B51E73"/>
    <w:rsid w:val="00B5466B"/>
    <w:rsid w:val="00B56D22"/>
    <w:rsid w:val="00B5738A"/>
    <w:rsid w:val="00B60032"/>
    <w:rsid w:val="00B60BF8"/>
    <w:rsid w:val="00B63E07"/>
    <w:rsid w:val="00B7002F"/>
    <w:rsid w:val="00B73695"/>
    <w:rsid w:val="00B73F03"/>
    <w:rsid w:val="00B74742"/>
    <w:rsid w:val="00B8000F"/>
    <w:rsid w:val="00B81025"/>
    <w:rsid w:val="00B918A8"/>
    <w:rsid w:val="00B93BD8"/>
    <w:rsid w:val="00B94999"/>
    <w:rsid w:val="00B95231"/>
    <w:rsid w:val="00B96773"/>
    <w:rsid w:val="00BA1835"/>
    <w:rsid w:val="00BA1DDF"/>
    <w:rsid w:val="00BB0DD7"/>
    <w:rsid w:val="00BB12BD"/>
    <w:rsid w:val="00BB2F13"/>
    <w:rsid w:val="00BB323E"/>
    <w:rsid w:val="00BB544B"/>
    <w:rsid w:val="00BB6501"/>
    <w:rsid w:val="00BB6944"/>
    <w:rsid w:val="00BB7BED"/>
    <w:rsid w:val="00BC04AB"/>
    <w:rsid w:val="00BC1BD7"/>
    <w:rsid w:val="00BC1CA9"/>
    <w:rsid w:val="00BC2761"/>
    <w:rsid w:val="00BC30A8"/>
    <w:rsid w:val="00BC55A0"/>
    <w:rsid w:val="00BC6056"/>
    <w:rsid w:val="00BD3162"/>
    <w:rsid w:val="00BE3BD1"/>
    <w:rsid w:val="00BE5B9E"/>
    <w:rsid w:val="00BE6193"/>
    <w:rsid w:val="00BE6A23"/>
    <w:rsid w:val="00BE75D0"/>
    <w:rsid w:val="00BF3706"/>
    <w:rsid w:val="00BF4EBD"/>
    <w:rsid w:val="00C001AE"/>
    <w:rsid w:val="00C03C32"/>
    <w:rsid w:val="00C06BF6"/>
    <w:rsid w:val="00C141BA"/>
    <w:rsid w:val="00C15208"/>
    <w:rsid w:val="00C164C6"/>
    <w:rsid w:val="00C16AA2"/>
    <w:rsid w:val="00C22F3E"/>
    <w:rsid w:val="00C3120B"/>
    <w:rsid w:val="00C33485"/>
    <w:rsid w:val="00C33960"/>
    <w:rsid w:val="00C3515E"/>
    <w:rsid w:val="00C40BF5"/>
    <w:rsid w:val="00C4204D"/>
    <w:rsid w:val="00C42851"/>
    <w:rsid w:val="00C4372B"/>
    <w:rsid w:val="00C46642"/>
    <w:rsid w:val="00C472AF"/>
    <w:rsid w:val="00C5047A"/>
    <w:rsid w:val="00C522E3"/>
    <w:rsid w:val="00C526E6"/>
    <w:rsid w:val="00C533EC"/>
    <w:rsid w:val="00C53A95"/>
    <w:rsid w:val="00C54EB4"/>
    <w:rsid w:val="00C54F24"/>
    <w:rsid w:val="00C54FF2"/>
    <w:rsid w:val="00C56B0B"/>
    <w:rsid w:val="00C57E53"/>
    <w:rsid w:val="00C64BEC"/>
    <w:rsid w:val="00C668BF"/>
    <w:rsid w:val="00C7466B"/>
    <w:rsid w:val="00C833FD"/>
    <w:rsid w:val="00C90AE1"/>
    <w:rsid w:val="00C925BA"/>
    <w:rsid w:val="00C93AB2"/>
    <w:rsid w:val="00C9546C"/>
    <w:rsid w:val="00C95836"/>
    <w:rsid w:val="00C976A8"/>
    <w:rsid w:val="00CA04C8"/>
    <w:rsid w:val="00CA07A3"/>
    <w:rsid w:val="00CA26C8"/>
    <w:rsid w:val="00CA30B6"/>
    <w:rsid w:val="00CA3459"/>
    <w:rsid w:val="00CA4EEA"/>
    <w:rsid w:val="00CA5128"/>
    <w:rsid w:val="00CA61EC"/>
    <w:rsid w:val="00CA725A"/>
    <w:rsid w:val="00CB052A"/>
    <w:rsid w:val="00CB07B4"/>
    <w:rsid w:val="00CB0A36"/>
    <w:rsid w:val="00CB37B8"/>
    <w:rsid w:val="00CB6FB9"/>
    <w:rsid w:val="00CB7968"/>
    <w:rsid w:val="00CC03AE"/>
    <w:rsid w:val="00CC13FB"/>
    <w:rsid w:val="00CC180E"/>
    <w:rsid w:val="00CC1926"/>
    <w:rsid w:val="00CC43DC"/>
    <w:rsid w:val="00CC55F9"/>
    <w:rsid w:val="00CC6B46"/>
    <w:rsid w:val="00CC6BA4"/>
    <w:rsid w:val="00CC70A5"/>
    <w:rsid w:val="00CC70CD"/>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93B"/>
    <w:rsid w:val="00D02579"/>
    <w:rsid w:val="00D02603"/>
    <w:rsid w:val="00D04816"/>
    <w:rsid w:val="00D1125D"/>
    <w:rsid w:val="00D141AE"/>
    <w:rsid w:val="00D1427D"/>
    <w:rsid w:val="00D14C78"/>
    <w:rsid w:val="00D16DFD"/>
    <w:rsid w:val="00D212EC"/>
    <w:rsid w:val="00D22BFF"/>
    <w:rsid w:val="00D22CB6"/>
    <w:rsid w:val="00D22DFE"/>
    <w:rsid w:val="00D2526D"/>
    <w:rsid w:val="00D27739"/>
    <w:rsid w:val="00D277AA"/>
    <w:rsid w:val="00D3196B"/>
    <w:rsid w:val="00D3493A"/>
    <w:rsid w:val="00D34FF4"/>
    <w:rsid w:val="00D407D1"/>
    <w:rsid w:val="00D4147A"/>
    <w:rsid w:val="00D435A5"/>
    <w:rsid w:val="00D43F31"/>
    <w:rsid w:val="00D5384D"/>
    <w:rsid w:val="00D545A2"/>
    <w:rsid w:val="00D55A32"/>
    <w:rsid w:val="00D55D79"/>
    <w:rsid w:val="00D57E36"/>
    <w:rsid w:val="00D60947"/>
    <w:rsid w:val="00D62C97"/>
    <w:rsid w:val="00D62FAC"/>
    <w:rsid w:val="00D63C89"/>
    <w:rsid w:val="00D63E4A"/>
    <w:rsid w:val="00D64780"/>
    <w:rsid w:val="00D64E3C"/>
    <w:rsid w:val="00D64F97"/>
    <w:rsid w:val="00D65FF5"/>
    <w:rsid w:val="00D67212"/>
    <w:rsid w:val="00D776CB"/>
    <w:rsid w:val="00D77786"/>
    <w:rsid w:val="00D777AC"/>
    <w:rsid w:val="00D83F22"/>
    <w:rsid w:val="00D846E0"/>
    <w:rsid w:val="00D85E8F"/>
    <w:rsid w:val="00D86ACC"/>
    <w:rsid w:val="00D91889"/>
    <w:rsid w:val="00D957BB"/>
    <w:rsid w:val="00D96D70"/>
    <w:rsid w:val="00D9745F"/>
    <w:rsid w:val="00D97CE8"/>
    <w:rsid w:val="00DA1F08"/>
    <w:rsid w:val="00DA78C5"/>
    <w:rsid w:val="00DB1AC8"/>
    <w:rsid w:val="00DB1D4B"/>
    <w:rsid w:val="00DB36B2"/>
    <w:rsid w:val="00DB4B0F"/>
    <w:rsid w:val="00DB7154"/>
    <w:rsid w:val="00DC07FA"/>
    <w:rsid w:val="00DC0E71"/>
    <w:rsid w:val="00DC1BE6"/>
    <w:rsid w:val="00DC1BE7"/>
    <w:rsid w:val="00DC2D5F"/>
    <w:rsid w:val="00DC77B5"/>
    <w:rsid w:val="00DC7804"/>
    <w:rsid w:val="00DD398D"/>
    <w:rsid w:val="00DD4A31"/>
    <w:rsid w:val="00DD6BEE"/>
    <w:rsid w:val="00DE30BB"/>
    <w:rsid w:val="00DE7BBE"/>
    <w:rsid w:val="00DF4BE6"/>
    <w:rsid w:val="00DF7CFA"/>
    <w:rsid w:val="00E00E8F"/>
    <w:rsid w:val="00E02A23"/>
    <w:rsid w:val="00E0525A"/>
    <w:rsid w:val="00E0770A"/>
    <w:rsid w:val="00E101B9"/>
    <w:rsid w:val="00E10928"/>
    <w:rsid w:val="00E12077"/>
    <w:rsid w:val="00E122D8"/>
    <w:rsid w:val="00E149BB"/>
    <w:rsid w:val="00E17226"/>
    <w:rsid w:val="00E20F35"/>
    <w:rsid w:val="00E21672"/>
    <w:rsid w:val="00E231B3"/>
    <w:rsid w:val="00E257E0"/>
    <w:rsid w:val="00E273F8"/>
    <w:rsid w:val="00E3414F"/>
    <w:rsid w:val="00E35907"/>
    <w:rsid w:val="00E36E58"/>
    <w:rsid w:val="00E404C7"/>
    <w:rsid w:val="00E41A4F"/>
    <w:rsid w:val="00E477DC"/>
    <w:rsid w:val="00E505A4"/>
    <w:rsid w:val="00E50B32"/>
    <w:rsid w:val="00E54A2E"/>
    <w:rsid w:val="00E57C19"/>
    <w:rsid w:val="00E711F0"/>
    <w:rsid w:val="00E769AA"/>
    <w:rsid w:val="00E76AF8"/>
    <w:rsid w:val="00E825AF"/>
    <w:rsid w:val="00E82ABB"/>
    <w:rsid w:val="00E82FA2"/>
    <w:rsid w:val="00E85040"/>
    <w:rsid w:val="00E85B0C"/>
    <w:rsid w:val="00E8616C"/>
    <w:rsid w:val="00E95614"/>
    <w:rsid w:val="00E971F8"/>
    <w:rsid w:val="00E97861"/>
    <w:rsid w:val="00E978C1"/>
    <w:rsid w:val="00E97B01"/>
    <w:rsid w:val="00EA24CB"/>
    <w:rsid w:val="00EA38EE"/>
    <w:rsid w:val="00EA4508"/>
    <w:rsid w:val="00EA50C5"/>
    <w:rsid w:val="00EA5674"/>
    <w:rsid w:val="00EA6B3C"/>
    <w:rsid w:val="00EB03B2"/>
    <w:rsid w:val="00EB1272"/>
    <w:rsid w:val="00EB405B"/>
    <w:rsid w:val="00EB4D17"/>
    <w:rsid w:val="00EC05A2"/>
    <w:rsid w:val="00EC0696"/>
    <w:rsid w:val="00EC257D"/>
    <w:rsid w:val="00EC2880"/>
    <w:rsid w:val="00EC2AD6"/>
    <w:rsid w:val="00EC4E17"/>
    <w:rsid w:val="00ED0A4C"/>
    <w:rsid w:val="00ED1C8F"/>
    <w:rsid w:val="00ED1EF4"/>
    <w:rsid w:val="00ED3FA6"/>
    <w:rsid w:val="00ED46E7"/>
    <w:rsid w:val="00ED7C97"/>
    <w:rsid w:val="00EE08B8"/>
    <w:rsid w:val="00EE19F6"/>
    <w:rsid w:val="00EE4ED3"/>
    <w:rsid w:val="00EE567C"/>
    <w:rsid w:val="00EE703E"/>
    <w:rsid w:val="00EE716E"/>
    <w:rsid w:val="00EF0677"/>
    <w:rsid w:val="00F00890"/>
    <w:rsid w:val="00F00E22"/>
    <w:rsid w:val="00F010C8"/>
    <w:rsid w:val="00F0290A"/>
    <w:rsid w:val="00F03AD5"/>
    <w:rsid w:val="00F05157"/>
    <w:rsid w:val="00F0665A"/>
    <w:rsid w:val="00F07DA2"/>
    <w:rsid w:val="00F16428"/>
    <w:rsid w:val="00F16E7A"/>
    <w:rsid w:val="00F23542"/>
    <w:rsid w:val="00F240E2"/>
    <w:rsid w:val="00F27312"/>
    <w:rsid w:val="00F276EF"/>
    <w:rsid w:val="00F27A67"/>
    <w:rsid w:val="00F27AE0"/>
    <w:rsid w:val="00F30453"/>
    <w:rsid w:val="00F318CC"/>
    <w:rsid w:val="00F32041"/>
    <w:rsid w:val="00F324F2"/>
    <w:rsid w:val="00F3534A"/>
    <w:rsid w:val="00F35C88"/>
    <w:rsid w:val="00F368AF"/>
    <w:rsid w:val="00F404BD"/>
    <w:rsid w:val="00F42E41"/>
    <w:rsid w:val="00F455FA"/>
    <w:rsid w:val="00F468CA"/>
    <w:rsid w:val="00F50442"/>
    <w:rsid w:val="00F535CF"/>
    <w:rsid w:val="00F540C9"/>
    <w:rsid w:val="00F545DF"/>
    <w:rsid w:val="00F578FB"/>
    <w:rsid w:val="00F62D6F"/>
    <w:rsid w:val="00F668A3"/>
    <w:rsid w:val="00F66F10"/>
    <w:rsid w:val="00F66F1A"/>
    <w:rsid w:val="00F7162A"/>
    <w:rsid w:val="00F71F7E"/>
    <w:rsid w:val="00F73D7C"/>
    <w:rsid w:val="00F763FC"/>
    <w:rsid w:val="00F82EA0"/>
    <w:rsid w:val="00F83744"/>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A5FDA"/>
    <w:rsid w:val="00FB0DBC"/>
    <w:rsid w:val="00FB19EF"/>
    <w:rsid w:val="00FB2E4F"/>
    <w:rsid w:val="00FB34F9"/>
    <w:rsid w:val="00FB66EA"/>
    <w:rsid w:val="00FC01CC"/>
    <w:rsid w:val="00FC0EC1"/>
    <w:rsid w:val="00FC171F"/>
    <w:rsid w:val="00FC2C02"/>
    <w:rsid w:val="00FC3C97"/>
    <w:rsid w:val="00FC479B"/>
    <w:rsid w:val="00FC5686"/>
    <w:rsid w:val="00FD0DF2"/>
    <w:rsid w:val="00FD2196"/>
    <w:rsid w:val="00FD3370"/>
    <w:rsid w:val="00FD3BF5"/>
    <w:rsid w:val="00FD6474"/>
    <w:rsid w:val="00FE0416"/>
    <w:rsid w:val="00FE16F7"/>
    <w:rsid w:val="00FE25A3"/>
    <w:rsid w:val="00FE29E3"/>
    <w:rsid w:val="00FE2B60"/>
    <w:rsid w:val="00FE3B5B"/>
    <w:rsid w:val="00FE4023"/>
    <w:rsid w:val="00FF1A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1"/>
    <o:shapelayout v:ext="edit">
      <o:idmap v:ext="edit" data="1"/>
    </o:shapelayout>
  </w:shapeDefaults>
  <w:decimalSymbol w:val=","/>
  <w:listSeparator w:val=";"/>
  <w14:docId w14:val="50CE0290"/>
  <w15:docId w15:val="{CA05723F-EBFB-4AE6-B84B-2B6B02C55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uiPriority w:val="99"/>
    <w:rsid w:val="00535622"/>
    <w:pPr>
      <w:tabs>
        <w:tab w:val="center" w:pos="4536"/>
        <w:tab w:val="right" w:pos="9072"/>
      </w:tabs>
    </w:pPr>
  </w:style>
  <w:style w:type="character" w:customStyle="1" w:styleId="HeaderChar">
    <w:name w:val="Header Char"/>
    <w:link w:val="Header"/>
    <w:uiPriority w:val="99"/>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ListParagraph">
    <w:name w:val="List Paragraph"/>
    <w:basedOn w:val="Normal"/>
    <w:uiPriority w:val="34"/>
    <w:qFormat/>
    <w:rsid w:val="00850FB4"/>
    <w:pPr>
      <w:ind w:left="720"/>
      <w:contextualSpacing/>
      <w:jc w:val="left"/>
    </w:pPr>
    <w:rPr>
      <w:sz w:val="24"/>
      <w:szCs w:val="24"/>
    </w:rPr>
  </w:style>
  <w:style w:type="paragraph" w:styleId="Revision">
    <w:name w:val="Revision"/>
    <w:hidden/>
    <w:uiPriority w:val="99"/>
    <w:semiHidden/>
    <w:rsid w:val="008E55F1"/>
  </w:style>
  <w:style w:type="character" w:styleId="CommentReference">
    <w:name w:val="annotation reference"/>
    <w:rsid w:val="00293EB5"/>
    <w:rPr>
      <w:sz w:val="16"/>
      <w:szCs w:val="16"/>
    </w:rPr>
  </w:style>
  <w:style w:type="paragraph" w:styleId="CommentText">
    <w:name w:val="annotation text"/>
    <w:basedOn w:val="Normal"/>
    <w:link w:val="CommentTextChar"/>
    <w:rsid w:val="00293EB5"/>
  </w:style>
  <w:style w:type="character" w:customStyle="1" w:styleId="CommentTextChar">
    <w:name w:val="Comment Text Char"/>
    <w:basedOn w:val="DefaultParagraphFont"/>
    <w:link w:val="CommentText"/>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7C2454"/>
    <w:rPr>
      <w:b/>
      <w:bCs/>
    </w:rPr>
  </w:style>
  <w:style w:type="character" w:customStyle="1" w:styleId="CommentSubjectChar">
    <w:name w:val="Comment Subject Char"/>
    <w:link w:val="CommentSubject"/>
    <w:rsid w:val="007C2454"/>
    <w:rPr>
      <w:b/>
      <w:bCs/>
    </w:rPr>
  </w:style>
  <w:style w:type="paragraph" w:customStyle="1" w:styleId="odstavec">
    <w:name w:val="odstavec"/>
    <w:basedOn w:val="Normal"/>
    <w:link w:val="odstavecChar"/>
    <w:autoRedefine/>
    <w:rsid w:val="00A13662"/>
    <w:pPr>
      <w:suppressAutoHyphens/>
      <w:ind w:left="426"/>
    </w:pPr>
    <w:rPr>
      <w:rFonts w:ascii="Arial" w:hAnsi="Arial" w:cs="Arial"/>
      <w:bCs/>
      <w:iCs/>
      <w:color w:val="000000" w:themeColor="text1"/>
      <w:sz w:val="18"/>
      <w:szCs w:val="18"/>
    </w:rPr>
  </w:style>
  <w:style w:type="character" w:customStyle="1" w:styleId="odstavecChar">
    <w:name w:val="odstavec Char"/>
    <w:basedOn w:val="DefaultParagraphFont"/>
    <w:link w:val="odstavec"/>
    <w:rsid w:val="00A13662"/>
    <w:rPr>
      <w:rFonts w:ascii="Arial" w:hAnsi="Arial" w:cs="Arial"/>
      <w:bCs/>
      <w:iCs/>
      <w:color w:val="000000" w:themeColor="text1"/>
      <w:sz w:val="18"/>
      <w:szCs w:val="18"/>
    </w:rPr>
  </w:style>
  <w:style w:type="character" w:customStyle="1" w:styleId="ra">
    <w:name w:val="ra"/>
    <w:basedOn w:val="DefaultParagraphFont"/>
    <w:rsid w:val="009047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1DB591-45BC-4558-87B1-7203C2EFB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1541</Words>
  <Characters>9459</Characters>
  <Application>Microsoft Office Word</Application>
  <DocSecurity>0</DocSecurity>
  <Lines>78</Lines>
  <Paragraphs>21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ACCACE</Company>
  <LinksUpToDate>false</LinksUpToDate>
  <CharactersWithSpaces>10979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Hubčíková Radka</dc:creator>
  <cp:lastModifiedBy>Brestičová Nina</cp:lastModifiedBy>
  <cp:revision>2</cp:revision>
  <cp:lastPrinted>2020-07-22T10:38:00Z</cp:lastPrinted>
  <dcterms:created xsi:type="dcterms:W3CDTF">2022-03-29T17:25:00Z</dcterms:created>
  <dcterms:modified xsi:type="dcterms:W3CDTF">2022-03-29T17:25:00Z</dcterms:modified>
</cp:coreProperties>
</file>