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6B26D" w14:textId="77777777" w:rsidR="000C3F6C" w:rsidRPr="00333FC3" w:rsidRDefault="000C3F6C" w:rsidP="00027530">
      <w:pPr>
        <w:pStyle w:val="Nadpis1"/>
        <w:rPr>
          <w:lang w:val="sk-SK"/>
        </w:rPr>
      </w:pPr>
      <w:r w:rsidRPr="00333FC3">
        <w:rPr>
          <w:lang w:val="sk-SK"/>
        </w:rPr>
        <w:t>Všeobecné údaje</w:t>
      </w:r>
    </w:p>
    <w:p w14:paraId="2FF7C069" w14:textId="77777777" w:rsidR="000C3F6C" w:rsidRPr="00333FC3" w:rsidRDefault="000C3F6C" w:rsidP="004D3B4A">
      <w:pPr>
        <w:pStyle w:val="Zkladntext"/>
        <w:rPr>
          <w:lang w:val="sk-SK"/>
        </w:rPr>
      </w:pPr>
    </w:p>
    <w:p w14:paraId="4E9D5A8E" w14:textId="77777777" w:rsidR="000C3F6C" w:rsidRPr="00333FC3" w:rsidRDefault="000C3F6C" w:rsidP="004D3B4A">
      <w:pPr>
        <w:pStyle w:val="Nadpis2"/>
        <w:numPr>
          <w:ilvl w:val="0"/>
          <w:numId w:val="2"/>
        </w:numPr>
        <w:rPr>
          <w:lang w:val="sk-SK"/>
        </w:rPr>
      </w:pPr>
      <w:r w:rsidRPr="00333FC3">
        <w:rPr>
          <w:lang w:val="sk-SK"/>
        </w:rPr>
        <w:t>Názov právnickej osoby a jej sídlo:</w:t>
      </w:r>
    </w:p>
    <w:p w14:paraId="05A7CE55" w14:textId="659298B5" w:rsidR="000D373B" w:rsidRPr="000D373B" w:rsidRDefault="000C3F6C" w:rsidP="000D373B">
      <w:pPr>
        <w:pStyle w:val="Zkladntext"/>
        <w:rPr>
          <w:lang w:val="sk-SK"/>
        </w:rPr>
      </w:pPr>
      <w:r w:rsidRPr="00333FC3">
        <w:rPr>
          <w:lang w:val="sk-SK"/>
        </w:rPr>
        <w:t xml:space="preserve">Spoločnosť </w:t>
      </w:r>
      <w:r w:rsidR="007B027F">
        <w:rPr>
          <w:lang w:val="sk-SK"/>
        </w:rPr>
        <w:t>BAKOV PRODUKT</w:t>
      </w:r>
      <w:r w:rsidRPr="00333FC3">
        <w:rPr>
          <w:lang w:val="sk-SK"/>
        </w:rPr>
        <w:t xml:space="preserve">, s. r. o., </w:t>
      </w:r>
      <w:r w:rsidR="007B027F">
        <w:rPr>
          <w:lang w:val="sk-SK"/>
        </w:rPr>
        <w:t>Tachty 226, 980 34  Nová Bašta</w:t>
      </w:r>
      <w:r w:rsidR="000D373B">
        <w:rPr>
          <w:lang w:val="sk-SK"/>
        </w:rPr>
        <w:t xml:space="preserve">  (ďalej len Spoločnosť).</w:t>
      </w:r>
    </w:p>
    <w:p w14:paraId="11A35711" w14:textId="439BD1B4" w:rsidR="000D373B" w:rsidRDefault="000D373B" w:rsidP="000D373B">
      <w:pPr>
        <w:pStyle w:val="Zkladntext"/>
      </w:pPr>
      <w:r>
        <w:t xml:space="preserve">Do obchodného registra bola zapísaná </w:t>
      </w:r>
      <w:r w:rsidR="007B027F">
        <w:t>6</w:t>
      </w:r>
      <w:r>
        <w:t xml:space="preserve">. </w:t>
      </w:r>
      <w:r w:rsidR="007B027F">
        <w:t>októbra</w:t>
      </w:r>
      <w:r>
        <w:t xml:space="preserve"> 20</w:t>
      </w:r>
      <w:r w:rsidR="007B027F">
        <w:t>21</w:t>
      </w:r>
      <w:r w:rsidR="0054212A">
        <w:t xml:space="preserve"> </w:t>
      </w:r>
      <w:r>
        <w:t xml:space="preserve">/ Obchodný register Okresného súdu </w:t>
      </w:r>
      <w:r w:rsidR="007B027F">
        <w:t>Banská Bystrica</w:t>
      </w:r>
      <w:r>
        <w:t xml:space="preserve"> oddiel Sro, vložka číslo </w:t>
      </w:r>
      <w:r w:rsidR="007B027F">
        <w:t>42163</w:t>
      </w:r>
      <w:r>
        <w:t>/</w:t>
      </w:r>
      <w:r w:rsidR="007B027F">
        <w:t>S</w:t>
      </w:r>
      <w:r>
        <w:t>.</w:t>
      </w:r>
    </w:p>
    <w:p w14:paraId="424FE5E4" w14:textId="77777777" w:rsidR="000D373B" w:rsidRPr="00333FC3" w:rsidRDefault="000D373B" w:rsidP="004D3B4A">
      <w:pPr>
        <w:pStyle w:val="Zkladntext"/>
        <w:rPr>
          <w:lang w:val="sk-SK"/>
        </w:rPr>
      </w:pPr>
    </w:p>
    <w:p w14:paraId="0E3336F2" w14:textId="77777777" w:rsidR="000C3F6C" w:rsidRPr="00333FC3" w:rsidRDefault="000C3F6C" w:rsidP="004D3B4A">
      <w:pPr>
        <w:rPr>
          <w:sz w:val="18"/>
          <w:szCs w:val="18"/>
        </w:rPr>
      </w:pPr>
    </w:p>
    <w:p w14:paraId="5DCF9098" w14:textId="77777777" w:rsidR="000C3F6C" w:rsidRPr="00333FC3" w:rsidRDefault="000C3F6C" w:rsidP="008273F4">
      <w:pPr>
        <w:pStyle w:val="Nadpis2"/>
        <w:rPr>
          <w:lang w:val="sk-SK"/>
        </w:rPr>
      </w:pPr>
      <w:bookmarkStart w:id="0" w:name="_Toc530739896"/>
      <w:r w:rsidRPr="00333FC3">
        <w:rPr>
          <w:lang w:val="sk-SK"/>
        </w:rPr>
        <w:t>Informácie o konsolidovanom celku</w:t>
      </w:r>
    </w:p>
    <w:p w14:paraId="7EEAF746" w14:textId="77777777" w:rsidR="000C3F6C" w:rsidRPr="00333FC3" w:rsidRDefault="000C3F6C" w:rsidP="008273F4"/>
    <w:p w14:paraId="171D3364" w14:textId="3C7B9A91" w:rsidR="000C3F6C" w:rsidRPr="00333FC3" w:rsidRDefault="000E5119" w:rsidP="008273F4">
      <w:pPr>
        <w:pStyle w:val="Zkladntext"/>
        <w:rPr>
          <w:lang w:val="sk-SK"/>
        </w:rPr>
      </w:pPr>
      <w:r>
        <w:rPr>
          <w:lang w:val="sk-SK"/>
        </w:rPr>
        <w:t>100 % vlastníkom Spoločnosti je: Podielnicko poľnohospodárske družstvo Bakov, Bakov, 980 34  Nová Bašta, IČO 31 600 441</w:t>
      </w:r>
    </w:p>
    <w:p w14:paraId="564939A6" w14:textId="77777777" w:rsidR="000C3F6C" w:rsidRPr="00333FC3" w:rsidRDefault="000C3F6C" w:rsidP="008273F4">
      <w:pPr>
        <w:pStyle w:val="Zkladntext"/>
        <w:rPr>
          <w:lang w:val="sk-SK"/>
        </w:rPr>
      </w:pPr>
    </w:p>
    <w:bookmarkEnd w:id="0"/>
    <w:p w14:paraId="52358998" w14:textId="77777777" w:rsidR="000C3F6C" w:rsidRPr="00333FC3" w:rsidRDefault="000C3F6C" w:rsidP="00333FC3">
      <w:pPr>
        <w:pStyle w:val="Zkladntext"/>
        <w:ind w:left="0"/>
        <w:rPr>
          <w:lang w:val="sk-SK"/>
        </w:rPr>
      </w:pPr>
    </w:p>
    <w:p w14:paraId="6AEC6275" w14:textId="77777777" w:rsidR="000C3F6C" w:rsidRPr="00333FC3" w:rsidRDefault="000C3F6C" w:rsidP="004D3B4A">
      <w:pPr>
        <w:pStyle w:val="Nadpis2"/>
        <w:numPr>
          <w:ilvl w:val="0"/>
          <w:numId w:val="2"/>
        </w:numPr>
        <w:rPr>
          <w:lang w:val="sk-SK"/>
        </w:rPr>
      </w:pPr>
      <w:r w:rsidRPr="00333FC3">
        <w:rPr>
          <w:lang w:val="sk-SK"/>
        </w:rPr>
        <w:t xml:space="preserve">Priemerný prepočítaný počet zamestnancov: </w:t>
      </w:r>
    </w:p>
    <w:p w14:paraId="098A2555" w14:textId="77777777" w:rsidR="000C3F6C" w:rsidRPr="00333FC3" w:rsidRDefault="000C3F6C" w:rsidP="004D3B4A">
      <w:pPr>
        <w:pStyle w:val="Zkladntext"/>
        <w:rPr>
          <w:lang w:val="sk-SK"/>
        </w:rPr>
      </w:pPr>
    </w:p>
    <w:p w14:paraId="13C6E70D" w14:textId="77777777" w:rsidR="000C3F6C" w:rsidRDefault="000C3F6C" w:rsidP="004D3B4A">
      <w:pPr>
        <w:pStyle w:val="Zkladntext"/>
        <w:rPr>
          <w:lang w:val="sk-SK"/>
        </w:rPr>
      </w:pPr>
      <w:r w:rsidRPr="00333FC3">
        <w:rPr>
          <w:lang w:val="sk-SK"/>
        </w:rPr>
        <w:t>Spoločnosť neeviduje zamestnancov.</w:t>
      </w:r>
    </w:p>
    <w:p w14:paraId="509AA7E7" w14:textId="77777777" w:rsidR="006A40EA" w:rsidRDefault="006A40EA" w:rsidP="006A40EA">
      <w:pPr>
        <w:pStyle w:val="Nadpis2"/>
        <w:numPr>
          <w:ilvl w:val="0"/>
          <w:numId w:val="0"/>
        </w:numPr>
        <w:ind w:left="360"/>
        <w:rPr>
          <w:lang w:val="sk-SK"/>
        </w:rPr>
      </w:pPr>
    </w:p>
    <w:p w14:paraId="58281C03" w14:textId="77777777" w:rsidR="006A40EA" w:rsidRPr="006A40EA" w:rsidRDefault="006A40EA" w:rsidP="006A40EA">
      <w:pPr>
        <w:pStyle w:val="Nadpis2"/>
        <w:numPr>
          <w:ilvl w:val="0"/>
          <w:numId w:val="2"/>
        </w:numPr>
        <w:rPr>
          <w:lang w:val="sk-SK"/>
        </w:rPr>
      </w:pPr>
      <w:r w:rsidRPr="006A40EA">
        <w:rPr>
          <w:lang w:val="sk-SK"/>
        </w:rPr>
        <w:t>Právny dôvod na zostavenie účtovnej závierky</w:t>
      </w:r>
    </w:p>
    <w:p w14:paraId="15C789CA" w14:textId="39321E2C" w:rsidR="006A40EA" w:rsidRDefault="006A40EA" w:rsidP="006A40EA">
      <w:pPr>
        <w:pStyle w:val="Zkladntext"/>
        <w:ind w:hanging="426"/>
      </w:pPr>
      <w:r>
        <w:tab/>
        <w:t>Účtovná závierka Spoločnosti k 31. decembru 20</w:t>
      </w:r>
      <w:r w:rsidR="003F0867">
        <w:t>2</w:t>
      </w:r>
      <w:r w:rsidR="004A5EC0">
        <w:t>1</w:t>
      </w:r>
      <w:r>
        <w:t xml:space="preserve"> je zostavená ako riadna účtovná závierka podľa § 17 ods. 6 zákona NR SR č. 431/2002 Z. z. o účtovníctve za účtovné obdobie od </w:t>
      </w:r>
      <w:r w:rsidR="007B027F">
        <w:t>6</w:t>
      </w:r>
      <w:r>
        <w:t xml:space="preserve">. </w:t>
      </w:r>
      <w:r w:rsidR="007B027F">
        <w:t>októbra</w:t>
      </w:r>
      <w:r>
        <w:t xml:space="preserve"> 20</w:t>
      </w:r>
      <w:r w:rsidR="003F0867">
        <w:t>2</w:t>
      </w:r>
      <w:r w:rsidR="00386DDB">
        <w:t>1</w:t>
      </w:r>
      <w:r w:rsidR="00B350BF">
        <w:t xml:space="preserve"> </w:t>
      </w:r>
      <w:r>
        <w:t xml:space="preserve">do 31. decembra </w:t>
      </w:r>
      <w:r w:rsidR="00386DDB">
        <w:t>2021</w:t>
      </w:r>
      <w:r w:rsidR="007B027F">
        <w:t>.</w:t>
      </w:r>
      <w:r>
        <w:t xml:space="preserve"> </w:t>
      </w:r>
    </w:p>
    <w:p w14:paraId="22FDD709" w14:textId="77777777" w:rsidR="006A40EA" w:rsidRPr="00333FC3" w:rsidRDefault="006A40EA" w:rsidP="004D3B4A">
      <w:pPr>
        <w:pStyle w:val="Zkladntext"/>
        <w:rPr>
          <w:lang w:val="sk-SK"/>
        </w:rPr>
      </w:pPr>
    </w:p>
    <w:p w14:paraId="61F3151A" w14:textId="77777777" w:rsidR="000C3F6C" w:rsidRPr="00333FC3" w:rsidRDefault="000C3F6C" w:rsidP="00177B8C">
      <w:pPr>
        <w:pStyle w:val="Zkladntext"/>
        <w:ind w:left="0"/>
        <w:rPr>
          <w:b/>
          <w:bCs/>
          <w:lang w:val="sk-SK"/>
        </w:rPr>
      </w:pPr>
      <w:r w:rsidRPr="00333FC3">
        <w:rPr>
          <w:b/>
          <w:bCs/>
          <w:lang w:val="sk-SK"/>
        </w:rPr>
        <w:t xml:space="preserve">         </w:t>
      </w:r>
    </w:p>
    <w:p w14:paraId="457D5F29" w14:textId="77777777" w:rsidR="000C3F6C" w:rsidRPr="00333FC3" w:rsidRDefault="000C3F6C" w:rsidP="00027530">
      <w:pPr>
        <w:pStyle w:val="Nadpis1"/>
        <w:rPr>
          <w:lang w:val="sk-SK"/>
        </w:rPr>
      </w:pPr>
      <w:r w:rsidRPr="00333FC3">
        <w:rPr>
          <w:lang w:val="sk-SK"/>
        </w:rPr>
        <w:t>informácia  o  prijatých  postupoch .</w:t>
      </w:r>
    </w:p>
    <w:p w14:paraId="75B88421" w14:textId="77777777" w:rsidR="000C3F6C" w:rsidRPr="00333FC3" w:rsidRDefault="000C3F6C" w:rsidP="004D3B4A">
      <w:pPr>
        <w:pStyle w:val="Zkladntext"/>
        <w:rPr>
          <w:lang w:val="sk-SK"/>
        </w:rPr>
      </w:pPr>
    </w:p>
    <w:p w14:paraId="42B1D6D5" w14:textId="77777777" w:rsidR="000C3F6C" w:rsidRPr="00333FC3" w:rsidRDefault="000C3F6C" w:rsidP="004D3B4A">
      <w:pPr>
        <w:pStyle w:val="Zkladntext"/>
        <w:rPr>
          <w:lang w:val="sk-SK"/>
        </w:rPr>
      </w:pPr>
    </w:p>
    <w:p w14:paraId="3B8B7223" w14:textId="77777777" w:rsidR="000C3F6C" w:rsidRPr="00333FC3" w:rsidRDefault="000C3F6C" w:rsidP="008273F4">
      <w:pPr>
        <w:pStyle w:val="Nadpis2"/>
        <w:numPr>
          <w:ilvl w:val="0"/>
          <w:numId w:val="19"/>
        </w:numPr>
        <w:rPr>
          <w:lang w:val="sk-SK"/>
        </w:rPr>
      </w:pPr>
      <w:r w:rsidRPr="00333FC3">
        <w:rPr>
          <w:lang w:val="sk-SK"/>
        </w:rPr>
        <w:t>Východiská pre zostavenie účtovnej závierky</w:t>
      </w:r>
    </w:p>
    <w:p w14:paraId="6FA66A80" w14:textId="77777777" w:rsidR="000C3F6C" w:rsidRPr="00333FC3" w:rsidRDefault="000C3F6C" w:rsidP="00B80D1E">
      <w:pPr>
        <w:pStyle w:val="Zkladntext"/>
        <w:ind w:left="450"/>
        <w:rPr>
          <w:lang w:val="sk-SK"/>
        </w:rPr>
      </w:pPr>
      <w:r w:rsidRPr="00333FC3">
        <w:rPr>
          <w:lang w:val="sk-SK"/>
        </w:rPr>
        <w:t>Účtovná závierka bola zostavená za predpokladu, že Spoločnosť bude nepretržite pokračovať vo svojej činnosti (goingconcern).</w:t>
      </w:r>
    </w:p>
    <w:p w14:paraId="5E509CC5" w14:textId="77777777" w:rsidR="000C3F6C" w:rsidRPr="00333FC3" w:rsidRDefault="000C3F6C" w:rsidP="00B80D1E">
      <w:pPr>
        <w:pStyle w:val="Zkladntext"/>
        <w:ind w:left="450"/>
        <w:rPr>
          <w:lang w:val="sk-SK"/>
        </w:rPr>
      </w:pPr>
    </w:p>
    <w:p w14:paraId="559B1D89" w14:textId="77777777" w:rsidR="000C3F6C" w:rsidRPr="00333FC3" w:rsidRDefault="000C3F6C" w:rsidP="00B80D1E">
      <w:pPr>
        <w:pStyle w:val="Nadpis2"/>
        <w:numPr>
          <w:ilvl w:val="0"/>
          <w:numId w:val="19"/>
        </w:numPr>
        <w:rPr>
          <w:lang w:val="sk-SK"/>
        </w:rPr>
      </w:pPr>
      <w:r w:rsidRPr="00333FC3">
        <w:rPr>
          <w:lang w:val="sk-SK"/>
        </w:rPr>
        <w:t>Spôsob oceňovania jednotlivých položiek majetku a záväzkov</w:t>
      </w:r>
    </w:p>
    <w:p w14:paraId="3AC90728" w14:textId="77777777" w:rsidR="000C3F6C" w:rsidRPr="00333FC3" w:rsidRDefault="000C3F6C" w:rsidP="00B80D1E"/>
    <w:p w14:paraId="4D246312" w14:textId="77777777" w:rsidR="000C3F6C" w:rsidRPr="00333FC3" w:rsidRDefault="000C3F6C" w:rsidP="00B80D1E">
      <w:pPr>
        <w:pStyle w:val="Pismenka"/>
        <w:numPr>
          <w:ilvl w:val="0"/>
          <w:numId w:val="21"/>
        </w:numPr>
        <w:ind w:left="709"/>
        <w:rPr>
          <w:lang w:val="sk-SK"/>
        </w:rPr>
      </w:pPr>
      <w:r w:rsidRPr="00333FC3">
        <w:rPr>
          <w:lang w:val="sk-SK"/>
        </w:rPr>
        <w:t>Dlhodobý nehmotný majetok a dlhodobý hmotný majetok</w:t>
      </w:r>
    </w:p>
    <w:p w14:paraId="07F985B4" w14:textId="77777777" w:rsidR="000C3F6C" w:rsidRPr="00333FC3" w:rsidRDefault="000C3F6C" w:rsidP="00B80D1E">
      <w:pPr>
        <w:pStyle w:val="Zkladntext"/>
        <w:ind w:left="720"/>
        <w:rPr>
          <w:lang w:val="sk-SK"/>
        </w:rPr>
      </w:pPr>
      <w:r w:rsidRPr="00333FC3">
        <w:rPr>
          <w:lang w:val="sk-SK"/>
        </w:rPr>
        <w:t xml:space="preserve">Dlhodobý majetok nakupovaný sa oceňuje obstarávacou cenou, ktorá zahŕňa cenu obstarania a náklady súvisiace s obstaraním (clo, prepravu, montáž, poistné a pod.). </w:t>
      </w:r>
    </w:p>
    <w:p w14:paraId="0A8B0DE8" w14:textId="77777777" w:rsidR="000C3F6C" w:rsidRPr="00333FC3" w:rsidRDefault="000C3F6C" w:rsidP="00B80D1E">
      <w:pPr>
        <w:pStyle w:val="Zkladntext"/>
        <w:rPr>
          <w:lang w:val="sk-SK"/>
        </w:rPr>
      </w:pPr>
    </w:p>
    <w:p w14:paraId="13A123A6" w14:textId="77777777" w:rsidR="000C3F6C" w:rsidRPr="00333FC3" w:rsidRDefault="000C3F6C" w:rsidP="00B80D1E">
      <w:pPr>
        <w:pStyle w:val="Zkladntext"/>
        <w:ind w:left="720"/>
        <w:rPr>
          <w:lang w:val="sk-SK"/>
        </w:rPr>
      </w:pPr>
      <w:r w:rsidRPr="00333FC3">
        <w:rPr>
          <w:lang w:val="sk-SK"/>
        </w:rPr>
        <w:t>Súčasťou obstarávacej ceny dlhodobého hmotného majetku nie sú úroky z cudzích zdrojov ani realizované kurzové rozdiely, ktoré vznikli do momentu uvedenia dlhodobého majetku do používania.</w:t>
      </w:r>
    </w:p>
    <w:p w14:paraId="27E14AC8" w14:textId="77777777" w:rsidR="000C3F6C" w:rsidRPr="00333FC3" w:rsidRDefault="000C3F6C" w:rsidP="00B80D1E">
      <w:pPr>
        <w:pStyle w:val="Zkladntext"/>
        <w:rPr>
          <w:lang w:val="sk-SK"/>
        </w:rPr>
      </w:pPr>
    </w:p>
    <w:p w14:paraId="08FEAC55" w14:textId="77777777" w:rsidR="000C3F6C" w:rsidRPr="00333FC3" w:rsidRDefault="000C3F6C" w:rsidP="00B80D1E">
      <w:pPr>
        <w:pStyle w:val="Zkladntext"/>
        <w:ind w:left="720"/>
        <w:rPr>
          <w:lang w:val="sk-SK"/>
        </w:rPr>
      </w:pPr>
      <w:r w:rsidRPr="00333FC3">
        <w:rPr>
          <w:lang w:val="sk-SK"/>
        </w:rPr>
        <w:t>Súčasťou obstarávacej ceny dlhodobého nehmotného majetku nie sú úroky z cudzích zdrojov, ktoré vznikli do momentu zaradenia dlhodobého nehmotného majetku do používania.</w:t>
      </w:r>
    </w:p>
    <w:p w14:paraId="2D25EBE8" w14:textId="77777777" w:rsidR="000C3F6C" w:rsidRPr="00333FC3" w:rsidRDefault="000C3F6C" w:rsidP="00B80D1E">
      <w:pPr>
        <w:pStyle w:val="Zkladntext"/>
        <w:rPr>
          <w:lang w:val="sk-SK"/>
        </w:rPr>
      </w:pPr>
    </w:p>
    <w:p w14:paraId="22D7F182" w14:textId="77777777" w:rsidR="000C3F6C" w:rsidRPr="00333FC3" w:rsidRDefault="000C3F6C" w:rsidP="00B80D1E">
      <w:pPr>
        <w:pStyle w:val="Zkladntext"/>
        <w:ind w:left="720"/>
        <w:rPr>
          <w:lang w:val="sk-SK"/>
        </w:rPr>
      </w:pPr>
      <w:r w:rsidRPr="00333FC3">
        <w:rPr>
          <w:lang w:val="sk-SK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14:paraId="5158D3FA" w14:textId="77777777" w:rsidR="000C3F6C" w:rsidRPr="00333FC3" w:rsidRDefault="000C3F6C" w:rsidP="00B80D1E"/>
    <w:p w14:paraId="57C91029" w14:textId="77777777" w:rsidR="000C3F6C" w:rsidRPr="00333FC3" w:rsidRDefault="000C3F6C" w:rsidP="00B80D1E">
      <w:pPr>
        <w:pStyle w:val="Pismenka"/>
        <w:numPr>
          <w:ilvl w:val="0"/>
          <w:numId w:val="21"/>
        </w:numPr>
        <w:ind w:left="709"/>
        <w:rPr>
          <w:lang w:val="sk-SK"/>
        </w:rPr>
      </w:pPr>
      <w:r w:rsidRPr="00333FC3">
        <w:rPr>
          <w:lang w:val="sk-SK"/>
        </w:rPr>
        <w:t>Pohľadávky</w:t>
      </w:r>
    </w:p>
    <w:p w14:paraId="577DD5C7" w14:textId="77777777" w:rsidR="000C3F6C" w:rsidRPr="00333FC3" w:rsidRDefault="000C3F6C" w:rsidP="00B80D1E">
      <w:pPr>
        <w:pStyle w:val="Zkladntext"/>
        <w:ind w:left="720"/>
        <w:rPr>
          <w:lang w:val="sk-SK"/>
        </w:rPr>
      </w:pPr>
      <w:r w:rsidRPr="00333FC3">
        <w:rPr>
          <w:lang w:val="sk-SK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117F07D1" w14:textId="77777777" w:rsidR="000C3F6C" w:rsidRPr="00333FC3" w:rsidRDefault="000C3F6C" w:rsidP="00B80D1E">
      <w:pPr>
        <w:pStyle w:val="Zkladntext"/>
        <w:ind w:left="720"/>
        <w:rPr>
          <w:lang w:val="sk-SK"/>
        </w:rPr>
      </w:pPr>
    </w:p>
    <w:p w14:paraId="515B8C34" w14:textId="77777777" w:rsidR="000C3F6C" w:rsidRPr="00333FC3" w:rsidRDefault="000C3F6C" w:rsidP="00B80D1E">
      <w:pPr>
        <w:pStyle w:val="Pismenka"/>
        <w:numPr>
          <w:ilvl w:val="0"/>
          <w:numId w:val="21"/>
        </w:numPr>
        <w:ind w:left="709"/>
        <w:rPr>
          <w:lang w:val="sk-SK"/>
        </w:rPr>
      </w:pPr>
      <w:r w:rsidRPr="00333FC3">
        <w:rPr>
          <w:lang w:val="sk-SK"/>
        </w:rPr>
        <w:t>Krátkodobý finančný majetok</w:t>
      </w:r>
    </w:p>
    <w:p w14:paraId="401E9855" w14:textId="77777777" w:rsidR="000C3F6C" w:rsidRPr="00333FC3" w:rsidRDefault="000C3F6C" w:rsidP="00B80D1E">
      <w:pPr>
        <w:pStyle w:val="Zkladntext"/>
        <w:ind w:left="720"/>
        <w:rPr>
          <w:lang w:val="sk-SK"/>
        </w:rPr>
      </w:pPr>
      <w:r w:rsidRPr="00333FC3">
        <w:rPr>
          <w:lang w:val="sk-SK"/>
        </w:rPr>
        <w:t>Peňažné prostriedky a ceniny sa oceňujú ich menovitou hodnotou. Zníženie ich hodnoty sa vyjadruje opravnou položkou.</w:t>
      </w:r>
    </w:p>
    <w:p w14:paraId="70C6CEDD" w14:textId="77777777" w:rsidR="000C3F6C" w:rsidRPr="00333FC3" w:rsidRDefault="000C3F6C" w:rsidP="00B80D1E">
      <w:pPr>
        <w:pStyle w:val="Pismenka"/>
        <w:numPr>
          <w:ilvl w:val="0"/>
          <w:numId w:val="0"/>
        </w:numPr>
        <w:ind w:left="360"/>
        <w:rPr>
          <w:lang w:val="sk-SK"/>
        </w:rPr>
      </w:pPr>
    </w:p>
    <w:p w14:paraId="15FAFA43" w14:textId="77777777" w:rsidR="000C3F6C" w:rsidRPr="00333FC3" w:rsidRDefault="000C3F6C" w:rsidP="00B80D1E">
      <w:pPr>
        <w:pStyle w:val="Pismenka"/>
        <w:numPr>
          <w:ilvl w:val="0"/>
          <w:numId w:val="21"/>
        </w:numPr>
        <w:ind w:left="709"/>
        <w:rPr>
          <w:lang w:val="sk-SK"/>
        </w:rPr>
      </w:pPr>
      <w:r w:rsidRPr="00333FC3">
        <w:rPr>
          <w:lang w:val="sk-SK"/>
        </w:rPr>
        <w:t>Záväzky vrátane rezerv, dlhopisov, pôžičiek a úverov</w:t>
      </w:r>
    </w:p>
    <w:p w14:paraId="585F871F" w14:textId="77777777" w:rsidR="000C3F6C" w:rsidRPr="00333FC3" w:rsidRDefault="000C3F6C" w:rsidP="00B80D1E">
      <w:pPr>
        <w:pStyle w:val="Pismenka"/>
        <w:numPr>
          <w:ilvl w:val="0"/>
          <w:numId w:val="0"/>
        </w:numPr>
        <w:ind w:left="720"/>
        <w:rPr>
          <w:b w:val="0"/>
          <w:lang w:val="sk-SK"/>
        </w:rPr>
      </w:pPr>
      <w:r w:rsidRPr="00333FC3">
        <w:rPr>
          <w:b w:val="0"/>
          <w:lang w:val="sk-SK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63CFA599" w14:textId="77777777" w:rsidR="000C3F6C" w:rsidRPr="00333FC3" w:rsidRDefault="000C3F6C" w:rsidP="00B80D1E">
      <w:pPr>
        <w:pStyle w:val="Zkladntext"/>
        <w:ind w:left="720"/>
        <w:rPr>
          <w:lang w:val="sk-SK"/>
        </w:rPr>
      </w:pPr>
      <w:r w:rsidRPr="00333FC3">
        <w:rPr>
          <w:lang w:val="sk-SK"/>
        </w:rPr>
        <w:t>Rezervy sú záväzky s neurčitým časovým vymedzením alebo výškou; tvoria sa na krytie známych rizík alebo strát z podnikania. Oceňujú sa v očakávanej výške záväzku.</w:t>
      </w:r>
    </w:p>
    <w:p w14:paraId="3010C9A8" w14:textId="77777777" w:rsidR="000C3F6C" w:rsidRPr="00333FC3" w:rsidRDefault="000C3F6C" w:rsidP="00B80D1E">
      <w:pPr>
        <w:pStyle w:val="Zkladntext"/>
        <w:ind w:left="720"/>
        <w:rPr>
          <w:sz w:val="24"/>
          <w:lang w:val="sk-SK"/>
        </w:rPr>
      </w:pPr>
    </w:p>
    <w:p w14:paraId="0F14FB2A" w14:textId="77777777" w:rsidR="000C3F6C" w:rsidRPr="00333FC3" w:rsidRDefault="000C3F6C" w:rsidP="002D2271">
      <w:pPr>
        <w:pStyle w:val="Zkladntext"/>
        <w:ind w:left="450"/>
        <w:rPr>
          <w:lang w:val="sk-SK"/>
        </w:rPr>
      </w:pPr>
    </w:p>
    <w:p w14:paraId="32F43886" w14:textId="77777777" w:rsidR="000C3F6C" w:rsidRPr="00333FC3" w:rsidRDefault="000C3F6C" w:rsidP="00B80D1E">
      <w:pPr>
        <w:pStyle w:val="Nadpis2"/>
        <w:numPr>
          <w:ilvl w:val="0"/>
          <w:numId w:val="19"/>
        </w:numPr>
        <w:rPr>
          <w:lang w:val="sk-SK"/>
        </w:rPr>
      </w:pPr>
      <w:r w:rsidRPr="00333FC3">
        <w:rPr>
          <w:lang w:val="sk-SK"/>
        </w:rPr>
        <w:t>Tvorba odpisovaného plánu</w:t>
      </w:r>
    </w:p>
    <w:p w14:paraId="5E294458" w14:textId="77777777" w:rsidR="000C3F6C" w:rsidRPr="00333FC3" w:rsidRDefault="000C3F6C" w:rsidP="00B80D1E">
      <w:pPr>
        <w:pStyle w:val="Zkladntext"/>
        <w:rPr>
          <w:lang w:val="sk-SK"/>
        </w:rPr>
      </w:pPr>
    </w:p>
    <w:p w14:paraId="702FD1BC" w14:textId="77777777" w:rsidR="000C3F6C" w:rsidRPr="00333FC3" w:rsidRDefault="000C3F6C" w:rsidP="00B80D1E">
      <w:pPr>
        <w:pStyle w:val="Zkladntext"/>
        <w:rPr>
          <w:lang w:val="sk-SK"/>
        </w:rPr>
      </w:pPr>
      <w:r w:rsidRPr="00333FC3">
        <w:rPr>
          <w:lang w:val="sk-SK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2 400 EUR a nižšia, sa odpisuje jednorazovo pri uvedení do používania. </w:t>
      </w:r>
    </w:p>
    <w:p w14:paraId="758E1D78" w14:textId="77777777" w:rsidR="000C3F6C" w:rsidRPr="00333FC3" w:rsidRDefault="000C3F6C" w:rsidP="00B80D1E">
      <w:pPr>
        <w:pStyle w:val="Zkladntext"/>
        <w:rPr>
          <w:lang w:val="sk-SK"/>
        </w:rPr>
      </w:pPr>
    </w:p>
    <w:p w14:paraId="680D6E51" w14:textId="77777777" w:rsidR="000C3F6C" w:rsidRPr="00333FC3" w:rsidRDefault="000C3F6C" w:rsidP="00B80D1E">
      <w:pPr>
        <w:pStyle w:val="Zkladntext"/>
        <w:rPr>
          <w:lang w:val="sk-SK"/>
        </w:rPr>
      </w:pPr>
      <w:r w:rsidRPr="00333FC3">
        <w:rPr>
          <w:lang w:val="sk-SK"/>
        </w:rPr>
        <w:t>Odpisy dlhodobého hmotného majetku sú stanovené vychádzajúc z predpokladanej doby jeho používania a predpokladaného priebehu jeho opotrebenia. Odpisovať sa začína prvým dňom mesiaca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14:paraId="664DFEA7" w14:textId="77777777" w:rsidR="000C3F6C" w:rsidRPr="00333FC3" w:rsidRDefault="000C3F6C" w:rsidP="00B80D1E">
      <w:pPr>
        <w:pStyle w:val="Zkladntext"/>
        <w:rPr>
          <w:lang w:val="sk-SK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0C3F6C" w:rsidRPr="00333FC3" w14:paraId="2226C6BB" w14:textId="77777777" w:rsidTr="00A14C15">
        <w:trPr>
          <w:trHeight w:val="250"/>
        </w:trPr>
        <w:tc>
          <w:tcPr>
            <w:tcW w:w="3118" w:type="dxa"/>
            <w:gridSpan w:val="2"/>
          </w:tcPr>
          <w:p w14:paraId="592F35B7" w14:textId="77777777" w:rsidR="000C3F6C" w:rsidRPr="00246BB7" w:rsidRDefault="000C3F6C" w:rsidP="00A14C15">
            <w:pPr>
              <w:pStyle w:val="Tabulka"/>
            </w:pPr>
          </w:p>
        </w:tc>
        <w:tc>
          <w:tcPr>
            <w:tcW w:w="1985" w:type="dxa"/>
          </w:tcPr>
          <w:p w14:paraId="032CA0A6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Predpokladaná</w:t>
            </w:r>
          </w:p>
        </w:tc>
        <w:tc>
          <w:tcPr>
            <w:tcW w:w="141" w:type="dxa"/>
          </w:tcPr>
          <w:p w14:paraId="621BBABF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CD8254D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Metóda</w:t>
            </w:r>
          </w:p>
        </w:tc>
        <w:tc>
          <w:tcPr>
            <w:tcW w:w="142" w:type="dxa"/>
          </w:tcPr>
          <w:p w14:paraId="6B1BEBBD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292F99AA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Ročná odpisová</w:t>
            </w:r>
          </w:p>
        </w:tc>
      </w:tr>
      <w:tr w:rsidR="000C3F6C" w:rsidRPr="00333FC3" w14:paraId="203BB83C" w14:textId="77777777" w:rsidTr="00A14C15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44A2C1B6" w14:textId="77777777" w:rsidR="000C3F6C" w:rsidRPr="00246BB7" w:rsidRDefault="000C3F6C" w:rsidP="00A14C15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32EE2B6D" w14:textId="77777777" w:rsidR="000C3F6C" w:rsidRPr="00246BB7" w:rsidRDefault="000C3F6C" w:rsidP="00A14C15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604B2EF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2D517FD3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AA18504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1178A93F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01919A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sadzba v %</w:t>
            </w:r>
          </w:p>
        </w:tc>
      </w:tr>
      <w:tr w:rsidR="000C3F6C" w:rsidRPr="00333FC3" w14:paraId="34285DAD" w14:textId="77777777" w:rsidTr="00A14C15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2E178FDE" w14:textId="77777777" w:rsidR="000C3F6C" w:rsidRPr="00246BB7" w:rsidRDefault="000C3F6C" w:rsidP="00A14C15">
            <w:pPr>
              <w:pStyle w:val="Tabulka"/>
            </w:pPr>
            <w:r w:rsidRPr="00246BB7"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8F708B8" w14:textId="77777777" w:rsidR="000C3F6C" w:rsidRPr="00246BB7" w:rsidRDefault="0071210D" w:rsidP="00A14C15">
            <w:pPr>
              <w:pStyle w:val="Tabulka"/>
              <w:jc w:val="center"/>
            </w:pPr>
            <w:r>
              <w:t xml:space="preserve">12 - </w:t>
            </w:r>
            <w:r w:rsidR="000C3F6C" w:rsidRPr="00246BB7"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18166937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ECF2BD0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5CD09351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8B07293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5</w:t>
            </w:r>
            <w:r w:rsidR="0071210D">
              <w:t xml:space="preserve"> – 8,33</w:t>
            </w:r>
          </w:p>
        </w:tc>
      </w:tr>
      <w:tr w:rsidR="000C3F6C" w:rsidRPr="00333FC3" w14:paraId="2CCD1078" w14:textId="77777777" w:rsidTr="00A14C15">
        <w:trPr>
          <w:trHeight w:val="250"/>
        </w:trPr>
        <w:tc>
          <w:tcPr>
            <w:tcW w:w="3118" w:type="dxa"/>
            <w:gridSpan w:val="2"/>
          </w:tcPr>
          <w:p w14:paraId="0B9E7B62" w14:textId="77777777" w:rsidR="000C3F6C" w:rsidRPr="00246BB7" w:rsidRDefault="000C3F6C" w:rsidP="00A14C15">
            <w:pPr>
              <w:pStyle w:val="Tabulka"/>
            </w:pPr>
            <w:r w:rsidRPr="00246BB7">
              <w:t>Stroje, prístroje a zariadenia</w:t>
            </w:r>
          </w:p>
        </w:tc>
        <w:tc>
          <w:tcPr>
            <w:tcW w:w="1985" w:type="dxa"/>
          </w:tcPr>
          <w:p w14:paraId="59F027A8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 xml:space="preserve">4 až </w:t>
            </w:r>
            <w:r w:rsidR="0071210D">
              <w:t>12</w:t>
            </w:r>
          </w:p>
        </w:tc>
        <w:tc>
          <w:tcPr>
            <w:tcW w:w="141" w:type="dxa"/>
          </w:tcPr>
          <w:p w14:paraId="6D2E35B0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20CEA317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lineárna</w:t>
            </w:r>
          </w:p>
        </w:tc>
        <w:tc>
          <w:tcPr>
            <w:tcW w:w="142" w:type="dxa"/>
          </w:tcPr>
          <w:p w14:paraId="32537077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460E472B" w14:textId="77777777" w:rsidR="000C3F6C" w:rsidRPr="00246BB7" w:rsidRDefault="0071210D" w:rsidP="00A14C15">
            <w:pPr>
              <w:pStyle w:val="Tabulka"/>
              <w:jc w:val="center"/>
            </w:pPr>
            <w:r>
              <w:t>8,33</w:t>
            </w:r>
            <w:r w:rsidR="000C3F6C" w:rsidRPr="00246BB7">
              <w:t xml:space="preserve"> až 25</w:t>
            </w:r>
          </w:p>
        </w:tc>
      </w:tr>
      <w:tr w:rsidR="000C3F6C" w:rsidRPr="00333FC3" w14:paraId="6B11CF20" w14:textId="77777777" w:rsidTr="00A14C15">
        <w:trPr>
          <w:trHeight w:val="250"/>
        </w:trPr>
        <w:tc>
          <w:tcPr>
            <w:tcW w:w="3118" w:type="dxa"/>
            <w:gridSpan w:val="2"/>
          </w:tcPr>
          <w:p w14:paraId="51FD88E2" w14:textId="77777777" w:rsidR="000C3F6C" w:rsidRPr="00246BB7" w:rsidRDefault="000C3F6C" w:rsidP="00A14C15">
            <w:pPr>
              <w:pStyle w:val="Tabulka"/>
            </w:pPr>
            <w:r w:rsidRPr="00246BB7">
              <w:t>Dopravné prostriedky</w:t>
            </w:r>
          </w:p>
        </w:tc>
        <w:tc>
          <w:tcPr>
            <w:tcW w:w="1985" w:type="dxa"/>
          </w:tcPr>
          <w:p w14:paraId="06793646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3 až 4</w:t>
            </w:r>
          </w:p>
        </w:tc>
        <w:tc>
          <w:tcPr>
            <w:tcW w:w="141" w:type="dxa"/>
          </w:tcPr>
          <w:p w14:paraId="7323CBAE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F49D184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lineárna</w:t>
            </w:r>
          </w:p>
        </w:tc>
        <w:tc>
          <w:tcPr>
            <w:tcW w:w="142" w:type="dxa"/>
          </w:tcPr>
          <w:p w14:paraId="0DF77FCF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6AEEED48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25 až 33</w:t>
            </w:r>
          </w:p>
        </w:tc>
      </w:tr>
      <w:tr w:rsidR="000C3F6C" w:rsidRPr="00333FC3" w14:paraId="2A83D9C7" w14:textId="77777777" w:rsidTr="00A14C15">
        <w:trPr>
          <w:trHeight w:val="250"/>
        </w:trPr>
        <w:tc>
          <w:tcPr>
            <w:tcW w:w="3118" w:type="dxa"/>
            <w:gridSpan w:val="2"/>
          </w:tcPr>
          <w:p w14:paraId="2543F517" w14:textId="77777777" w:rsidR="000C3F6C" w:rsidRPr="00246BB7" w:rsidRDefault="000C3F6C" w:rsidP="00A14C15">
            <w:pPr>
              <w:pStyle w:val="Tabulka"/>
            </w:pPr>
            <w:r w:rsidRPr="00246BB7">
              <w:t>Drobný dlhodobý hmotný majetok</w:t>
            </w:r>
          </w:p>
        </w:tc>
        <w:tc>
          <w:tcPr>
            <w:tcW w:w="1985" w:type="dxa"/>
          </w:tcPr>
          <w:p w14:paraId="3B1E2D93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rôzna</w:t>
            </w:r>
          </w:p>
        </w:tc>
        <w:tc>
          <w:tcPr>
            <w:tcW w:w="141" w:type="dxa"/>
          </w:tcPr>
          <w:p w14:paraId="0FC73F6A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69D88545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jednorazový odpis</w:t>
            </w:r>
          </w:p>
        </w:tc>
        <w:tc>
          <w:tcPr>
            <w:tcW w:w="142" w:type="dxa"/>
          </w:tcPr>
          <w:p w14:paraId="327D9803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73D6CCE" w14:textId="77777777" w:rsidR="000C3F6C" w:rsidRPr="00246BB7" w:rsidRDefault="000C3F6C" w:rsidP="00A14C15">
            <w:pPr>
              <w:pStyle w:val="Tabulka"/>
              <w:jc w:val="center"/>
            </w:pPr>
            <w:r w:rsidRPr="00246BB7">
              <w:t>100</w:t>
            </w:r>
          </w:p>
        </w:tc>
      </w:tr>
      <w:tr w:rsidR="000C3F6C" w:rsidRPr="00333FC3" w14:paraId="5B157368" w14:textId="77777777" w:rsidTr="00A14C15">
        <w:trPr>
          <w:trHeight w:val="250"/>
        </w:trPr>
        <w:tc>
          <w:tcPr>
            <w:tcW w:w="3118" w:type="dxa"/>
            <w:gridSpan w:val="2"/>
          </w:tcPr>
          <w:p w14:paraId="1F4670F3" w14:textId="77777777" w:rsidR="000C3F6C" w:rsidRPr="00246BB7" w:rsidRDefault="000C3F6C" w:rsidP="00A14C15">
            <w:pPr>
              <w:pStyle w:val="Tabulka"/>
            </w:pPr>
          </w:p>
        </w:tc>
        <w:tc>
          <w:tcPr>
            <w:tcW w:w="1985" w:type="dxa"/>
          </w:tcPr>
          <w:p w14:paraId="6C67E2F5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687AB22F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4612A58B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42" w:type="dxa"/>
          </w:tcPr>
          <w:p w14:paraId="5465919F" w14:textId="77777777" w:rsidR="000C3F6C" w:rsidRPr="00246BB7" w:rsidRDefault="000C3F6C" w:rsidP="00A14C15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7906F94" w14:textId="77777777" w:rsidR="000C3F6C" w:rsidRPr="00246BB7" w:rsidRDefault="000C3F6C" w:rsidP="00A14C15">
            <w:pPr>
              <w:pStyle w:val="Tabulka"/>
              <w:jc w:val="center"/>
            </w:pPr>
          </w:p>
        </w:tc>
      </w:tr>
    </w:tbl>
    <w:p w14:paraId="60F9332C" w14:textId="77777777" w:rsidR="000C3F6C" w:rsidRPr="00333FC3" w:rsidRDefault="000C3F6C" w:rsidP="00B80D1E">
      <w:pPr>
        <w:pStyle w:val="Nadpis2"/>
        <w:numPr>
          <w:ilvl w:val="0"/>
          <w:numId w:val="19"/>
        </w:numPr>
        <w:rPr>
          <w:lang w:val="sk-SK"/>
        </w:rPr>
      </w:pPr>
      <w:r w:rsidRPr="00333FC3">
        <w:rPr>
          <w:lang w:val="sk-SK"/>
        </w:rPr>
        <w:t>Počas účtovného obdobia neboli prijaté zmeny účtovných zásad a účtovných metód</w:t>
      </w:r>
    </w:p>
    <w:p w14:paraId="532D0962" w14:textId="77777777" w:rsidR="000C3F6C" w:rsidRPr="00333FC3" w:rsidRDefault="000C3F6C" w:rsidP="00DE0727">
      <w:pPr>
        <w:pStyle w:val="Zkladntext"/>
        <w:ind w:left="0"/>
        <w:rPr>
          <w:lang w:val="sk-SK"/>
        </w:rPr>
      </w:pPr>
    </w:p>
    <w:p w14:paraId="01CDCBBF" w14:textId="77777777" w:rsidR="000C3F6C" w:rsidRPr="00333FC3" w:rsidRDefault="000C3F6C" w:rsidP="004D3B4A">
      <w:pPr>
        <w:pStyle w:val="Zkladntext"/>
        <w:ind w:left="450"/>
        <w:rPr>
          <w:lang w:val="sk-SK"/>
        </w:rPr>
      </w:pPr>
    </w:p>
    <w:p w14:paraId="4F0E1B61" w14:textId="77777777" w:rsidR="000C3F6C" w:rsidRPr="00333FC3" w:rsidRDefault="000C3F6C" w:rsidP="00B80D1E">
      <w:pPr>
        <w:pStyle w:val="Nadpis2"/>
        <w:rPr>
          <w:lang w:val="sk-SK"/>
        </w:rPr>
      </w:pPr>
      <w:r w:rsidRPr="00333FC3">
        <w:rPr>
          <w:lang w:val="sk-SK"/>
        </w:rPr>
        <w:t>Informácie o dotáciách a ich oceňovanie v účtovníctve</w:t>
      </w:r>
    </w:p>
    <w:p w14:paraId="6B3D2C88" w14:textId="77777777" w:rsidR="000C3F6C" w:rsidRPr="00333FC3" w:rsidRDefault="000C3F6C" w:rsidP="00B80D1E"/>
    <w:p w14:paraId="24E25B83" w14:textId="77777777" w:rsidR="000C3F6C" w:rsidRPr="00333FC3" w:rsidRDefault="000C3F6C" w:rsidP="00B80D1E">
      <w:pPr>
        <w:ind w:left="450"/>
        <w:jc w:val="both"/>
        <w:rPr>
          <w:sz w:val="18"/>
        </w:rPr>
      </w:pPr>
      <w:r w:rsidRPr="00333FC3">
        <w:rPr>
          <w:sz w:val="18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1ADD7F0B" w14:textId="77777777" w:rsidR="000C3F6C" w:rsidRPr="00333FC3" w:rsidRDefault="000C3F6C" w:rsidP="00B80D1E">
      <w:pPr>
        <w:ind w:left="450"/>
        <w:jc w:val="both"/>
        <w:rPr>
          <w:sz w:val="18"/>
        </w:rPr>
      </w:pPr>
    </w:p>
    <w:p w14:paraId="3E5F834A" w14:textId="77777777" w:rsidR="000C3F6C" w:rsidRPr="00333FC3" w:rsidRDefault="000C3F6C" w:rsidP="00B80D1E">
      <w:pPr>
        <w:ind w:left="450"/>
        <w:jc w:val="both"/>
        <w:rPr>
          <w:sz w:val="18"/>
        </w:rPr>
      </w:pPr>
      <w:r w:rsidRPr="00333FC3">
        <w:rPr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14:paraId="713C93DC" w14:textId="77777777" w:rsidR="000C3F6C" w:rsidRPr="00333FC3" w:rsidRDefault="000C3F6C" w:rsidP="00B80D1E">
      <w:pPr>
        <w:ind w:left="450"/>
        <w:jc w:val="both"/>
        <w:rPr>
          <w:sz w:val="18"/>
        </w:rPr>
      </w:pPr>
    </w:p>
    <w:p w14:paraId="3C0140EE" w14:textId="77777777" w:rsidR="000C3F6C" w:rsidRPr="00333FC3" w:rsidRDefault="000C3F6C" w:rsidP="00B80D1E">
      <w:pPr>
        <w:ind w:left="450"/>
        <w:jc w:val="both"/>
        <w:rPr>
          <w:sz w:val="18"/>
        </w:rPr>
      </w:pPr>
      <w:r w:rsidRPr="00333FC3">
        <w:rPr>
          <w:sz w:val="18"/>
        </w:rPr>
        <w:t>Dotácie na obstaranie dlhodobého hmotného majetku a dlhodobého nehmotného majetku sa najskôr vykazujú ako výnosy budúcich období a do výkazu ziskov a strát sa rozpúšťajú v časovej a vecnej súvislosti so zaúčtovaním odpisov</w:t>
      </w:r>
      <w:r w:rsidRPr="00333FC3">
        <w:rPr>
          <w:sz w:val="18"/>
        </w:rPr>
        <w:br/>
        <w:t xml:space="preserve">z tohto dlhodobého majetku. </w:t>
      </w:r>
    </w:p>
    <w:p w14:paraId="1724B46B" w14:textId="77777777" w:rsidR="000C3F6C" w:rsidRPr="00333FC3" w:rsidRDefault="000C3F6C" w:rsidP="00B80D1E">
      <w:pPr>
        <w:ind w:left="450"/>
        <w:jc w:val="both"/>
        <w:rPr>
          <w:sz w:val="18"/>
        </w:rPr>
      </w:pPr>
    </w:p>
    <w:p w14:paraId="762A2B0F" w14:textId="77777777" w:rsidR="000C3F6C" w:rsidRPr="00333FC3" w:rsidRDefault="000C3F6C" w:rsidP="001F1530">
      <w:pPr>
        <w:ind w:left="450"/>
        <w:jc w:val="both"/>
        <w:rPr>
          <w:sz w:val="18"/>
        </w:rPr>
      </w:pPr>
      <w:bookmarkStart w:id="1" w:name="_Toc530739900"/>
    </w:p>
    <w:p w14:paraId="4AC2D583" w14:textId="77777777" w:rsidR="000C3F6C" w:rsidRPr="00333FC3" w:rsidRDefault="000C3F6C" w:rsidP="00B80D1E">
      <w:pPr>
        <w:pStyle w:val="Nadpis2"/>
        <w:rPr>
          <w:lang w:val="sk-SK"/>
        </w:rPr>
      </w:pPr>
      <w:r w:rsidRPr="00333FC3">
        <w:rPr>
          <w:lang w:val="sk-SK"/>
        </w:rPr>
        <w:t>Informácia o opravách významných chýb minulých účtovných období</w:t>
      </w:r>
    </w:p>
    <w:p w14:paraId="2F85CE32" w14:textId="77777777" w:rsidR="000C3F6C" w:rsidRPr="00333FC3" w:rsidRDefault="000C3F6C" w:rsidP="00AA619E"/>
    <w:p w14:paraId="3B441235" w14:textId="77777777" w:rsidR="000C3F6C" w:rsidRPr="00333FC3" w:rsidRDefault="000C3F6C" w:rsidP="001F1530">
      <w:pPr>
        <w:ind w:left="450"/>
        <w:jc w:val="both"/>
        <w:rPr>
          <w:sz w:val="18"/>
        </w:rPr>
      </w:pPr>
      <w:r w:rsidRPr="00333FC3">
        <w:rPr>
          <w:sz w:val="18"/>
        </w:rPr>
        <w:t xml:space="preserve">Významné chyby minulých účtovných období sa účtujú prostredníctvom účtu 428 – Nerozdelený zisk minulých rokov alebo účtu 429 – Neuhradená strata minulých rokov a to na príslušný analytický účet za daný rok, na ktorý sa významná chyba vzťahuje. </w:t>
      </w:r>
    </w:p>
    <w:p w14:paraId="3D7B3E04" w14:textId="77777777" w:rsidR="000C3F6C" w:rsidRPr="00333FC3" w:rsidRDefault="000C3F6C" w:rsidP="001F1530">
      <w:pPr>
        <w:ind w:left="450"/>
        <w:jc w:val="both"/>
        <w:rPr>
          <w:sz w:val="18"/>
        </w:rPr>
      </w:pPr>
    </w:p>
    <w:p w14:paraId="3C06F339" w14:textId="77777777" w:rsidR="000C3F6C" w:rsidRPr="00333FC3" w:rsidRDefault="000C3F6C" w:rsidP="00027530">
      <w:pPr>
        <w:pStyle w:val="Nadpis1"/>
        <w:rPr>
          <w:lang w:val="sk-SK"/>
        </w:rPr>
      </w:pPr>
      <w:r w:rsidRPr="00333FC3">
        <w:rPr>
          <w:lang w:val="sk-SK"/>
        </w:rPr>
        <w:t xml:space="preserve">informácie, ktoré vysvetľujú a dopĺňajú súvahu a výkaz ziskov a strát </w:t>
      </w:r>
      <w:bookmarkStart w:id="2" w:name="_Toc530739901"/>
      <w:bookmarkEnd w:id="1"/>
    </w:p>
    <w:p w14:paraId="71ADAE64" w14:textId="77777777" w:rsidR="000C3F6C" w:rsidRPr="00333FC3" w:rsidRDefault="000C3F6C" w:rsidP="00080FE9">
      <w:pPr>
        <w:pStyle w:val="Nadpis1"/>
        <w:numPr>
          <w:ilvl w:val="0"/>
          <w:numId w:val="0"/>
        </w:numPr>
        <w:ind w:left="360"/>
        <w:rPr>
          <w:lang w:val="sk-SK"/>
        </w:rPr>
      </w:pPr>
    </w:p>
    <w:bookmarkEnd w:id="2"/>
    <w:p w14:paraId="2F08269E" w14:textId="77777777" w:rsidR="000C3F6C" w:rsidRPr="00333FC3" w:rsidRDefault="000C3F6C" w:rsidP="00080FE9">
      <w:pPr>
        <w:pStyle w:val="Nadpis1"/>
        <w:numPr>
          <w:ilvl w:val="0"/>
          <w:numId w:val="0"/>
        </w:numPr>
        <w:ind w:left="360" w:hanging="360"/>
        <w:rPr>
          <w:lang w:val="sk-SK"/>
        </w:rPr>
      </w:pPr>
    </w:p>
    <w:p w14:paraId="66BE51A4" w14:textId="77777777" w:rsidR="000C3F6C" w:rsidRPr="00333FC3" w:rsidRDefault="000C3F6C" w:rsidP="004D3B4A">
      <w:pPr>
        <w:pStyle w:val="Zkladntext"/>
        <w:rPr>
          <w:szCs w:val="18"/>
          <w:lang w:val="sk-SK"/>
        </w:rPr>
      </w:pPr>
    </w:p>
    <w:p w14:paraId="2E4EDD0B" w14:textId="77777777" w:rsidR="000C3F6C" w:rsidRPr="00333FC3" w:rsidRDefault="000C3F6C" w:rsidP="00B42D84">
      <w:pPr>
        <w:pStyle w:val="Nadpis2"/>
        <w:numPr>
          <w:ilvl w:val="0"/>
          <w:numId w:val="0"/>
        </w:numPr>
        <w:ind w:left="360"/>
        <w:rPr>
          <w:lang w:val="sk-SK" w:eastAsia="sk-SK"/>
        </w:rPr>
      </w:pPr>
    </w:p>
    <w:p w14:paraId="2282A805" w14:textId="77777777" w:rsidR="000C3F6C" w:rsidRPr="00333FC3" w:rsidRDefault="000C3F6C" w:rsidP="00B42D84">
      <w:pPr>
        <w:pStyle w:val="Nadpis2"/>
        <w:numPr>
          <w:ilvl w:val="0"/>
          <w:numId w:val="22"/>
        </w:numPr>
        <w:rPr>
          <w:lang w:val="sk-SK" w:eastAsia="sk-SK"/>
        </w:rPr>
      </w:pPr>
      <w:r w:rsidRPr="00333FC3">
        <w:rPr>
          <w:lang w:val="sk-SK" w:eastAsia="sk-SK"/>
        </w:rPr>
        <w:t>Informácia o sume a dôvodoch vzniku jednotlivých položiek nákladov alebo výnosov, ktoré majú výnimočný rozsah alebo výskyt</w:t>
      </w:r>
    </w:p>
    <w:p w14:paraId="09748410" w14:textId="77777777" w:rsidR="000C3F6C" w:rsidRPr="00333FC3" w:rsidRDefault="000C3F6C" w:rsidP="00B42D84">
      <w:pPr>
        <w:rPr>
          <w:sz w:val="18"/>
        </w:rPr>
      </w:pPr>
    </w:p>
    <w:p w14:paraId="55FB0EC9" w14:textId="77777777" w:rsidR="000C3F6C" w:rsidRPr="00333FC3" w:rsidRDefault="000C3F6C" w:rsidP="00B42D84">
      <w:pPr>
        <w:ind w:left="426"/>
        <w:jc w:val="both"/>
        <w:rPr>
          <w:sz w:val="18"/>
        </w:rPr>
      </w:pPr>
      <w:r w:rsidRPr="00333FC3">
        <w:rPr>
          <w:sz w:val="18"/>
        </w:rPr>
        <w:t>Spoločnosť nedosiahla náklady a výnosy, ktoré by mali výnimočný rozsah a výskyt ako napríklad výnosy z predaja podniku alebo časti podniku, náklady z dôvodu predaja podniku alebo časti podniku, škody z dôvodu živelných pohrôm.</w:t>
      </w:r>
    </w:p>
    <w:p w14:paraId="1B731EF8" w14:textId="77777777" w:rsidR="000C3F6C" w:rsidRPr="00333FC3" w:rsidRDefault="000C3F6C" w:rsidP="00B42D84">
      <w:pPr>
        <w:ind w:left="426"/>
        <w:rPr>
          <w:lang w:eastAsia="sk-SK"/>
        </w:rPr>
      </w:pPr>
    </w:p>
    <w:p w14:paraId="2A77E3CA" w14:textId="77777777" w:rsidR="000C3F6C" w:rsidRPr="00333FC3" w:rsidRDefault="000C3F6C" w:rsidP="004D3B4A">
      <w:pPr>
        <w:pStyle w:val="Nadpis2"/>
        <w:numPr>
          <w:ilvl w:val="0"/>
          <w:numId w:val="2"/>
        </w:numPr>
        <w:rPr>
          <w:lang w:val="sk-SK"/>
        </w:rPr>
      </w:pPr>
      <w:r w:rsidRPr="00333FC3">
        <w:rPr>
          <w:lang w:val="sk-SK"/>
        </w:rPr>
        <w:t>Informácie o záväzkoch</w:t>
      </w:r>
    </w:p>
    <w:p w14:paraId="546A921A" w14:textId="77777777" w:rsidR="000C3F6C" w:rsidRPr="00333FC3" w:rsidRDefault="000C3F6C" w:rsidP="004D3B4A">
      <w:pPr>
        <w:pStyle w:val="Zkladntext"/>
        <w:rPr>
          <w:lang w:val="sk-SK"/>
        </w:rPr>
      </w:pPr>
    </w:p>
    <w:p w14:paraId="1773C17F" w14:textId="77777777" w:rsidR="000C3F6C" w:rsidRPr="00333FC3" w:rsidRDefault="000C3F6C" w:rsidP="00B42D84">
      <w:pPr>
        <w:pStyle w:val="Zkladntext"/>
        <w:numPr>
          <w:ilvl w:val="0"/>
          <w:numId w:val="23"/>
        </w:numPr>
        <w:rPr>
          <w:lang w:val="sk-SK"/>
        </w:rPr>
      </w:pPr>
      <w:r w:rsidRPr="00333FC3">
        <w:rPr>
          <w:lang w:val="sk-SK"/>
        </w:rPr>
        <w:t>Celková suma záväzkov so zostatkovou dobou splatnosti dlhšou ako päť rokov:</w:t>
      </w:r>
      <w:r>
        <w:rPr>
          <w:lang w:val="sk-SK"/>
        </w:rPr>
        <w:t xml:space="preserve"> 0,00 €</w:t>
      </w:r>
    </w:p>
    <w:p w14:paraId="4ED2D4A4" w14:textId="77777777" w:rsidR="000C3F6C" w:rsidRPr="00DC09DC" w:rsidRDefault="000C3F6C" w:rsidP="00B42D84">
      <w:pPr>
        <w:pStyle w:val="Zkladntext"/>
        <w:numPr>
          <w:ilvl w:val="0"/>
          <w:numId w:val="23"/>
        </w:numPr>
        <w:rPr>
          <w:lang w:val="sk-SK"/>
        </w:rPr>
      </w:pPr>
      <w:r w:rsidRPr="00DC09DC">
        <w:rPr>
          <w:lang w:val="sk-SK"/>
        </w:rPr>
        <w:t xml:space="preserve">Celová suma zabezpečených záväzkov, opis a spôsoby zabezpečenia záväzkov: </w:t>
      </w:r>
    </w:p>
    <w:p w14:paraId="09347791" w14:textId="77777777" w:rsidR="000C3F6C" w:rsidRPr="00DC09DC" w:rsidRDefault="000C3F6C" w:rsidP="00A94540">
      <w:pPr>
        <w:pStyle w:val="Zkladntext"/>
        <w:ind w:left="786"/>
        <w:rPr>
          <w:lang w:val="sk-SK"/>
        </w:rPr>
      </w:pPr>
      <w:r w:rsidRPr="00DC09DC">
        <w:rPr>
          <w:lang w:val="sk-SK"/>
        </w:rPr>
        <w:t>Spoločnosť nemá zabezpečené záväzky</w:t>
      </w:r>
    </w:p>
    <w:p w14:paraId="3CDB9CF0" w14:textId="77777777" w:rsidR="000C3F6C" w:rsidRPr="00333FC3" w:rsidRDefault="000C3F6C" w:rsidP="004409F5">
      <w:pPr>
        <w:pStyle w:val="Zkladntext"/>
        <w:rPr>
          <w:lang w:val="sk-SK"/>
        </w:rPr>
      </w:pPr>
    </w:p>
    <w:p w14:paraId="502083EB" w14:textId="77777777" w:rsidR="000C3F6C" w:rsidRPr="00333FC3" w:rsidRDefault="000C3F6C" w:rsidP="003B77E0"/>
    <w:p w14:paraId="0A71BB52" w14:textId="77777777" w:rsidR="000C3F6C" w:rsidRPr="00333FC3" w:rsidRDefault="000C3F6C">
      <w:pPr>
        <w:pStyle w:val="Zkladntext"/>
        <w:rPr>
          <w:lang w:val="sk-SK"/>
        </w:rPr>
      </w:pPr>
    </w:p>
    <w:p w14:paraId="482BF050" w14:textId="77777777" w:rsidR="000C3F6C" w:rsidRPr="00333FC3" w:rsidRDefault="000C3F6C" w:rsidP="00EC5C0B">
      <w:pPr>
        <w:pStyle w:val="Nadpis2"/>
        <w:numPr>
          <w:ilvl w:val="0"/>
          <w:numId w:val="2"/>
        </w:numPr>
        <w:rPr>
          <w:lang w:val="sk-SK"/>
        </w:rPr>
      </w:pPr>
      <w:r w:rsidRPr="00333FC3">
        <w:rPr>
          <w:lang w:val="sk-SK"/>
        </w:rPr>
        <w:lastRenderedPageBreak/>
        <w:t>Informácie o vlastných akciách:</w:t>
      </w:r>
    </w:p>
    <w:p w14:paraId="58AEF764" w14:textId="77777777" w:rsidR="000C3F6C" w:rsidRPr="00333FC3" w:rsidRDefault="000C3F6C" w:rsidP="004D3B4A">
      <w:pPr>
        <w:pStyle w:val="Zkladntext"/>
        <w:rPr>
          <w:lang w:val="sk-SK"/>
        </w:rPr>
      </w:pPr>
    </w:p>
    <w:p w14:paraId="4B55985C" w14:textId="77777777" w:rsidR="000C3F6C" w:rsidRPr="00333FC3" w:rsidRDefault="000C3F6C" w:rsidP="004D3B4A">
      <w:pPr>
        <w:pStyle w:val="Zkladntext"/>
        <w:rPr>
          <w:lang w:val="sk-SK"/>
        </w:rPr>
      </w:pPr>
      <w:r w:rsidRPr="00333FC3">
        <w:rPr>
          <w:lang w:val="sk-SK"/>
        </w:rPr>
        <w:t>Spoločnosť nemá vlastné akcie</w:t>
      </w:r>
      <w:r>
        <w:rPr>
          <w:lang w:val="sk-SK"/>
        </w:rPr>
        <w:t>.</w:t>
      </w:r>
    </w:p>
    <w:p w14:paraId="2DC2E3E1" w14:textId="77777777" w:rsidR="000C3F6C" w:rsidRPr="00333FC3" w:rsidRDefault="000C3F6C" w:rsidP="0036399D">
      <w:pPr>
        <w:spacing w:after="200" w:line="276" w:lineRule="auto"/>
        <w:rPr>
          <w:b/>
          <w:bCs/>
          <w:sz w:val="18"/>
          <w:szCs w:val="18"/>
        </w:rPr>
      </w:pPr>
      <w:bookmarkStart w:id="3" w:name="_MON_1453793569"/>
      <w:bookmarkEnd w:id="3"/>
    </w:p>
    <w:p w14:paraId="28ACFC24" w14:textId="77777777" w:rsidR="000C3F6C" w:rsidRPr="00333FC3" w:rsidRDefault="000C3F6C" w:rsidP="003C3072">
      <w:pPr>
        <w:pStyle w:val="Zkladntext"/>
        <w:ind w:left="786"/>
        <w:rPr>
          <w:highlight w:val="yellow"/>
          <w:lang w:val="sk-SK"/>
        </w:rPr>
      </w:pPr>
    </w:p>
    <w:p w14:paraId="0F51BCE9" w14:textId="77777777" w:rsidR="000C3F6C" w:rsidRPr="00333FC3" w:rsidRDefault="000C3F6C" w:rsidP="00667AB3">
      <w:pPr>
        <w:pStyle w:val="Nadpis2"/>
        <w:numPr>
          <w:ilvl w:val="0"/>
          <w:numId w:val="2"/>
        </w:numPr>
        <w:rPr>
          <w:lang w:val="sk-SK"/>
        </w:rPr>
      </w:pPr>
      <w:r w:rsidRPr="00333FC3">
        <w:rPr>
          <w:lang w:val="sk-SK"/>
        </w:rPr>
        <w:t xml:space="preserve">Informácie o povinnostiach účtovnej jednotky </w:t>
      </w:r>
    </w:p>
    <w:p w14:paraId="4DC8E33A" w14:textId="77777777" w:rsidR="000C3F6C" w:rsidRPr="00333FC3" w:rsidRDefault="000C3F6C">
      <w:pPr>
        <w:pStyle w:val="Zkladntext"/>
        <w:ind w:left="766"/>
        <w:rPr>
          <w:lang w:val="sk-SK"/>
        </w:rPr>
      </w:pPr>
    </w:p>
    <w:p w14:paraId="2EC204D5" w14:textId="77777777" w:rsidR="000C3F6C" w:rsidRPr="00333FC3" w:rsidRDefault="000C3F6C" w:rsidP="0000290B">
      <w:pPr>
        <w:pStyle w:val="Zkladntext"/>
        <w:ind w:left="0"/>
        <w:rPr>
          <w:lang w:val="sk-SK"/>
        </w:rPr>
      </w:pPr>
    </w:p>
    <w:p w14:paraId="64403445" w14:textId="77777777" w:rsidR="000C3F6C" w:rsidRPr="00333FC3" w:rsidRDefault="000C3F6C" w:rsidP="0000290B">
      <w:pPr>
        <w:pStyle w:val="Zkladntext"/>
        <w:ind w:left="0"/>
        <w:rPr>
          <w:lang w:val="sk-SK"/>
        </w:rPr>
      </w:pPr>
      <w:r w:rsidRPr="00B71CF0">
        <w:rPr>
          <w:lang w:val="sk-SK"/>
        </w:rPr>
        <w:t>Spoločnosť neeviduje iné aktíva a iné pasíva ani ostatné významné povinnosti a významné podmienené záväzky</w:t>
      </w:r>
    </w:p>
    <w:p w14:paraId="0E22338E" w14:textId="77777777" w:rsidR="000C3F6C" w:rsidRPr="00333FC3" w:rsidRDefault="000C3F6C" w:rsidP="0000290B">
      <w:pPr>
        <w:pStyle w:val="Zkladntext"/>
        <w:ind w:left="0"/>
        <w:rPr>
          <w:lang w:val="sk-SK"/>
        </w:rPr>
      </w:pPr>
    </w:p>
    <w:p w14:paraId="5120850F" w14:textId="77777777" w:rsidR="000C3F6C" w:rsidRPr="00333FC3" w:rsidRDefault="000C3F6C" w:rsidP="00B71CF0">
      <w:pPr>
        <w:pStyle w:val="Zkladntext"/>
        <w:ind w:left="0"/>
        <w:rPr>
          <w:lang w:val="sk-SK"/>
        </w:rPr>
      </w:pPr>
    </w:p>
    <w:p w14:paraId="679D6C4F" w14:textId="77777777" w:rsidR="000C3F6C" w:rsidRPr="00333FC3" w:rsidRDefault="000C3F6C" w:rsidP="00080FE9">
      <w:pPr>
        <w:pStyle w:val="Nadpis1"/>
        <w:numPr>
          <w:ilvl w:val="0"/>
          <w:numId w:val="0"/>
        </w:numPr>
        <w:ind w:left="360" w:hanging="360"/>
        <w:rPr>
          <w:spacing w:val="20"/>
          <w:lang w:val="sk-SK"/>
        </w:rPr>
      </w:pPr>
      <w:r>
        <w:rPr>
          <w:spacing w:val="20"/>
          <w:lang w:val="sk-SK"/>
        </w:rPr>
        <w:t>5</w:t>
      </w:r>
      <w:r w:rsidRPr="00333FC3">
        <w:rPr>
          <w:spacing w:val="20"/>
          <w:lang w:val="sk-SK"/>
        </w:rPr>
        <w:t xml:space="preserve">. </w:t>
      </w:r>
      <w:r w:rsidRPr="00333FC3">
        <w:rPr>
          <w:caps w:val="0"/>
          <w:lang w:val="sk-SK"/>
        </w:rPr>
        <w:t>Informácia o udelení výlučného práva alebo osobitného práva, ktorým sa udelilo právo poskytovať služby vo verejnom záujme</w:t>
      </w:r>
      <w:r w:rsidRPr="00333FC3">
        <w:rPr>
          <w:spacing w:val="20"/>
          <w:lang w:val="sk-SK"/>
        </w:rPr>
        <w:t xml:space="preserve"> </w:t>
      </w:r>
    </w:p>
    <w:p w14:paraId="1D510711" w14:textId="77777777" w:rsidR="000C3F6C" w:rsidRPr="00333FC3" w:rsidRDefault="000C3F6C" w:rsidP="00027530"/>
    <w:p w14:paraId="4888CE06" w14:textId="77777777" w:rsidR="000C3F6C" w:rsidRDefault="000C3F6C" w:rsidP="00027530">
      <w:pPr>
        <w:rPr>
          <w:sz w:val="18"/>
        </w:rPr>
      </w:pPr>
      <w:r w:rsidRPr="00333FC3">
        <w:rPr>
          <w:sz w:val="18"/>
        </w:rPr>
        <w:t>Spoločnosti nebolo udelené výlučného právo alebo osobitné práva, ktorým sa udelilo právo poskytovať služby vo verejnom záujme.</w:t>
      </w:r>
    </w:p>
    <w:p w14:paraId="43549485" w14:textId="77777777" w:rsidR="00134246" w:rsidRDefault="00134246" w:rsidP="00027530">
      <w:pPr>
        <w:rPr>
          <w:sz w:val="18"/>
        </w:rPr>
      </w:pPr>
    </w:p>
    <w:p w14:paraId="1ED29214" w14:textId="77777777" w:rsidR="00134246" w:rsidRDefault="00134246" w:rsidP="00027530">
      <w:pPr>
        <w:rPr>
          <w:sz w:val="18"/>
        </w:rPr>
      </w:pPr>
    </w:p>
    <w:p w14:paraId="0F3AC1FD" w14:textId="77777777" w:rsidR="00134246" w:rsidRPr="00134246" w:rsidRDefault="00134246" w:rsidP="00134246">
      <w:pPr>
        <w:pStyle w:val="Nadpis1"/>
        <w:ind w:left="360"/>
        <w:rPr>
          <w:lang w:val="sk-SK"/>
        </w:rPr>
      </w:pPr>
      <w:bookmarkStart w:id="4" w:name="_Toc530739925"/>
      <w:r w:rsidRPr="00134246">
        <w:rPr>
          <w:lang w:val="sk-SK"/>
        </w:rPr>
        <w:t>Informácie o skutočnostiach, ktoré nastali po dni, ku ktorému sa zostavuje účtovná závierka, do dňa zostavenia účtovnej závierky</w:t>
      </w:r>
      <w:bookmarkEnd w:id="4"/>
    </w:p>
    <w:p w14:paraId="5C30CDA4" w14:textId="77777777" w:rsidR="00134246" w:rsidRDefault="00134246" w:rsidP="00134246">
      <w:pPr>
        <w:pStyle w:val="Zkladntext"/>
      </w:pPr>
    </w:p>
    <w:p w14:paraId="574DF866" w14:textId="08547AF1" w:rsidR="00134246" w:rsidRDefault="00134246" w:rsidP="00134246">
      <w:pPr>
        <w:pStyle w:val="Zkladntext"/>
        <w:ind w:left="0"/>
      </w:pPr>
      <w:r>
        <w:t>Po 31. decembri 20</w:t>
      </w:r>
      <w:r w:rsidR="003F0867">
        <w:t>2</w:t>
      </w:r>
      <w:r w:rsidR="00386DDB">
        <w:t>1</w:t>
      </w:r>
      <w:r>
        <w:t xml:space="preserve"> nenastali žiadne zmeny, ktoré by mali významný vplyv na verné zobrazenie skutočnosti, ktoré sú predmetom účtovníctva.</w:t>
      </w:r>
    </w:p>
    <w:p w14:paraId="653F4981" w14:textId="77777777" w:rsidR="00134246" w:rsidRPr="00333FC3" w:rsidRDefault="00134246" w:rsidP="00027530">
      <w:pPr>
        <w:rPr>
          <w:sz w:val="18"/>
        </w:rPr>
      </w:pPr>
    </w:p>
    <w:sectPr w:rsidR="00134246" w:rsidRPr="00333FC3" w:rsidSect="0080405F">
      <w:headerReference w:type="default" r:id="rId7"/>
      <w:headerReference w:type="first" r:id="rId8"/>
      <w:footerReference w:type="first" r:id="rId9"/>
      <w:pgSz w:w="11906" w:h="16838" w:code="9"/>
      <w:pgMar w:top="1110" w:right="991" w:bottom="1134" w:left="1418" w:header="426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37DA3" w14:textId="77777777" w:rsidR="000C3F6C" w:rsidRDefault="000C3F6C" w:rsidP="00E95128">
      <w:r>
        <w:separator/>
      </w:r>
    </w:p>
  </w:endnote>
  <w:endnote w:type="continuationSeparator" w:id="0">
    <w:p w14:paraId="7D31408E" w14:textId="77777777" w:rsidR="000C3F6C" w:rsidRDefault="000C3F6C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791B0" w14:textId="77777777" w:rsidR="000C3F6C" w:rsidRPr="00F70C00" w:rsidRDefault="000C3F6C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3BBA5" w14:textId="77777777" w:rsidR="000C3F6C" w:rsidRDefault="000C3F6C" w:rsidP="00E95128">
      <w:r>
        <w:separator/>
      </w:r>
    </w:p>
  </w:footnote>
  <w:footnote w:type="continuationSeparator" w:id="0">
    <w:p w14:paraId="004C619E" w14:textId="77777777" w:rsidR="000C3F6C" w:rsidRDefault="000C3F6C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94" w:type="dxa"/>
      <w:jc w:val="center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5"/>
      <w:gridCol w:w="334"/>
      <w:gridCol w:w="529"/>
      <w:gridCol w:w="247"/>
      <w:gridCol w:w="249"/>
      <w:gridCol w:w="249"/>
      <w:gridCol w:w="249"/>
      <w:gridCol w:w="249"/>
      <w:gridCol w:w="249"/>
      <w:gridCol w:w="249"/>
      <w:gridCol w:w="249"/>
      <w:gridCol w:w="242"/>
      <w:gridCol w:w="554"/>
      <w:gridCol w:w="24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0C3F6C" w:rsidRPr="003F477D" w14:paraId="5198849A" w14:textId="77777777" w:rsidTr="000D373B">
      <w:trPr>
        <w:trHeight w:val="330"/>
        <w:jc w:val="center"/>
      </w:trPr>
      <w:tc>
        <w:tcPr>
          <w:tcW w:w="27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14:paraId="71D8475F" w14:textId="77777777" w:rsidR="000C3F6C" w:rsidRPr="003F477D" w:rsidRDefault="000C3F6C" w:rsidP="008273F4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Úč </w:t>
          </w:r>
          <w:r>
            <w:rPr>
              <w:color w:val="000000"/>
              <w:szCs w:val="22"/>
              <w:lang w:eastAsia="sk-SK"/>
            </w:rPr>
            <w:t xml:space="preserve">MÚJ </w:t>
          </w:r>
          <w:r w:rsidRPr="003F477D">
            <w:rPr>
              <w:color w:val="000000"/>
              <w:szCs w:val="22"/>
              <w:lang w:eastAsia="sk-SK"/>
            </w:rPr>
            <w:t>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344" w:type="dxa"/>
          <w:tcBorders>
            <w:top w:val="nil"/>
            <w:left w:val="nil"/>
            <w:bottom w:val="nil"/>
            <w:right w:val="nil"/>
          </w:tcBorders>
        </w:tcPr>
        <w:p w14:paraId="11370BD7" w14:textId="77777777" w:rsidR="000C3F6C" w:rsidRDefault="000C3F6C" w:rsidP="0080405F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53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07CDE231" w14:textId="77777777" w:rsidR="000C3F6C" w:rsidRPr="003F477D" w:rsidRDefault="000C3F6C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6B364A" w14:textId="76A77303" w:rsidR="000C3F6C" w:rsidRPr="003F477D" w:rsidRDefault="007B027F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5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0E691C" w14:textId="10F42324" w:rsidR="000C3F6C" w:rsidRPr="003F477D" w:rsidRDefault="007B027F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3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E321CD" w14:textId="00F4E909" w:rsidR="000C3F6C" w:rsidRPr="003F477D" w:rsidRDefault="007B027F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9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949785" w14:textId="4E9CA049" w:rsidR="000C3F6C" w:rsidRPr="003F477D" w:rsidRDefault="007B027F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9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85839C" w14:textId="69BDFC31" w:rsidR="000C3F6C" w:rsidRPr="003F477D" w:rsidRDefault="007B027F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0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16DDA7" w14:textId="3880C9C7" w:rsidR="000C3F6C" w:rsidRPr="003F477D" w:rsidRDefault="007B027F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7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B420B4F" w14:textId="3FC9B94D" w:rsidR="000C3F6C" w:rsidRPr="003F477D" w:rsidRDefault="007B027F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6</w:t>
          </w:r>
        </w:p>
      </w:tc>
      <w:tc>
        <w:tcPr>
          <w:tcW w:w="2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B8C604" w14:textId="38D688ED" w:rsidR="000C3F6C" w:rsidRPr="003F477D" w:rsidRDefault="007B027F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5</w:t>
          </w:r>
        </w:p>
      </w:tc>
      <w:tc>
        <w:tcPr>
          <w:tcW w:w="24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916C02" w14:textId="77777777" w:rsidR="000C3F6C" w:rsidRPr="003F477D" w:rsidRDefault="000C3F6C" w:rsidP="0080405F">
          <w:pPr>
            <w:rPr>
              <w:color w:val="000000"/>
              <w:szCs w:val="22"/>
              <w:lang w:eastAsia="sk-SK"/>
            </w:rPr>
          </w:pPr>
        </w:p>
      </w:tc>
      <w:tc>
        <w:tcPr>
          <w:tcW w:w="554" w:type="dxa"/>
          <w:tcBorders>
            <w:top w:val="nil"/>
            <w:left w:val="nil"/>
            <w:bottom w:val="nil"/>
            <w:right w:val="nil"/>
          </w:tcBorders>
          <w:noWrap/>
          <w:vAlign w:val="center"/>
        </w:tcPr>
        <w:p w14:paraId="1BE9596D" w14:textId="77777777" w:rsidR="000C3F6C" w:rsidRPr="003F477D" w:rsidRDefault="000C3F6C" w:rsidP="0080405F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2187620" w14:textId="77777777" w:rsidR="000C3F6C" w:rsidRPr="003F477D" w:rsidRDefault="000D373B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F78870F" w14:textId="77777777" w:rsidR="000C3F6C" w:rsidRPr="003F477D" w:rsidRDefault="000D373B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DE237B2" w14:textId="77777777" w:rsidR="000C3F6C" w:rsidRPr="003F477D" w:rsidRDefault="000D373B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A7F7B0F" w14:textId="1FA1761D" w:rsidR="000C3F6C" w:rsidRPr="003F477D" w:rsidRDefault="007B027F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7A0CEA8" w14:textId="0F42E03A" w:rsidR="000C3F6C" w:rsidRPr="003F477D" w:rsidRDefault="007B027F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F24E590" w14:textId="197E8216" w:rsidR="000C3F6C" w:rsidRPr="003F477D" w:rsidRDefault="007B027F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58799AE" w14:textId="39AEAFE7" w:rsidR="000C3F6C" w:rsidRPr="003F477D" w:rsidRDefault="007B027F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E1F9648" w14:textId="57E597BC" w:rsidR="000C3F6C" w:rsidRPr="003F477D" w:rsidRDefault="007B027F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CD51B7A" w14:textId="4011258E" w:rsidR="000C3F6C" w:rsidRPr="003F477D" w:rsidRDefault="007B027F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68BF08F" w14:textId="17A077BD" w:rsidR="000C3F6C" w:rsidRPr="003F477D" w:rsidRDefault="007B027F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</w:tr>
  </w:tbl>
  <w:p w14:paraId="6323DBF0" w14:textId="77777777" w:rsidR="000C3F6C" w:rsidRDefault="000C3F6C">
    <w:pPr>
      <w:pStyle w:val="Hlavika"/>
    </w:pPr>
  </w:p>
  <w:p w14:paraId="71B977C7" w14:textId="77777777" w:rsidR="000C3F6C" w:rsidRDefault="000C3F6C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0C3F6C" w:rsidRPr="003F477D" w14:paraId="54986148" w14:textId="77777777" w:rsidTr="006B699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14:paraId="51B03CC9" w14:textId="77777777" w:rsidR="000C3F6C" w:rsidRPr="003F477D" w:rsidRDefault="000C3F6C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118C3F5" w14:textId="77777777" w:rsidR="000C3F6C" w:rsidRPr="003F477D" w:rsidRDefault="000C3F6C" w:rsidP="0093108D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E227F25" w14:textId="77777777" w:rsidR="000C3F6C" w:rsidRPr="003F477D" w:rsidRDefault="000C3F6C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C749311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F3AF134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34445D0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D3701F3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2528266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2614299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8449C41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B2B5E0E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9C413E8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23C766F" w14:textId="77777777" w:rsidR="000C3F6C" w:rsidRPr="003F477D" w:rsidRDefault="000C3F6C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14:paraId="74D8E2A4" w14:textId="77777777" w:rsidR="000C3F6C" w:rsidRDefault="000C3F6C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D1C1740"/>
    <w:multiLevelType w:val="hybridMultilevel"/>
    <w:tmpl w:val="142E8DE4"/>
    <w:lvl w:ilvl="0" w:tplc="98CC6D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13002AD7"/>
    <w:multiLevelType w:val="hybridMultilevel"/>
    <w:tmpl w:val="6228EC6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39C5052"/>
    <w:multiLevelType w:val="hybridMultilevel"/>
    <w:tmpl w:val="5B2AEBE8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9" w15:restartNumberingAfterBreak="0">
    <w:nsid w:val="6B125780"/>
    <w:multiLevelType w:val="hybridMultilevel"/>
    <w:tmpl w:val="E32C95AA"/>
    <w:lvl w:ilvl="0" w:tplc="D3DC5186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6E311110"/>
    <w:multiLevelType w:val="hybridMultilevel"/>
    <w:tmpl w:val="FBEC3B3A"/>
    <w:lvl w:ilvl="0" w:tplc="D4D8DC9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71A354BE"/>
    <w:multiLevelType w:val="hybridMultilevel"/>
    <w:tmpl w:val="9B824EE4"/>
    <w:lvl w:ilvl="0" w:tplc="D4D8DC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3321C20"/>
    <w:multiLevelType w:val="hybridMultilevel"/>
    <w:tmpl w:val="CEAC1288"/>
    <w:lvl w:ilvl="0" w:tplc="09F6912C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73473C13"/>
    <w:multiLevelType w:val="singleLevel"/>
    <w:tmpl w:val="9618986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7"/>
  </w:num>
  <w:num w:numId="5">
    <w:abstractNumId w:val="7"/>
    <w:lvlOverride w:ilvl="0">
      <w:startOverride w:val="1"/>
    </w:lvlOverride>
  </w:num>
  <w:num w:numId="6">
    <w:abstractNumId w:val="8"/>
  </w:num>
  <w:num w:numId="7">
    <w:abstractNumId w:val="5"/>
  </w:num>
  <w:num w:numId="8">
    <w:abstractNumId w:val="4"/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3"/>
  </w:num>
  <w:num w:numId="14">
    <w:abstractNumId w:val="10"/>
  </w:num>
  <w:num w:numId="15">
    <w:abstractNumId w:val="2"/>
  </w:num>
  <w:num w:numId="16">
    <w:abstractNumId w:val="11"/>
  </w:num>
  <w:num w:numId="17">
    <w:abstractNumId w:val="0"/>
  </w:num>
  <w:num w:numId="18">
    <w:abstractNumId w:val="6"/>
  </w:num>
  <w:num w:numId="19">
    <w:abstractNumId w:val="7"/>
    <w:lvlOverride w:ilvl="0">
      <w:startOverride w:val="1"/>
    </w:lvlOverride>
  </w:num>
  <w:num w:numId="20">
    <w:abstractNumId w:val="7"/>
  </w:num>
  <w:num w:numId="21">
    <w:abstractNumId w:val="9"/>
  </w:num>
  <w:num w:numId="22">
    <w:abstractNumId w:val="7"/>
    <w:lvlOverride w:ilvl="0">
      <w:startOverride w:val="1"/>
    </w:lvlOverride>
  </w:num>
  <w:num w:numId="23">
    <w:abstractNumId w:val="1"/>
  </w:num>
  <w:num w:numId="24">
    <w:abstractNumId w:val="12"/>
  </w:num>
  <w:num w:numId="25">
    <w:abstractNumId w:val="7"/>
  </w:num>
  <w:num w:numId="26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95128"/>
    <w:rsid w:val="00000EBD"/>
    <w:rsid w:val="0000290B"/>
    <w:rsid w:val="00002921"/>
    <w:rsid w:val="00003788"/>
    <w:rsid w:val="00003C63"/>
    <w:rsid w:val="000040F5"/>
    <w:rsid w:val="00006F02"/>
    <w:rsid w:val="00010822"/>
    <w:rsid w:val="00010C2A"/>
    <w:rsid w:val="00014309"/>
    <w:rsid w:val="00017791"/>
    <w:rsid w:val="000201CD"/>
    <w:rsid w:val="00025561"/>
    <w:rsid w:val="00027530"/>
    <w:rsid w:val="000324E1"/>
    <w:rsid w:val="000331E6"/>
    <w:rsid w:val="000338A2"/>
    <w:rsid w:val="000422E9"/>
    <w:rsid w:val="00042A09"/>
    <w:rsid w:val="00043393"/>
    <w:rsid w:val="00045A17"/>
    <w:rsid w:val="000470EC"/>
    <w:rsid w:val="000517AC"/>
    <w:rsid w:val="00052495"/>
    <w:rsid w:val="00054859"/>
    <w:rsid w:val="00062334"/>
    <w:rsid w:val="000658BA"/>
    <w:rsid w:val="0007097A"/>
    <w:rsid w:val="00073853"/>
    <w:rsid w:val="000738DF"/>
    <w:rsid w:val="000739AC"/>
    <w:rsid w:val="00075B41"/>
    <w:rsid w:val="00076486"/>
    <w:rsid w:val="00077153"/>
    <w:rsid w:val="00080FE9"/>
    <w:rsid w:val="00082DB2"/>
    <w:rsid w:val="0008425B"/>
    <w:rsid w:val="00085A3A"/>
    <w:rsid w:val="00086A82"/>
    <w:rsid w:val="00092C39"/>
    <w:rsid w:val="00093CC4"/>
    <w:rsid w:val="000965D0"/>
    <w:rsid w:val="000A0253"/>
    <w:rsid w:val="000A1BBA"/>
    <w:rsid w:val="000A3BBB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3F6C"/>
    <w:rsid w:val="000C68B3"/>
    <w:rsid w:val="000D0AF5"/>
    <w:rsid w:val="000D22FF"/>
    <w:rsid w:val="000D3235"/>
    <w:rsid w:val="000D373B"/>
    <w:rsid w:val="000E4B8D"/>
    <w:rsid w:val="000E5119"/>
    <w:rsid w:val="000E6FA7"/>
    <w:rsid w:val="000F038C"/>
    <w:rsid w:val="000F1306"/>
    <w:rsid w:val="000F27A2"/>
    <w:rsid w:val="000F40C4"/>
    <w:rsid w:val="000F5666"/>
    <w:rsid w:val="000F66C2"/>
    <w:rsid w:val="0010285B"/>
    <w:rsid w:val="00102C1A"/>
    <w:rsid w:val="00103B71"/>
    <w:rsid w:val="001176F5"/>
    <w:rsid w:val="00117C0F"/>
    <w:rsid w:val="00120F3A"/>
    <w:rsid w:val="0012205A"/>
    <w:rsid w:val="00126EB9"/>
    <w:rsid w:val="00127D9C"/>
    <w:rsid w:val="00132144"/>
    <w:rsid w:val="00134246"/>
    <w:rsid w:val="00135187"/>
    <w:rsid w:val="00136273"/>
    <w:rsid w:val="00136A4A"/>
    <w:rsid w:val="00141691"/>
    <w:rsid w:val="00141832"/>
    <w:rsid w:val="00142DDE"/>
    <w:rsid w:val="001438AC"/>
    <w:rsid w:val="0014486E"/>
    <w:rsid w:val="00145AF9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67299"/>
    <w:rsid w:val="001712A8"/>
    <w:rsid w:val="0017267A"/>
    <w:rsid w:val="00172D44"/>
    <w:rsid w:val="001733C5"/>
    <w:rsid w:val="0017651F"/>
    <w:rsid w:val="00177051"/>
    <w:rsid w:val="00177B8C"/>
    <w:rsid w:val="00177C59"/>
    <w:rsid w:val="00184E52"/>
    <w:rsid w:val="00193EE6"/>
    <w:rsid w:val="00194BFD"/>
    <w:rsid w:val="001A1C39"/>
    <w:rsid w:val="001A566C"/>
    <w:rsid w:val="001A7CD7"/>
    <w:rsid w:val="001B5156"/>
    <w:rsid w:val="001B5855"/>
    <w:rsid w:val="001C0A6A"/>
    <w:rsid w:val="001D06F0"/>
    <w:rsid w:val="001D181E"/>
    <w:rsid w:val="001D3DCB"/>
    <w:rsid w:val="001D4E8A"/>
    <w:rsid w:val="001D507C"/>
    <w:rsid w:val="001D5F78"/>
    <w:rsid w:val="001E03E6"/>
    <w:rsid w:val="001E1815"/>
    <w:rsid w:val="001E27A6"/>
    <w:rsid w:val="001E3EC9"/>
    <w:rsid w:val="001E6A82"/>
    <w:rsid w:val="001E7DAF"/>
    <w:rsid w:val="001F1530"/>
    <w:rsid w:val="001F338B"/>
    <w:rsid w:val="001F340D"/>
    <w:rsid w:val="0021293B"/>
    <w:rsid w:val="002130D8"/>
    <w:rsid w:val="00214198"/>
    <w:rsid w:val="00214924"/>
    <w:rsid w:val="0021533B"/>
    <w:rsid w:val="00216E9E"/>
    <w:rsid w:val="0021757D"/>
    <w:rsid w:val="00221F76"/>
    <w:rsid w:val="00225398"/>
    <w:rsid w:val="002304B6"/>
    <w:rsid w:val="0023562B"/>
    <w:rsid w:val="00240992"/>
    <w:rsid w:val="002418D5"/>
    <w:rsid w:val="0024584A"/>
    <w:rsid w:val="00246542"/>
    <w:rsid w:val="00246BB7"/>
    <w:rsid w:val="00251BF2"/>
    <w:rsid w:val="00252E14"/>
    <w:rsid w:val="00254418"/>
    <w:rsid w:val="00255923"/>
    <w:rsid w:val="0025662A"/>
    <w:rsid w:val="00260C4C"/>
    <w:rsid w:val="00262CD4"/>
    <w:rsid w:val="00262E33"/>
    <w:rsid w:val="002659B3"/>
    <w:rsid w:val="00271316"/>
    <w:rsid w:val="002724ED"/>
    <w:rsid w:val="0027298D"/>
    <w:rsid w:val="00280D5B"/>
    <w:rsid w:val="00283139"/>
    <w:rsid w:val="002861DB"/>
    <w:rsid w:val="00286A3D"/>
    <w:rsid w:val="00290A84"/>
    <w:rsid w:val="00294BAE"/>
    <w:rsid w:val="002977CC"/>
    <w:rsid w:val="002A195E"/>
    <w:rsid w:val="002A264B"/>
    <w:rsid w:val="002A2DCE"/>
    <w:rsid w:val="002A7CDF"/>
    <w:rsid w:val="002B2E36"/>
    <w:rsid w:val="002B4000"/>
    <w:rsid w:val="002B6120"/>
    <w:rsid w:val="002C4BC0"/>
    <w:rsid w:val="002C6054"/>
    <w:rsid w:val="002C6EEA"/>
    <w:rsid w:val="002D2271"/>
    <w:rsid w:val="002D4AEE"/>
    <w:rsid w:val="002D69FB"/>
    <w:rsid w:val="002D79A9"/>
    <w:rsid w:val="002E0DE7"/>
    <w:rsid w:val="002E0E7B"/>
    <w:rsid w:val="002E31E7"/>
    <w:rsid w:val="002E35FC"/>
    <w:rsid w:val="002F033C"/>
    <w:rsid w:val="002F05C7"/>
    <w:rsid w:val="002F3C09"/>
    <w:rsid w:val="002F5513"/>
    <w:rsid w:val="002F626C"/>
    <w:rsid w:val="002F770F"/>
    <w:rsid w:val="00301031"/>
    <w:rsid w:val="00301C73"/>
    <w:rsid w:val="00307540"/>
    <w:rsid w:val="00310A8B"/>
    <w:rsid w:val="003147AA"/>
    <w:rsid w:val="00331FD6"/>
    <w:rsid w:val="00333FC3"/>
    <w:rsid w:val="00335C04"/>
    <w:rsid w:val="00340CB1"/>
    <w:rsid w:val="0034119B"/>
    <w:rsid w:val="00342E08"/>
    <w:rsid w:val="003434C5"/>
    <w:rsid w:val="00352453"/>
    <w:rsid w:val="00354B2F"/>
    <w:rsid w:val="0036399D"/>
    <w:rsid w:val="0036502B"/>
    <w:rsid w:val="00367A6E"/>
    <w:rsid w:val="00370F56"/>
    <w:rsid w:val="003756A2"/>
    <w:rsid w:val="00375B35"/>
    <w:rsid w:val="003846B1"/>
    <w:rsid w:val="00386DDB"/>
    <w:rsid w:val="00395629"/>
    <w:rsid w:val="003A0F96"/>
    <w:rsid w:val="003A4862"/>
    <w:rsid w:val="003A5476"/>
    <w:rsid w:val="003A6371"/>
    <w:rsid w:val="003B03F8"/>
    <w:rsid w:val="003B2A5D"/>
    <w:rsid w:val="003B591C"/>
    <w:rsid w:val="003B77E0"/>
    <w:rsid w:val="003C3072"/>
    <w:rsid w:val="003C3FDF"/>
    <w:rsid w:val="003C6B7B"/>
    <w:rsid w:val="003D140B"/>
    <w:rsid w:val="003D19AD"/>
    <w:rsid w:val="003D2C10"/>
    <w:rsid w:val="003D5127"/>
    <w:rsid w:val="003E0FA2"/>
    <w:rsid w:val="003E1D5F"/>
    <w:rsid w:val="003E25DD"/>
    <w:rsid w:val="003E26A1"/>
    <w:rsid w:val="003E4261"/>
    <w:rsid w:val="003F0867"/>
    <w:rsid w:val="003F28D5"/>
    <w:rsid w:val="003F477D"/>
    <w:rsid w:val="003F4C92"/>
    <w:rsid w:val="004007CA"/>
    <w:rsid w:val="00401912"/>
    <w:rsid w:val="00401F9E"/>
    <w:rsid w:val="004027CF"/>
    <w:rsid w:val="0040614D"/>
    <w:rsid w:val="004108AD"/>
    <w:rsid w:val="00411D88"/>
    <w:rsid w:val="00416A0F"/>
    <w:rsid w:val="00420D87"/>
    <w:rsid w:val="00423AFA"/>
    <w:rsid w:val="00424C34"/>
    <w:rsid w:val="004262D7"/>
    <w:rsid w:val="00426777"/>
    <w:rsid w:val="00430148"/>
    <w:rsid w:val="004313A2"/>
    <w:rsid w:val="004330B3"/>
    <w:rsid w:val="004409F5"/>
    <w:rsid w:val="00441BBF"/>
    <w:rsid w:val="00442157"/>
    <w:rsid w:val="00444033"/>
    <w:rsid w:val="00444F28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67471"/>
    <w:rsid w:val="00471306"/>
    <w:rsid w:val="00483A16"/>
    <w:rsid w:val="00490ED4"/>
    <w:rsid w:val="00491AF0"/>
    <w:rsid w:val="00491C69"/>
    <w:rsid w:val="00491FD7"/>
    <w:rsid w:val="00494B7D"/>
    <w:rsid w:val="00496A4E"/>
    <w:rsid w:val="00497423"/>
    <w:rsid w:val="004A045E"/>
    <w:rsid w:val="004A085B"/>
    <w:rsid w:val="004A4D80"/>
    <w:rsid w:val="004A591E"/>
    <w:rsid w:val="004A5EC0"/>
    <w:rsid w:val="004A64A5"/>
    <w:rsid w:val="004A6C40"/>
    <w:rsid w:val="004B0930"/>
    <w:rsid w:val="004B0F19"/>
    <w:rsid w:val="004B2651"/>
    <w:rsid w:val="004B3FDA"/>
    <w:rsid w:val="004B599A"/>
    <w:rsid w:val="004B69E1"/>
    <w:rsid w:val="004C0B85"/>
    <w:rsid w:val="004C154B"/>
    <w:rsid w:val="004C1C27"/>
    <w:rsid w:val="004C540D"/>
    <w:rsid w:val="004C587E"/>
    <w:rsid w:val="004D1815"/>
    <w:rsid w:val="004D25F3"/>
    <w:rsid w:val="004D3B14"/>
    <w:rsid w:val="004D3B4A"/>
    <w:rsid w:val="004D639D"/>
    <w:rsid w:val="004E0168"/>
    <w:rsid w:val="004E0BAA"/>
    <w:rsid w:val="004E0C8C"/>
    <w:rsid w:val="004E7FC9"/>
    <w:rsid w:val="004F1F45"/>
    <w:rsid w:val="004F7D4B"/>
    <w:rsid w:val="00500B7D"/>
    <w:rsid w:val="00503C90"/>
    <w:rsid w:val="00506E0F"/>
    <w:rsid w:val="00507B8B"/>
    <w:rsid w:val="00507CB4"/>
    <w:rsid w:val="005131C0"/>
    <w:rsid w:val="005138B1"/>
    <w:rsid w:val="00515879"/>
    <w:rsid w:val="00530F38"/>
    <w:rsid w:val="00530FD4"/>
    <w:rsid w:val="00531D42"/>
    <w:rsid w:val="00540718"/>
    <w:rsid w:val="00541789"/>
    <w:rsid w:val="00542006"/>
    <w:rsid w:val="0054212A"/>
    <w:rsid w:val="0054259E"/>
    <w:rsid w:val="00545B77"/>
    <w:rsid w:val="00546BD3"/>
    <w:rsid w:val="0054700C"/>
    <w:rsid w:val="0054786F"/>
    <w:rsid w:val="00553AFB"/>
    <w:rsid w:val="00555FAD"/>
    <w:rsid w:val="00561333"/>
    <w:rsid w:val="00564B72"/>
    <w:rsid w:val="00565ABC"/>
    <w:rsid w:val="00567765"/>
    <w:rsid w:val="0057382A"/>
    <w:rsid w:val="00574527"/>
    <w:rsid w:val="0057480F"/>
    <w:rsid w:val="0058479C"/>
    <w:rsid w:val="00592B74"/>
    <w:rsid w:val="00594529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B5209"/>
    <w:rsid w:val="005C50FC"/>
    <w:rsid w:val="005C6657"/>
    <w:rsid w:val="005D25E4"/>
    <w:rsid w:val="005D2A89"/>
    <w:rsid w:val="005D330E"/>
    <w:rsid w:val="005D4842"/>
    <w:rsid w:val="005D614C"/>
    <w:rsid w:val="005E098E"/>
    <w:rsid w:val="005E09B4"/>
    <w:rsid w:val="005E0DD6"/>
    <w:rsid w:val="005E4178"/>
    <w:rsid w:val="005E7AC3"/>
    <w:rsid w:val="005F04C5"/>
    <w:rsid w:val="005F2BC8"/>
    <w:rsid w:val="005F5D4F"/>
    <w:rsid w:val="005F6E8B"/>
    <w:rsid w:val="005F7FDE"/>
    <w:rsid w:val="0060236A"/>
    <w:rsid w:val="00603EFB"/>
    <w:rsid w:val="006063E8"/>
    <w:rsid w:val="006069D3"/>
    <w:rsid w:val="0060790D"/>
    <w:rsid w:val="006201DD"/>
    <w:rsid w:val="006261D1"/>
    <w:rsid w:val="00627B6C"/>
    <w:rsid w:val="00630386"/>
    <w:rsid w:val="00632FB0"/>
    <w:rsid w:val="006339DC"/>
    <w:rsid w:val="0063774C"/>
    <w:rsid w:val="00641554"/>
    <w:rsid w:val="006416E1"/>
    <w:rsid w:val="00642387"/>
    <w:rsid w:val="0064520D"/>
    <w:rsid w:val="00646856"/>
    <w:rsid w:val="006510AA"/>
    <w:rsid w:val="00651689"/>
    <w:rsid w:val="006575EA"/>
    <w:rsid w:val="00662C25"/>
    <w:rsid w:val="0066618F"/>
    <w:rsid w:val="00667AB3"/>
    <w:rsid w:val="00671BB4"/>
    <w:rsid w:val="006750FE"/>
    <w:rsid w:val="00676D74"/>
    <w:rsid w:val="0068537D"/>
    <w:rsid w:val="00694931"/>
    <w:rsid w:val="006957CC"/>
    <w:rsid w:val="00697F7C"/>
    <w:rsid w:val="006A28F7"/>
    <w:rsid w:val="006A3C75"/>
    <w:rsid w:val="006A40EA"/>
    <w:rsid w:val="006A737C"/>
    <w:rsid w:val="006B3E8C"/>
    <w:rsid w:val="006B6995"/>
    <w:rsid w:val="006C27AA"/>
    <w:rsid w:val="006C6027"/>
    <w:rsid w:val="006D36EA"/>
    <w:rsid w:val="006D3989"/>
    <w:rsid w:val="006D3C83"/>
    <w:rsid w:val="006D3D0B"/>
    <w:rsid w:val="006D7585"/>
    <w:rsid w:val="006E26E5"/>
    <w:rsid w:val="006E4804"/>
    <w:rsid w:val="006E554A"/>
    <w:rsid w:val="006E7A01"/>
    <w:rsid w:val="006F056A"/>
    <w:rsid w:val="006F10BD"/>
    <w:rsid w:val="006F28DA"/>
    <w:rsid w:val="007019A7"/>
    <w:rsid w:val="00701F03"/>
    <w:rsid w:val="00703344"/>
    <w:rsid w:val="00705108"/>
    <w:rsid w:val="0071210D"/>
    <w:rsid w:val="00714597"/>
    <w:rsid w:val="007160C1"/>
    <w:rsid w:val="0072695D"/>
    <w:rsid w:val="00726991"/>
    <w:rsid w:val="00726DDA"/>
    <w:rsid w:val="0073223A"/>
    <w:rsid w:val="00733F38"/>
    <w:rsid w:val="00741092"/>
    <w:rsid w:val="00742680"/>
    <w:rsid w:val="007432E7"/>
    <w:rsid w:val="007434A2"/>
    <w:rsid w:val="00744DA2"/>
    <w:rsid w:val="00746C9E"/>
    <w:rsid w:val="00750259"/>
    <w:rsid w:val="007508D8"/>
    <w:rsid w:val="0075139D"/>
    <w:rsid w:val="00756D0D"/>
    <w:rsid w:val="0075768F"/>
    <w:rsid w:val="00760817"/>
    <w:rsid w:val="0076129D"/>
    <w:rsid w:val="007616D8"/>
    <w:rsid w:val="00761E3B"/>
    <w:rsid w:val="007658EA"/>
    <w:rsid w:val="0077399F"/>
    <w:rsid w:val="00775BCC"/>
    <w:rsid w:val="00775D22"/>
    <w:rsid w:val="00777324"/>
    <w:rsid w:val="00781875"/>
    <w:rsid w:val="007859A6"/>
    <w:rsid w:val="0078754C"/>
    <w:rsid w:val="007902B7"/>
    <w:rsid w:val="007903B8"/>
    <w:rsid w:val="0079191F"/>
    <w:rsid w:val="007A005F"/>
    <w:rsid w:val="007A1781"/>
    <w:rsid w:val="007A491D"/>
    <w:rsid w:val="007A66B7"/>
    <w:rsid w:val="007B027F"/>
    <w:rsid w:val="007B2031"/>
    <w:rsid w:val="007B2E7A"/>
    <w:rsid w:val="007B314C"/>
    <w:rsid w:val="007B3A69"/>
    <w:rsid w:val="007C00E6"/>
    <w:rsid w:val="007C3B50"/>
    <w:rsid w:val="007D2F0F"/>
    <w:rsid w:val="007D3E38"/>
    <w:rsid w:val="007D5600"/>
    <w:rsid w:val="007D6502"/>
    <w:rsid w:val="007D7099"/>
    <w:rsid w:val="007E1E1D"/>
    <w:rsid w:val="007E47FA"/>
    <w:rsid w:val="007E4E9F"/>
    <w:rsid w:val="007F0C3F"/>
    <w:rsid w:val="007F4606"/>
    <w:rsid w:val="00803D2C"/>
    <w:rsid w:val="0080405F"/>
    <w:rsid w:val="00805075"/>
    <w:rsid w:val="0080548E"/>
    <w:rsid w:val="00806EE2"/>
    <w:rsid w:val="00815894"/>
    <w:rsid w:val="00815A32"/>
    <w:rsid w:val="00816C5F"/>
    <w:rsid w:val="00823807"/>
    <w:rsid w:val="008273F4"/>
    <w:rsid w:val="008323FB"/>
    <w:rsid w:val="0083467A"/>
    <w:rsid w:val="00837B46"/>
    <w:rsid w:val="0085196C"/>
    <w:rsid w:val="008543BA"/>
    <w:rsid w:val="00854DEA"/>
    <w:rsid w:val="00857145"/>
    <w:rsid w:val="00857559"/>
    <w:rsid w:val="00861749"/>
    <w:rsid w:val="008648B4"/>
    <w:rsid w:val="00864CBA"/>
    <w:rsid w:val="008669C1"/>
    <w:rsid w:val="00871D6F"/>
    <w:rsid w:val="00874443"/>
    <w:rsid w:val="00875528"/>
    <w:rsid w:val="00887301"/>
    <w:rsid w:val="00887683"/>
    <w:rsid w:val="00887C84"/>
    <w:rsid w:val="008925D9"/>
    <w:rsid w:val="0089652C"/>
    <w:rsid w:val="00896DD3"/>
    <w:rsid w:val="008A234C"/>
    <w:rsid w:val="008A2D79"/>
    <w:rsid w:val="008A4F86"/>
    <w:rsid w:val="008A5C84"/>
    <w:rsid w:val="008A6D28"/>
    <w:rsid w:val="008A724F"/>
    <w:rsid w:val="008B1B50"/>
    <w:rsid w:val="008B206F"/>
    <w:rsid w:val="008B439F"/>
    <w:rsid w:val="008B6694"/>
    <w:rsid w:val="008C459B"/>
    <w:rsid w:val="008D0944"/>
    <w:rsid w:val="008D2F11"/>
    <w:rsid w:val="008D48E9"/>
    <w:rsid w:val="008D4A2B"/>
    <w:rsid w:val="008D4EAD"/>
    <w:rsid w:val="008D6361"/>
    <w:rsid w:val="008D7145"/>
    <w:rsid w:val="008D763E"/>
    <w:rsid w:val="008E04AE"/>
    <w:rsid w:val="008E68A4"/>
    <w:rsid w:val="008F0030"/>
    <w:rsid w:val="008F20CB"/>
    <w:rsid w:val="008F49A3"/>
    <w:rsid w:val="00900696"/>
    <w:rsid w:val="0090078A"/>
    <w:rsid w:val="00913B04"/>
    <w:rsid w:val="009145D4"/>
    <w:rsid w:val="00914E91"/>
    <w:rsid w:val="00915C15"/>
    <w:rsid w:val="00917FEC"/>
    <w:rsid w:val="009226CD"/>
    <w:rsid w:val="009246E5"/>
    <w:rsid w:val="0093108D"/>
    <w:rsid w:val="009310A9"/>
    <w:rsid w:val="00941F95"/>
    <w:rsid w:val="009441EB"/>
    <w:rsid w:val="00944984"/>
    <w:rsid w:val="009458E0"/>
    <w:rsid w:val="0095003F"/>
    <w:rsid w:val="00951A64"/>
    <w:rsid w:val="00954399"/>
    <w:rsid w:val="009564DD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1C72"/>
    <w:rsid w:val="009947C9"/>
    <w:rsid w:val="009A0725"/>
    <w:rsid w:val="009A0A45"/>
    <w:rsid w:val="009A1CEB"/>
    <w:rsid w:val="009A57FC"/>
    <w:rsid w:val="009A7168"/>
    <w:rsid w:val="009B56FC"/>
    <w:rsid w:val="009B60B7"/>
    <w:rsid w:val="009B7215"/>
    <w:rsid w:val="009B7785"/>
    <w:rsid w:val="009C33CC"/>
    <w:rsid w:val="009D02E9"/>
    <w:rsid w:val="009D0700"/>
    <w:rsid w:val="009D2ECF"/>
    <w:rsid w:val="009D33FD"/>
    <w:rsid w:val="009D5548"/>
    <w:rsid w:val="009D56BB"/>
    <w:rsid w:val="009E16EA"/>
    <w:rsid w:val="009E5E66"/>
    <w:rsid w:val="009F604D"/>
    <w:rsid w:val="009F614A"/>
    <w:rsid w:val="009F6927"/>
    <w:rsid w:val="00A02942"/>
    <w:rsid w:val="00A0389B"/>
    <w:rsid w:val="00A05FBA"/>
    <w:rsid w:val="00A07873"/>
    <w:rsid w:val="00A13E99"/>
    <w:rsid w:val="00A14C15"/>
    <w:rsid w:val="00A178F2"/>
    <w:rsid w:val="00A2012A"/>
    <w:rsid w:val="00A20792"/>
    <w:rsid w:val="00A20961"/>
    <w:rsid w:val="00A20D49"/>
    <w:rsid w:val="00A20DD0"/>
    <w:rsid w:val="00A21B29"/>
    <w:rsid w:val="00A25722"/>
    <w:rsid w:val="00A26359"/>
    <w:rsid w:val="00A26C17"/>
    <w:rsid w:val="00A27020"/>
    <w:rsid w:val="00A31DFF"/>
    <w:rsid w:val="00A41EC6"/>
    <w:rsid w:val="00A443B1"/>
    <w:rsid w:val="00A52311"/>
    <w:rsid w:val="00A54457"/>
    <w:rsid w:val="00A5618F"/>
    <w:rsid w:val="00A61B19"/>
    <w:rsid w:val="00A61FB3"/>
    <w:rsid w:val="00A639F4"/>
    <w:rsid w:val="00A6527B"/>
    <w:rsid w:val="00A70B8E"/>
    <w:rsid w:val="00A7144F"/>
    <w:rsid w:val="00A72805"/>
    <w:rsid w:val="00A73577"/>
    <w:rsid w:val="00A76984"/>
    <w:rsid w:val="00A8108C"/>
    <w:rsid w:val="00A8551E"/>
    <w:rsid w:val="00A874BC"/>
    <w:rsid w:val="00A9048F"/>
    <w:rsid w:val="00A90D4B"/>
    <w:rsid w:val="00A90EDA"/>
    <w:rsid w:val="00A94356"/>
    <w:rsid w:val="00A94540"/>
    <w:rsid w:val="00A947C7"/>
    <w:rsid w:val="00A94FFF"/>
    <w:rsid w:val="00A95312"/>
    <w:rsid w:val="00AA2AAB"/>
    <w:rsid w:val="00AA3F80"/>
    <w:rsid w:val="00AA51D1"/>
    <w:rsid w:val="00AA5ABE"/>
    <w:rsid w:val="00AA5D23"/>
    <w:rsid w:val="00AA619E"/>
    <w:rsid w:val="00AB0D66"/>
    <w:rsid w:val="00AB2823"/>
    <w:rsid w:val="00AB3FDB"/>
    <w:rsid w:val="00AB572C"/>
    <w:rsid w:val="00AB58B6"/>
    <w:rsid w:val="00AB6B04"/>
    <w:rsid w:val="00AC097C"/>
    <w:rsid w:val="00AC12B2"/>
    <w:rsid w:val="00AC63EC"/>
    <w:rsid w:val="00AD26D8"/>
    <w:rsid w:val="00AD4FCA"/>
    <w:rsid w:val="00AD6758"/>
    <w:rsid w:val="00AD7880"/>
    <w:rsid w:val="00AE0C13"/>
    <w:rsid w:val="00AE4499"/>
    <w:rsid w:val="00AE4AC7"/>
    <w:rsid w:val="00AE5250"/>
    <w:rsid w:val="00AF29D2"/>
    <w:rsid w:val="00AF6D9F"/>
    <w:rsid w:val="00B03577"/>
    <w:rsid w:val="00B0368E"/>
    <w:rsid w:val="00B051F9"/>
    <w:rsid w:val="00B12204"/>
    <w:rsid w:val="00B12629"/>
    <w:rsid w:val="00B146E6"/>
    <w:rsid w:val="00B24BBD"/>
    <w:rsid w:val="00B345EE"/>
    <w:rsid w:val="00B350BF"/>
    <w:rsid w:val="00B37382"/>
    <w:rsid w:val="00B41461"/>
    <w:rsid w:val="00B417AF"/>
    <w:rsid w:val="00B42D84"/>
    <w:rsid w:val="00B53A37"/>
    <w:rsid w:val="00B55A09"/>
    <w:rsid w:val="00B55B0A"/>
    <w:rsid w:val="00B564FF"/>
    <w:rsid w:val="00B56595"/>
    <w:rsid w:val="00B56CBE"/>
    <w:rsid w:val="00B6076C"/>
    <w:rsid w:val="00B62963"/>
    <w:rsid w:val="00B62EA2"/>
    <w:rsid w:val="00B67573"/>
    <w:rsid w:val="00B71C86"/>
    <w:rsid w:val="00B71CF0"/>
    <w:rsid w:val="00B720C9"/>
    <w:rsid w:val="00B723D4"/>
    <w:rsid w:val="00B75CEF"/>
    <w:rsid w:val="00B765D9"/>
    <w:rsid w:val="00B77494"/>
    <w:rsid w:val="00B80383"/>
    <w:rsid w:val="00B80D1E"/>
    <w:rsid w:val="00B825EB"/>
    <w:rsid w:val="00B82FFC"/>
    <w:rsid w:val="00B84860"/>
    <w:rsid w:val="00B848A8"/>
    <w:rsid w:val="00B866AF"/>
    <w:rsid w:val="00B94895"/>
    <w:rsid w:val="00B96BFB"/>
    <w:rsid w:val="00BA11AF"/>
    <w:rsid w:val="00BA3FB7"/>
    <w:rsid w:val="00BA750A"/>
    <w:rsid w:val="00BB0327"/>
    <w:rsid w:val="00BB1953"/>
    <w:rsid w:val="00BB218F"/>
    <w:rsid w:val="00BB2336"/>
    <w:rsid w:val="00BC09C5"/>
    <w:rsid w:val="00BC0C8D"/>
    <w:rsid w:val="00BC631F"/>
    <w:rsid w:val="00BE075E"/>
    <w:rsid w:val="00BF1727"/>
    <w:rsid w:val="00BF255E"/>
    <w:rsid w:val="00BF425D"/>
    <w:rsid w:val="00BF4BD8"/>
    <w:rsid w:val="00BF5606"/>
    <w:rsid w:val="00BF5CA9"/>
    <w:rsid w:val="00C0257D"/>
    <w:rsid w:val="00C02C96"/>
    <w:rsid w:val="00C03840"/>
    <w:rsid w:val="00C03B46"/>
    <w:rsid w:val="00C0443B"/>
    <w:rsid w:val="00C12F2A"/>
    <w:rsid w:val="00C13216"/>
    <w:rsid w:val="00C20909"/>
    <w:rsid w:val="00C2100D"/>
    <w:rsid w:val="00C22B63"/>
    <w:rsid w:val="00C22C68"/>
    <w:rsid w:val="00C235CB"/>
    <w:rsid w:val="00C24311"/>
    <w:rsid w:val="00C24B6B"/>
    <w:rsid w:val="00C35B60"/>
    <w:rsid w:val="00C35F49"/>
    <w:rsid w:val="00C42031"/>
    <w:rsid w:val="00C43092"/>
    <w:rsid w:val="00C43A59"/>
    <w:rsid w:val="00C43B83"/>
    <w:rsid w:val="00C43EE6"/>
    <w:rsid w:val="00C44120"/>
    <w:rsid w:val="00C4486C"/>
    <w:rsid w:val="00C459DC"/>
    <w:rsid w:val="00C460D7"/>
    <w:rsid w:val="00C47E49"/>
    <w:rsid w:val="00C520AC"/>
    <w:rsid w:val="00C55C56"/>
    <w:rsid w:val="00C5649D"/>
    <w:rsid w:val="00C575CA"/>
    <w:rsid w:val="00C672BA"/>
    <w:rsid w:val="00C673BB"/>
    <w:rsid w:val="00C712A3"/>
    <w:rsid w:val="00C7293F"/>
    <w:rsid w:val="00C72986"/>
    <w:rsid w:val="00C730D3"/>
    <w:rsid w:val="00C74505"/>
    <w:rsid w:val="00C76D6A"/>
    <w:rsid w:val="00C83FF3"/>
    <w:rsid w:val="00C854FD"/>
    <w:rsid w:val="00C94614"/>
    <w:rsid w:val="00C94FB8"/>
    <w:rsid w:val="00CA0147"/>
    <w:rsid w:val="00CA1CFF"/>
    <w:rsid w:val="00CA279B"/>
    <w:rsid w:val="00CA441D"/>
    <w:rsid w:val="00CA79CF"/>
    <w:rsid w:val="00CB000E"/>
    <w:rsid w:val="00CB0CD3"/>
    <w:rsid w:val="00CB18D7"/>
    <w:rsid w:val="00CB3140"/>
    <w:rsid w:val="00CB6A54"/>
    <w:rsid w:val="00CC153E"/>
    <w:rsid w:val="00CC3798"/>
    <w:rsid w:val="00CC3F89"/>
    <w:rsid w:val="00CD0036"/>
    <w:rsid w:val="00CD0B6A"/>
    <w:rsid w:val="00CD3A8A"/>
    <w:rsid w:val="00CD4F6B"/>
    <w:rsid w:val="00CE44AF"/>
    <w:rsid w:val="00CE612B"/>
    <w:rsid w:val="00CE73C3"/>
    <w:rsid w:val="00CF2329"/>
    <w:rsid w:val="00CF2FC7"/>
    <w:rsid w:val="00CF7C4C"/>
    <w:rsid w:val="00D02B99"/>
    <w:rsid w:val="00D04670"/>
    <w:rsid w:val="00D04D91"/>
    <w:rsid w:val="00D05DD4"/>
    <w:rsid w:val="00D16B95"/>
    <w:rsid w:val="00D1786B"/>
    <w:rsid w:val="00D21626"/>
    <w:rsid w:val="00D24870"/>
    <w:rsid w:val="00D31CB1"/>
    <w:rsid w:val="00D34932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66184"/>
    <w:rsid w:val="00D72087"/>
    <w:rsid w:val="00D75116"/>
    <w:rsid w:val="00D75C9B"/>
    <w:rsid w:val="00D81072"/>
    <w:rsid w:val="00D87FBD"/>
    <w:rsid w:val="00D90AF1"/>
    <w:rsid w:val="00D91A08"/>
    <w:rsid w:val="00D91BEC"/>
    <w:rsid w:val="00D933FB"/>
    <w:rsid w:val="00D97DBA"/>
    <w:rsid w:val="00DA1B0B"/>
    <w:rsid w:val="00DA2426"/>
    <w:rsid w:val="00DA2806"/>
    <w:rsid w:val="00DA69AE"/>
    <w:rsid w:val="00DA6F92"/>
    <w:rsid w:val="00DB1FDB"/>
    <w:rsid w:val="00DB4BB7"/>
    <w:rsid w:val="00DC09DC"/>
    <w:rsid w:val="00DC194B"/>
    <w:rsid w:val="00DC272F"/>
    <w:rsid w:val="00DC2A64"/>
    <w:rsid w:val="00DC68C3"/>
    <w:rsid w:val="00DD23C0"/>
    <w:rsid w:val="00DD4E84"/>
    <w:rsid w:val="00DE0727"/>
    <w:rsid w:val="00DE16DE"/>
    <w:rsid w:val="00DE1D1A"/>
    <w:rsid w:val="00DE358C"/>
    <w:rsid w:val="00DE5898"/>
    <w:rsid w:val="00DE59C0"/>
    <w:rsid w:val="00DF04B4"/>
    <w:rsid w:val="00DF1C9A"/>
    <w:rsid w:val="00E02FF0"/>
    <w:rsid w:val="00E10B8A"/>
    <w:rsid w:val="00E1390D"/>
    <w:rsid w:val="00E1728C"/>
    <w:rsid w:val="00E22AD2"/>
    <w:rsid w:val="00E231BA"/>
    <w:rsid w:val="00E23359"/>
    <w:rsid w:val="00E2794A"/>
    <w:rsid w:val="00E34DCA"/>
    <w:rsid w:val="00E34E5E"/>
    <w:rsid w:val="00E3652A"/>
    <w:rsid w:val="00E434B6"/>
    <w:rsid w:val="00E44B03"/>
    <w:rsid w:val="00E45B32"/>
    <w:rsid w:val="00E45D99"/>
    <w:rsid w:val="00E46C27"/>
    <w:rsid w:val="00E5113F"/>
    <w:rsid w:val="00E52FC0"/>
    <w:rsid w:val="00E5385A"/>
    <w:rsid w:val="00E56466"/>
    <w:rsid w:val="00E5726F"/>
    <w:rsid w:val="00E6166E"/>
    <w:rsid w:val="00E626B1"/>
    <w:rsid w:val="00E627BF"/>
    <w:rsid w:val="00E677EF"/>
    <w:rsid w:val="00E72295"/>
    <w:rsid w:val="00E72C65"/>
    <w:rsid w:val="00E752B7"/>
    <w:rsid w:val="00E77BCF"/>
    <w:rsid w:val="00E80605"/>
    <w:rsid w:val="00E830DA"/>
    <w:rsid w:val="00E84C69"/>
    <w:rsid w:val="00E854B4"/>
    <w:rsid w:val="00E92175"/>
    <w:rsid w:val="00E95128"/>
    <w:rsid w:val="00EA71F4"/>
    <w:rsid w:val="00EA7B8D"/>
    <w:rsid w:val="00EB0931"/>
    <w:rsid w:val="00EB7B08"/>
    <w:rsid w:val="00EC0203"/>
    <w:rsid w:val="00EC0820"/>
    <w:rsid w:val="00EC24D3"/>
    <w:rsid w:val="00EC5C0B"/>
    <w:rsid w:val="00ED0A78"/>
    <w:rsid w:val="00ED1E98"/>
    <w:rsid w:val="00ED3AA1"/>
    <w:rsid w:val="00ED5F95"/>
    <w:rsid w:val="00ED67D4"/>
    <w:rsid w:val="00ED715D"/>
    <w:rsid w:val="00EE0E21"/>
    <w:rsid w:val="00EE21A1"/>
    <w:rsid w:val="00EE2450"/>
    <w:rsid w:val="00EE5A96"/>
    <w:rsid w:val="00EE7047"/>
    <w:rsid w:val="00EF0B01"/>
    <w:rsid w:val="00EF0F13"/>
    <w:rsid w:val="00EF34AE"/>
    <w:rsid w:val="00EF4E72"/>
    <w:rsid w:val="00EF4FC7"/>
    <w:rsid w:val="00EF5A22"/>
    <w:rsid w:val="00EF688C"/>
    <w:rsid w:val="00F07829"/>
    <w:rsid w:val="00F10E0E"/>
    <w:rsid w:val="00F12594"/>
    <w:rsid w:val="00F12BF1"/>
    <w:rsid w:val="00F150F1"/>
    <w:rsid w:val="00F16D4C"/>
    <w:rsid w:val="00F16F26"/>
    <w:rsid w:val="00F20205"/>
    <w:rsid w:val="00F2192E"/>
    <w:rsid w:val="00F27004"/>
    <w:rsid w:val="00F32FB4"/>
    <w:rsid w:val="00F4385F"/>
    <w:rsid w:val="00F4619A"/>
    <w:rsid w:val="00F47560"/>
    <w:rsid w:val="00F501FB"/>
    <w:rsid w:val="00F54864"/>
    <w:rsid w:val="00F60D47"/>
    <w:rsid w:val="00F61C15"/>
    <w:rsid w:val="00F709E2"/>
    <w:rsid w:val="00F70C00"/>
    <w:rsid w:val="00F70E82"/>
    <w:rsid w:val="00F71552"/>
    <w:rsid w:val="00F75DF5"/>
    <w:rsid w:val="00F7710B"/>
    <w:rsid w:val="00F77ADF"/>
    <w:rsid w:val="00F802C8"/>
    <w:rsid w:val="00F82153"/>
    <w:rsid w:val="00F838BE"/>
    <w:rsid w:val="00F83A95"/>
    <w:rsid w:val="00F85872"/>
    <w:rsid w:val="00F85E30"/>
    <w:rsid w:val="00F865E8"/>
    <w:rsid w:val="00F86AEB"/>
    <w:rsid w:val="00F91913"/>
    <w:rsid w:val="00F9359C"/>
    <w:rsid w:val="00F9506A"/>
    <w:rsid w:val="00F9533A"/>
    <w:rsid w:val="00FA01BC"/>
    <w:rsid w:val="00FA1EF8"/>
    <w:rsid w:val="00FA2A9D"/>
    <w:rsid w:val="00FA44BB"/>
    <w:rsid w:val="00FA6ADD"/>
    <w:rsid w:val="00FA6C5D"/>
    <w:rsid w:val="00FA6D0F"/>
    <w:rsid w:val="00FB0C8B"/>
    <w:rsid w:val="00FB1326"/>
    <w:rsid w:val="00FB2525"/>
    <w:rsid w:val="00FB5521"/>
    <w:rsid w:val="00FC156B"/>
    <w:rsid w:val="00FC1D72"/>
    <w:rsid w:val="00FC59E8"/>
    <w:rsid w:val="00FD0E89"/>
    <w:rsid w:val="00FD44E7"/>
    <w:rsid w:val="00FD4736"/>
    <w:rsid w:val="00FE0172"/>
    <w:rsid w:val="00FE057E"/>
    <w:rsid w:val="00FE2CC6"/>
    <w:rsid w:val="00FE3AB4"/>
    <w:rsid w:val="00FE44DC"/>
    <w:rsid w:val="00FF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13B48B"/>
  <w15:docId w15:val="{0F71A8E6-7E9E-418A-A299-AFF5E7BF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sz w:val="20"/>
      <w:szCs w:val="20"/>
      <w:lang w:val="sk-SK"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27530"/>
    <w:pPr>
      <w:keepNext/>
      <w:numPr>
        <w:numId w:val="1"/>
      </w:numPr>
      <w:spacing w:before="120" w:after="60"/>
      <w:outlineLvl w:val="0"/>
    </w:pPr>
    <w:rPr>
      <w:b/>
      <w:caps/>
      <w:sz w:val="18"/>
      <w:lang w:val="cs-CZ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numPr>
        <w:numId w:val="4"/>
      </w:numPr>
      <w:outlineLvl w:val="1"/>
    </w:pPr>
    <w:rPr>
      <w:b/>
      <w:sz w:val="18"/>
      <w:lang w:val="cs-CZ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rFonts w:eastAsia="Calibri"/>
      <w:b/>
      <w:caps/>
      <w:lang w:val="cs-CZ"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eastAsia="Calibri" w:hAnsi="Cambria"/>
      <w:i/>
      <w:iCs/>
      <w:color w:val="40404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27530"/>
    <w:rPr>
      <w:rFonts w:ascii="Times New Roman" w:hAnsi="Times New Roman" w:cs="Times New Roman"/>
      <w:b/>
      <w:caps/>
      <w:sz w:val="18"/>
      <w:lang w:eastAsia="en-US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E95128"/>
    <w:rPr>
      <w:rFonts w:ascii="Times New Roman" w:hAnsi="Times New Roman" w:cs="Times New Roman"/>
      <w:b/>
      <w:sz w:val="18"/>
      <w:lang w:eastAsia="en-US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E95128"/>
    <w:rPr>
      <w:rFonts w:ascii="Times New Roman" w:hAnsi="Times New Roman" w:cs="Times New Roman"/>
      <w:b/>
      <w:caps/>
      <w:sz w:val="20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3E0FA2"/>
    <w:rPr>
      <w:rFonts w:ascii="Cambria" w:hAnsi="Cambria" w:cs="Times New Roman"/>
      <w:i/>
      <w:color w:val="404040"/>
      <w:sz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  <w:rPr>
      <w:rFonts w:ascii="Calibri" w:eastAsia="Calibri" w:hAnsi="Calibri"/>
      <w:lang w:val="cs-CZ"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  <w:rPr>
      <w:rFonts w:ascii="Calibri" w:eastAsia="Calibri" w:hAnsi="Calibri"/>
      <w:lang w:val="cs-CZ"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basedOn w:val="Predvolenpsmoodseku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rFonts w:eastAsia="Calibri"/>
      <w:lang w:val="cs-CZ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E95128"/>
    <w:rPr>
      <w:rFonts w:ascii="Times New Roman" w:hAnsi="Times New Roman" w:cs="Times New Roman"/>
      <w:sz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uiPriority w:val="99"/>
    <w:semiHidden/>
    <w:rsid w:val="00E95128"/>
    <w:rPr>
      <w:rFonts w:cs="Times New Roman"/>
      <w:position w:val="6"/>
      <w:sz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eastAsia="Calibri" w:hAnsi="Times"/>
      <w:lang w:val="en-US" w:eastAsia="sk-SK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/>
      <w:sz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eastAsia="Calibri" w:hAnsi="Tahoma"/>
      <w:sz w:val="16"/>
      <w:szCs w:val="16"/>
      <w:lang w:val="cs-CZ"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4B69E1"/>
    <w:rPr>
      <w:rFonts w:ascii="Tahoma" w:hAnsi="Tahoma" w:cs="Times New Roman"/>
      <w:sz w:val="16"/>
    </w:rPr>
  </w:style>
  <w:style w:type="character" w:styleId="Odkaznakomentr">
    <w:name w:val="annotation reference"/>
    <w:basedOn w:val="Predvolenpsmoodseku"/>
    <w:uiPriority w:val="99"/>
    <w:semiHidden/>
    <w:rsid w:val="00574527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semiHidden/>
    <w:rsid w:val="00574527"/>
    <w:rPr>
      <w:rFonts w:eastAsia="Calibri"/>
      <w:lang w:val="cs-CZ"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574527"/>
    <w:rPr>
      <w:rFonts w:ascii="Times New Roman" w:hAnsi="Times New Roman" w:cs="Times New Roman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574527"/>
    <w:rPr>
      <w:rFonts w:ascii="Times New Roman" w:hAnsi="Times New Roman" w:cs="Times New Roman"/>
      <w:b/>
      <w:sz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sz w:val="20"/>
      <w:szCs w:val="20"/>
      <w:lang w:val="sk-SK" w:eastAsia="en-US"/>
    </w:rPr>
  </w:style>
  <w:style w:type="paragraph" w:customStyle="1" w:styleId="Subhead2">
    <w:name w:val="Subhead 2"/>
    <w:basedOn w:val="Normlny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uiPriority w:val="99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customStyle="1" w:styleId="Default">
    <w:name w:val="Default"/>
    <w:uiPriority w:val="99"/>
    <w:rsid w:val="00C564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 w:eastAsia="sk-SK"/>
    </w:rPr>
  </w:style>
  <w:style w:type="paragraph" w:customStyle="1" w:styleId="TopHeader">
    <w:name w:val="Top Header"/>
    <w:basedOn w:val="Normlny"/>
    <w:uiPriority w:val="99"/>
    <w:rsid w:val="003B77E0"/>
    <w:pPr>
      <w:jc w:val="center"/>
    </w:pPr>
    <w:rPr>
      <w:rFonts w:ascii="Arial Narrow" w:hAnsi="Arial Narrow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6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A</vt:lpstr>
    </vt:vector>
  </TitlesOfParts>
  <Company>KPMG</Company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lstankovits</dc:creator>
  <cp:keywords/>
  <dc:description/>
  <cp:lastModifiedBy>uzivatel</cp:lastModifiedBy>
  <cp:revision>20</cp:revision>
  <cp:lastPrinted>2015-02-10T09:55:00Z</cp:lastPrinted>
  <dcterms:created xsi:type="dcterms:W3CDTF">2016-03-10T08:43:00Z</dcterms:created>
  <dcterms:modified xsi:type="dcterms:W3CDTF">2022-03-25T13:04:00Z</dcterms:modified>
</cp:coreProperties>
</file>