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</w:pPr>
      <w:r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31.12.2021</w:t>
      </w:r>
    </w:p>
    <w:p w:rsidR="00CA7B38" w:rsidRPr="00804A38" w:rsidRDefault="00CA7B38" w:rsidP="00CA7B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:rsidR="00CA7B38" w:rsidRPr="00804A38" w:rsidRDefault="00CA7B38" w:rsidP="00CA7B38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:rsidR="00CA7B38" w:rsidRPr="00804A38" w:rsidRDefault="00CA7B38" w:rsidP="00CA7B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CA7B38" w:rsidRPr="00804A38" w:rsidTr="00CA7B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A7B38" w:rsidRPr="00804A38" w:rsidTr="00CA7B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Malá Poľana</w:t>
            </w:r>
          </w:p>
        </w:tc>
      </w:tr>
      <w:tr w:rsidR="00CA7B38" w:rsidRPr="00804A38" w:rsidTr="00CA7B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Malá poľana 72, 090 24 Miková</w:t>
            </w:r>
          </w:p>
        </w:tc>
      </w:tr>
      <w:tr w:rsidR="00CA7B38" w:rsidRPr="00804A38" w:rsidTr="00CA7B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00330701</w:t>
            </w:r>
          </w:p>
        </w:tc>
      </w:tr>
      <w:tr w:rsidR="00CA7B38" w:rsidRPr="00804A38" w:rsidTr="00CA7B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01.01.1990  </w:t>
            </w:r>
          </w:p>
        </w:tc>
      </w:tr>
      <w:tr w:rsidR="00CA7B38" w:rsidRPr="00804A38" w:rsidTr="00CA7B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Samospráva</w:t>
            </w:r>
          </w:p>
        </w:tc>
      </w:tr>
      <w:tr w:rsidR="00CA7B38" w:rsidRPr="00804A38" w:rsidTr="00CA7B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A7B38" w:rsidRPr="00804A38" w:rsidTr="00CA7B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CA7B38" w:rsidRPr="00804A38" w:rsidTr="00CA7B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CA7B38" w:rsidRPr="00804A38" w:rsidTr="00CA7B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CA7B38" w:rsidRPr="00804A38" w:rsidTr="00CA7B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804A38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:rsidR="00CA7B38" w:rsidRPr="00804A38" w:rsidRDefault="00CA7B38" w:rsidP="00CA7B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CA7B38" w:rsidRPr="00804A38" w:rsidTr="00CA7B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shd w:val="clear" w:color="auto" w:fill="FFFFFF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Starostlivosť o všestranný rozvoj obce a jej obyvateľov</w:t>
            </w:r>
          </w:p>
        </w:tc>
      </w:tr>
    </w:tbl>
    <w:p w:rsidR="00CA7B38" w:rsidRPr="00804A38" w:rsidRDefault="00CA7B38" w:rsidP="00CA7B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:rsidR="00CA7B38" w:rsidRPr="00804A38" w:rsidRDefault="00CA7B38" w:rsidP="00CA7B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952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745"/>
      </w:tblGrid>
      <w:tr w:rsidR="00CA7B38" w:rsidRPr="00804A38" w:rsidTr="00CA7B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Anna Bandiová,</w:t>
            </w:r>
          </w:p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Starostka obce</w:t>
            </w:r>
          </w:p>
        </w:tc>
      </w:tr>
      <w:tr w:rsidR="00CA7B38" w:rsidRPr="00804A38" w:rsidTr="00CA7B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Peter </w:t>
            </w:r>
            <w:proofErr w:type="spellStart"/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Štefani</w:t>
            </w:r>
            <w:proofErr w:type="spellEnd"/>
          </w:p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Zástupca starostky obce</w:t>
            </w:r>
          </w:p>
        </w:tc>
      </w:tr>
      <w:tr w:rsidR="00CA7B38" w:rsidRPr="00804A38" w:rsidTr="00CA7B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CA7B38" w:rsidRPr="00804A38" w:rsidTr="00CA7B38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:rsidR="00CA7B38" w:rsidRPr="00804A38" w:rsidRDefault="00CA7B38" w:rsidP="00CA7B38">
            <w:pPr>
              <w:numPr>
                <w:ilvl w:val="0"/>
                <w:numId w:val="2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47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</w:tbl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</w:t>
      </w: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:rsidR="00CA7B38" w:rsidRPr="00804A38" w:rsidRDefault="00CA7B38" w:rsidP="00CA7B38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A7B38" w:rsidRPr="00804A38" w:rsidRDefault="00CA7B38" w:rsidP="00CA7B38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A7B38" w:rsidRPr="00804A38" w:rsidRDefault="00CA7B38" w:rsidP="00CA7B38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A7B38" w:rsidRPr="00804A38" w:rsidRDefault="00CA7B38" w:rsidP="00CA7B38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:rsidR="00CA7B38" w:rsidRPr="00804A38" w:rsidRDefault="00CA7B38" w:rsidP="00CA7B38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>
        <w:rPr>
          <w:rFonts w:ascii="Times New Roman" w:eastAsia="Times New Roman" w:hAnsi="Times New Roman" w:cs="Tahoma"/>
          <w:b/>
          <w:bCs/>
          <w:lang w:eastAsia="sk-SK"/>
        </w:rPr>
      </w:r>
      <w:r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804A38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:rsidR="00CA7B38" w:rsidRPr="00804A38" w:rsidRDefault="00CA7B38" w:rsidP="00CA7B38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:rsidR="00CA7B38" w:rsidRPr="00804A38" w:rsidRDefault="00CA7B38" w:rsidP="00CA7B38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349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38"/>
        <w:gridCol w:w="4111"/>
      </w:tblGrid>
      <w:tr w:rsidR="00CA7B38" w:rsidRPr="00804A38" w:rsidTr="00CA7B3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CA7B38" w:rsidRPr="00804A38" w:rsidTr="00CA7B3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CA7B38" w:rsidRPr="00804A38" w:rsidTr="00CA7B3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CA7B38" w:rsidRPr="00804A38" w:rsidTr="00CA7B3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CA7B38" w:rsidRPr="00804A38" w:rsidTr="00CA7B3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CA7B38" w:rsidRPr="00804A38" w:rsidTr="00CA7B3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reálnou hodnotou</w:t>
            </w:r>
          </w:p>
        </w:tc>
      </w:tr>
      <w:tr w:rsidR="00CA7B38" w:rsidRPr="00804A38" w:rsidTr="00CA7B3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CA7B38" w:rsidRPr="00804A38" w:rsidTr="00CA7B3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CA7B38" w:rsidRPr="00804A38" w:rsidTr="00CA7B3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CA7B38" w:rsidRPr="00804A38" w:rsidTr="00CA7B3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reálnou hodnotou</w:t>
            </w:r>
          </w:p>
        </w:tc>
      </w:tr>
      <w:tr w:rsidR="00CA7B38" w:rsidRPr="00804A38" w:rsidTr="00CA7B3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CA7B38" w:rsidRPr="00804A38" w:rsidTr="00CA7B3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CA7B38" w:rsidRPr="00804A38" w:rsidTr="00CA7B3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CA7B38" w:rsidRPr="00804A38" w:rsidTr="00CA7B3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CA7B38" w:rsidRPr="00804A38" w:rsidTr="00CA7B3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CA7B38" w:rsidRPr="00804A38" w:rsidTr="00CA7B3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CA7B38" w:rsidRPr="00804A38" w:rsidTr="00CA7B38">
        <w:tc>
          <w:tcPr>
            <w:tcW w:w="62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:rsidR="00CA7B38" w:rsidRPr="00804A38" w:rsidRDefault="00CA7B38" w:rsidP="00CA7B38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:rsidR="00CA7B38" w:rsidRPr="00804A38" w:rsidRDefault="00CA7B38" w:rsidP="00CA7B38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804A38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sa vychádza z predpokladanej doby jeho užívania a predpokladaného priebehu jeho opotrebenia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. Odpisovať sa začína</w:t>
      </w:r>
      <w:r w:rsidRPr="00804A38">
        <w:rPr>
          <w:rFonts w:ascii="Times New Roman" w:eastAsia="Times New Roman" w:hAnsi="Times New Roman" w:cs="Tahoma"/>
          <w:b/>
          <w:bCs/>
          <w:color w:val="000000"/>
          <w:lang w:eastAsia="sk-SK"/>
        </w:rPr>
        <w:t xml:space="preserve"> </w:t>
      </w:r>
      <w:r w:rsidRPr="00804A38">
        <w:rPr>
          <w:rFonts w:ascii="Times New Roman" w:eastAsia="Times New Roman" w:hAnsi="Times New Roman" w:cs="Tahoma"/>
          <w:bCs/>
          <w:color w:val="000000"/>
          <w:lang w:eastAsia="sk-SK"/>
        </w:rPr>
        <w:t xml:space="preserve">odo 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dňa jeho zaradenia do používania. 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Účtovné odpisy sa zaokrúhľujú na celé eurá nahor. 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zaraďuje majetok do odpisových skupín v zmysle zákona č.595/2003 </w:t>
      </w:r>
      <w:proofErr w:type="spellStart"/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. o dani z príjmov v </w:t>
      </w:r>
      <w:proofErr w:type="spellStart"/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z.n.p</w:t>
      </w:r>
      <w:proofErr w:type="spellEnd"/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Ak účtovná jednotka nemôže zaradiť majetok do 1. – 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6.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odpisovej skupiny, individuálne prehodnotí odpisový plán konkrétneho majetku podľa špecifických podmienok používania.</w:t>
      </w:r>
      <w:r w:rsidRPr="00804A38"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  <w:t xml:space="preserve"> 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Predpokladaná doba užívania a odpisové sadzby sú stanovené 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vnútorným predpisom: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3777"/>
      </w:tblGrid>
      <w:tr w:rsidR="00CA7B38" w:rsidRPr="00804A38" w:rsidTr="00CA7B3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CA7B38" w:rsidRPr="00804A38" w:rsidTr="00CA7B3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25</w:t>
            </w:r>
          </w:p>
        </w:tc>
      </w:tr>
      <w:tr w:rsidR="00CA7B38" w:rsidRPr="00804A38" w:rsidTr="00CA7B3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16,6</w:t>
            </w:r>
          </w:p>
        </w:tc>
      </w:tr>
      <w:tr w:rsidR="00CA7B38" w:rsidRPr="00804A38" w:rsidTr="00CA7B3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12,5</w:t>
            </w:r>
          </w:p>
        </w:tc>
      </w:tr>
      <w:tr w:rsidR="00CA7B38" w:rsidRPr="00804A38" w:rsidTr="00CA7B3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8,3</w:t>
            </w:r>
          </w:p>
        </w:tc>
      </w:tr>
      <w:tr w:rsidR="00CA7B38" w:rsidRPr="00804A38" w:rsidTr="00CA7B3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</w:p>
        </w:tc>
      </w:tr>
      <w:tr w:rsidR="00CA7B38" w:rsidRPr="00804A38" w:rsidTr="00CA7B38">
        <w:tc>
          <w:tcPr>
            <w:tcW w:w="29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40</w:t>
            </w:r>
          </w:p>
        </w:tc>
        <w:tc>
          <w:tcPr>
            <w:tcW w:w="3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2,5</w:t>
            </w:r>
          </w:p>
        </w:tc>
      </w:tr>
    </w:tbl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nehmotný majetok od 0,1 Eur do 499,99 Eur, ktorý podľa 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vnútorného predpisu</w:t>
      </w:r>
      <w:r w:rsidRPr="00804A38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804A38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30 Eur do 499,99 Eur, ktorý </w:t>
      </w:r>
      <w:r w:rsidRPr="00804A38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podľa vnútorného predpisu</w:t>
      </w:r>
      <w:r w:rsidRPr="00804A38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804A38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:rsidR="00CA7B38" w:rsidRPr="00804A38" w:rsidRDefault="00CA7B38" w:rsidP="00CA7B3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A7B38" w:rsidRPr="00804A38" w:rsidRDefault="00CA7B38" w:rsidP="00CA7B38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CA7B38" w:rsidRPr="00804A38" w:rsidRDefault="00CA7B38" w:rsidP="00CA7B3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:rsidR="00CA7B38" w:rsidRPr="00804A38" w:rsidRDefault="00CA7B38" w:rsidP="00CA7B3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:rsidR="00CA7B38" w:rsidRPr="00804A38" w:rsidRDefault="00CA7B38" w:rsidP="00CA7B3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:rsidR="00CA7B38" w:rsidRPr="00804A38" w:rsidRDefault="00CA7B38" w:rsidP="00CA7B3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CA7B38" w:rsidRPr="00804A38" w:rsidRDefault="00CA7B38" w:rsidP="00CA7B3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A7B38" w:rsidRPr="00804A38" w:rsidRDefault="00CA7B38" w:rsidP="00CA7B3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CA7B38" w:rsidRPr="00804A38" w:rsidRDefault="00CA7B38" w:rsidP="00CA7B3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podmienok. </w:t>
      </w:r>
    </w:p>
    <w:p w:rsidR="00CA7B38" w:rsidRPr="00804A38" w:rsidRDefault="00CA7B38" w:rsidP="00CA7B38">
      <w:pPr>
        <w:numPr>
          <w:ilvl w:val="0"/>
          <w:numId w:val="2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vo vecnej a časovej súvislosti s  nákladmi účtovanými v organizáciách v zriaďovateľskej pôsobnosti obce/mesta. 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numPr>
          <w:ilvl w:val="0"/>
          <w:numId w:val="3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Na ocenenie prírastku cudzej meny nakúpenej za euro sa použije kurz, za ktorý bola táto cudzia mena nakúpená.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:rsidR="00CA7B38" w:rsidRPr="00804A38" w:rsidRDefault="00CA7B38" w:rsidP="00CA7B38">
      <w:pPr>
        <w:tabs>
          <w:tab w:val="left" w:pos="708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tabs>
          <w:tab w:val="left" w:pos="708"/>
        </w:tabs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:rsidR="00CA7B38" w:rsidRPr="00804A38" w:rsidRDefault="00CA7B38" w:rsidP="00CA7B38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:rsidR="00CA7B38" w:rsidRPr="00804A38" w:rsidRDefault="00CA7B38" w:rsidP="00CA7B38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prehľad o pohybe dlhodobého majetku 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:rsidR="00CA7B38" w:rsidRPr="00804A38" w:rsidRDefault="00CA7B38" w:rsidP="00CA7B3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b)  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spôsob a výška poistenia 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7"/>
        <w:gridCol w:w="5027"/>
      </w:tblGrid>
      <w:tr w:rsidR="00CA7B38" w:rsidRPr="00804A38" w:rsidTr="00CA7B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Výška poistenia</w:t>
            </w:r>
          </w:p>
        </w:tc>
      </w:tr>
      <w:tr w:rsidR="00CA7B38" w:rsidRPr="00804A38" w:rsidTr="00CA7B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Poistenie budovy</w: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217,83</w:t>
            </w:r>
          </w:p>
        </w:tc>
      </w:tr>
      <w:tr w:rsidR="00CA7B38" w:rsidRPr="00804A38" w:rsidTr="00CA7B38">
        <w:tc>
          <w:tcPr>
            <w:tcW w:w="43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SPOLU:</w:t>
            </w:r>
          </w:p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217,83</w:t>
            </w:r>
          </w:p>
        </w:tc>
      </w:tr>
    </w:tbl>
    <w:p w:rsidR="00CA7B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A7B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A7B38" w:rsidRPr="00804A38" w:rsidRDefault="00CA7B38" w:rsidP="00CA7B38">
      <w:pPr>
        <w:numPr>
          <w:ilvl w:val="0"/>
          <w:numId w:val="6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448"/>
      </w:tblGrid>
      <w:tr w:rsidR="00CA7B38" w:rsidRPr="00804A38" w:rsidTr="00CA7B3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CA7B38" w:rsidRPr="00804A38" w:rsidTr="00CA7B3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49478,27</w:t>
            </w:r>
          </w:p>
        </w:tc>
      </w:tr>
      <w:tr w:rsidR="00CA7B38" w:rsidRPr="00804A38" w:rsidTr="00CA7B3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Budovy, stavby</w:t>
            </w: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284119,03</w:t>
            </w:r>
          </w:p>
        </w:tc>
      </w:tr>
      <w:tr w:rsidR="00CA7B38" w:rsidRPr="00804A38" w:rsidTr="00CA7B3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A7B38" w:rsidRPr="00804A38" w:rsidTr="00CA7B3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A7B38" w:rsidRPr="00804A38" w:rsidTr="00CA7B38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A7B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numPr>
          <w:ilvl w:val="0"/>
          <w:numId w:val="5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Dlhové cenné papiere a realizovateľné cenné papiere, dlhodobé pôžičky a ostatný dlhodobý finančný majetok </w:t>
      </w:r>
    </w:p>
    <w:p w:rsidR="00CA7B38" w:rsidRPr="00804A38" w:rsidRDefault="00CA7B38" w:rsidP="00CA7B38">
      <w:pPr>
        <w:numPr>
          <w:ilvl w:val="0"/>
          <w:numId w:val="7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dlhové cenné papiere držané do splatnosti a realizovateľné cenné papiere (riadky 027 až 028 súvahy): 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671"/>
      </w:tblGrid>
      <w:tr w:rsidR="00CA7B38" w:rsidRPr="00804A38" w:rsidTr="00CA7B3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lastRenderedPageBreak/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Mena</w:t>
            </w:r>
          </w:p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CA7B38" w:rsidRPr="00804A38" w:rsidRDefault="00337714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2021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Účtovná hodnota vykázaná v súvahe účtovnej jednotky </w:t>
            </w:r>
          </w:p>
          <w:p w:rsidR="00CA7B38" w:rsidRPr="00804A38" w:rsidRDefault="00337714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 31.12. 2020</w:t>
            </w:r>
          </w:p>
        </w:tc>
      </w:tr>
      <w:tr w:rsidR="00CA7B38" w:rsidRPr="00804A38" w:rsidTr="00CA7B38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Východoslovenská vodárenská spoločnosť, </w:t>
            </w:r>
            <w:proofErr w:type="spellStart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a.s</w:t>
            </w:r>
            <w:proofErr w:type="spellEnd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0,010 %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24394,65</w:t>
            </w:r>
          </w:p>
        </w:tc>
        <w:tc>
          <w:tcPr>
            <w:tcW w:w="16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24394,65</w:t>
            </w:r>
          </w:p>
        </w:tc>
      </w:tr>
    </w:tbl>
    <w:p w:rsidR="00CA7B38" w:rsidRPr="00804A38" w:rsidRDefault="00CA7B38" w:rsidP="00CA7B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Pohľadávky</w:t>
      </w:r>
    </w:p>
    <w:p w:rsidR="00CA7B38" w:rsidRPr="00804A38" w:rsidRDefault="00CA7B38" w:rsidP="00CA7B38">
      <w:pPr>
        <w:numPr>
          <w:ilvl w:val="0"/>
          <w:numId w:val="9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opis významných pohľadávok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podľa jednotlivých položiek súvahy </w:t>
      </w:r>
    </w:p>
    <w:p w:rsidR="00CA7B38" w:rsidRPr="00804A38" w:rsidRDefault="00CA7B38" w:rsidP="00CA7B3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610"/>
      </w:tblGrid>
      <w:tr w:rsidR="00CA7B38" w:rsidRPr="00804A38" w:rsidTr="00CA7B3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Hodnota pohľadávok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CA7B38" w:rsidRPr="00804A38" w:rsidTr="00CA7B38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Pohľadávky zo zostatkovou dobou </w:t>
            </w:r>
            <w:proofErr w:type="spellStart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spl</w:t>
            </w:r>
            <w:proofErr w:type="spellEnd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do jedného roka vrátane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337714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77,63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337714" w:rsidP="00CA7B3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Nedoplatky DZN, TKO za rok 2021</w:t>
            </w:r>
          </w:p>
        </w:tc>
      </w:tr>
      <w:tr w:rsidR="00CA7B38" w:rsidRPr="00804A38" w:rsidTr="00CA7B38">
        <w:trPr>
          <w:trHeight w:val="333"/>
        </w:trPr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337714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77,63</w:t>
            </w:r>
          </w:p>
        </w:tc>
        <w:tc>
          <w:tcPr>
            <w:tcW w:w="36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A7B38" w:rsidRPr="00804A38" w:rsidRDefault="00CA7B38" w:rsidP="00CA7B3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A7B38" w:rsidRPr="00D960E2" w:rsidRDefault="00CA7B38" w:rsidP="00CA7B38">
      <w:pPr>
        <w:numPr>
          <w:ilvl w:val="0"/>
          <w:numId w:val="1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D960E2">
        <w:rPr>
          <w:rFonts w:ascii="Times New Roman" w:hAnsi="Times New Roman" w:cs="Times New Roman"/>
          <w:b/>
          <w:sz w:val="24"/>
          <w:szCs w:val="24"/>
        </w:rPr>
        <w:t>Finančný majetok</w:t>
      </w:r>
      <w:r w:rsidRPr="00D960E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:rsidR="00CA7B38" w:rsidRPr="006B1179" w:rsidRDefault="00CA7B38" w:rsidP="00CA7B38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476"/>
      </w:tblGrid>
      <w:tr w:rsidR="00CA7B38" w:rsidRPr="00A6137D" w:rsidTr="00CA7B38">
        <w:tc>
          <w:tcPr>
            <w:tcW w:w="4962" w:type="dxa"/>
            <w:shd w:val="clear" w:color="auto" w:fill="F2F2F2"/>
          </w:tcPr>
          <w:p w:rsidR="00CA7B38" w:rsidRPr="0095583D" w:rsidRDefault="00CA7B38" w:rsidP="00CA7B38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CA7B38" w:rsidRPr="0095583D" w:rsidRDefault="00CA7B38" w:rsidP="00CA7B3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337714">
              <w:rPr>
                <w:b/>
              </w:rPr>
              <w:t>2021</w:t>
            </w:r>
          </w:p>
        </w:tc>
        <w:tc>
          <w:tcPr>
            <w:tcW w:w="2476" w:type="dxa"/>
            <w:shd w:val="clear" w:color="auto" w:fill="F2F2F2"/>
          </w:tcPr>
          <w:p w:rsidR="00CA7B38" w:rsidRPr="0095583D" w:rsidRDefault="00CA7B38" w:rsidP="00CA7B38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337714">
              <w:rPr>
                <w:b/>
              </w:rPr>
              <w:t>2020</w:t>
            </w:r>
          </w:p>
        </w:tc>
      </w:tr>
      <w:tr w:rsidR="00CA7B38" w:rsidRPr="00A6137D" w:rsidTr="00CA7B38">
        <w:tc>
          <w:tcPr>
            <w:tcW w:w="4962" w:type="dxa"/>
          </w:tcPr>
          <w:p w:rsidR="00CA7B38" w:rsidRPr="000A7D3D" w:rsidRDefault="00CA7B38" w:rsidP="00CA7B38">
            <w:r>
              <w:t xml:space="preserve">VÚB </w:t>
            </w:r>
            <w:proofErr w:type="spellStart"/>
            <w:r>
              <w:t>a.s</w:t>
            </w:r>
            <w:proofErr w:type="spellEnd"/>
            <w:r>
              <w:t>. účet 221</w:t>
            </w:r>
          </w:p>
        </w:tc>
        <w:tc>
          <w:tcPr>
            <w:tcW w:w="2693" w:type="dxa"/>
          </w:tcPr>
          <w:p w:rsidR="00CA7B38" w:rsidRPr="00254788" w:rsidRDefault="00337714" w:rsidP="00CA7B38">
            <w:r>
              <w:t>6 580,66</w:t>
            </w:r>
          </w:p>
        </w:tc>
        <w:tc>
          <w:tcPr>
            <w:tcW w:w="2476" w:type="dxa"/>
          </w:tcPr>
          <w:p w:rsidR="00CA7B38" w:rsidRPr="00254788" w:rsidRDefault="00337714" w:rsidP="00CA7B38">
            <w:r>
              <w:t>3 347,83</w:t>
            </w:r>
          </w:p>
        </w:tc>
      </w:tr>
      <w:tr w:rsidR="00CA7B38" w:rsidRPr="00A6137D" w:rsidTr="00CA7B38">
        <w:tc>
          <w:tcPr>
            <w:tcW w:w="4962" w:type="dxa"/>
          </w:tcPr>
          <w:p w:rsidR="00CA7B38" w:rsidRPr="000A7D3D" w:rsidRDefault="00CA7B38" w:rsidP="00CA7B38">
            <w:r>
              <w:t>Pokladnica</w:t>
            </w:r>
          </w:p>
        </w:tc>
        <w:tc>
          <w:tcPr>
            <w:tcW w:w="2693" w:type="dxa"/>
          </w:tcPr>
          <w:p w:rsidR="00CA7B38" w:rsidRPr="00254788" w:rsidRDefault="00337714" w:rsidP="00CA7B38">
            <w:r>
              <w:t>861,44</w:t>
            </w:r>
          </w:p>
        </w:tc>
        <w:tc>
          <w:tcPr>
            <w:tcW w:w="2476" w:type="dxa"/>
          </w:tcPr>
          <w:p w:rsidR="00CA7B38" w:rsidRPr="00254788" w:rsidRDefault="00337714" w:rsidP="00CA7B38">
            <w:r>
              <w:t>748,73</w:t>
            </w:r>
          </w:p>
        </w:tc>
      </w:tr>
      <w:tr w:rsidR="00CA7B38" w:rsidRPr="00A6137D" w:rsidTr="00CA7B38">
        <w:tc>
          <w:tcPr>
            <w:tcW w:w="4962" w:type="dxa"/>
          </w:tcPr>
          <w:p w:rsidR="00CA7B38" w:rsidRPr="000A7D3D" w:rsidRDefault="00CA7B38" w:rsidP="00CA7B38">
            <w:r>
              <w:t>SPOLU:</w:t>
            </w:r>
          </w:p>
        </w:tc>
        <w:tc>
          <w:tcPr>
            <w:tcW w:w="2693" w:type="dxa"/>
          </w:tcPr>
          <w:p w:rsidR="00CA7B38" w:rsidRPr="00254788" w:rsidRDefault="00337714" w:rsidP="00CA7B38">
            <w:r>
              <w:t>7 442,10</w:t>
            </w:r>
          </w:p>
        </w:tc>
        <w:tc>
          <w:tcPr>
            <w:tcW w:w="2476" w:type="dxa"/>
          </w:tcPr>
          <w:p w:rsidR="00CA7B38" w:rsidRPr="00254788" w:rsidRDefault="00337714" w:rsidP="00CA7B38">
            <w:r>
              <w:t>4 096,56</w:t>
            </w:r>
          </w:p>
        </w:tc>
      </w:tr>
    </w:tbl>
    <w:p w:rsidR="00CA7B38" w:rsidRDefault="00CA7B38" w:rsidP="00CA7B3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7B38" w:rsidRPr="00804A38" w:rsidRDefault="00CA7B38" w:rsidP="00CA7B38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051"/>
      </w:tblGrid>
      <w:tr w:rsidR="00CA7B38" w:rsidRPr="00804A38" w:rsidTr="00CA7B3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337714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31.12.2021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337714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Zostatok k 31.12.2020</w:t>
            </w:r>
          </w:p>
        </w:tc>
      </w:tr>
      <w:tr w:rsidR="00CA7B38" w:rsidRPr="00804A38" w:rsidTr="00CA7B3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CA7B38" w:rsidRPr="00804A38" w:rsidTr="00CA7B38"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:rsidR="00CA7B38" w:rsidRPr="00804A38" w:rsidRDefault="00CA7B38" w:rsidP="00CA7B3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A  Vlastné imanie 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- tabuľka č.5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44"/>
        <w:gridCol w:w="6587"/>
      </w:tblGrid>
      <w:tr w:rsidR="00CA7B38" w:rsidRPr="00804A38" w:rsidTr="00CA7B3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6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Opis jednotlivých položiek a opis zmien jednotlivých položiek vlastného imania, najmä zmeny oceňovacích rozdielov, </w:t>
            </w:r>
          </w:p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opravy významných chýb minulých rokov</w:t>
            </w:r>
          </w:p>
        </w:tc>
      </w:tr>
      <w:tr w:rsidR="00CA7B38" w:rsidRPr="00804A38" w:rsidTr="00CA7B3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Nevyspori</w:t>
            </w:r>
            <w:r w:rsidR="00B269E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ad</w:t>
            </w:r>
            <w:proofErr w:type="spellEnd"/>
            <w:r w:rsidR="00B269E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. Výsledok </w:t>
            </w:r>
            <w:proofErr w:type="spellStart"/>
            <w:r w:rsidR="00B269E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hospod</w:t>
            </w:r>
            <w:proofErr w:type="spellEnd"/>
            <w:r w:rsidR="00B269ED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z roku 2020</w:t>
            </w:r>
          </w:p>
        </w:tc>
        <w:tc>
          <w:tcPr>
            <w:tcW w:w="6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B269ED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120 213,82</w:t>
            </w:r>
          </w:p>
        </w:tc>
      </w:tr>
      <w:tr w:rsidR="00CA7B38" w:rsidRPr="00804A38" w:rsidTr="00CA7B3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Výsledok hospodárenia za </w:t>
            </w:r>
            <w:proofErr w:type="spellStart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účt</w:t>
            </w:r>
            <w:proofErr w:type="spellEnd"/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. obdobie</w:t>
            </w:r>
          </w:p>
        </w:tc>
        <w:tc>
          <w:tcPr>
            <w:tcW w:w="6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337714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1 193,77</w:t>
            </w:r>
          </w:p>
        </w:tc>
      </w:tr>
      <w:tr w:rsidR="00CA7B38" w:rsidRPr="00804A38" w:rsidTr="00CA7B38"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Spolu:</w:t>
            </w:r>
          </w:p>
        </w:tc>
        <w:tc>
          <w:tcPr>
            <w:tcW w:w="6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B269ED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124 023,28</w:t>
            </w:r>
          </w:p>
        </w:tc>
      </w:tr>
    </w:tbl>
    <w:p w:rsidR="00CA7B38" w:rsidRDefault="00CA7B38" w:rsidP="00CA7B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Default="00CA7B38" w:rsidP="00CA7B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Default="00CA7B38" w:rsidP="00CA7B38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A7B38" w:rsidRPr="00CB7800" w:rsidRDefault="00CA7B38" w:rsidP="00CA7B38">
      <w:pPr>
        <w:numPr>
          <w:ilvl w:val="0"/>
          <w:numId w:val="15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CA7B38" w:rsidRDefault="00CA7B38" w:rsidP="00CA7B3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760"/>
      </w:tblGrid>
      <w:tr w:rsidR="00CA7B38" w:rsidRPr="00144874" w:rsidTr="00CA7B38">
        <w:tc>
          <w:tcPr>
            <w:tcW w:w="7230" w:type="dxa"/>
            <w:shd w:val="clear" w:color="auto" w:fill="F2F2F2"/>
          </w:tcPr>
          <w:p w:rsidR="00CA7B38" w:rsidRPr="00144874" w:rsidRDefault="00CA7B38" w:rsidP="00CA7B38">
            <w:pPr>
              <w:jc w:val="center"/>
              <w:rPr>
                <w:b/>
              </w:rPr>
            </w:pPr>
            <w:r w:rsidRPr="00144874">
              <w:rPr>
                <w:b/>
              </w:rPr>
              <w:lastRenderedPageBreak/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760" w:type="dxa"/>
            <w:shd w:val="clear" w:color="auto" w:fill="F2F2F2"/>
          </w:tcPr>
          <w:p w:rsidR="00CA7B38" w:rsidRPr="00144874" w:rsidRDefault="00CA7B38" w:rsidP="00CA7B38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A7B38" w:rsidRPr="00CA5280" w:rsidTr="00CA7B38">
        <w:tc>
          <w:tcPr>
            <w:tcW w:w="7230" w:type="dxa"/>
          </w:tcPr>
          <w:p w:rsidR="00CA7B38" w:rsidRPr="00A4699C" w:rsidRDefault="00CA7B38" w:rsidP="00CA7B38">
            <w:pPr>
              <w:rPr>
                <w:color w:val="FF0000"/>
              </w:rPr>
            </w:pPr>
            <w:r w:rsidRPr="004F315C">
              <w:t>Obec vykazuje rezervu na audítorské služby</w:t>
            </w:r>
          </w:p>
        </w:tc>
        <w:tc>
          <w:tcPr>
            <w:tcW w:w="2760" w:type="dxa"/>
          </w:tcPr>
          <w:p w:rsidR="00CA7B38" w:rsidRPr="00A4699C" w:rsidRDefault="00CA7B38" w:rsidP="00CA7B38">
            <w:pPr>
              <w:jc w:val="right"/>
              <w:rPr>
                <w:color w:val="FF0000"/>
              </w:rPr>
            </w:pPr>
            <w:r w:rsidRPr="004F315C">
              <w:t>20</w:t>
            </w:r>
            <w:r w:rsidR="00B269ED">
              <w:t>21</w:t>
            </w:r>
          </w:p>
        </w:tc>
      </w:tr>
      <w:tr w:rsidR="00CA7B38" w:rsidRPr="00CA5280" w:rsidTr="00CA7B38">
        <w:tc>
          <w:tcPr>
            <w:tcW w:w="7230" w:type="dxa"/>
          </w:tcPr>
          <w:p w:rsidR="00CA7B38" w:rsidRPr="00240F6A" w:rsidRDefault="00CA7B38" w:rsidP="00CA7B38">
            <w:pPr>
              <w:rPr>
                <w:color w:val="FF0000"/>
              </w:rPr>
            </w:pPr>
            <w:r w:rsidRPr="004F315C">
              <w:t>Rezerva na overenie účtovnej závierky audítorom v sume 360,00 €</w:t>
            </w:r>
          </w:p>
        </w:tc>
        <w:tc>
          <w:tcPr>
            <w:tcW w:w="2760" w:type="dxa"/>
          </w:tcPr>
          <w:p w:rsidR="00CA7B38" w:rsidRPr="00240F6A" w:rsidRDefault="00B269ED" w:rsidP="00CA7B38">
            <w:pPr>
              <w:jc w:val="right"/>
              <w:rPr>
                <w:color w:val="FF0000"/>
              </w:rPr>
            </w:pPr>
            <w:r>
              <w:t>2021</w:t>
            </w:r>
          </w:p>
        </w:tc>
      </w:tr>
    </w:tbl>
    <w:p w:rsidR="00CA7B38" w:rsidRPr="00804A38" w:rsidRDefault="00CA7B38" w:rsidP="00CA7B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  Záväzky</w:t>
      </w:r>
    </w:p>
    <w:p w:rsidR="00CA7B38" w:rsidRPr="00804A38" w:rsidRDefault="00CA7B38" w:rsidP="00CA7B38">
      <w:pPr>
        <w:numPr>
          <w:ilvl w:val="0"/>
          <w:numId w:val="10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:rsidR="00CA7B38" w:rsidRPr="00804A38" w:rsidRDefault="00CA7B38" w:rsidP="00CA7B38">
      <w:pPr>
        <w:numPr>
          <w:ilvl w:val="0"/>
          <w:numId w:val="11"/>
        </w:numPr>
        <w:tabs>
          <w:tab w:val="left" w:pos="708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804A38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:rsidR="00CA7B38" w:rsidRPr="00804A38" w:rsidRDefault="00CA7B38" w:rsidP="00CA7B38">
      <w:pPr>
        <w:tabs>
          <w:tab w:val="left" w:pos="708"/>
        </w:tabs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701"/>
        <w:gridCol w:w="1984"/>
        <w:gridCol w:w="3186"/>
      </w:tblGrid>
      <w:tr w:rsidR="00CA7B38" w:rsidRPr="00804A38" w:rsidTr="00CA7B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B461C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Hodnota záväzku k 31.12.2021</w:t>
            </w:r>
            <w:r w:rsidR="00CA7B38" w:rsidRPr="00804A3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Hodnota z</w:t>
            </w:r>
            <w:r w:rsidR="00CB46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áväzku k 31.12.2020</w:t>
            </w:r>
            <w:r w:rsidRPr="00804A38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CA7B38" w:rsidRPr="00804A38" w:rsidTr="00CA7B3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Účet 331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B46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2 443,83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B46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2 491,72</w:t>
            </w:r>
          </w:p>
        </w:tc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B461C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Mzdy 12/2021</w:t>
            </w:r>
          </w:p>
        </w:tc>
      </w:tr>
    </w:tbl>
    <w:p w:rsidR="00CA7B38" w:rsidRDefault="00CA7B38" w:rsidP="00CA7B3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</w:t>
      </w: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:rsidR="00CA7B38" w:rsidRPr="00804A38" w:rsidRDefault="00CA7B38" w:rsidP="00CA7B38">
      <w:pPr>
        <w:tabs>
          <w:tab w:val="left" w:pos="708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pPr w:leftFromText="141" w:rightFromText="141" w:vertAnchor="text" w:horzAnchor="margin" w:tblpXSpec="center" w:tblpY="110"/>
        <w:tblW w:w="104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2051"/>
      </w:tblGrid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B461C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31.12.2021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B461C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31.12.2020</w:t>
            </w: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9E11E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1 434,68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B46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1 402,61</w:t>
            </w: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daňové a colné výnosy a výnosy z poplatkov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632 - Daňové výnosy samosprávy</w:t>
            </w:r>
          </w:p>
          <w:p w:rsidR="00CA7B38" w:rsidRPr="00804A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podielové dane</w:t>
            </w:r>
          </w:p>
          <w:p w:rsidR="00CA7B38" w:rsidRPr="00804A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daň z nehnuteľností </w:t>
            </w:r>
          </w:p>
          <w:p w:rsidR="00CA7B38" w:rsidRPr="00804A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za psa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CA7B38" w:rsidRPr="00804A38" w:rsidRDefault="009E11E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28 695,22</w:t>
            </w:r>
          </w:p>
          <w:p w:rsidR="00CA7B38" w:rsidRPr="00804A38" w:rsidRDefault="009E11E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5 143,47</w:t>
            </w:r>
          </w:p>
          <w:p w:rsidR="00CA7B38" w:rsidRPr="00804A38" w:rsidRDefault="009E11E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CA7B38" w:rsidRPr="00804A38" w:rsidRDefault="00CB46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27 778,24</w:t>
            </w:r>
          </w:p>
          <w:p w:rsidR="00CA7B38" w:rsidRPr="00804A38" w:rsidRDefault="00CB46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5 063,97</w:t>
            </w:r>
          </w:p>
          <w:p w:rsidR="00CA7B38" w:rsidRPr="00804A38" w:rsidRDefault="00CB46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52,00</w:t>
            </w: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633 - Výnosy z poplatkov </w:t>
            </w:r>
          </w:p>
          <w:p w:rsidR="00CA7B38" w:rsidRPr="00804A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správne poplatky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Default="005F6117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857,00</w:t>
            </w:r>
          </w:p>
          <w:p w:rsidR="00CA7B38" w:rsidRPr="00804A38" w:rsidRDefault="005F6117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223,00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Default="00CB46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871,50</w:t>
            </w:r>
          </w:p>
          <w:p w:rsidR="00CA7B38" w:rsidRPr="00804A38" w:rsidRDefault="00CB46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103,00</w:t>
            </w: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finančné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661 - Tržby z predaja CP</w:t>
            </w:r>
          </w:p>
          <w:p w:rsidR="00CA7B38" w:rsidRPr="00804A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predaj akcií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665 – Výnosy z dlh. fin. majetku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B461C" w:rsidP="00CB46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:rsidR="00CA7B38" w:rsidRPr="00804A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REGOB</w:t>
            </w:r>
          </w:p>
          <w:p w:rsidR="00CA7B38" w:rsidRPr="00804A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aktivačnú činnosť §50</w:t>
            </w:r>
          </w:p>
          <w:p w:rsidR="00CA7B38" w:rsidRPr="00804A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voľby</w:t>
            </w:r>
          </w:p>
          <w:p w:rsidR="00CA7B38" w:rsidRPr="00804A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register adries</w:t>
            </w:r>
          </w:p>
          <w:p w:rsidR="00CA7B38" w:rsidRPr="00804A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ochrana živ. Prostredia</w:t>
            </w:r>
          </w:p>
          <w:p w:rsidR="00CA7B38" w:rsidRPr="001B7225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opatrenie 2</w:t>
            </w:r>
          </w:p>
          <w:p w:rsidR="00CA7B38" w:rsidRPr="00804A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dobrovoľnícku činnosť</w:t>
            </w:r>
          </w:p>
          <w:p w:rsidR="00CA7B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DHZ</w:t>
            </w:r>
          </w:p>
          <w:p w:rsidR="00CA7B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Na I. a II. vlnu COVID 19</w:t>
            </w:r>
          </w:p>
          <w:p w:rsidR="00CA7B38" w:rsidRPr="00804A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Dotácia na SODB 2021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CA7B38" w:rsidRPr="00804A38" w:rsidRDefault="005F6117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38,28</w:t>
            </w:r>
          </w:p>
          <w:p w:rsidR="00CA7B38" w:rsidRPr="00804A38" w:rsidRDefault="005F6117" w:rsidP="00CA7B38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965,52</w:t>
            </w:r>
          </w:p>
          <w:p w:rsidR="00CA7B38" w:rsidRPr="00804A38" w:rsidRDefault="00572B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18,00</w:t>
            </w:r>
          </w:p>
          <w:p w:rsidR="00CA7B38" w:rsidRPr="00804A38" w:rsidRDefault="00572B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11,36</w:t>
            </w:r>
          </w:p>
          <w:p w:rsidR="00CA7B38" w:rsidRPr="00804A38" w:rsidRDefault="00572B1C" w:rsidP="00CA7B38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0,00</w:t>
            </w:r>
          </w:p>
          <w:p w:rsidR="00CA7B38" w:rsidRPr="00804A38" w:rsidRDefault="00572B1C" w:rsidP="00CA7B38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0,00</w:t>
            </w:r>
          </w:p>
          <w:p w:rsidR="00CA7B38" w:rsidRPr="00804A38" w:rsidRDefault="00572B1C" w:rsidP="00CA7B38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0,00</w:t>
            </w:r>
          </w:p>
          <w:p w:rsidR="00CA7B38" w:rsidRDefault="00CA7B38" w:rsidP="00CA7B38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</w:t>
            </w: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572B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220,00</w:t>
            </w:r>
          </w:p>
          <w:p w:rsidR="00CA7B38" w:rsidRPr="00804A38" w:rsidRDefault="00572B1C" w:rsidP="00572B1C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2 142,50</w:t>
            </w:r>
            <w:r w:rsidR="00CA7B38"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37,95</w:t>
            </w:r>
          </w:p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CB46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0,00</w:t>
            </w:r>
          </w:p>
          <w:p w:rsidR="00CA7B38" w:rsidRPr="00804A38" w:rsidRDefault="00CB461C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1 369,29</w:t>
            </w:r>
          </w:p>
          <w:p w:rsidR="00CA7B38" w:rsidRPr="00804A38" w:rsidRDefault="00CA7B38" w:rsidP="00CA7B38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18,00</w:t>
            </w:r>
          </w:p>
          <w:p w:rsidR="00CA7B38" w:rsidRPr="00804A38" w:rsidRDefault="00CB461C" w:rsidP="00CA7B38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10,92</w:t>
            </w:r>
          </w:p>
          <w:p w:rsidR="00CA7B38" w:rsidRDefault="00CB461C" w:rsidP="00CA7B38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1 406,08</w:t>
            </w:r>
          </w:p>
          <w:p w:rsidR="00CA7B38" w:rsidRPr="00804A38" w:rsidRDefault="00CB461C" w:rsidP="00CA7B38">
            <w:pPr>
              <w:spacing w:after="0" w:line="240" w:lineRule="auto"/>
              <w:ind w:left="678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187,47</w:t>
            </w:r>
            <w:r w:rsidR="00CA7B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</w:t>
            </w:r>
          </w:p>
          <w:p w:rsidR="00CB461C" w:rsidRDefault="00CB461C" w:rsidP="00CB461C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915,99</w:t>
            </w:r>
          </w:p>
          <w:p w:rsidR="00CB461C" w:rsidRDefault="00CB461C" w:rsidP="00CB461C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504,07</w:t>
            </w:r>
          </w:p>
          <w:p w:rsidR="00CA7B38" w:rsidRPr="00804A38" w:rsidRDefault="00CB461C" w:rsidP="00CB461C">
            <w:pPr>
              <w:spacing w:after="0" w:line="240" w:lineRule="auto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968,00                       </w:t>
            </w:r>
            <w:r w:rsidR="00CA7B38"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694 - Výnosy samosprávy z kapitálových transferov zo ŠR</w:t>
            </w:r>
          </w:p>
          <w:p w:rsidR="00CA7B38" w:rsidRPr="00804A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kapitálového transferu zo ŠR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572B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10 318,44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B46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10 068,44</w:t>
            </w: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697 - Výnosy samosprávy z bežných transferov od ostatných subjektov mimo verejnej správy</w:t>
            </w:r>
          </w:p>
          <w:p w:rsidR="00CA7B38" w:rsidRPr="00804A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  <w:p w:rsidR="00CA7B38" w:rsidRPr="00804A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0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</w:tbl>
    <w:p w:rsidR="00CA7B38" w:rsidRPr="00804A38" w:rsidRDefault="00CA7B38" w:rsidP="00CA7B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Default="00CA7B38" w:rsidP="00CA7B38">
      <w:pPr>
        <w:numPr>
          <w:ilvl w:val="0"/>
          <w:numId w:val="12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Náklady - popis a výška významných položiek nákladov</w:t>
      </w:r>
    </w:p>
    <w:p w:rsidR="00CA7B38" w:rsidRDefault="00CA7B38" w:rsidP="00CA7B3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9610B5" w:rsidRDefault="00CA7B38" w:rsidP="00CA7B38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490" w:type="dxa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96"/>
        <w:gridCol w:w="2268"/>
        <w:gridCol w:w="2126"/>
      </w:tblGrid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572B1C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31.12.2021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572B1C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31.12.2020</w:t>
            </w: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572B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1864,26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572B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3105,15</w:t>
            </w: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</w:p>
          <w:p w:rsidR="00CA7B38" w:rsidRPr="00804A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energia, plyn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572B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1512,70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572B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1348,00</w:t>
            </w: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  <w:p w:rsidR="00CA7B38" w:rsidRPr="00804A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strojov, prístrojov a budov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572B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3480,12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572B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363,52</w:t>
            </w: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512 - Cestovné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572B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66,14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572B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436,09</w:t>
            </w: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  <w:p w:rsidR="00CA7B38" w:rsidRPr="00804A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572B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9,47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572B1C" w:rsidP="00572B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155,02</w:t>
            </w: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  <w:p w:rsidR="00CA7B38" w:rsidRPr="00804A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572B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6391,63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572B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5347,71</w:t>
            </w: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572B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16 755,67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572B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16 000,77</w:t>
            </w: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</w:t>
            </w:r>
            <w:r w:rsidR="00572B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 5 554,32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572B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5 069,88</w:t>
            </w: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551 - Odpisy  DNM a DHM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</w:t>
            </w:r>
            <w:r w:rsidR="00572B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13 464,60</w:t>
            </w:r>
          </w:p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572B1C" w:rsidP="00CA7B3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                   13 062,10</w:t>
            </w: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  <w:p w:rsidR="00CA7B38" w:rsidRPr="00804A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9F5670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119,04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572B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371,13</w:t>
            </w: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585 - Náklady na transfery z rozpočtu obce, VÚC ostatným subjektov verejnej správy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0,00</w:t>
            </w: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:rsidR="00CA7B38" w:rsidRPr="00804A38" w:rsidRDefault="00CA7B38" w:rsidP="00CA7B38">
            <w:pPr>
              <w:numPr>
                <w:ilvl w:val="0"/>
                <w:numId w:val="14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A7B38" w:rsidRPr="00804A38" w:rsidTr="00CA7B38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7B38" w:rsidRPr="00804A38" w:rsidRDefault="00CA7B38" w:rsidP="00CA7B3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04A3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:rsidR="00CA7B38" w:rsidRPr="00804A38" w:rsidRDefault="00CA7B38" w:rsidP="00CA7B38">
            <w:pPr>
              <w:numPr>
                <w:ilvl w:val="0"/>
                <w:numId w:val="2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9F5670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219,42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A7B38" w:rsidRPr="00804A38" w:rsidRDefault="00572B1C" w:rsidP="00CA7B3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499,00</w:t>
            </w:r>
          </w:p>
        </w:tc>
      </w:tr>
    </w:tbl>
    <w:p w:rsidR="00CA7B38" w:rsidRDefault="00CA7B38" w:rsidP="00CA7B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Default="00CA7B38" w:rsidP="00CA7B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</w:t>
      </w: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podsúvahových účtoch</w:t>
      </w:r>
    </w:p>
    <w:p w:rsidR="00CA7B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Na podsúvahovom účte sa účtuje materiál, ktorý má hodnotu nad 300.- €</w:t>
      </w:r>
    </w:p>
    <w:p w:rsidR="00CA7B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VII</w:t>
      </w: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- 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:rsidR="00CA7B38" w:rsidRPr="00804A38" w:rsidRDefault="00CA7B38" w:rsidP="00CA7B38">
      <w:pPr>
        <w:tabs>
          <w:tab w:val="left" w:pos="708"/>
        </w:tabs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Textová časť k tabuľke č.12-14: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Rozpočet obce bol schválený obecným zastupiteľstvom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dň</w:t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>a 19.05.2021 uznesením č. 1/2021</w:t>
      </w:r>
    </w:p>
    <w:p w:rsidR="00CA7B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Zmeny rozpočtu neboli schvaľované.</w:t>
      </w:r>
    </w:p>
    <w:p w:rsidR="00CA7B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A7B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A7B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A7B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Tabuľka č. 12: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Príjmy rozpočtu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Schválený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Upravený      </w:t>
      </w:r>
      <w:r w:rsidR="009F567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Skutočnosť 2021</w:t>
      </w:r>
      <w:r w:rsidR="009F567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Skutočnosť 2020</w:t>
      </w:r>
    </w:p>
    <w:p w:rsidR="00CA7B38" w:rsidRPr="00804A38" w:rsidRDefault="009F5670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Daňové príjmy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27158,00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28695,00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28695,24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27778,24</w:t>
      </w:r>
    </w:p>
    <w:p w:rsidR="00CA7B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Nedaňové príj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my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>5122,00</w:t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5144,00</w:t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5143,47</w:t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7080,29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Kapitálové prí</w:t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>jmy</w:t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0,00</w:t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0,00</w:t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0,00</w:t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24,30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Iné nedaňové príj</w:t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>my</w:t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0,00</w:t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6,00</w:t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6,24</w:t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309,79</w:t>
      </w:r>
    </w:p>
    <w:p w:rsidR="00CA7B38" w:rsidRPr="00804A38" w:rsidRDefault="009F5670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 ŠR bežné príjmy   2209,00  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3395,00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3395,66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5417,77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Kapitálové gran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ty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>0,00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</w:r>
      <w:r w:rsidR="009F567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 xml:space="preserve">0,00      </w:t>
      </w:r>
      <w:r w:rsidR="009F567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 xml:space="preserve">0,00      </w:t>
      </w:r>
      <w:r w:rsidR="009F567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</w:r>
      <w:r w:rsidR="009F567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>0,00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</w:r>
    </w:p>
    <w:p w:rsidR="00CA7B38" w:rsidRPr="00804A38" w:rsidRDefault="009F5670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36558,00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39584,00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39584,03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40610,39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Tabuľka č. 13: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Výdavky rozpočtu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   Schválený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   Upravený</w:t>
      </w: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Sku</w:t>
      </w:r>
      <w:r w:rsidR="009F567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točnosť 2021</w:t>
      </w:r>
      <w:r w:rsidR="009F567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 Skutočnosť 2020</w:t>
      </w:r>
      <w:r w:rsidR="0001323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Mzdy, platy</w:t>
      </w:r>
      <w:r w:rsidR="000132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0132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15627,00</w:t>
      </w:r>
      <w:r w:rsidR="000132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16409,00</w:t>
      </w:r>
      <w:r w:rsidR="00C94F6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16409,87</w:t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13915,23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Po</w:t>
      </w:r>
      <w:r w:rsidR="00013235">
        <w:rPr>
          <w:rFonts w:ascii="Times New Roman" w:eastAsia="Times New Roman" w:hAnsi="Times New Roman" w:cs="Times New Roman"/>
          <w:sz w:val="24"/>
          <w:szCs w:val="24"/>
          <w:lang w:eastAsia="sk-SK"/>
        </w:rPr>
        <w:t>istné do poisťovní</w:t>
      </w:r>
      <w:r w:rsidR="000132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4536,00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5</w:t>
      </w:r>
      <w:r w:rsidR="00013235">
        <w:rPr>
          <w:rFonts w:ascii="Times New Roman" w:eastAsia="Times New Roman" w:hAnsi="Times New Roman" w:cs="Times New Roman"/>
          <w:sz w:val="24"/>
          <w:szCs w:val="24"/>
          <w:lang w:eastAsia="sk-SK"/>
        </w:rPr>
        <w:t>471,00</w:t>
      </w:r>
      <w:r w:rsidR="00C94F6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5469,01</w:t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5223,47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Tovary a služby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01323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16954,00</w:t>
      </w:r>
      <w:r w:rsidR="000132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14130,00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</w:t>
      </w:r>
      <w:r w:rsidR="00C94F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C94F65">
        <w:rPr>
          <w:rFonts w:ascii="Times New Roman" w:eastAsia="Times New Roman" w:hAnsi="Times New Roman" w:cs="Times New Roman"/>
          <w:sz w:val="24"/>
          <w:szCs w:val="24"/>
          <w:lang w:eastAsia="sk-SK"/>
        </w:rPr>
        <w:t>4130,11</w:t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          13735,63</w:t>
      </w:r>
    </w:p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Bež</w:t>
      </w:r>
      <w:r w:rsidR="0001323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né </w:t>
      </w:r>
      <w:proofErr w:type="spellStart"/>
      <w:r w:rsidR="00013235">
        <w:rPr>
          <w:rFonts w:ascii="Times New Roman" w:eastAsia="Times New Roman" w:hAnsi="Times New Roman" w:cs="Times New Roman"/>
          <w:sz w:val="24"/>
          <w:szCs w:val="24"/>
          <w:lang w:eastAsia="sk-SK"/>
        </w:rPr>
        <w:t>transféry</w:t>
      </w:r>
      <w:proofErr w:type="spellEnd"/>
      <w:r w:rsidR="0001323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409,00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</w:t>
      </w:r>
      <w:r w:rsidR="0001323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229,00</w:t>
      </w:r>
      <w:r w:rsidR="00C94F65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  229,50</w:t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9F5670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   408,92</w:t>
      </w:r>
    </w:p>
    <w:p w:rsidR="00CA7B38" w:rsidRPr="00804A38" w:rsidRDefault="00013235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Ob.kapitálových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 xml:space="preserve"> aktív      </w:t>
      </w:r>
      <w:r w:rsidR="00CA7B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0</w:t>
      </w:r>
      <w:r w:rsidR="00CA7B38"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,00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 xml:space="preserve">      0</w:t>
      </w:r>
      <w:r w:rsidR="00CA7B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,</w:t>
      </w:r>
      <w:r w:rsidR="00C94F65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00                 0,00</w:t>
      </w:r>
      <w:r w:rsidR="009F567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</w:r>
      <w:r w:rsidR="009F5670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 xml:space="preserve">    19321,30</w:t>
      </w:r>
      <w:r w:rsidR="00CA7B38" w:rsidRPr="00804A38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ab/>
        <w:t xml:space="preserve">  </w:t>
      </w:r>
    </w:p>
    <w:p w:rsidR="00CA7B38" w:rsidRDefault="00C94F65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SPOLU: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   37526,00</w:t>
      </w:r>
      <w:r w:rsidR="00CA7B38"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</w:t>
      </w:r>
      <w:r w:rsidR="00CA7B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36239,00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 xml:space="preserve">      36238,49</w:t>
      </w:r>
      <w:r w:rsidR="009F5670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            52604,55</w:t>
      </w:r>
    </w:p>
    <w:p w:rsidR="00CA7B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Tabuľka č. 14:    Finančné operácie</w:t>
      </w:r>
    </w:p>
    <w:p w:rsidR="00CA7B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CA7B38" w:rsidTr="00CA7B38">
        <w:tc>
          <w:tcPr>
            <w:tcW w:w="3020" w:type="dxa"/>
          </w:tcPr>
          <w:p w:rsidR="00CA7B38" w:rsidRDefault="00CA7B38" w:rsidP="00CA7B38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Finančné operácie</w:t>
            </w:r>
          </w:p>
        </w:tc>
        <w:tc>
          <w:tcPr>
            <w:tcW w:w="3021" w:type="dxa"/>
          </w:tcPr>
          <w:p w:rsidR="00CA7B38" w:rsidRDefault="00C94F65" w:rsidP="00CA7B38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2021</w:t>
            </w:r>
          </w:p>
        </w:tc>
        <w:tc>
          <w:tcPr>
            <w:tcW w:w="3021" w:type="dxa"/>
          </w:tcPr>
          <w:p w:rsidR="00CA7B38" w:rsidRDefault="00C94F65" w:rsidP="00CA7B38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2020</w:t>
            </w:r>
          </w:p>
        </w:tc>
      </w:tr>
      <w:tr w:rsidR="00CA7B38" w:rsidTr="00CA7B38">
        <w:tc>
          <w:tcPr>
            <w:tcW w:w="3020" w:type="dxa"/>
          </w:tcPr>
          <w:p w:rsidR="00CA7B38" w:rsidRPr="002E4074" w:rsidRDefault="00CA7B38" w:rsidP="00CA7B3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Príjmové fin. operácie:</w:t>
            </w:r>
          </w:p>
        </w:tc>
        <w:tc>
          <w:tcPr>
            <w:tcW w:w="3021" w:type="dxa"/>
          </w:tcPr>
          <w:p w:rsidR="00CA7B38" w:rsidRDefault="00CA7B38" w:rsidP="00CA7B38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  <w:tc>
          <w:tcPr>
            <w:tcW w:w="3021" w:type="dxa"/>
          </w:tcPr>
          <w:p w:rsidR="00CA7B38" w:rsidRDefault="00CA7B38" w:rsidP="00CA7B38">
            <w:pPr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</w:p>
        </w:tc>
      </w:tr>
      <w:tr w:rsidR="00CA7B38" w:rsidTr="00CA7B38">
        <w:tc>
          <w:tcPr>
            <w:tcW w:w="3020" w:type="dxa"/>
          </w:tcPr>
          <w:p w:rsidR="00CA7B38" w:rsidRPr="002E4074" w:rsidRDefault="00CA7B38" w:rsidP="00CA7B3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407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prijaté úvery, pôžičky a návratné fin. výpomoci</w:t>
            </w:r>
          </w:p>
        </w:tc>
        <w:tc>
          <w:tcPr>
            <w:tcW w:w="3021" w:type="dxa"/>
          </w:tcPr>
          <w:p w:rsidR="00CA7B38" w:rsidRPr="002E4074" w:rsidRDefault="00CA7B38" w:rsidP="00CA7B3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407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1 533,00</w:t>
            </w:r>
          </w:p>
        </w:tc>
        <w:tc>
          <w:tcPr>
            <w:tcW w:w="3021" w:type="dxa"/>
          </w:tcPr>
          <w:p w:rsidR="00CA7B38" w:rsidRPr="002E4074" w:rsidRDefault="00C94F65" w:rsidP="00CA7B3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1 533,00</w:t>
            </w:r>
          </w:p>
        </w:tc>
      </w:tr>
      <w:tr w:rsidR="00CA7B38" w:rsidTr="00CA7B38">
        <w:tc>
          <w:tcPr>
            <w:tcW w:w="3020" w:type="dxa"/>
          </w:tcPr>
          <w:p w:rsidR="00CA7B38" w:rsidRPr="002E4074" w:rsidRDefault="00CA7B38" w:rsidP="00CA7B3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407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- Ostatné príjmy </w:t>
            </w:r>
          </w:p>
        </w:tc>
        <w:tc>
          <w:tcPr>
            <w:tcW w:w="3021" w:type="dxa"/>
          </w:tcPr>
          <w:p w:rsidR="00CA7B38" w:rsidRPr="002E4074" w:rsidRDefault="00C94F65" w:rsidP="00CA7B3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4096,56</w:t>
            </w:r>
          </w:p>
        </w:tc>
        <w:tc>
          <w:tcPr>
            <w:tcW w:w="3021" w:type="dxa"/>
          </w:tcPr>
          <w:p w:rsidR="00CA7B38" w:rsidRPr="002E4074" w:rsidRDefault="00C94F65" w:rsidP="00CA7B3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14 557,72</w:t>
            </w:r>
          </w:p>
        </w:tc>
      </w:tr>
      <w:tr w:rsidR="00CA7B38" w:rsidTr="00CA7B38">
        <w:tc>
          <w:tcPr>
            <w:tcW w:w="3020" w:type="dxa"/>
          </w:tcPr>
          <w:p w:rsidR="00CA7B38" w:rsidRPr="002E4074" w:rsidRDefault="00CA7B38" w:rsidP="00CA7B3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2E4074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SPOLU:</w:t>
            </w:r>
          </w:p>
        </w:tc>
        <w:tc>
          <w:tcPr>
            <w:tcW w:w="3021" w:type="dxa"/>
          </w:tcPr>
          <w:p w:rsidR="00CA7B38" w:rsidRPr="002E4074" w:rsidRDefault="00C94F65" w:rsidP="00CA7B3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5629,56</w:t>
            </w:r>
          </w:p>
        </w:tc>
        <w:tc>
          <w:tcPr>
            <w:tcW w:w="3021" w:type="dxa"/>
          </w:tcPr>
          <w:p w:rsidR="00CA7B38" w:rsidRPr="002E4074" w:rsidRDefault="00C94F65" w:rsidP="00CA7B38">
            <w:pPr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16 090,72</w:t>
            </w:r>
          </w:p>
        </w:tc>
      </w:tr>
    </w:tbl>
    <w:p w:rsidR="00CA7B38" w:rsidRPr="00804A38" w:rsidRDefault="00CA7B38" w:rsidP="00CA7B38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Default="00CA7B38" w:rsidP="00CA7B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Default="00CA7B38" w:rsidP="00CA7B38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je uvedená v tabuľke č.15.</w:t>
      </w:r>
    </w:p>
    <w:p w:rsidR="00CA7B38" w:rsidRPr="000F376A" w:rsidRDefault="00CA7B38" w:rsidP="00CA7B38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0F376A">
        <w:rPr>
          <w:rFonts w:ascii="Times New Roman" w:hAnsi="Times New Roman" w:cs="Times New Roman"/>
          <w:b/>
          <w:sz w:val="24"/>
          <w:szCs w:val="24"/>
        </w:rPr>
        <w:t>Tabuľka č. 15:    Výška dlhu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15"/>
        <w:gridCol w:w="2126"/>
        <w:gridCol w:w="2121"/>
      </w:tblGrid>
      <w:tr w:rsidR="00CA7B38" w:rsidTr="00CA7B38">
        <w:tc>
          <w:tcPr>
            <w:tcW w:w="4815" w:type="dxa"/>
          </w:tcPr>
          <w:p w:rsidR="00CA7B38" w:rsidRDefault="00CA7B38" w:rsidP="00CA7B38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Výška dlhu pre potreby regulácie prijímania návratných zdrojov financovania</w:t>
            </w:r>
          </w:p>
        </w:tc>
        <w:tc>
          <w:tcPr>
            <w:tcW w:w="2126" w:type="dxa"/>
          </w:tcPr>
          <w:p w:rsidR="00CA7B38" w:rsidRDefault="00C94F65" w:rsidP="00CA7B38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2021</w:t>
            </w:r>
          </w:p>
        </w:tc>
        <w:tc>
          <w:tcPr>
            <w:tcW w:w="2121" w:type="dxa"/>
          </w:tcPr>
          <w:p w:rsidR="00CA7B38" w:rsidRDefault="00C94F65" w:rsidP="00CA7B38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Skutočnosť 2020</w:t>
            </w:r>
          </w:p>
        </w:tc>
      </w:tr>
      <w:tr w:rsidR="00CA7B38" w:rsidTr="00CA7B38">
        <w:tc>
          <w:tcPr>
            <w:tcW w:w="4815" w:type="dxa"/>
          </w:tcPr>
          <w:p w:rsidR="00CA7B38" w:rsidRPr="000F376A" w:rsidRDefault="00CA7B38" w:rsidP="00CA7B3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F376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celková suma dlhu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:</w:t>
            </w:r>
          </w:p>
        </w:tc>
        <w:tc>
          <w:tcPr>
            <w:tcW w:w="2126" w:type="dxa"/>
          </w:tcPr>
          <w:p w:rsidR="00CA7B38" w:rsidRPr="000F376A" w:rsidRDefault="00CA7B38" w:rsidP="00CA7B3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F376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1 533,00</w:t>
            </w:r>
          </w:p>
        </w:tc>
        <w:tc>
          <w:tcPr>
            <w:tcW w:w="2121" w:type="dxa"/>
          </w:tcPr>
          <w:p w:rsidR="00CA7B38" w:rsidRPr="000F376A" w:rsidRDefault="00C94F65" w:rsidP="00CA7B3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1 533</w:t>
            </w:r>
            <w:r w:rsidR="00CA7B38" w:rsidRPr="000F376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</w:tr>
      <w:tr w:rsidR="00CA7B38" w:rsidTr="00CA7B38">
        <w:tc>
          <w:tcPr>
            <w:tcW w:w="4815" w:type="dxa"/>
          </w:tcPr>
          <w:p w:rsidR="00CA7B38" w:rsidRDefault="00CA7B38" w:rsidP="00CA7B38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Z toho: </w:t>
            </w:r>
            <w:r w:rsidRPr="000F376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suma záväzkov vyplývajúcich zo splácania istín návratných zdrojov financovania</w:t>
            </w:r>
          </w:p>
        </w:tc>
        <w:tc>
          <w:tcPr>
            <w:tcW w:w="2126" w:type="dxa"/>
          </w:tcPr>
          <w:p w:rsidR="00CA7B38" w:rsidRPr="000F376A" w:rsidRDefault="00CA7B38" w:rsidP="00CA7B3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0F376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1 533,00</w:t>
            </w:r>
          </w:p>
        </w:tc>
        <w:tc>
          <w:tcPr>
            <w:tcW w:w="2121" w:type="dxa"/>
          </w:tcPr>
          <w:p w:rsidR="00CA7B38" w:rsidRPr="000F376A" w:rsidRDefault="00C94F65" w:rsidP="00CA7B38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1 533</w:t>
            </w:r>
            <w:r w:rsidR="00CA7B38" w:rsidRPr="000F376A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,00</w:t>
            </w:r>
          </w:p>
        </w:tc>
      </w:tr>
    </w:tbl>
    <w:p w:rsidR="00CA7B38" w:rsidRPr="00804A38" w:rsidRDefault="00CA7B38" w:rsidP="00CA7B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Default="00CA7B38" w:rsidP="00CA7B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94F65" w:rsidRDefault="00C94F65" w:rsidP="00CA7B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94F65" w:rsidRPr="00804A38" w:rsidRDefault="00C94F65" w:rsidP="00CA7B38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VIII</w:t>
      </w: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804A38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CA7B38" w:rsidRPr="00804A38" w:rsidRDefault="00CA7B38" w:rsidP="00CA7B3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:rsidR="00065F2A" w:rsidRDefault="00CA7B38" w:rsidP="00CA7B38"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="00C94F65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2021</w:t>
      </w:r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</w:t>
      </w:r>
      <w:r w:rsidR="00C94F65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 účtovnej závierke za rok 2021</w:t>
      </w:r>
      <w:bookmarkStart w:id="0" w:name="_GoBack"/>
      <w:bookmarkEnd w:id="0"/>
      <w:r w:rsidRPr="00804A38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sectPr w:rsidR="00065F2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03F0C" w:rsidRDefault="00403F0C" w:rsidP="00CA7B38">
      <w:pPr>
        <w:spacing w:after="0" w:line="240" w:lineRule="auto"/>
      </w:pPr>
      <w:r>
        <w:separator/>
      </w:r>
    </w:p>
  </w:endnote>
  <w:endnote w:type="continuationSeparator" w:id="0">
    <w:p w:rsidR="00403F0C" w:rsidRDefault="00403F0C" w:rsidP="00CA7B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03F0C" w:rsidRDefault="00403F0C" w:rsidP="00CA7B38">
      <w:pPr>
        <w:spacing w:after="0" w:line="240" w:lineRule="auto"/>
      </w:pPr>
      <w:r>
        <w:separator/>
      </w:r>
    </w:p>
  </w:footnote>
  <w:footnote w:type="continuationSeparator" w:id="0">
    <w:p w:rsidR="00403F0C" w:rsidRDefault="00403F0C" w:rsidP="00CA7B3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7B38" w:rsidRPr="0065096D" w:rsidRDefault="00CA7B38" w:rsidP="00CA7B38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MALÁ POĽANA</w:t>
    </w:r>
  </w:p>
  <w:p w:rsidR="00CA7B38" w:rsidRPr="0065096D" w:rsidRDefault="00CA7B38" w:rsidP="00CA7B38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CA7B38" w:rsidRDefault="00CA7B3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E783FB6"/>
    <w:multiLevelType w:val="hybridMultilevel"/>
    <w:tmpl w:val="8CBA3DEE"/>
    <w:lvl w:ilvl="0" w:tplc="66809F3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502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4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</w:num>
  <w:num w:numId="16">
    <w:abstractNumId w:val="7"/>
  </w:num>
  <w:num w:numId="1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7B38"/>
    <w:rsid w:val="00013235"/>
    <w:rsid w:val="00065F2A"/>
    <w:rsid w:val="00242B4E"/>
    <w:rsid w:val="00337714"/>
    <w:rsid w:val="00403F0C"/>
    <w:rsid w:val="00572B1C"/>
    <w:rsid w:val="005F6117"/>
    <w:rsid w:val="009E11E8"/>
    <w:rsid w:val="009F5670"/>
    <w:rsid w:val="00B269ED"/>
    <w:rsid w:val="00C94F65"/>
    <w:rsid w:val="00CA7B38"/>
    <w:rsid w:val="00CB46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15C9AAC-5ADD-4F60-9977-92FCF4A1F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A7B3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Pismenka">
    <w:name w:val="Pismenka"/>
    <w:basedOn w:val="Zkladntext"/>
    <w:rsid w:val="00CA7B38"/>
    <w:pPr>
      <w:tabs>
        <w:tab w:val="num" w:pos="426"/>
      </w:tabs>
      <w:spacing w:after="0" w:line="240" w:lineRule="auto"/>
      <w:ind w:left="426" w:hanging="426"/>
      <w:jc w:val="both"/>
    </w:pPr>
    <w:rPr>
      <w:rFonts w:ascii="Times New Roman" w:eastAsia="Times New Roman" w:hAnsi="Times New Roman" w:cs="Times New Roman"/>
      <w:b/>
      <w:sz w:val="18"/>
      <w:szCs w:val="20"/>
      <w:lang w:eastAsia="sk-SK"/>
    </w:rPr>
  </w:style>
  <w:style w:type="table" w:styleId="Mriekatabuky">
    <w:name w:val="Table Grid"/>
    <w:basedOn w:val="Normlnatabuka"/>
    <w:uiPriority w:val="39"/>
    <w:rsid w:val="00CA7B3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link w:val="ZkladntextChar"/>
    <w:uiPriority w:val="99"/>
    <w:semiHidden/>
    <w:unhideWhenUsed/>
    <w:rsid w:val="00CA7B38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CA7B38"/>
  </w:style>
  <w:style w:type="paragraph" w:styleId="Hlavika">
    <w:name w:val="header"/>
    <w:basedOn w:val="Normlny"/>
    <w:link w:val="HlavikaChar"/>
    <w:uiPriority w:val="99"/>
    <w:unhideWhenUsed/>
    <w:rsid w:val="00CA7B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A7B38"/>
  </w:style>
  <w:style w:type="paragraph" w:styleId="Pta">
    <w:name w:val="footer"/>
    <w:basedOn w:val="Normlny"/>
    <w:link w:val="PtaChar"/>
    <w:uiPriority w:val="99"/>
    <w:unhideWhenUsed/>
    <w:rsid w:val="00CA7B3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A7B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173</TotalTime>
  <Pages>9</Pages>
  <Words>2329</Words>
  <Characters>13278</Characters>
  <Application>Microsoft Office Word</Application>
  <DocSecurity>0</DocSecurity>
  <Lines>110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BANDIOVÁ Anna</dc:creator>
  <cp:keywords/>
  <dc:description/>
  <cp:lastModifiedBy>BANDIOVÁ Anna</cp:lastModifiedBy>
  <cp:revision>1</cp:revision>
  <dcterms:created xsi:type="dcterms:W3CDTF">2022-02-21T07:41:00Z</dcterms:created>
  <dcterms:modified xsi:type="dcterms:W3CDTF">2022-02-21T10:47:00Z</dcterms:modified>
</cp:coreProperties>
</file>