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31.12.2021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AD22FD" w:rsidRDefault="00AD22FD" w:rsidP="00AD22F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ZÁKLADNÁ ŠKOLA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PIONIERSKA 95, 013 13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RAJECKÉ TEPLICE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37810928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1.7.2002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RAJECKĚ TEPLICE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SNP 1/29, 013 13 RAJECKÉ TEPLICE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F05A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poskytuje základné vzdelanie, zabezpečuje rozumovú výchovu v zmysle vedeckého poznania a v súlade so zásadami vlastenectva, humanity a demokracie. Poskytuje mravnú, estetickú, pracovnú, zdravotnú, telesnú a ekologickú výchovu žiakov, umožňuje aj náboženskú výchovu. Základná škola pripravuje žiakov na ďalšie štúdium a pre prax.</w:t>
            </w:r>
          </w:p>
        </w:tc>
      </w:tr>
    </w:tbl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Hönsch</w:t>
            </w:r>
            <w:proofErr w:type="spellEnd"/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základnej školy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Zuzana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Barčiaková</w:t>
            </w:r>
            <w:proofErr w:type="spellEnd"/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základnej školy</w:t>
            </w: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D22FD" w:rsidTr="00AD22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AD22FD" w:rsidRDefault="00AD22FD" w:rsidP="00E97777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05ACB">
        <w:rPr>
          <w:rFonts w:ascii="Times New Roman" w:eastAsia="Times New Roman" w:hAnsi="Times New Roman" w:cs="Tahoma"/>
          <w:b/>
          <w:bCs/>
          <w:lang w:eastAsia="sk-SK"/>
        </w:rPr>
      </w:r>
      <w:r w:rsidR="00F05A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</w:p>
    <w:p w:rsidR="00AD22FD" w:rsidRDefault="00AD22FD" w:rsidP="00AD22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F05ACB">
        <w:rPr>
          <w:rFonts w:ascii="Times New Roman" w:eastAsia="Times New Roman" w:hAnsi="Times New Roman" w:cs="Tahoma"/>
          <w:b/>
          <w:bCs/>
          <w:lang w:eastAsia="sk-SK"/>
        </w:rPr>
      </w:r>
      <w:r w:rsidR="00F05A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D22FD" w:rsidRDefault="00AD22FD" w:rsidP="00AD22FD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D22FD" w:rsidTr="00AD22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 w:rsidP="00E9777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2FD" w:rsidRDefault="00AD22FD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vychádza z predpokladanej doby jeho užívania a predpokladaného priebehu jeho opotrebenia. Odpisovať sa začína</w:t>
      </w:r>
      <w:r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 xml:space="preserve">Účtovné odpisy sa zaokrúhľujú na celé eurá nahor.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1,00  Eur do 1 700,00  Eur, ktorý podľa účtovnej jednotky nie je dlhodobým nehmotným majetkom sa účtuje pri obstaraní do nákladov na účet 518 - Ostatné služby.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 Eur d1 700,00  Eur, ktorý podľa účtovnej jednotky nie je dlhodobým hmotným majetkom sa účtuje priamo do spotreby. 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AD22FD" w:rsidRDefault="00AD22FD" w:rsidP="00AD22F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III.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D22FD" w:rsidRDefault="00AD22FD" w:rsidP="00AD22F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AD22FD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EB1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22FD" w:rsidRDefault="00AD2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</w:t>
            </w:r>
          </w:p>
          <w:p w:rsidR="00AD22FD" w:rsidRDefault="00EB1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 31.12.2020</w:t>
            </w:r>
          </w:p>
        </w:tc>
      </w:tr>
      <w:tr w:rsidR="00EB1699" w:rsidTr="002B3C2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431,80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96,00</w:t>
            </w:r>
          </w:p>
        </w:tc>
      </w:tr>
      <w:tr w:rsidR="00EB1699" w:rsidTr="002B3C2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3 370,00</w:t>
            </w:r>
          </w:p>
          <w:p w:rsidR="00CB3780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2 700,00 </w:t>
            </w: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2B3C2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52 683,79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50 807,57</w:t>
            </w:r>
          </w:p>
        </w:tc>
      </w:tr>
      <w:tr w:rsidR="00EB1699" w:rsidTr="002B3C2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4656A1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693 - Výnosy samosprávy z bežných transferov zo ŠR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730 078,96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4656A1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669 413,11</w:t>
            </w: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CB3780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2 464,00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1699" w:rsidRDefault="00EB1699" w:rsidP="00EB1699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1699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B1699" w:rsidRDefault="00EB1699" w:rsidP="00EB16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EB1699" w:rsidRDefault="00EB1699" w:rsidP="00EB169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699" w:rsidRDefault="00EB1699" w:rsidP="00EB169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D22FD" w:rsidRDefault="00AD22FD" w:rsidP="00AD22FD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</w:t>
            </w:r>
          </w:p>
          <w:p w:rsidR="00D13D13" w:rsidRDefault="00D13D13" w:rsidP="00D1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 31.12.2021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13D13" w:rsidRDefault="00D13D13" w:rsidP="00D1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</w:t>
            </w:r>
          </w:p>
          <w:p w:rsidR="00D13D13" w:rsidRDefault="00D13D13" w:rsidP="00D1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 31.12.2020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51 677,00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48 658,82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40 096,91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37 701,65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11 580,09</w:t>
            </w:r>
          </w:p>
          <w:p w:rsidR="00F450B1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3 391,89</w:t>
            </w:r>
          </w:p>
          <w:p w:rsidR="00F450B1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569,05</w:t>
            </w:r>
          </w:p>
          <w:p w:rsidR="00F450B1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7 619,15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10 957,17</w:t>
            </w:r>
          </w:p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2 266,99</w:t>
            </w:r>
          </w:p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445,42</w:t>
            </w:r>
          </w:p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8 244,76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5 802,80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11 575,70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2 470,70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658,12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19,06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13,59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6 399,71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12 867,69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702 366,41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634 955,48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513 419,78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468 486,11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176 879,35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153 592,23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F450B1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12 067,28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12 877,14</w:t>
            </w:r>
          </w:p>
        </w:tc>
      </w:tr>
      <w:tr w:rsidR="00D13D13" w:rsidTr="00D13D13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13D13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3D13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13D13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13D13" w:rsidRDefault="00D13D13" w:rsidP="00D13D13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13D13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3D13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553 - Tvorba ostatných rezerv</w:t>
            </w:r>
          </w:p>
          <w:p w:rsidR="00D13D13" w:rsidRDefault="00D13D13" w:rsidP="00D13D1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D13" w:rsidRDefault="00D13D13" w:rsidP="00D13D1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794A" w:rsidRDefault="0082794A" w:rsidP="0082794A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2 462,62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2 289,12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2 462,62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2289,12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794A" w:rsidRDefault="0082794A" w:rsidP="0082794A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794A" w:rsidRDefault="0082794A" w:rsidP="0082794A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5 501,80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4 550,00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5 501,80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4 550,00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794A" w:rsidRDefault="0082794A" w:rsidP="0082794A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9 161,96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5 963,11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9 161,96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5 963,11</w:t>
            </w:r>
          </w:p>
        </w:tc>
      </w:tr>
      <w:tr w:rsidR="0082794A" w:rsidTr="00AD22FD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82794A" w:rsidRDefault="0082794A" w:rsidP="0082794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82794A" w:rsidP="00827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794A" w:rsidTr="0082794A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82794A" w:rsidRDefault="0082794A" w:rsidP="00827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794A" w:rsidRDefault="0082794A" w:rsidP="0082794A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94A" w:rsidRDefault="00235A44" w:rsidP="00827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rozpočtovej organizácie bol schválený mestským zastupiteľstvom dňa Uznesením č.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Zmeny rozpočtu:</w:t>
      </w:r>
    </w:p>
    <w:p w:rsidR="00AD22FD" w:rsidRDefault="00AD22FD" w:rsidP="00AD22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--       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</w:t>
      </w:r>
      <w:r w:rsidR="00063E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ená dňa  </w:t>
      </w:r>
      <w:r w:rsidR="00F05ACB">
        <w:rPr>
          <w:rFonts w:ascii="Times New Roman" w:eastAsia="Times New Roman" w:hAnsi="Times New Roman" w:cs="Times New Roman"/>
          <w:sz w:val="24"/>
          <w:szCs w:val="24"/>
          <w:lang w:eastAsia="sk-SK"/>
        </w:rPr>
        <w:t>25.2.2021</w:t>
      </w:r>
      <w:r w:rsidR="00063E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</w:t>
      </w:r>
      <w:r w:rsidR="00F05ACB">
        <w:rPr>
          <w:rFonts w:ascii="Times New Roman" w:eastAsia="Times New Roman" w:hAnsi="Times New Roman" w:cs="Times New Roman"/>
          <w:sz w:val="24"/>
          <w:szCs w:val="24"/>
          <w:lang w:eastAsia="sk-SK"/>
        </w:rPr>
        <w:t>3/2021</w:t>
      </w:r>
    </w:p>
    <w:p w:rsidR="00AD22FD" w:rsidRDefault="00AD22FD" w:rsidP="00AD22FD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-    druh</w:t>
      </w:r>
      <w:r w:rsidR="00F05ACB">
        <w:rPr>
          <w:rFonts w:ascii="Times New Roman" w:eastAsia="Times New Roman" w:hAnsi="Times New Roman" w:cs="Times New Roman"/>
          <w:sz w:val="24"/>
          <w:szCs w:val="24"/>
          <w:lang w:eastAsia="sk-SK"/>
        </w:rPr>
        <w:t>á zmena schválená dňa 31.3.2021 uznesením č. 7/2021</w:t>
      </w:r>
    </w:p>
    <w:p w:rsidR="00AD22FD" w:rsidRDefault="00AD22FD" w:rsidP="00AD22FD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-</w:t>
      </w: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tret</w:t>
      </w:r>
      <w:r w:rsidR="00F05ACB">
        <w:rPr>
          <w:rFonts w:ascii="Times New Roman" w:eastAsia="Times New Roman" w:hAnsi="Times New Roman" w:cs="Times New Roman"/>
          <w:sz w:val="24"/>
          <w:szCs w:val="24"/>
          <w:lang w:eastAsia="sk-SK"/>
        </w:rPr>
        <w:t>ia zmena schválená dňa   6.8.2021 uznesením č. 14/2021</w:t>
      </w:r>
    </w:p>
    <w:p w:rsidR="00AD22FD" w:rsidRDefault="00AD22FD" w:rsidP="00AD22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-    štvrt</w:t>
      </w:r>
      <w:r w:rsidR="00F05ACB">
        <w:rPr>
          <w:rFonts w:ascii="Times New Roman" w:eastAsia="Times New Roman" w:hAnsi="Times New Roman" w:cs="Times New Roman"/>
          <w:sz w:val="24"/>
          <w:szCs w:val="24"/>
          <w:lang w:eastAsia="sk-SK"/>
        </w:rPr>
        <w:t>á zmena schválená dňa 9.12.2021 uznesením  č. 22/2021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V.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D22FD" w:rsidRDefault="00AD22FD" w:rsidP="00AD22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D22FD" w:rsidRDefault="00AD22FD" w:rsidP="00AD2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skutočnosti:</w:t>
      </w:r>
    </w:p>
    <w:p w:rsidR="00AD22FD" w:rsidRDefault="00AD22FD" w:rsidP="00AD22F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D22FD" w:rsidRDefault="00063E3E" w:rsidP="00AD22FD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31.decembri 2021</w:t>
      </w:r>
      <w:r w:rsidR="00AD22FD">
        <w:rPr>
          <w:rFonts w:ascii="Times New Roman" w:hAnsi="Times New Roman" w:cs="Times New Roman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</w:rPr>
        <w:t xml:space="preserve"> v účtovnej závierke za rok 2021</w:t>
      </w:r>
      <w:r w:rsidR="00AD22FD">
        <w:rPr>
          <w:rFonts w:ascii="Times New Roman" w:hAnsi="Times New Roman" w:cs="Times New Roman"/>
        </w:rPr>
        <w:t>.</w:t>
      </w:r>
    </w:p>
    <w:p w:rsidR="00AD22FD" w:rsidRDefault="00AD22FD" w:rsidP="00AD22FD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Upozorňujeme ale na skutočnosť pokračovania šírenia ochorenia COVID-19,čo  má negatívny vplyv na fungovanie základnej školy.</w:t>
      </w:r>
    </w:p>
    <w:p w:rsidR="00AD22FD" w:rsidRDefault="00AD22FD" w:rsidP="00AD22FD"/>
    <w:p w:rsidR="00AD22FD" w:rsidRDefault="00AD22FD" w:rsidP="00AD22FD"/>
    <w:p w:rsidR="00AD22FD" w:rsidRDefault="00AD22FD" w:rsidP="00AD22FD"/>
    <w:p w:rsidR="00AD22FD" w:rsidRDefault="00AD22FD" w:rsidP="00AD22FD"/>
    <w:p w:rsidR="00AD22FD" w:rsidRDefault="00AD22FD" w:rsidP="00AD22FD"/>
    <w:p w:rsidR="00AD22FD" w:rsidRDefault="00AD22FD" w:rsidP="00AD22FD"/>
    <w:p w:rsidR="00AD22FD" w:rsidRDefault="00AD22FD" w:rsidP="00AD22FD"/>
    <w:p w:rsidR="00AD22FD" w:rsidRDefault="00AD22FD" w:rsidP="00AD22FD"/>
    <w:p w:rsidR="00492788" w:rsidRDefault="00492788"/>
    <w:sectPr w:rsidR="004927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B9E"/>
    <w:rsid w:val="00063E3E"/>
    <w:rsid w:val="00235A44"/>
    <w:rsid w:val="002B3C2B"/>
    <w:rsid w:val="004656A1"/>
    <w:rsid w:val="00492788"/>
    <w:rsid w:val="005C0303"/>
    <w:rsid w:val="00826B9E"/>
    <w:rsid w:val="0082794A"/>
    <w:rsid w:val="00AD22FD"/>
    <w:rsid w:val="00CB3780"/>
    <w:rsid w:val="00D13D13"/>
    <w:rsid w:val="00EB1699"/>
    <w:rsid w:val="00F05ACB"/>
    <w:rsid w:val="00F45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B92AC"/>
  <w15:chartTrackingRefBased/>
  <w15:docId w15:val="{79C14928-FECE-4A26-B5DB-D13361E3E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D22FD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AD22FD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D22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D22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014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1858</Words>
  <Characters>10591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User</cp:lastModifiedBy>
  <cp:revision>13</cp:revision>
  <dcterms:created xsi:type="dcterms:W3CDTF">2022-01-31T09:35:00Z</dcterms:created>
  <dcterms:modified xsi:type="dcterms:W3CDTF">2022-03-31T12:06:00Z</dcterms:modified>
</cp:coreProperties>
</file>