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B81" w:rsidRPr="009E0D1F" w:rsidRDefault="00513B81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lang w:eastAsia="sk-SK"/>
        </w:rPr>
      </w:pPr>
      <w:r w:rsidRPr="009E0D1F">
        <w:rPr>
          <w:rFonts w:ascii="Bookman Old Style" w:hAnsi="Bookman Old Style" w:cs="Helvetica-Narrow-Bold"/>
          <w:b/>
          <w:bCs/>
          <w:lang w:eastAsia="sk-SK"/>
        </w:rPr>
        <w:t>Poznámky k ú</w:t>
      </w:r>
      <w:r w:rsidRPr="009E0D1F">
        <w:rPr>
          <w:rFonts w:ascii="Bookman Old Style" w:hAnsi="Bookman Old Style" w:cs="ArialNarrow,Bold"/>
          <w:b/>
          <w:bCs/>
          <w:lang w:eastAsia="sk-SK"/>
        </w:rPr>
        <w:t>č</w:t>
      </w:r>
      <w:r w:rsidRPr="009E0D1F">
        <w:rPr>
          <w:rFonts w:ascii="Bookman Old Style" w:hAnsi="Bookman Old Style" w:cs="Helvetica-Narrow-Bold"/>
          <w:b/>
          <w:bCs/>
          <w:lang w:eastAsia="sk-SK"/>
        </w:rPr>
        <w:t xml:space="preserve">tovnej závierke </w:t>
      </w:r>
      <w:r w:rsidR="00DF0366" w:rsidRPr="009E0D1F">
        <w:rPr>
          <w:rFonts w:ascii="Bookman Old Style" w:hAnsi="Bookman Old Style" w:cs="Helvetica-Narrow-Bold"/>
          <w:b/>
          <w:bCs/>
          <w:lang w:eastAsia="sk-SK"/>
        </w:rPr>
        <w:t>k 31.12.20</w:t>
      </w:r>
      <w:r w:rsidR="00AE3BFD">
        <w:rPr>
          <w:rFonts w:ascii="Bookman Old Style" w:hAnsi="Bookman Old Style" w:cs="Helvetica-Narrow-Bold"/>
          <w:b/>
          <w:bCs/>
          <w:lang w:eastAsia="sk-SK"/>
        </w:rPr>
        <w:t>21</w:t>
      </w:r>
    </w:p>
    <w:p w:rsidR="00601304" w:rsidRPr="009E0D1F" w:rsidRDefault="00601304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lang w:eastAsia="sk-SK"/>
        </w:rPr>
      </w:pPr>
    </w:p>
    <w:p w:rsidR="008049D2" w:rsidRPr="009E0D1F" w:rsidRDefault="00513B81" w:rsidP="006013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Bookman Old Style" w:hAnsi="Bookman Old Style" w:cs="Helvetica-Narrow"/>
          <w:sz w:val="20"/>
          <w:szCs w:val="20"/>
        </w:rPr>
      </w:pP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zostavené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pod</w:t>
      </w:r>
      <w:r w:rsidRPr="009E0D1F">
        <w:rPr>
          <w:rFonts w:ascii="Bookman Old Style" w:hAnsi="Bookman Old Style" w:cs="ArialNarrow"/>
          <w:sz w:val="20"/>
          <w:szCs w:val="20"/>
          <w:lang w:eastAsia="sk-SK"/>
        </w:rPr>
        <w:t>ľ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a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Opatrenia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MF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SR</w:t>
      </w:r>
      <w:r w:rsidR="00601304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z 3. decembra 2014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 </w:t>
      </w:r>
      <w:r w:rsidRPr="009E0D1F">
        <w:rPr>
          <w:rFonts w:ascii="Bookman Old Style" w:hAnsi="Bookman Old Style" w:cs="ArialNarrow"/>
          <w:sz w:val="20"/>
          <w:szCs w:val="20"/>
          <w:lang w:eastAsia="sk-SK"/>
        </w:rPr>
        <w:t>č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.</w:t>
      </w:r>
      <w:r w:rsidR="006B445D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="00601304" w:rsidRPr="009E0D1F">
        <w:rPr>
          <w:rFonts w:ascii="Bookman Old Style" w:hAnsi="Bookman Old Style" w:cs="Helvetica-Narrow"/>
          <w:sz w:val="20"/>
          <w:szCs w:val="20"/>
          <w:lang w:eastAsia="sk-SK"/>
        </w:rPr>
        <w:t>MF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/</w:t>
      </w:r>
      <w:r w:rsidR="00601304" w:rsidRPr="009E0D1F">
        <w:rPr>
          <w:rFonts w:ascii="Bookman Old Style" w:hAnsi="Bookman Old Style" w:cs="Helvetica-Narrow"/>
          <w:sz w:val="20"/>
          <w:szCs w:val="20"/>
          <w:lang w:eastAsia="sk-SK"/>
        </w:rPr>
        <w:t>23378/2014-74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,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ktorým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sa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ustanovujú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podrobnosti o</w:t>
      </w:r>
      <w:r w:rsidR="00601304" w:rsidRPr="009E0D1F">
        <w:rPr>
          <w:rFonts w:ascii="Bookman Old Style" w:hAnsi="Bookman Old Style" w:cs="Helvetica-Narrow"/>
          <w:sz w:val="20"/>
          <w:szCs w:val="20"/>
          <w:lang w:eastAsia="sk-SK"/>
        </w:rPr>
        <w:t> individuálnej účtovnej závierke a rozsahu údajov určených z individuálnej účtovnej závierky na zverejnenie pre malé účtovné jednotky</w:t>
      </w:r>
    </w:p>
    <w:p w:rsidR="00601304" w:rsidRPr="009E0D1F" w:rsidRDefault="00601304" w:rsidP="00601304">
      <w:pPr>
        <w:pStyle w:val="Default"/>
        <w:rPr>
          <w:color w:val="auto"/>
        </w:rPr>
      </w:pPr>
    </w:p>
    <w:p w:rsidR="00D47A08" w:rsidRPr="009E0D1F" w:rsidRDefault="00D47A08" w:rsidP="00D47A08">
      <w:pPr>
        <w:pStyle w:val="Default"/>
        <w:rPr>
          <w:color w:val="auto"/>
        </w:rPr>
      </w:pPr>
    </w:p>
    <w:p w:rsidR="00D47A08" w:rsidRPr="009E0D1F" w:rsidRDefault="00D47A08" w:rsidP="00D47A08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I</w:t>
      </w:r>
    </w:p>
    <w:p w:rsidR="008049D2" w:rsidRPr="009E0D1F" w:rsidRDefault="00D47A08" w:rsidP="00D47A08">
      <w:pPr>
        <w:autoSpaceDE w:val="0"/>
        <w:autoSpaceDN w:val="0"/>
        <w:adjustRightInd w:val="0"/>
        <w:jc w:val="center"/>
        <w:rPr>
          <w:rFonts w:ascii="Bookman Old Style" w:hAnsi="Bookman Old Style" w:cs="Helvetica-Narrow"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Všeobecné informácie</w:t>
      </w:r>
    </w:p>
    <w:p w:rsidR="00D47A08" w:rsidRPr="009E0D1F" w:rsidRDefault="00D47A08" w:rsidP="008049D2">
      <w:pPr>
        <w:autoSpaceDE w:val="0"/>
        <w:autoSpaceDN w:val="0"/>
        <w:adjustRightInd w:val="0"/>
        <w:rPr>
          <w:rFonts w:ascii="Helvetica-Narrow" w:hAnsi="Helvetica-Narrow" w:cs="Helvetica-Narrow"/>
          <w:szCs w:val="22"/>
        </w:rPr>
      </w:pPr>
    </w:p>
    <w:p w:rsidR="00D47A08" w:rsidRPr="009E0D1F" w:rsidRDefault="00D47A08" w:rsidP="008049D2">
      <w:pPr>
        <w:autoSpaceDE w:val="0"/>
        <w:autoSpaceDN w:val="0"/>
        <w:adjustRightInd w:val="0"/>
        <w:rPr>
          <w:rFonts w:ascii="Helvetica-Narrow" w:hAnsi="Helvetica-Narrow" w:cs="Helvetica-Narrow"/>
          <w:szCs w:val="22"/>
        </w:rPr>
      </w:pPr>
    </w:p>
    <w:p w:rsidR="00694F17" w:rsidRPr="009E0D1F" w:rsidRDefault="00694F17" w:rsidP="00D47A08">
      <w:pPr>
        <w:pStyle w:val="Odsekzoznamu"/>
        <w:numPr>
          <w:ilvl w:val="0"/>
          <w:numId w:val="18"/>
        </w:numPr>
        <w:autoSpaceDE w:val="0"/>
        <w:autoSpaceDN w:val="0"/>
        <w:adjustRightInd w:val="0"/>
        <w:ind w:hanging="720"/>
        <w:rPr>
          <w:rFonts w:ascii="Bookman Old Style" w:hAnsi="Bookman Old Style"/>
          <w:b/>
        </w:rPr>
      </w:pPr>
      <w:r w:rsidRPr="009E0D1F">
        <w:rPr>
          <w:rFonts w:ascii="Bookman Old Style" w:hAnsi="Bookman Old Style"/>
          <w:b/>
        </w:rPr>
        <w:t>Základné informácie o</w:t>
      </w:r>
      <w:r w:rsidR="0001778D" w:rsidRPr="009E0D1F">
        <w:rPr>
          <w:rFonts w:ascii="Bookman Old Style" w:hAnsi="Bookman Old Style"/>
          <w:b/>
        </w:rPr>
        <w:t xml:space="preserve"> </w:t>
      </w:r>
      <w:r w:rsidRPr="009E0D1F">
        <w:rPr>
          <w:rFonts w:ascii="Bookman Old Style" w:hAnsi="Bookman Old Style"/>
          <w:b/>
        </w:rPr>
        <w:t>účtovnej jednotke</w:t>
      </w:r>
    </w:p>
    <w:p w:rsidR="00694F17" w:rsidRPr="009E0D1F" w:rsidRDefault="00694F17" w:rsidP="00694F17">
      <w:pPr>
        <w:jc w:val="center"/>
        <w:rPr>
          <w:rFonts w:ascii="Bookman Old Style" w:hAnsi="Bookman Old Style"/>
          <w:b/>
          <w:sz w:val="22"/>
        </w:rPr>
      </w:pPr>
    </w:p>
    <w:p w:rsidR="00694F17" w:rsidRPr="009E0D1F" w:rsidRDefault="00D47A08" w:rsidP="00694F17">
      <w:pPr>
        <w:pStyle w:val="Zkladntext"/>
        <w:rPr>
          <w:sz w:val="20"/>
        </w:rPr>
      </w:pPr>
      <w:r w:rsidRPr="009E0D1F">
        <w:rPr>
          <w:b/>
          <w:sz w:val="24"/>
        </w:rPr>
        <w:t>1</w:t>
      </w:r>
      <w:r w:rsidR="00694F17" w:rsidRPr="009E0D1F">
        <w:rPr>
          <w:b/>
          <w:sz w:val="24"/>
        </w:rPr>
        <w:t xml:space="preserve">. </w:t>
      </w:r>
      <w:r w:rsidR="00C642FD" w:rsidRPr="009E0D1F">
        <w:rPr>
          <w:b/>
          <w:sz w:val="24"/>
        </w:rPr>
        <w:t>1.</w:t>
      </w:r>
      <w:r w:rsidR="0001778D" w:rsidRPr="009E0D1F">
        <w:rPr>
          <w:b/>
          <w:sz w:val="24"/>
        </w:rPr>
        <w:tab/>
      </w:r>
      <w:r w:rsidR="00694F17" w:rsidRPr="009E0D1F">
        <w:rPr>
          <w:sz w:val="20"/>
        </w:rPr>
        <w:t>Obchodné meno účtovnej jednotky:</w:t>
      </w:r>
      <w:r w:rsidR="0001778D" w:rsidRPr="009E0D1F">
        <w:rPr>
          <w:sz w:val="20"/>
        </w:rPr>
        <w:tab/>
      </w:r>
      <w:r w:rsidR="001E0DE9" w:rsidRPr="009E0D1F">
        <w:rPr>
          <w:sz w:val="20"/>
        </w:rPr>
        <w:t xml:space="preserve"> </w:t>
      </w:r>
      <w:r w:rsidR="00AE3BFD">
        <w:rPr>
          <w:sz w:val="20"/>
        </w:rPr>
        <w:t>PLASTKOVO s.r.o.</w:t>
      </w:r>
    </w:p>
    <w:p w:rsidR="00694F17" w:rsidRPr="009E0D1F" w:rsidRDefault="00694F17" w:rsidP="0001778D">
      <w:pPr>
        <w:pStyle w:val="Zkladntext"/>
        <w:ind w:firstLine="708"/>
        <w:jc w:val="left"/>
        <w:rPr>
          <w:sz w:val="20"/>
        </w:rPr>
      </w:pPr>
      <w:r w:rsidRPr="009E0D1F">
        <w:rPr>
          <w:sz w:val="20"/>
        </w:rPr>
        <w:t>Sídlo</w:t>
      </w:r>
      <w:r w:rsidR="0001778D" w:rsidRPr="009E0D1F">
        <w:rPr>
          <w:sz w:val="20"/>
        </w:rPr>
        <w:tab/>
      </w:r>
      <w:r w:rsidR="0001778D" w:rsidRPr="009E0D1F">
        <w:rPr>
          <w:sz w:val="20"/>
        </w:rPr>
        <w:tab/>
      </w:r>
      <w:r w:rsidR="0001778D" w:rsidRPr="009E0D1F">
        <w:rPr>
          <w:sz w:val="20"/>
        </w:rPr>
        <w:tab/>
      </w:r>
      <w:r w:rsidR="0001778D" w:rsidRPr="009E0D1F">
        <w:rPr>
          <w:sz w:val="20"/>
        </w:rPr>
        <w:tab/>
        <w:t xml:space="preserve">         </w:t>
      </w:r>
      <w:r w:rsidR="00F261F4" w:rsidRPr="009E0D1F">
        <w:rPr>
          <w:sz w:val="20"/>
        </w:rPr>
        <w:t xml:space="preserve"> </w:t>
      </w:r>
      <w:r w:rsidR="004E21C9" w:rsidRPr="009E0D1F">
        <w:rPr>
          <w:sz w:val="20"/>
        </w:rPr>
        <w:t>:</w:t>
      </w:r>
      <w:r w:rsidR="001E0DE9" w:rsidRPr="009E0D1F">
        <w:rPr>
          <w:sz w:val="20"/>
        </w:rPr>
        <w:t xml:space="preserve"> </w:t>
      </w:r>
      <w:proofErr w:type="spellStart"/>
      <w:r w:rsidR="00AE3BFD">
        <w:rPr>
          <w:sz w:val="20"/>
        </w:rPr>
        <w:t>Vladina</w:t>
      </w:r>
      <w:proofErr w:type="spellEnd"/>
      <w:r w:rsidR="00AE3BFD">
        <w:rPr>
          <w:sz w:val="20"/>
        </w:rPr>
        <w:t xml:space="preserve"> 668,027 44 Tvrdošín</w:t>
      </w:r>
      <w:r w:rsidR="00F261F4" w:rsidRPr="009E0D1F">
        <w:rPr>
          <w:sz w:val="20"/>
        </w:rPr>
        <w:t xml:space="preserve"> </w:t>
      </w:r>
    </w:p>
    <w:p w:rsidR="00694F17" w:rsidRDefault="00694F17" w:rsidP="004E21C9">
      <w:pPr>
        <w:pStyle w:val="Zoznam2"/>
        <w:ind w:left="0" w:firstLine="708"/>
        <w:rPr>
          <w:rFonts w:ascii="Bookman Old Style" w:hAnsi="Bookman Old Style"/>
        </w:rPr>
      </w:pPr>
      <w:r w:rsidRPr="009E0D1F">
        <w:rPr>
          <w:rFonts w:ascii="Bookman Old Style" w:hAnsi="Bookman Old Style"/>
        </w:rPr>
        <w:t>Dátum vzniku</w:t>
      </w:r>
      <w:r w:rsidR="004E21C9" w:rsidRPr="009E0D1F">
        <w:rPr>
          <w:rFonts w:ascii="Bookman Old Style" w:hAnsi="Bookman Old Style"/>
        </w:rPr>
        <w:tab/>
      </w:r>
      <w:r w:rsidR="004E21C9" w:rsidRPr="009E0D1F">
        <w:rPr>
          <w:rFonts w:ascii="Bookman Old Style" w:hAnsi="Bookman Old Style"/>
        </w:rPr>
        <w:tab/>
      </w:r>
      <w:r w:rsidR="004E21C9" w:rsidRPr="009E0D1F">
        <w:rPr>
          <w:rFonts w:ascii="Bookman Old Style" w:hAnsi="Bookman Old Style"/>
        </w:rPr>
        <w:tab/>
        <w:t xml:space="preserve">         </w:t>
      </w:r>
      <w:r w:rsidR="00F261F4" w:rsidRPr="009E0D1F">
        <w:rPr>
          <w:rFonts w:ascii="Bookman Old Style" w:hAnsi="Bookman Old Style"/>
        </w:rPr>
        <w:t xml:space="preserve"> </w:t>
      </w:r>
      <w:r w:rsidRPr="009E0D1F">
        <w:rPr>
          <w:rFonts w:ascii="Bookman Old Style" w:hAnsi="Bookman Old Style"/>
        </w:rPr>
        <w:t>:</w:t>
      </w:r>
      <w:r w:rsidR="004E21C9" w:rsidRPr="009E0D1F">
        <w:rPr>
          <w:rFonts w:ascii="Bookman Old Style" w:hAnsi="Bookman Old Style"/>
        </w:rPr>
        <w:tab/>
      </w:r>
      <w:r w:rsidR="001E0DE9" w:rsidRPr="009E0D1F">
        <w:rPr>
          <w:rFonts w:ascii="Bookman Old Style" w:hAnsi="Bookman Old Style"/>
        </w:rPr>
        <w:t xml:space="preserve"> </w:t>
      </w:r>
      <w:r w:rsidR="00F261F4" w:rsidRPr="009E0D1F">
        <w:rPr>
          <w:rFonts w:ascii="Bookman Old Style" w:hAnsi="Bookman Old Style"/>
        </w:rPr>
        <w:t>01</w:t>
      </w:r>
      <w:r w:rsidRPr="009E0D1F">
        <w:rPr>
          <w:rFonts w:ascii="Bookman Old Style" w:hAnsi="Bookman Old Style"/>
        </w:rPr>
        <w:t xml:space="preserve">. </w:t>
      </w:r>
      <w:r w:rsidR="00AE3BFD">
        <w:rPr>
          <w:rFonts w:ascii="Bookman Old Style" w:hAnsi="Bookman Old Style"/>
        </w:rPr>
        <w:t>10</w:t>
      </w:r>
      <w:r w:rsidRPr="009E0D1F">
        <w:rPr>
          <w:rFonts w:ascii="Bookman Old Style" w:hAnsi="Bookman Old Style"/>
        </w:rPr>
        <w:t xml:space="preserve">. </w:t>
      </w:r>
      <w:r w:rsidR="00AE3BFD">
        <w:rPr>
          <w:rFonts w:ascii="Bookman Old Style" w:hAnsi="Bookman Old Style"/>
        </w:rPr>
        <w:t>2002</w:t>
      </w:r>
    </w:p>
    <w:p w:rsidR="00AE3BFD" w:rsidRPr="009E0D1F" w:rsidRDefault="00AE3BFD" w:rsidP="004E21C9">
      <w:pPr>
        <w:pStyle w:val="Zoznam2"/>
        <w:ind w:left="0" w:firstLine="708"/>
        <w:rPr>
          <w:rFonts w:ascii="Bookman Old Style" w:hAnsi="Bookman Old Style"/>
        </w:rPr>
      </w:pPr>
      <w:r>
        <w:rPr>
          <w:rFonts w:ascii="Bookman Old Style" w:hAnsi="Bookman Old Style"/>
        </w:rPr>
        <w:t>Hlavný predmet podnikania:</w:t>
      </w:r>
      <w:r>
        <w:rPr>
          <w:rFonts w:ascii="Bookman Old Style" w:hAnsi="Bookman Old Style"/>
        </w:rPr>
        <w:tab/>
        <w:t xml:space="preserve">          : Výroba ostatných kovových výrobkov</w:t>
      </w: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</w:p>
    <w:p w:rsidR="00694F17" w:rsidRPr="009E0D1F" w:rsidRDefault="00D47A08" w:rsidP="00694F17">
      <w:pPr>
        <w:pStyle w:val="Nadpis4"/>
        <w:jc w:val="left"/>
        <w:rPr>
          <w:sz w:val="24"/>
          <w:u w:val="none"/>
        </w:rPr>
      </w:pPr>
      <w:r w:rsidRPr="009E0D1F">
        <w:rPr>
          <w:sz w:val="24"/>
          <w:u w:val="none"/>
        </w:rPr>
        <w:t>1</w:t>
      </w:r>
      <w:r w:rsidR="00694F17" w:rsidRPr="009E0D1F">
        <w:rPr>
          <w:sz w:val="24"/>
          <w:u w:val="none"/>
        </w:rPr>
        <w:t xml:space="preserve">. </w:t>
      </w:r>
      <w:r w:rsidR="00C642FD" w:rsidRPr="009E0D1F">
        <w:rPr>
          <w:sz w:val="24"/>
          <w:u w:val="none"/>
        </w:rPr>
        <w:t>2.</w:t>
      </w:r>
      <w:r w:rsidR="004E21C9" w:rsidRPr="009E0D1F">
        <w:rPr>
          <w:sz w:val="24"/>
          <w:u w:val="none"/>
        </w:rPr>
        <w:tab/>
      </w:r>
      <w:r w:rsidR="00694F17" w:rsidRPr="009E0D1F">
        <w:rPr>
          <w:sz w:val="24"/>
          <w:u w:val="none"/>
        </w:rPr>
        <w:t>Opis hospodárskej činnosti účtovnej jednotky: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sprostredkovateľská činnosť v rozsahu voľnej živnosti,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sprostredkovanie obchodu a služieb v rozsahu voľnej živnosti,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kúpa tovaru na účely jeho predaja konečnému spotrebiteľovi (maloobchod) v rozsahu voľných živností,</w:t>
      </w:r>
    </w:p>
    <w:p w:rsidR="00F261F4" w:rsidRPr="009E0D1F" w:rsidRDefault="00F261F4" w:rsidP="00F261F4">
      <w:pPr>
        <w:ind w:left="851" w:hanging="142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kúpa tovaru na účely jeho predaja iným prevádzkovateľom živnosti (veľkoobchod) v rozsahu voľných živností,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prenájom motorových vozidiel,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prenájom nehnuteľností,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oprava a údržba motorových vozidiel.</w:t>
      </w: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  <w:r w:rsidRPr="009E0D1F">
        <w:rPr>
          <w:rFonts w:ascii="Bookman Old Style" w:hAnsi="Bookman Old Style"/>
          <w:sz w:val="18"/>
        </w:rPr>
        <w:t> </w:t>
      </w: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</w:p>
    <w:p w:rsidR="00694F17" w:rsidRPr="009E0D1F" w:rsidRDefault="00D47A08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1</w:t>
      </w:r>
      <w:r w:rsidR="00694F17" w:rsidRPr="009E0D1F">
        <w:rPr>
          <w:sz w:val="24"/>
        </w:rPr>
        <w:t xml:space="preserve">. </w:t>
      </w:r>
      <w:r w:rsidR="00C642FD" w:rsidRPr="009E0D1F">
        <w:rPr>
          <w:sz w:val="24"/>
        </w:rPr>
        <w:t>3.</w:t>
      </w:r>
      <w:r w:rsidR="004E21C9" w:rsidRPr="009E0D1F">
        <w:rPr>
          <w:sz w:val="24"/>
        </w:rPr>
        <w:tab/>
      </w:r>
      <w:r w:rsidR="00694F17" w:rsidRPr="009E0D1F">
        <w:rPr>
          <w:sz w:val="24"/>
        </w:rPr>
        <w:t>Priemerný počet zamestnancov počas účtovného obdobia:</w:t>
      </w:r>
    </w:p>
    <w:p w:rsidR="00694F17" w:rsidRPr="009E0D1F" w:rsidRDefault="00694F17" w:rsidP="00694F17">
      <w:pPr>
        <w:pStyle w:val="Zobrazispiatonadresu"/>
        <w:rPr>
          <w:rFonts w:ascii="Bookman Old Style" w:hAnsi="Bookman Old Style"/>
        </w:rPr>
      </w:pPr>
    </w:p>
    <w:tbl>
      <w:tblPr>
        <w:tblW w:w="4963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4844"/>
        <w:gridCol w:w="2356"/>
        <w:gridCol w:w="2346"/>
      </w:tblGrid>
      <w:tr w:rsidR="008826A9" w:rsidRPr="009E0D1F" w:rsidTr="00C642FD">
        <w:trPr>
          <w:trHeight w:val="555"/>
        </w:trPr>
        <w:tc>
          <w:tcPr>
            <w:tcW w:w="253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826A9" w:rsidRPr="009E0D1F" w:rsidRDefault="008826A9" w:rsidP="00C97069">
            <w:pPr>
              <w:ind w:right="459"/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3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826A9" w:rsidRPr="009E0D1F" w:rsidRDefault="008826A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22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826A9" w:rsidRPr="009E0D1F" w:rsidRDefault="008826A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82FE3" w:rsidRPr="009E0D1F" w:rsidTr="004C31DB">
        <w:trPr>
          <w:trHeight w:val="390"/>
        </w:trPr>
        <w:tc>
          <w:tcPr>
            <w:tcW w:w="253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2FE3" w:rsidRPr="009E0D1F" w:rsidRDefault="00682FE3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234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2FE3" w:rsidRPr="009E0D1F" w:rsidRDefault="004869AF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92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2FE3" w:rsidRPr="009E0D1F" w:rsidRDefault="004869AF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88</w:t>
            </w:r>
          </w:p>
        </w:tc>
      </w:tr>
      <w:tr w:rsidR="00682FE3" w:rsidRPr="009E0D1F" w:rsidTr="004C31DB">
        <w:trPr>
          <w:trHeight w:val="555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82FE3" w:rsidRPr="009E0D1F" w:rsidRDefault="00682FE3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2FE3" w:rsidRPr="009E0D1F" w:rsidRDefault="004869AF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91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2FE3" w:rsidRPr="009E0D1F" w:rsidRDefault="004869AF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86</w:t>
            </w:r>
          </w:p>
        </w:tc>
      </w:tr>
      <w:tr w:rsidR="00682FE3" w:rsidRPr="009E0D1F" w:rsidTr="004C31DB">
        <w:trPr>
          <w:trHeight w:val="390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2FE3" w:rsidRPr="009E0D1F" w:rsidRDefault="00682FE3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počet vedúcich zamestnancov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2FE3" w:rsidRPr="009E0D1F" w:rsidRDefault="004869AF" w:rsidP="00DB302F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10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2FE3" w:rsidRPr="009E0D1F" w:rsidRDefault="004869AF" w:rsidP="00682FE3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10</w:t>
            </w:r>
          </w:p>
        </w:tc>
      </w:tr>
    </w:tbl>
    <w:p w:rsidR="008826A9" w:rsidRPr="009E0D1F" w:rsidRDefault="008826A9" w:rsidP="00694F17">
      <w:pPr>
        <w:pStyle w:val="Zobrazispiatonadresu"/>
        <w:rPr>
          <w:rFonts w:ascii="Bookman Old Style" w:hAnsi="Bookman Old Style"/>
        </w:rPr>
      </w:pPr>
    </w:p>
    <w:p w:rsidR="00694F17" w:rsidRPr="009E0D1F" w:rsidRDefault="00694F17" w:rsidP="00694F17">
      <w:pPr>
        <w:rPr>
          <w:rFonts w:ascii="Bookman Old Style" w:hAnsi="Bookman Old Style"/>
          <w:b/>
          <w:sz w:val="18"/>
        </w:rPr>
      </w:pPr>
    </w:p>
    <w:p w:rsidR="005F7959" w:rsidRPr="009E0D1F" w:rsidRDefault="005F7959" w:rsidP="00694F17">
      <w:pPr>
        <w:rPr>
          <w:rFonts w:ascii="Bookman Old Style" w:hAnsi="Bookman Old Style"/>
          <w:b/>
          <w:sz w:val="18"/>
        </w:rPr>
      </w:pPr>
    </w:p>
    <w:p w:rsidR="00694F17" w:rsidRPr="009E0D1F" w:rsidRDefault="00D47A08" w:rsidP="00694F17">
      <w:pPr>
        <w:pStyle w:val="Nadpis5"/>
        <w:jc w:val="left"/>
      </w:pPr>
      <w:r w:rsidRPr="009E0D1F">
        <w:rPr>
          <w:sz w:val="24"/>
        </w:rPr>
        <w:t>1</w:t>
      </w:r>
      <w:r w:rsidR="00694F17" w:rsidRPr="009E0D1F">
        <w:rPr>
          <w:sz w:val="24"/>
        </w:rPr>
        <w:t xml:space="preserve">. </w:t>
      </w:r>
      <w:r w:rsidR="00C642FD" w:rsidRPr="009E0D1F">
        <w:rPr>
          <w:sz w:val="24"/>
        </w:rPr>
        <w:t>4.</w:t>
      </w:r>
      <w:r w:rsidR="004E21C9" w:rsidRPr="009E0D1F">
        <w:rPr>
          <w:sz w:val="24"/>
        </w:rPr>
        <w:tab/>
      </w:r>
      <w:r w:rsidR="00694F17" w:rsidRPr="009E0D1F">
        <w:rPr>
          <w:sz w:val="24"/>
        </w:rPr>
        <w:t>Podniky, v ktorých je podnik neobmedzene ručiacim spoločníkom:</w:t>
      </w:r>
    </w:p>
    <w:p w:rsidR="005F7959" w:rsidRPr="009E0D1F" w:rsidRDefault="005F7959" w:rsidP="00694F17">
      <w:pPr>
        <w:jc w:val="center"/>
        <w:rPr>
          <w:rFonts w:ascii="Bookman Old Style" w:hAnsi="Bookman Old Style" w:cs="Courier New"/>
          <w:b/>
          <w:sz w:val="22"/>
          <w:szCs w:val="22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694F17" w:rsidRPr="009E0D1F" w:rsidRDefault="00D47A08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1</w:t>
      </w:r>
      <w:r w:rsidR="00694F17" w:rsidRPr="009E0D1F">
        <w:rPr>
          <w:sz w:val="24"/>
        </w:rPr>
        <w:t xml:space="preserve">. </w:t>
      </w:r>
      <w:r w:rsidR="00C642FD" w:rsidRPr="009E0D1F">
        <w:rPr>
          <w:sz w:val="24"/>
        </w:rPr>
        <w:t>5.</w:t>
      </w:r>
      <w:r w:rsidR="004E21C9" w:rsidRPr="009E0D1F">
        <w:rPr>
          <w:sz w:val="24"/>
        </w:rPr>
        <w:tab/>
      </w:r>
      <w:r w:rsidR="00694F17" w:rsidRPr="009E0D1F">
        <w:rPr>
          <w:sz w:val="24"/>
        </w:rPr>
        <w:t>Právny dôvod na zostavenie účtovnej závierky:</w:t>
      </w:r>
    </w:p>
    <w:p w:rsidR="00694F17" w:rsidRPr="009E0D1F" w:rsidRDefault="00694F17" w:rsidP="00694F17">
      <w:pPr>
        <w:pStyle w:val="Zobrazispiatonadresu"/>
        <w:rPr>
          <w:rFonts w:ascii="Bookman Old Style" w:hAnsi="Bookman Old Style"/>
        </w:rPr>
      </w:pPr>
      <w:r w:rsidRPr="009E0D1F">
        <w:rPr>
          <w:rFonts w:ascii="Bookman Old Style" w:hAnsi="Bookman Old Style"/>
        </w:rPr>
        <w:t xml:space="preserve">  </w:t>
      </w:r>
    </w:p>
    <w:p w:rsidR="00694F17" w:rsidRPr="009E0D1F" w:rsidRDefault="00C642FD" w:rsidP="00C642FD">
      <w:pPr>
        <w:ind w:left="709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 xml:space="preserve">Účtovná závierka je zostavená ako riadna účtovná závierka podľa </w:t>
      </w:r>
      <w:r w:rsidRPr="009E0D1F">
        <w:rPr>
          <w:rFonts w:ascii="Bookman Old Style" w:hAnsi="Bookman Old Style"/>
          <w:sz w:val="22"/>
          <w:szCs w:val="22"/>
          <w:lang w:bidi="he-IL"/>
        </w:rPr>
        <w:t xml:space="preserve">§ </w:t>
      </w:r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 xml:space="preserve">17 ods. 6 zákona č. 431/2002 </w:t>
      </w:r>
      <w:proofErr w:type="spellStart"/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>Z.z</w:t>
      </w:r>
      <w:proofErr w:type="spellEnd"/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>. o účtovníctve za účtovné obdobie od 1.1.20</w:t>
      </w:r>
      <w:r w:rsidR="001E0DE9" w:rsidRPr="009E0D1F">
        <w:rPr>
          <w:rFonts w:ascii="Bookman Old Style" w:hAnsi="Bookman Old Style"/>
          <w:w w:val="82"/>
          <w:sz w:val="22"/>
          <w:szCs w:val="22"/>
          <w:lang w:bidi="he-IL"/>
        </w:rPr>
        <w:t>2</w:t>
      </w:r>
      <w:r w:rsidR="00AE3BFD">
        <w:rPr>
          <w:rFonts w:ascii="Bookman Old Style" w:hAnsi="Bookman Old Style"/>
          <w:w w:val="82"/>
          <w:sz w:val="22"/>
          <w:szCs w:val="22"/>
          <w:lang w:bidi="he-IL"/>
        </w:rPr>
        <w:t>1</w:t>
      </w:r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 xml:space="preserve"> do 31.12. 20</w:t>
      </w:r>
      <w:r w:rsidR="001E0DE9" w:rsidRPr="009E0D1F">
        <w:rPr>
          <w:rFonts w:ascii="Bookman Old Style" w:hAnsi="Bookman Old Style"/>
          <w:w w:val="82"/>
          <w:sz w:val="22"/>
          <w:szCs w:val="22"/>
          <w:lang w:bidi="he-IL"/>
        </w:rPr>
        <w:t>2</w:t>
      </w:r>
      <w:r w:rsidR="00AE3BFD">
        <w:rPr>
          <w:rFonts w:ascii="Bookman Old Style" w:hAnsi="Bookman Old Style"/>
          <w:w w:val="82"/>
          <w:sz w:val="22"/>
          <w:szCs w:val="22"/>
          <w:lang w:bidi="he-IL"/>
        </w:rPr>
        <w:t>1</w:t>
      </w:r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>.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D47A08" w:rsidP="00694F17">
      <w:pPr>
        <w:pStyle w:val="Zkladntext2"/>
      </w:pPr>
      <w:r w:rsidRPr="009E0D1F">
        <w:rPr>
          <w:sz w:val="24"/>
        </w:rPr>
        <w:t>1</w:t>
      </w:r>
      <w:r w:rsidR="00694F17" w:rsidRPr="009E0D1F">
        <w:rPr>
          <w:sz w:val="24"/>
        </w:rPr>
        <w:t xml:space="preserve">. </w:t>
      </w:r>
      <w:r w:rsidR="00EC26BF" w:rsidRPr="009E0D1F">
        <w:rPr>
          <w:sz w:val="24"/>
        </w:rPr>
        <w:t>6.</w:t>
      </w:r>
      <w:r w:rsidR="00B97A86" w:rsidRPr="009E0D1F">
        <w:rPr>
          <w:sz w:val="24"/>
        </w:rPr>
        <w:tab/>
      </w:r>
      <w:r w:rsidR="00694F17" w:rsidRPr="009E0D1F">
        <w:rPr>
          <w:sz w:val="24"/>
        </w:rPr>
        <w:t>Dátum schválenia účtovnej závierky za predchádzajúce obdobie: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4869AF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31.5.2021</w:t>
      </w:r>
    </w:p>
    <w:p w:rsidR="00694F17" w:rsidRPr="009E0D1F" w:rsidRDefault="00694F17" w:rsidP="00694F17">
      <w:pPr>
        <w:pStyle w:val="Zkladntext"/>
      </w:pPr>
    </w:p>
    <w:p w:rsidR="00694F17" w:rsidRPr="009E0D1F" w:rsidRDefault="00694F17" w:rsidP="00694F17">
      <w:pPr>
        <w:pStyle w:val="Zkladntext"/>
      </w:pPr>
    </w:p>
    <w:p w:rsidR="006B445D" w:rsidRPr="009E0D1F" w:rsidRDefault="006B445D" w:rsidP="00694F17">
      <w:pPr>
        <w:pStyle w:val="Zkladntext"/>
      </w:pPr>
    </w:p>
    <w:p w:rsidR="00694F17" w:rsidRPr="009E0D1F" w:rsidRDefault="00694F17" w:rsidP="00D47A08">
      <w:pPr>
        <w:pStyle w:val="Nadpis3"/>
        <w:numPr>
          <w:ilvl w:val="0"/>
          <w:numId w:val="18"/>
        </w:numPr>
        <w:ind w:hanging="720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Informácie o</w:t>
      </w:r>
      <w:r w:rsidR="00F745E2" w:rsidRPr="009E0D1F">
        <w:rPr>
          <w:sz w:val="24"/>
          <w:szCs w:val="24"/>
        </w:rPr>
        <w:t xml:space="preserve"> </w:t>
      </w:r>
      <w:r w:rsidRPr="009E0D1F">
        <w:rPr>
          <w:sz w:val="24"/>
          <w:szCs w:val="24"/>
        </w:rPr>
        <w:t>konsolidovanom celku, ak je účtovná jednotka jeho súčasťou</w:t>
      </w:r>
    </w:p>
    <w:p w:rsidR="004C1B0F" w:rsidRPr="009E0D1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E0D1F">
        <w:rPr>
          <w:rFonts w:ascii="Bookman Old Style" w:hAnsi="Bookman Old Style" w:cs="Courier New"/>
          <w:bCs/>
          <w:sz w:val="22"/>
          <w:szCs w:val="22"/>
        </w:rPr>
        <w:t>Netýka sa.</w:t>
      </w:r>
    </w:p>
    <w:p w:rsidR="00D47A08" w:rsidRPr="009E0D1F" w:rsidRDefault="00D47A08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D96250" w:rsidRPr="009E0D1F" w:rsidRDefault="00D96250" w:rsidP="00D96250">
      <w:pPr>
        <w:pStyle w:val="Default"/>
        <w:rPr>
          <w:color w:val="auto"/>
        </w:rPr>
      </w:pPr>
    </w:p>
    <w:p w:rsidR="00D96250" w:rsidRPr="009E0D1F" w:rsidRDefault="00D96250" w:rsidP="00D96250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II</w:t>
      </w:r>
    </w:p>
    <w:p w:rsidR="00D47A08" w:rsidRPr="009E0D1F" w:rsidRDefault="00D96250" w:rsidP="00D96250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Informácie o orgánoch spoločnosti</w:t>
      </w:r>
    </w:p>
    <w:p w:rsidR="00D96250" w:rsidRPr="009E0D1F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275"/>
        <w:gridCol w:w="993"/>
        <w:gridCol w:w="1134"/>
        <w:gridCol w:w="992"/>
        <w:gridCol w:w="992"/>
        <w:gridCol w:w="1098"/>
      </w:tblGrid>
      <w:tr w:rsidR="00991649" w:rsidRPr="009E0D1F" w:rsidTr="00C768F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nil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Štatutárny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9E0D1F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Dozorný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9E0D1F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       Iný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9E0D1F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</w:tr>
      <w:tr w:rsidR="00991649" w:rsidRPr="009E0D1F" w:rsidTr="00C768F6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1134" w:type="dxa"/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992" w:type="dxa"/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</w:tr>
      <w:tr w:rsidR="00991649" w:rsidRPr="009E0D1F" w:rsidTr="00C768F6">
        <w:tc>
          <w:tcPr>
            <w:tcW w:w="3261" w:type="dxa"/>
            <w:tcBorders>
              <w:top w:val="single" w:sz="4" w:space="0" w:color="auto"/>
            </w:tcBorders>
          </w:tcPr>
          <w:p w:rsidR="00D96250" w:rsidRPr="009E0D1F" w:rsidRDefault="0099164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poskytnutých pôžičiek</w:t>
            </w:r>
          </w:p>
        </w:tc>
        <w:tc>
          <w:tcPr>
            <w:tcW w:w="1275" w:type="dxa"/>
            <w:vAlign w:val="center"/>
          </w:tcPr>
          <w:p w:rsidR="00D96250" w:rsidRPr="009E0D1F" w:rsidRDefault="0011333A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39</w:t>
            </w:r>
            <w:r w:rsidR="00F86C8E">
              <w:rPr>
                <w:rFonts w:ascii="Bookman Old Style" w:hAnsi="Bookman Old Style" w:cs="Courier New"/>
                <w:bCs/>
                <w:sz w:val="18"/>
                <w:szCs w:val="18"/>
              </w:rPr>
              <w:t>8 534</w:t>
            </w:r>
          </w:p>
        </w:tc>
        <w:tc>
          <w:tcPr>
            <w:tcW w:w="993" w:type="dxa"/>
            <w:vAlign w:val="center"/>
          </w:tcPr>
          <w:p w:rsidR="00D96250" w:rsidRPr="009E0D1F" w:rsidRDefault="004869A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99164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Celková suma </w:t>
            </w:r>
            <w:r w:rsidR="007E63F9"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splatených pôžičiek k poslednému dňu účtovného obdobia</w:t>
            </w:r>
          </w:p>
        </w:tc>
        <w:tc>
          <w:tcPr>
            <w:tcW w:w="1275" w:type="dxa"/>
            <w:vAlign w:val="center"/>
          </w:tcPr>
          <w:p w:rsidR="00D96250" w:rsidRPr="009E0D1F" w:rsidRDefault="0011333A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10</w:t>
            </w:r>
            <w:r w:rsidR="00F86C8E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000</w:t>
            </w:r>
          </w:p>
        </w:tc>
        <w:tc>
          <w:tcPr>
            <w:tcW w:w="993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odpustených pôžičiek a odpísaných pôžičiek k poslednému dňu účtovného obdobia</w:t>
            </w:r>
          </w:p>
        </w:tc>
        <w:tc>
          <w:tcPr>
            <w:tcW w:w="1275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7E63F9" w:rsidP="007E63F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Poskytnuté preddavky na budúce mzdy a platy, odmeny,  prémie</w:t>
            </w:r>
          </w:p>
        </w:tc>
        <w:tc>
          <w:tcPr>
            <w:tcW w:w="1275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275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Iné plnenia na súkromné účely, ktoré je potrebné vyúčtovať</w:t>
            </w:r>
          </w:p>
        </w:tc>
        <w:tc>
          <w:tcPr>
            <w:tcW w:w="1275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</w:tbl>
    <w:p w:rsidR="00D96250" w:rsidRPr="009E0D1F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Pr="009E0D1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Pr="009E0D1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Pr="009E0D1F" w:rsidRDefault="004C1B0F" w:rsidP="004C1B0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III</w:t>
      </w:r>
    </w:p>
    <w:p w:rsidR="004C1B0F" w:rsidRPr="009E0D1F" w:rsidRDefault="004C1B0F" w:rsidP="004C1B0F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Informácie o prijatých postupoch</w:t>
      </w:r>
    </w:p>
    <w:p w:rsidR="00D96250" w:rsidRPr="009E0D1F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694F17" w:rsidRPr="009E0D1F" w:rsidRDefault="00694F17" w:rsidP="00694F17">
      <w:pPr>
        <w:rPr>
          <w:rFonts w:ascii="Bookman Old Style" w:hAnsi="Bookman Old Style"/>
          <w:b/>
          <w:sz w:val="22"/>
        </w:rPr>
      </w:pPr>
    </w:p>
    <w:p w:rsidR="00694F17" w:rsidRPr="009E0D1F" w:rsidRDefault="00EC26BF" w:rsidP="00694F17">
      <w:pPr>
        <w:pStyle w:val="Zkladntext"/>
        <w:rPr>
          <w:b/>
          <w:sz w:val="24"/>
        </w:rPr>
      </w:pPr>
      <w:r w:rsidRPr="009E0D1F">
        <w:rPr>
          <w:b/>
          <w:sz w:val="24"/>
        </w:rPr>
        <w:t>1.</w:t>
      </w:r>
      <w:r w:rsidR="001F6303" w:rsidRPr="009E0D1F">
        <w:rPr>
          <w:b/>
          <w:sz w:val="24"/>
        </w:rPr>
        <w:tab/>
      </w:r>
      <w:r w:rsidR="00694F17" w:rsidRPr="009E0D1F">
        <w:rPr>
          <w:b/>
          <w:sz w:val="24"/>
        </w:rPr>
        <w:t>Účtovná jednotka bude nepretržite pokračovať vo svojej činnosti:</w:t>
      </w:r>
    </w:p>
    <w:p w:rsidR="00694F17" w:rsidRPr="009E0D1F" w:rsidRDefault="00694F17" w:rsidP="00694F17">
      <w:pPr>
        <w:pStyle w:val="Zkladntext"/>
        <w:rPr>
          <w:b/>
          <w:sz w:val="24"/>
        </w:rPr>
      </w:pPr>
    </w:p>
    <w:p w:rsidR="00694F17" w:rsidRPr="009E0D1F" w:rsidRDefault="00694F17" w:rsidP="00694F17">
      <w:pPr>
        <w:pStyle w:val="Zkladntext"/>
        <w:jc w:val="center"/>
        <w:rPr>
          <w:rFonts w:cs="Courier New"/>
          <w:sz w:val="22"/>
          <w:szCs w:val="22"/>
        </w:rPr>
      </w:pPr>
      <w:r w:rsidRPr="009E0D1F">
        <w:rPr>
          <w:rFonts w:cs="Courier New"/>
          <w:sz w:val="22"/>
          <w:szCs w:val="22"/>
        </w:rPr>
        <w:t>Áno</w:t>
      </w:r>
    </w:p>
    <w:p w:rsidR="00B26BE9" w:rsidRPr="009E0D1F" w:rsidRDefault="00B26BE9" w:rsidP="00694F17">
      <w:pPr>
        <w:pStyle w:val="Nadpis7"/>
        <w:rPr>
          <w:sz w:val="24"/>
        </w:rPr>
      </w:pPr>
    </w:p>
    <w:p w:rsidR="00694F17" w:rsidRPr="009E0D1F" w:rsidRDefault="00EC26BF" w:rsidP="00694F17">
      <w:pPr>
        <w:pStyle w:val="Nadpis7"/>
        <w:rPr>
          <w:sz w:val="24"/>
        </w:rPr>
      </w:pPr>
      <w:r w:rsidRPr="009E0D1F">
        <w:rPr>
          <w:sz w:val="24"/>
        </w:rPr>
        <w:t>2.</w:t>
      </w:r>
      <w:r w:rsidR="001F6303" w:rsidRPr="009E0D1F">
        <w:rPr>
          <w:sz w:val="24"/>
        </w:rPr>
        <w:tab/>
      </w:r>
      <w:r w:rsidR="00694F17" w:rsidRPr="009E0D1F">
        <w:rPr>
          <w:sz w:val="24"/>
        </w:rPr>
        <w:t>Zmeny účtovných zásad a</w:t>
      </w:r>
      <w:r w:rsidR="001F6303" w:rsidRPr="009E0D1F">
        <w:rPr>
          <w:sz w:val="24"/>
        </w:rPr>
        <w:t xml:space="preserve"> </w:t>
      </w:r>
      <w:r w:rsidR="00694F17" w:rsidRPr="009E0D1F">
        <w:rPr>
          <w:sz w:val="24"/>
        </w:rPr>
        <w:t>metód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Nenastali.</w:t>
      </w:r>
    </w:p>
    <w:p w:rsidR="002A310D" w:rsidRPr="009E0D1F" w:rsidRDefault="002A310D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</w:p>
    <w:p w:rsidR="00694F17" w:rsidRPr="009E0D1F" w:rsidRDefault="00EC26BF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3.</w:t>
      </w:r>
      <w:r w:rsidR="001F6303" w:rsidRPr="009E0D1F">
        <w:rPr>
          <w:sz w:val="24"/>
        </w:rPr>
        <w:tab/>
      </w:r>
      <w:r w:rsidR="00694F17" w:rsidRPr="009E0D1F">
        <w:rPr>
          <w:sz w:val="24"/>
        </w:rPr>
        <w:t>Spôsob oceňovania jednotlivých zložiek majetku a</w:t>
      </w:r>
      <w:r w:rsidR="001F6303" w:rsidRPr="009E0D1F">
        <w:rPr>
          <w:sz w:val="24"/>
        </w:rPr>
        <w:t xml:space="preserve"> </w:t>
      </w:r>
      <w:r w:rsidR="00694F17" w:rsidRPr="009E0D1F">
        <w:rPr>
          <w:sz w:val="24"/>
        </w:rPr>
        <w:t>záväzkov:</w:t>
      </w:r>
    </w:p>
    <w:p w:rsidR="001F6303" w:rsidRPr="009E0D1F" w:rsidRDefault="001F6303" w:rsidP="00694F17">
      <w:pPr>
        <w:pStyle w:val="Nadpis4"/>
        <w:jc w:val="left"/>
        <w:rPr>
          <w:sz w:val="18"/>
          <w:u w:val="none"/>
        </w:rPr>
      </w:pPr>
    </w:p>
    <w:p w:rsidR="0039343C" w:rsidRPr="009E0D1F" w:rsidRDefault="0039343C" w:rsidP="0039343C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nakupoval v danom roku dlhodobý nehmotný majetok</w:t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   X Nie</w:t>
      </w:r>
    </w:p>
    <w:p w:rsidR="0039343C" w:rsidRPr="009E0D1F" w:rsidRDefault="0039343C" w:rsidP="0039343C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nehmotný majetok nakupovaný, podnik oceňoval obstarávacou cenou v zložení:</w:t>
      </w:r>
    </w:p>
    <w:bookmarkStart w:id="0" w:name="Začiarkov8"/>
    <w:p w:rsidR="0039343C" w:rsidRPr="009E0D1F" w:rsidRDefault="00E315DD" w:rsidP="0039343C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0"/>
      <w:r w:rsidR="0039343C" w:rsidRPr="009E0D1F">
        <w:rPr>
          <w:rFonts w:ascii="Bookman Old Style" w:hAnsi="Bookman Old Style"/>
          <w:sz w:val="20"/>
          <w:szCs w:val="20"/>
        </w:rPr>
        <w:t xml:space="preserve"> Obstarávacia cena vrátane nákladov súvisiacich s obstaraním v zložení</w:t>
      </w:r>
    </w:p>
    <w:bookmarkStart w:id="1" w:name="Začiarkov9"/>
    <w:p w:rsidR="0039343C" w:rsidRPr="009E0D1F" w:rsidRDefault="00E315DD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"/>
      <w:r w:rsidR="0039343C" w:rsidRPr="009E0D1F">
        <w:rPr>
          <w:rFonts w:ascii="Bookman Old Style" w:hAnsi="Bookman Old Style"/>
          <w:sz w:val="20"/>
          <w:szCs w:val="20"/>
        </w:rPr>
        <w:t xml:space="preserve"> dopravné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2" w:name="Začiarkov10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2"/>
      <w:r w:rsidR="0039343C" w:rsidRPr="009E0D1F">
        <w:rPr>
          <w:rFonts w:ascii="Bookman Old Style" w:hAnsi="Bookman Old Style"/>
          <w:sz w:val="20"/>
          <w:szCs w:val="20"/>
        </w:rPr>
        <w:t xml:space="preserve"> provízie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3" w:name="Začiarkov11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3"/>
      <w:r w:rsidR="0039343C" w:rsidRPr="009E0D1F">
        <w:rPr>
          <w:rFonts w:ascii="Bookman Old Style" w:hAnsi="Bookman Old Style"/>
          <w:sz w:val="20"/>
          <w:szCs w:val="20"/>
        </w:rPr>
        <w:t xml:space="preserve"> poistné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4" w:name="Začiarkov12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4"/>
      <w:r w:rsidR="0039343C" w:rsidRPr="009E0D1F">
        <w:rPr>
          <w:rFonts w:ascii="Bookman Old Style" w:hAnsi="Bookman Old Style"/>
          <w:sz w:val="20"/>
          <w:szCs w:val="20"/>
        </w:rPr>
        <w:t xml:space="preserve"> clo</w:t>
      </w: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tvoril vlastnou činnosťou dlhodobý nehmotný majetok</w:t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9B0848" w:rsidRPr="009E0D1F">
        <w:rPr>
          <w:rFonts w:ascii="Bookman Old Style" w:hAnsi="Bookman Old Style"/>
          <w:sz w:val="20"/>
          <w:szCs w:val="20"/>
        </w:rPr>
        <w:t xml:space="preserve"> Áno   </w:t>
      </w:r>
      <w:r w:rsidRPr="009E0D1F">
        <w:rPr>
          <w:rFonts w:ascii="Bookman Old Style" w:hAnsi="Bookman Old Style"/>
          <w:sz w:val="20"/>
          <w:szCs w:val="20"/>
        </w:rPr>
        <w:t>X Nie</w:t>
      </w:r>
    </w:p>
    <w:p w:rsidR="0039343C" w:rsidRPr="009E0D1F" w:rsidRDefault="0039343C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lastRenderedPageBreak/>
        <w:t>Dlhodobý nehmotný majetok vytvorený vlastnou činnosťou oceňoval podnik vlastnými nákladmi v zložení:</w:t>
      </w:r>
    </w:p>
    <w:bookmarkStart w:id="5" w:name="Začiarkov13"/>
    <w:p w:rsidR="0039343C" w:rsidRPr="009E0D1F" w:rsidRDefault="00E315DD" w:rsidP="009B0848">
      <w:pPr>
        <w:ind w:left="709" w:firstLine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5"/>
      <w:r w:rsidR="0039343C" w:rsidRPr="009E0D1F">
        <w:rPr>
          <w:rFonts w:ascii="Bookman Old Style" w:hAnsi="Bookman Old Style"/>
          <w:sz w:val="20"/>
          <w:szCs w:val="20"/>
        </w:rPr>
        <w:t xml:space="preserve"> priame náklady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6" w:name="Začiarkov14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6"/>
      <w:r w:rsidR="0039343C" w:rsidRPr="009E0D1F">
        <w:rPr>
          <w:rFonts w:ascii="Bookman Old Style" w:hAnsi="Bookman Old Style"/>
          <w:sz w:val="20"/>
          <w:szCs w:val="20"/>
        </w:rPr>
        <w:t xml:space="preserve"> nepriame náklady spojené s výrobou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7" w:name="Začiarkov15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7"/>
      <w:r w:rsidR="0039343C" w:rsidRPr="009E0D1F">
        <w:rPr>
          <w:rFonts w:ascii="Bookman Old Style" w:hAnsi="Bookman Old Style"/>
          <w:sz w:val="20"/>
          <w:szCs w:val="20"/>
        </w:rPr>
        <w:t xml:space="preserve"> inak:</w:t>
      </w:r>
    </w:p>
    <w:p w:rsidR="009B0848" w:rsidRPr="009E0D1F" w:rsidRDefault="009B0848" w:rsidP="009B0848">
      <w:pPr>
        <w:ind w:left="709" w:firstLine="284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obstaral iným spôsobom  dlhodobý nehmotný majetok</w:t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9B0848" w:rsidRPr="009E0D1F">
        <w:rPr>
          <w:rFonts w:ascii="Bookman Old Style" w:hAnsi="Bookman Old Style"/>
          <w:sz w:val="20"/>
          <w:szCs w:val="20"/>
        </w:rPr>
        <w:t xml:space="preserve"> Áno </w:t>
      </w:r>
      <w:r w:rsidRPr="009E0D1F">
        <w:rPr>
          <w:rFonts w:ascii="Bookman Old Style" w:hAnsi="Bookman Old Style"/>
          <w:sz w:val="20"/>
          <w:szCs w:val="20"/>
        </w:rPr>
        <w:t>X Nie</w:t>
      </w:r>
    </w:p>
    <w:p w:rsidR="0039343C" w:rsidRPr="009E0D1F" w:rsidRDefault="0039343C" w:rsidP="0039343C">
      <w:pPr>
        <w:ind w:left="720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nehmotný majetok obstaraný iným spôsobom:</w:t>
      </w:r>
    </w:p>
    <w:p w:rsidR="0039343C" w:rsidRPr="009E0D1F" w:rsidRDefault="0039343C" w:rsidP="0039343C">
      <w:pPr>
        <w:ind w:left="72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v bežnom roku nakupoval dlhodobý hmotný majetok</w:t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>X Áno</w:t>
      </w:r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Nie</w:t>
      </w:r>
    </w:p>
    <w:p w:rsidR="0039343C" w:rsidRPr="009E0D1F" w:rsidRDefault="0039343C" w:rsidP="009B0848">
      <w:pPr>
        <w:ind w:left="720" w:firstLine="27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hmotný majetok nakupovaný oceňoval podnik obstarávacou cenou v zložení:</w:t>
      </w:r>
    </w:p>
    <w:p w:rsidR="0039343C" w:rsidRPr="009E0D1F" w:rsidRDefault="0039343C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bookmarkStart w:id="8" w:name="Začiarkov16"/>
      <w:r w:rsidRPr="009E0D1F">
        <w:rPr>
          <w:rFonts w:ascii="Bookman Old Style" w:hAnsi="Bookman Old Style"/>
          <w:sz w:val="20"/>
          <w:szCs w:val="20"/>
        </w:rPr>
        <w:t>X</w:t>
      </w:r>
      <w:bookmarkEnd w:id="8"/>
      <w:r w:rsidRPr="009E0D1F">
        <w:rPr>
          <w:rFonts w:ascii="Bookman Old Style" w:hAnsi="Bookman Old Style"/>
          <w:sz w:val="20"/>
          <w:szCs w:val="20"/>
        </w:rPr>
        <w:t xml:space="preserve"> obstarávacia cena, vrátane nákladov súvisiacich s obstaraním v zložení</w:t>
      </w:r>
      <w:r w:rsidRPr="009E0D1F">
        <w:rPr>
          <w:rFonts w:ascii="Bookman Old Style" w:hAnsi="Bookman Old Style"/>
          <w:sz w:val="20"/>
          <w:szCs w:val="20"/>
        </w:rPr>
        <w:tab/>
      </w:r>
    </w:p>
    <w:bookmarkStart w:id="9" w:name="Začiarkov17"/>
    <w:p w:rsidR="0039343C" w:rsidRPr="009E0D1F" w:rsidRDefault="00E315DD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9"/>
      <w:r w:rsidR="0039343C" w:rsidRPr="009E0D1F">
        <w:rPr>
          <w:rFonts w:ascii="Bookman Old Style" w:hAnsi="Bookman Old Style"/>
          <w:sz w:val="20"/>
          <w:szCs w:val="20"/>
        </w:rPr>
        <w:t xml:space="preserve"> dopravné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10" w:name="Začiarkov18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0"/>
      <w:r w:rsidR="0039343C" w:rsidRPr="009E0D1F">
        <w:rPr>
          <w:rFonts w:ascii="Bookman Old Style" w:hAnsi="Bookman Old Style"/>
          <w:sz w:val="20"/>
          <w:szCs w:val="20"/>
        </w:rPr>
        <w:t xml:space="preserve"> provízie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11" w:name="Začiarkov19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1"/>
      <w:r w:rsidR="0039343C" w:rsidRPr="009E0D1F">
        <w:rPr>
          <w:rFonts w:ascii="Bookman Old Style" w:hAnsi="Bookman Old Style"/>
          <w:sz w:val="20"/>
          <w:szCs w:val="20"/>
        </w:rPr>
        <w:t xml:space="preserve"> poistné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12" w:name="Začiarkov20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2"/>
      <w:r w:rsidR="0039343C" w:rsidRPr="009E0D1F">
        <w:rPr>
          <w:rFonts w:ascii="Bookman Old Style" w:hAnsi="Bookman Old Style"/>
          <w:sz w:val="20"/>
          <w:szCs w:val="20"/>
        </w:rPr>
        <w:t xml:space="preserve"> clo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13" w:name="Začiarkov21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3"/>
      <w:r w:rsidR="0039343C" w:rsidRPr="009E0D1F">
        <w:rPr>
          <w:rFonts w:ascii="Bookman Old Style" w:hAnsi="Bookman Old Style"/>
          <w:sz w:val="20"/>
          <w:szCs w:val="20"/>
        </w:rPr>
        <w:t xml:space="preserve"> ostatné VON</w:t>
      </w:r>
    </w:p>
    <w:p w:rsidR="0039343C" w:rsidRPr="009E0D1F" w:rsidRDefault="0039343C" w:rsidP="0039343C">
      <w:pPr>
        <w:jc w:val="both"/>
        <w:rPr>
          <w:rFonts w:ascii="Bookman Old Style" w:hAnsi="Bookman Old Style"/>
          <w:sz w:val="20"/>
          <w:szCs w:val="20"/>
        </w:rPr>
      </w:pPr>
    </w:p>
    <w:p w:rsidR="009B0848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 xml:space="preserve">Podnik v bežnom roku tvoril dlhodobý hmotný majetok vlastnou činnosťou </w:t>
      </w:r>
    </w:p>
    <w:p w:rsidR="0039343C" w:rsidRPr="009E0D1F" w:rsidRDefault="00E315DD" w:rsidP="009B0848">
      <w:pPr>
        <w:pStyle w:val="Odsekzoznamu"/>
        <w:spacing w:line="276" w:lineRule="auto"/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Áno</w:t>
      </w:r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="0039343C" w:rsidRPr="009E0D1F">
        <w:rPr>
          <w:rFonts w:ascii="Bookman Old Style" w:hAnsi="Bookman Old Style"/>
          <w:sz w:val="20"/>
          <w:szCs w:val="20"/>
        </w:rPr>
        <w:t xml:space="preserve"> X Nie</w:t>
      </w:r>
    </w:p>
    <w:p w:rsidR="0039343C" w:rsidRPr="009E0D1F" w:rsidRDefault="0039343C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hmotný majetok vytvorený vlastnou činnosťou oceňoval podnik vlastnými nákladmi v zložení</w:t>
      </w:r>
    </w:p>
    <w:bookmarkStart w:id="14" w:name="Začiarkov22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4"/>
      <w:r w:rsidR="0039343C" w:rsidRPr="009E0D1F">
        <w:rPr>
          <w:rFonts w:ascii="Bookman Old Style" w:hAnsi="Bookman Old Style"/>
          <w:sz w:val="20"/>
          <w:szCs w:val="20"/>
        </w:rPr>
        <w:t xml:space="preserve"> priame náklady</w:t>
      </w:r>
    </w:p>
    <w:bookmarkStart w:id="15" w:name="Začiarkov23"/>
    <w:p w:rsidR="0039343C" w:rsidRPr="009E0D1F" w:rsidRDefault="00E315DD" w:rsidP="009B0848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5"/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="0039343C" w:rsidRPr="009E0D1F">
        <w:rPr>
          <w:rFonts w:ascii="Bookman Old Style" w:hAnsi="Bookman Old Style"/>
          <w:sz w:val="20"/>
          <w:szCs w:val="20"/>
        </w:rPr>
        <w:t>nepriame náklady (výrobná réžia) súvisiace s vytvorením dlhodobého hmotného majetku</w:t>
      </w:r>
    </w:p>
    <w:bookmarkStart w:id="16" w:name="Začiarkov24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6"/>
      <w:r w:rsidR="0039343C" w:rsidRPr="009E0D1F">
        <w:rPr>
          <w:rFonts w:ascii="Bookman Old Style" w:hAnsi="Bookman Old Style"/>
          <w:sz w:val="20"/>
          <w:szCs w:val="20"/>
        </w:rPr>
        <w:t xml:space="preserve"> inak:</w:t>
      </w:r>
    </w:p>
    <w:p w:rsidR="0039343C" w:rsidRPr="009E0D1F" w:rsidRDefault="0039343C" w:rsidP="0039343C">
      <w:pPr>
        <w:ind w:left="36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obstaral iným spôsobom  dlhodobý hmotný majetok</w:t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</w:t>
      </w:r>
      <w:r w:rsidRPr="009E0D1F">
        <w:rPr>
          <w:rFonts w:ascii="Bookman Old Style" w:hAnsi="Bookman Old Style"/>
          <w:sz w:val="20"/>
          <w:szCs w:val="20"/>
        </w:rPr>
        <w:tab/>
      </w:r>
      <w:r w:rsidR="009B0848" w:rsidRPr="009E0D1F">
        <w:rPr>
          <w:rFonts w:ascii="Bookman Old Style" w:hAnsi="Bookman Old Style"/>
          <w:sz w:val="20"/>
          <w:szCs w:val="20"/>
        </w:rPr>
        <w:t xml:space="preserve">   </w:t>
      </w:r>
      <w:r w:rsidRPr="009E0D1F">
        <w:rPr>
          <w:rFonts w:ascii="Bookman Old Style" w:hAnsi="Bookman Old Style"/>
          <w:sz w:val="20"/>
          <w:szCs w:val="20"/>
        </w:rPr>
        <w:t>X</w:t>
      </w:r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Pr="009E0D1F">
        <w:rPr>
          <w:rFonts w:ascii="Bookman Old Style" w:hAnsi="Bookman Old Style"/>
          <w:sz w:val="20"/>
          <w:szCs w:val="20"/>
        </w:rPr>
        <w:t>Nie</w:t>
      </w:r>
    </w:p>
    <w:p w:rsidR="0039343C" w:rsidRPr="009E0D1F" w:rsidRDefault="0039343C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hmotný majetok obstaraný iným spôsobom:</w:t>
      </w:r>
    </w:p>
    <w:p w:rsidR="0039343C" w:rsidRPr="009E0D1F" w:rsidRDefault="0039343C" w:rsidP="0039343C">
      <w:pPr>
        <w:ind w:left="72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v bežnom roku vlastnil cenné papiere</w:t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</w:t>
      </w:r>
      <w:r w:rsidR="009B0848" w:rsidRPr="009E0D1F">
        <w:rPr>
          <w:rFonts w:ascii="Bookman Old Style" w:hAnsi="Bookman Old Style"/>
          <w:sz w:val="20"/>
          <w:szCs w:val="20"/>
        </w:rPr>
        <w:t xml:space="preserve">   </w:t>
      </w:r>
      <w:r w:rsidRPr="009E0D1F">
        <w:rPr>
          <w:rFonts w:ascii="Bookman Old Style" w:hAnsi="Bookman Old Style"/>
          <w:sz w:val="20"/>
          <w:szCs w:val="20"/>
        </w:rPr>
        <w:t>X Nie</w:t>
      </w:r>
    </w:p>
    <w:p w:rsidR="0039343C" w:rsidRPr="009E0D1F" w:rsidRDefault="0039343C" w:rsidP="009B0848">
      <w:pPr>
        <w:ind w:left="720" w:firstLine="27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Podiely na základnom imaní spoločností, cenné papiere a deriváty oceňoval:</w:t>
      </w:r>
    </w:p>
    <w:bookmarkStart w:id="17" w:name="Začiarkov25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7"/>
      <w:r w:rsidR="0039343C" w:rsidRPr="009E0D1F">
        <w:rPr>
          <w:rFonts w:ascii="Bookman Old Style" w:hAnsi="Bookman Old Style"/>
          <w:sz w:val="20"/>
          <w:szCs w:val="20"/>
        </w:rPr>
        <w:t xml:space="preserve"> obstarávacou cenou pri nákupe a predaji</w:t>
      </w:r>
    </w:p>
    <w:bookmarkStart w:id="18" w:name="Začiarkov26"/>
    <w:p w:rsidR="0039343C" w:rsidRPr="009E0D1F" w:rsidRDefault="00E315DD" w:rsidP="009B0848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8"/>
      <w:r w:rsidR="0039343C" w:rsidRPr="009E0D1F">
        <w:rPr>
          <w:rFonts w:ascii="Bookman Old Style" w:hAnsi="Bookman Old Style"/>
          <w:sz w:val="20"/>
          <w:szCs w:val="20"/>
        </w:rPr>
        <w:t xml:space="preserve"> pri nákupe obstarávacou cenou a pri predaji váženým aritmetickým priemerom, (pri rovnakom druhu, rovnakom emitentovi, rovnakej mene)</w:t>
      </w:r>
    </w:p>
    <w:bookmarkStart w:id="19" w:name="Začiarkov27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9"/>
      <w:r w:rsidR="0039343C" w:rsidRPr="009E0D1F">
        <w:rPr>
          <w:rFonts w:ascii="Bookman Old Style" w:hAnsi="Bookman Old Style"/>
          <w:sz w:val="20"/>
          <w:szCs w:val="20"/>
        </w:rPr>
        <w:t xml:space="preserve"> metódou FIFO (pri rovnakom druhu, rovnakom emitentovi a rovnakej mene)</w:t>
      </w:r>
    </w:p>
    <w:bookmarkStart w:id="20" w:name="Začiarkov28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20"/>
      <w:r w:rsidR="0039343C" w:rsidRPr="009E0D1F">
        <w:rPr>
          <w:rFonts w:ascii="Bookman Old Style" w:hAnsi="Bookman Old Style"/>
          <w:sz w:val="20"/>
          <w:szCs w:val="20"/>
        </w:rPr>
        <w:t xml:space="preserve"> inak:</w:t>
      </w:r>
    </w:p>
    <w:p w:rsidR="0039343C" w:rsidRPr="009E0D1F" w:rsidRDefault="0039343C" w:rsidP="0039343C">
      <w:pPr>
        <w:ind w:left="36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nakupoval zásoby</w:t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>X Áno</w:t>
      </w:r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Nie</w:t>
      </w:r>
    </w:p>
    <w:p w:rsidR="0039343C" w:rsidRPr="009E0D1F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Účtovanie obstarania a úbytku zásob.</w:t>
      </w:r>
    </w:p>
    <w:p w:rsidR="0039343C" w:rsidRPr="009E0D1F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 xml:space="preserve">Pri účtovaní zásob postupoval podnik </w:t>
      </w:r>
    </w:p>
    <w:p w:rsidR="0039343C" w:rsidRPr="009E0D1F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X spôsobom A účtovania zásob</w:t>
      </w:r>
    </w:p>
    <w:p w:rsidR="0039343C" w:rsidRPr="009E0D1F" w:rsidRDefault="00E315DD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spôsobom B účtovania zásob</w:t>
      </w:r>
    </w:p>
    <w:p w:rsidR="0039343C" w:rsidRPr="009E0D1F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Nakupované zásoby oceňoval podnik obstarávacou cenou v zložení:</w:t>
      </w:r>
    </w:p>
    <w:p w:rsidR="0039343C" w:rsidRPr="009E0D1F" w:rsidRDefault="0039343C" w:rsidP="00B96C52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X cena obstarania vrátane nákladov súvisiacich s obstaraním v zložení</w:t>
      </w:r>
    </w:p>
    <w:p w:rsidR="0039343C" w:rsidRPr="009E0D1F" w:rsidRDefault="00F86C8E" w:rsidP="00B96C52">
      <w:pPr>
        <w:ind w:left="360" w:firstLine="633"/>
        <w:jc w:val="both"/>
        <w:rPr>
          <w:rFonts w:ascii="Bookman Old Style" w:hAnsi="Bookman Old Style" w:cs="Tahoma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dopravné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provízie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poistné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clo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ostatné VON</w:t>
      </w:r>
    </w:p>
    <w:p w:rsidR="0039343C" w:rsidRPr="009E0D1F" w:rsidRDefault="0039343C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Náklady súvisiace s obstaraním zásob</w:t>
      </w:r>
    </w:p>
    <w:p w:rsidR="0039343C" w:rsidRPr="009E0D1F" w:rsidRDefault="00E315DD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pri príjme na sklad sa rozpočítali s cenou obstarania na technickú jednotku </w:t>
      </w:r>
      <w:r w:rsidR="00B96C52" w:rsidRPr="009E0D1F">
        <w:rPr>
          <w:rFonts w:ascii="Bookman Old Style" w:hAnsi="Bookman Old Style"/>
          <w:sz w:val="20"/>
          <w:szCs w:val="20"/>
        </w:rPr>
        <w:t xml:space="preserve"> </w:t>
      </w:r>
      <w:r w:rsidR="0039343C" w:rsidRPr="009E0D1F">
        <w:rPr>
          <w:rFonts w:ascii="Bookman Old Style" w:hAnsi="Bookman Old Style"/>
          <w:sz w:val="20"/>
          <w:szCs w:val="20"/>
        </w:rPr>
        <w:t>obstaranej zásoby,</w:t>
      </w:r>
    </w:p>
    <w:p w:rsidR="0039343C" w:rsidRPr="009E0D1F" w:rsidRDefault="00E315DD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</w:t>
      </w:r>
      <w:proofErr w:type="spellStart"/>
      <w:r w:rsidR="0039343C" w:rsidRPr="009E0D1F">
        <w:rPr>
          <w:rFonts w:ascii="Bookman Old Style" w:hAnsi="Bookman Old Style"/>
          <w:sz w:val="20"/>
          <w:szCs w:val="20"/>
        </w:rPr>
        <w:t>zásob+príjem</w:t>
      </w:r>
      <w:proofErr w:type="spellEnd"/>
      <w:r w:rsidR="0039343C" w:rsidRPr="009E0D1F">
        <w:rPr>
          <w:rFonts w:ascii="Bookman Old Style" w:hAnsi="Bookman Old Style"/>
          <w:sz w:val="20"/>
          <w:szCs w:val="20"/>
        </w:rPr>
        <w:t xml:space="preserve"> na sklad) x výdaj zo skladu</w:t>
      </w:r>
    </w:p>
    <w:p w:rsidR="0039343C" w:rsidRPr="009E0D1F" w:rsidRDefault="00F86C8E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X</w:t>
      </w:r>
      <w:r w:rsidR="0039343C" w:rsidRPr="009E0D1F">
        <w:rPr>
          <w:rFonts w:ascii="Bookman Old Style" w:hAnsi="Bookman Old Style"/>
          <w:sz w:val="20"/>
          <w:szCs w:val="20"/>
        </w:rPr>
        <w:t xml:space="preserve"> obstarávacia cena zásob sa v analytickej evidencii rozdeľovala na vopred stanovenú cenu (pevnú c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proofErr w:type="spellStart"/>
      <w:r w:rsidR="0039343C" w:rsidRPr="009E0D1F">
        <w:rPr>
          <w:rFonts w:ascii="Bookman Old Style" w:hAnsi="Bookman Old Style"/>
          <w:sz w:val="20"/>
          <w:szCs w:val="20"/>
        </w:rPr>
        <w:t>enu</w:t>
      </w:r>
      <w:proofErr w:type="spellEnd"/>
      <w:r w:rsidR="0039343C" w:rsidRPr="009E0D1F">
        <w:rPr>
          <w:rFonts w:ascii="Bookman Old Style" w:hAnsi="Bookman Old Style"/>
          <w:sz w:val="20"/>
          <w:szCs w:val="20"/>
        </w:rPr>
        <w:t>) podľa internej smernice a odchýlku od skutočnej ceny obstarania (tamtiež). Pri vyskladnení sa táto odchýlka rozpúšťala do nákladov predaných zásob spôsobom záväzne stanoveným podnikom podľa popisu:</w:t>
      </w:r>
    </w:p>
    <w:p w:rsidR="0039343C" w:rsidRPr="009E0D1F" w:rsidRDefault="0039343C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Pri vyskladnení zásob sa používal</w:t>
      </w:r>
    </w:p>
    <w:p w:rsidR="0039343C" w:rsidRPr="009E0D1F" w:rsidRDefault="00E315DD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vážený aritmetický priemer z obstarávacích cien, aktualizovaný mesačne</w:t>
      </w:r>
    </w:p>
    <w:p w:rsidR="0039343C" w:rsidRPr="009E0D1F" w:rsidRDefault="00F86C8E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</w:t>
      </w:r>
      <w:r w:rsidR="0039343C" w:rsidRPr="009E0D1F">
        <w:rPr>
          <w:rFonts w:ascii="Bookman Old Style" w:hAnsi="Bookman Old Style"/>
          <w:sz w:val="20"/>
          <w:szCs w:val="20"/>
        </w:rPr>
        <w:t xml:space="preserve"> metóda FIFO (prvá cena na ocenenie prírastku zásob sa použila ako prvá cena na ocenenie úbytku zásob)</w:t>
      </w:r>
    </w:p>
    <w:p w:rsidR="0039343C" w:rsidRPr="009E0D1F" w:rsidRDefault="00E315DD" w:rsidP="00B96C52">
      <w:pPr>
        <w:ind w:left="-142" w:firstLine="113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iný spôsob:</w:t>
      </w:r>
    </w:p>
    <w:p w:rsidR="00B96C52" w:rsidRPr="009E0D1F" w:rsidRDefault="00B96C52" w:rsidP="00B96C52">
      <w:pPr>
        <w:ind w:left="-142" w:firstLine="1135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E66650">
      <w:pPr>
        <w:pStyle w:val="Odsekzoznamu"/>
        <w:numPr>
          <w:ilvl w:val="0"/>
          <w:numId w:val="25"/>
        </w:numPr>
        <w:tabs>
          <w:tab w:val="left" w:pos="6804"/>
          <w:tab w:val="left" w:pos="8505"/>
        </w:tabs>
        <w:spacing w:line="276" w:lineRule="auto"/>
        <w:ind w:left="1134" w:hanging="425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tvoril v bežnom roku zásoby vlastnou činnosťou</w:t>
      </w:r>
      <w:r w:rsidR="00E66650" w:rsidRPr="009E0D1F">
        <w:rPr>
          <w:rFonts w:ascii="Bookman Old Style" w:hAnsi="Bookman Old Style"/>
          <w:sz w:val="20"/>
          <w:szCs w:val="20"/>
        </w:rPr>
        <w:tab/>
        <w:t xml:space="preserve">            </w:t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  X Nie</w:t>
      </w:r>
    </w:p>
    <w:p w:rsidR="0039343C" w:rsidRPr="009E0D1F" w:rsidRDefault="0039343C" w:rsidP="00E66650">
      <w:pPr>
        <w:ind w:left="720" w:firstLine="41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Zásoby vytvorené vlastnou činnosťou podnik oceňoval vlastnými nákladmi</w:t>
      </w:r>
    </w:p>
    <w:p w:rsidR="0039343C" w:rsidRPr="009E0D1F" w:rsidRDefault="00E315DD" w:rsidP="00E66650">
      <w:pPr>
        <w:ind w:left="360" w:firstLine="77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podľa skutočnej výšky nákladov, v zložení</w:t>
      </w:r>
    </w:p>
    <w:p w:rsidR="0039343C" w:rsidRPr="009E0D1F" w:rsidRDefault="0039343C" w:rsidP="00E66650">
      <w:pPr>
        <w:numPr>
          <w:ilvl w:val="0"/>
          <w:numId w:val="24"/>
        </w:numPr>
        <w:tabs>
          <w:tab w:val="clear" w:pos="1080"/>
        </w:tabs>
        <w:ind w:left="1134" w:firstLine="0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priame náklady</w:t>
      </w:r>
    </w:p>
    <w:p w:rsidR="0039343C" w:rsidRPr="009E0D1F" w:rsidRDefault="0039343C" w:rsidP="00E66650">
      <w:pPr>
        <w:numPr>
          <w:ilvl w:val="0"/>
          <w:numId w:val="24"/>
        </w:numPr>
        <w:tabs>
          <w:tab w:val="clear" w:pos="1080"/>
        </w:tabs>
        <w:ind w:left="1134" w:firstLine="0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časť nepriamych nákladov, súvisiaca s ich vytváraním</w:t>
      </w:r>
    </w:p>
    <w:p w:rsidR="00B96C52" w:rsidRPr="009E0D1F" w:rsidRDefault="00B96C52" w:rsidP="00B96C52">
      <w:pPr>
        <w:ind w:left="108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E66650">
      <w:pPr>
        <w:pStyle w:val="Odsekzoznamu"/>
        <w:numPr>
          <w:ilvl w:val="0"/>
          <w:numId w:val="25"/>
        </w:numPr>
        <w:spacing w:line="276" w:lineRule="auto"/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obstaral bežnom roku zásoby iným spôsobom</w:t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  <w:t xml:space="preserve">    </w:t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    X Nie</w:t>
      </w:r>
    </w:p>
    <w:p w:rsidR="0039343C" w:rsidRPr="009E0D1F" w:rsidRDefault="00E66650" w:rsidP="00E66650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Z</w:t>
      </w:r>
      <w:r w:rsidR="0039343C" w:rsidRPr="009E0D1F">
        <w:rPr>
          <w:rFonts w:ascii="Bookman Old Style" w:hAnsi="Bookman Old Style"/>
          <w:sz w:val="20"/>
          <w:szCs w:val="20"/>
        </w:rPr>
        <w:t>ákazkovú výrobu a zákazkovú výstavbu nehnuteľnosti určenej na predaj – netýka sa,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</w:t>
      </w:r>
      <w:r w:rsidR="0039343C" w:rsidRPr="009E0D1F">
        <w:rPr>
          <w:rFonts w:ascii="Bookman Old Style" w:hAnsi="Bookman Old Style"/>
          <w:sz w:val="20"/>
          <w:szCs w:val="20"/>
        </w:rPr>
        <w:t>ohľadávky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K</w:t>
      </w:r>
      <w:r w:rsidR="0039343C" w:rsidRPr="009E0D1F">
        <w:rPr>
          <w:rFonts w:ascii="Bookman Old Style" w:hAnsi="Bookman Old Style"/>
          <w:sz w:val="20"/>
          <w:szCs w:val="20"/>
        </w:rPr>
        <w:t>rátkodobý finančný majetok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Č</w:t>
      </w:r>
      <w:r w:rsidR="0039343C" w:rsidRPr="009E0D1F">
        <w:rPr>
          <w:rFonts w:ascii="Bookman Old Style" w:hAnsi="Bookman Old Style"/>
          <w:sz w:val="20"/>
          <w:szCs w:val="20"/>
        </w:rPr>
        <w:t>asové rozlíšenie na strane aktív súvahy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Z</w:t>
      </w:r>
      <w:r w:rsidR="0039343C" w:rsidRPr="009E0D1F">
        <w:rPr>
          <w:rFonts w:ascii="Bookman Old Style" w:hAnsi="Bookman Old Style"/>
          <w:sz w:val="20"/>
          <w:szCs w:val="20"/>
        </w:rPr>
        <w:t>áväzky, vrátane rezerv, dlhopisov, pôžičiek a</w:t>
      </w:r>
      <w:r w:rsidR="00BE49AF" w:rsidRPr="009E0D1F">
        <w:rPr>
          <w:rFonts w:ascii="Bookman Old Style" w:hAnsi="Bookman Old Style"/>
          <w:sz w:val="20"/>
          <w:szCs w:val="20"/>
        </w:rPr>
        <w:t xml:space="preserve"> </w:t>
      </w:r>
      <w:r w:rsidR="0039343C" w:rsidRPr="009E0D1F">
        <w:rPr>
          <w:rFonts w:ascii="Bookman Old Style" w:hAnsi="Bookman Old Style"/>
          <w:sz w:val="20"/>
          <w:szCs w:val="20"/>
        </w:rPr>
        <w:t>úverov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Č</w:t>
      </w:r>
      <w:r w:rsidR="0039343C" w:rsidRPr="009E0D1F">
        <w:rPr>
          <w:rFonts w:ascii="Bookman Old Style" w:hAnsi="Bookman Old Style"/>
          <w:sz w:val="20"/>
          <w:szCs w:val="20"/>
        </w:rPr>
        <w:t>asové rozlíšenie na strane pasív súvahy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</w:t>
      </w:r>
      <w:r w:rsidR="0039343C" w:rsidRPr="009E0D1F">
        <w:rPr>
          <w:rFonts w:ascii="Bookman Old Style" w:hAnsi="Bookman Old Style"/>
          <w:sz w:val="20"/>
          <w:szCs w:val="20"/>
        </w:rPr>
        <w:t>eriváty – netýka sa,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M</w:t>
      </w:r>
      <w:r w:rsidR="0039343C" w:rsidRPr="009E0D1F">
        <w:rPr>
          <w:rFonts w:ascii="Bookman Old Style" w:hAnsi="Bookman Old Style"/>
          <w:sz w:val="20"/>
          <w:szCs w:val="20"/>
        </w:rPr>
        <w:t>ajetok a záväzky zabezpečené derivátmi – netýka sa,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</w:t>
      </w:r>
      <w:r w:rsidR="0039343C" w:rsidRPr="009E0D1F">
        <w:rPr>
          <w:rFonts w:ascii="Bookman Old Style" w:hAnsi="Bookman Old Style"/>
          <w:sz w:val="20"/>
          <w:szCs w:val="20"/>
        </w:rPr>
        <w:t xml:space="preserve">renajatý  majetok a majetok obstaraný na základe  zmluvy o kúpe prenajatej veci – menovitou hodnotou,  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M</w:t>
      </w:r>
      <w:r w:rsidR="0039343C" w:rsidRPr="009E0D1F">
        <w:rPr>
          <w:rFonts w:ascii="Bookman Old Style" w:hAnsi="Bookman Old Style"/>
          <w:sz w:val="20"/>
          <w:szCs w:val="20"/>
        </w:rPr>
        <w:t>ajetok obstaraný v privatizácii – netýka sa,</w:t>
      </w:r>
    </w:p>
    <w:p w:rsidR="00694F17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</w:t>
      </w:r>
      <w:r w:rsidR="00BE49AF" w:rsidRPr="009E0D1F">
        <w:rPr>
          <w:rFonts w:ascii="Bookman Old Style" w:hAnsi="Bookman Old Style"/>
          <w:sz w:val="20"/>
          <w:szCs w:val="20"/>
        </w:rPr>
        <w:t>aň z príjmov splatná za bežné účtovné obdobie a za zdaňovacie obdobie (ďalej len „splatná daň z príjmov“) a daň z príjmov odložená do budúcich účtovných období a zdaňovacích období (ďalej len „odložená daň z príjmov ) – menovitou hodnotou.</w:t>
      </w:r>
    </w:p>
    <w:p w:rsidR="00BE49AF" w:rsidRPr="009E0D1F" w:rsidRDefault="00BE49AF" w:rsidP="00BE49AF">
      <w:pPr>
        <w:ind w:left="993"/>
        <w:jc w:val="both"/>
        <w:rPr>
          <w:rFonts w:ascii="Bookman Old Style" w:hAnsi="Bookman Old Style"/>
          <w:sz w:val="20"/>
          <w:szCs w:val="20"/>
        </w:rPr>
      </w:pPr>
    </w:p>
    <w:p w:rsidR="00E66650" w:rsidRPr="009E0D1F" w:rsidRDefault="00E66650" w:rsidP="00BE49AF">
      <w:pPr>
        <w:ind w:left="993"/>
        <w:jc w:val="both"/>
        <w:rPr>
          <w:rFonts w:ascii="Bookman Old Style" w:hAnsi="Bookman Old Style"/>
          <w:sz w:val="20"/>
          <w:szCs w:val="20"/>
        </w:rPr>
      </w:pPr>
    </w:p>
    <w:p w:rsidR="00694F17" w:rsidRPr="009E0D1F" w:rsidRDefault="00EC26BF" w:rsidP="00694F17">
      <w:pPr>
        <w:pStyle w:val="Nadpis7"/>
        <w:rPr>
          <w:sz w:val="24"/>
        </w:rPr>
      </w:pPr>
      <w:r w:rsidRPr="009E0D1F">
        <w:rPr>
          <w:sz w:val="24"/>
        </w:rPr>
        <w:t>4.</w:t>
      </w:r>
      <w:r w:rsidR="00F2145A" w:rsidRPr="009E0D1F">
        <w:rPr>
          <w:sz w:val="24"/>
        </w:rPr>
        <w:tab/>
      </w:r>
      <w:r w:rsidR="00694F17" w:rsidRPr="009E0D1F">
        <w:rPr>
          <w:sz w:val="24"/>
        </w:rPr>
        <w:t>Spôsob zostavenia odpisového plánu dlhodobého majetku:</w:t>
      </w:r>
    </w:p>
    <w:p w:rsidR="00694F17" w:rsidRPr="009E0D1F" w:rsidRDefault="00694F17" w:rsidP="00694F17">
      <w:pPr>
        <w:pStyle w:val="Nadpis7"/>
        <w:rPr>
          <w:sz w:val="24"/>
        </w:rPr>
      </w:pPr>
    </w:p>
    <w:tbl>
      <w:tblPr>
        <w:tblW w:w="4602" w:type="pct"/>
        <w:tblInd w:w="7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2372"/>
        <w:gridCol w:w="1930"/>
        <w:gridCol w:w="2319"/>
      </w:tblGrid>
      <w:tr w:rsidR="00E66650" w:rsidRPr="009E0D1F" w:rsidTr="00E66650">
        <w:trPr>
          <w:trHeight w:val="270"/>
        </w:trPr>
        <w:tc>
          <w:tcPr>
            <w:tcW w:w="1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3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09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3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b/>
                <w:bCs/>
                <w:sz w:val="20"/>
                <w:szCs w:val="20"/>
              </w:rPr>
              <w:t>Odpisová metóda</w:t>
            </w:r>
          </w:p>
        </w:tc>
      </w:tr>
      <w:tr w:rsidR="00E66650" w:rsidRPr="009E0D1F" w:rsidTr="00E66650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 xml:space="preserve">Software 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1/4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E66650" w:rsidRPr="009E0D1F" w:rsidTr="00E66650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 xml:space="preserve">Stavby 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20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1/20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E66650" w:rsidRPr="009E0D1F" w:rsidTr="00E66650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Stroje a zariadenia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4, 6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1/4, 1/6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E66650" w:rsidRPr="009E0D1F" w:rsidTr="00E66650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E66650" w:rsidRPr="009E0D1F" w:rsidRDefault="00E66650" w:rsidP="00E66650">
      <w:pPr>
        <w:jc w:val="both"/>
        <w:rPr>
          <w:szCs w:val="22"/>
        </w:rPr>
      </w:pPr>
    </w:p>
    <w:p w:rsidR="005A17E3" w:rsidRPr="009E0D1F" w:rsidRDefault="00E66650" w:rsidP="005A17E3">
      <w:pPr>
        <w:ind w:left="709"/>
        <w:jc w:val="both"/>
        <w:rPr>
          <w:rFonts w:ascii="Bookman Old Style" w:hAnsi="Bookman Old Style"/>
          <w:sz w:val="20"/>
          <w:szCs w:val="20"/>
        </w:rPr>
      </w:pPr>
      <w:bookmarkStart w:id="21" w:name="Začiarkov5"/>
      <w:r w:rsidRPr="009E0D1F">
        <w:rPr>
          <w:rFonts w:ascii="Bookman Old Style" w:hAnsi="Bookman Old Style"/>
          <w:sz w:val="20"/>
          <w:szCs w:val="20"/>
        </w:rPr>
        <w:t>X</w:t>
      </w:r>
      <w:bookmarkEnd w:id="21"/>
      <w:r w:rsidRPr="009E0D1F">
        <w:rPr>
          <w:rFonts w:ascii="Bookman Old Style" w:hAnsi="Bookman Old Style"/>
          <w:sz w:val="20"/>
          <w:szCs w:val="20"/>
        </w:rPr>
        <w:t xml:space="preserve"> Odpisový plán účtovných odpisov nehmotného majetku vychádzal z požiadavky zákona č. 431/2002 </w:t>
      </w:r>
      <w:proofErr w:type="spellStart"/>
      <w:r w:rsidRPr="009E0D1F">
        <w:rPr>
          <w:rFonts w:ascii="Bookman Old Style" w:hAnsi="Bookman Old Style"/>
          <w:sz w:val="20"/>
          <w:szCs w:val="20"/>
        </w:rPr>
        <w:t>Z.z</w:t>
      </w:r>
      <w:proofErr w:type="spellEnd"/>
      <w:r w:rsidRPr="009E0D1F">
        <w:rPr>
          <w:rFonts w:ascii="Bookman Old Style" w:hAnsi="Bookman Old Style"/>
          <w:sz w:val="20"/>
          <w:szCs w:val="20"/>
        </w:rPr>
        <w:t>. o účtovníctve. Dodržiavala sa zásada jeho odpísania v účtovníctve najneskôr do 5 rokov od jeho obstarania.</w:t>
      </w:r>
    </w:p>
    <w:p w:rsidR="00E66650" w:rsidRPr="009E0D1F" w:rsidRDefault="00E66650" w:rsidP="005A17E3">
      <w:pPr>
        <w:ind w:left="709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 xml:space="preserve"> </w:t>
      </w:r>
    </w:p>
    <w:p w:rsidR="00E66650" w:rsidRPr="009E0D1F" w:rsidRDefault="00F86C8E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X </w:t>
      </w:r>
      <w:r w:rsidR="00E66650" w:rsidRPr="009E0D1F">
        <w:rPr>
          <w:rFonts w:ascii="Bookman Old Style" w:hAnsi="Bookman Old Style"/>
          <w:sz w:val="20"/>
          <w:szCs w:val="20"/>
        </w:rPr>
        <w:t>Odpisový plán účtovných odpisov hmotného majetku sa zostavil interným predpisom, v ktorom vychádzal z predpokladaného opotrebenia zaraďovaného majetku zodpovedajúceho bežným podmienkam jeho používania. Odpisové sadzby pre účtovné a daňové odpisy sa nerovnajú.</w:t>
      </w:r>
    </w:p>
    <w:p w:rsidR="005A17E3" w:rsidRPr="009E0D1F" w:rsidRDefault="005A17E3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</w:p>
    <w:p w:rsidR="00E66650" w:rsidRPr="009E0D1F" w:rsidRDefault="00F86C8E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C0363">
        <w:rPr>
          <w:rFonts w:ascii="Bookman Old Style" w:hAnsi="Bookman Old Style"/>
          <w:sz w:val="20"/>
          <w:szCs w:val="20"/>
        </w:rPr>
      </w:r>
      <w:r w:rsidR="00AC0363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E66650" w:rsidRPr="009E0D1F">
        <w:rPr>
          <w:rFonts w:ascii="Bookman Old Style" w:hAnsi="Bookman Old Style"/>
          <w:sz w:val="20"/>
          <w:szCs w:val="20"/>
        </w:rPr>
        <w:t xml:space="preserve"> Odpisový plán účtovných odpisov hmotného majetku sa zostavil interným predpisom tak, že za základ vzal metódy používané pri vyčísľovaní daňových odpisov pri rešpektovaní predpokladaného opotrebenia. Odpisové sadzby pre účtovné a daňové odpisy sa rovnajú.</w:t>
      </w:r>
    </w:p>
    <w:p w:rsidR="00E66650" w:rsidRPr="009E0D1F" w:rsidRDefault="00E66650" w:rsidP="00F2145A">
      <w:pPr>
        <w:pStyle w:val="Nadpis7"/>
        <w:ind w:left="709"/>
        <w:jc w:val="both"/>
        <w:rPr>
          <w:b w:val="0"/>
        </w:rPr>
      </w:pPr>
    </w:p>
    <w:p w:rsidR="00F26CDE" w:rsidRPr="009E0D1F" w:rsidRDefault="00F26CDE" w:rsidP="00694F17">
      <w:pPr>
        <w:rPr>
          <w:rFonts w:ascii="Bookman Old Style" w:hAnsi="Bookman Old Style"/>
          <w:sz w:val="18"/>
        </w:rPr>
      </w:pPr>
    </w:p>
    <w:p w:rsidR="00694F17" w:rsidRPr="009E0D1F" w:rsidRDefault="00EC26BF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5.</w:t>
      </w:r>
      <w:r w:rsidR="00F2145A" w:rsidRPr="009E0D1F">
        <w:rPr>
          <w:sz w:val="24"/>
        </w:rPr>
        <w:tab/>
      </w:r>
      <w:r w:rsidR="00694F17" w:rsidRPr="009E0D1F">
        <w:rPr>
          <w:sz w:val="24"/>
        </w:rPr>
        <w:t>Dotácie poskytnuté na obstaranie majetku:</w:t>
      </w:r>
    </w:p>
    <w:p w:rsidR="00694F17" w:rsidRPr="009E0D1F" w:rsidRDefault="00F86C8E" w:rsidP="00694F17">
      <w:pPr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Podnik získal dotáciu z eurofondov vo výške 176 tis. EUR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E6539" w:rsidRPr="009E0D1F" w:rsidRDefault="004E6539" w:rsidP="00694F17">
      <w:pPr>
        <w:rPr>
          <w:rFonts w:ascii="Bookman Old Style" w:hAnsi="Bookman Old Style"/>
          <w:sz w:val="18"/>
        </w:rPr>
      </w:pPr>
    </w:p>
    <w:p w:rsidR="00A9693D" w:rsidRPr="009E0D1F" w:rsidRDefault="00EC26BF" w:rsidP="00C023F6">
      <w:pPr>
        <w:pStyle w:val="Nadpis5"/>
        <w:ind w:left="709" w:hanging="709"/>
        <w:jc w:val="both"/>
        <w:rPr>
          <w:sz w:val="24"/>
        </w:rPr>
      </w:pPr>
      <w:r w:rsidRPr="009E0D1F">
        <w:rPr>
          <w:sz w:val="24"/>
        </w:rPr>
        <w:t>6.</w:t>
      </w:r>
      <w:r w:rsidR="00A9693D" w:rsidRPr="009E0D1F">
        <w:rPr>
          <w:sz w:val="24"/>
        </w:rPr>
        <w:tab/>
        <w:t xml:space="preserve">Informácie o oprave významných chýb minulých účtovných období účtovanej v bežnom účtovnom období s uvedením sumy vplyvu na nerozdelený zisk minulých </w:t>
      </w:r>
      <w:r w:rsidR="002E7A03" w:rsidRPr="009E0D1F">
        <w:rPr>
          <w:sz w:val="24"/>
        </w:rPr>
        <w:t xml:space="preserve">rokov alebo na neuhradenú stratu minulých rokov a o oprave nevýznamných chýb minulých účtovných období </w:t>
      </w:r>
      <w:r w:rsidR="00C023F6" w:rsidRPr="009E0D1F">
        <w:rPr>
          <w:sz w:val="24"/>
        </w:rPr>
        <w:t>účtovanej v bežnom účtovnom období s uvedením sumy vplyvu na výsledok hospodárenia bežného účtovného obdobia</w:t>
      </w:r>
    </w:p>
    <w:p w:rsidR="00A9693D" w:rsidRPr="009E0D1F" w:rsidRDefault="00A9693D" w:rsidP="00A9693D">
      <w:pPr>
        <w:rPr>
          <w:rFonts w:ascii="Bookman Old Style" w:hAnsi="Bookman Old Style"/>
        </w:rPr>
      </w:pPr>
    </w:p>
    <w:p w:rsidR="00A9693D" w:rsidRPr="009E0D1F" w:rsidRDefault="00A9693D" w:rsidP="00A9693D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4C1B0F" w:rsidRPr="009E0D1F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Pr="009E0D1F" w:rsidRDefault="004C1B0F" w:rsidP="004C1B0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lastRenderedPageBreak/>
        <w:t>Čl. IV</w:t>
      </w:r>
    </w:p>
    <w:p w:rsidR="004C1B0F" w:rsidRPr="009E0D1F" w:rsidRDefault="004C1B0F" w:rsidP="004C1B0F">
      <w:pPr>
        <w:jc w:val="center"/>
        <w:rPr>
          <w:rFonts w:ascii="Bookman Old Style" w:hAnsi="Bookman Old Style" w:cs="Courier New"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Informácie, ktoré vysvetľujú a dopĺňajú súvahu a výkaz ziskov a strát</w:t>
      </w:r>
    </w:p>
    <w:p w:rsidR="00F65B71" w:rsidRPr="009E0D1F" w:rsidRDefault="00F65B71" w:rsidP="00694F17">
      <w:pPr>
        <w:pStyle w:val="Nadpis7"/>
        <w:rPr>
          <w:sz w:val="24"/>
        </w:rPr>
      </w:pPr>
    </w:p>
    <w:p w:rsidR="004E6539" w:rsidRPr="009E0D1F" w:rsidRDefault="00EA4B19" w:rsidP="00EA4B19">
      <w:pPr>
        <w:pStyle w:val="Nadpis7"/>
        <w:rPr>
          <w:sz w:val="24"/>
        </w:rPr>
      </w:pPr>
      <w:r w:rsidRPr="009E0D1F">
        <w:rPr>
          <w:sz w:val="24"/>
        </w:rPr>
        <w:t>1.</w:t>
      </w:r>
      <w:r w:rsidRPr="009E0D1F">
        <w:rPr>
          <w:sz w:val="24"/>
        </w:rPr>
        <w:tab/>
        <w:t>Informácie o dlhodobom nehmotnom a dlhodobom hmotnom majetku</w:t>
      </w:r>
    </w:p>
    <w:p w:rsidR="00043E2A" w:rsidRPr="009E0D1F" w:rsidRDefault="00043E2A" w:rsidP="00043E2A">
      <w:pPr>
        <w:rPr>
          <w:lang w:eastAsia="sk-SK"/>
        </w:rPr>
      </w:pPr>
    </w:p>
    <w:p w:rsidR="00694F17" w:rsidRPr="009E0D1F" w:rsidRDefault="004C1B0F" w:rsidP="004C1B0F">
      <w:pPr>
        <w:pStyle w:val="Nadpis7"/>
        <w:ind w:left="360" w:hanging="360"/>
        <w:jc w:val="both"/>
        <w:rPr>
          <w:sz w:val="24"/>
        </w:rPr>
      </w:pPr>
      <w:r w:rsidRPr="009E0D1F">
        <w:rPr>
          <w:sz w:val="24"/>
        </w:rPr>
        <w:t>1</w:t>
      </w:r>
      <w:r w:rsidRPr="009E0D1F">
        <w:rPr>
          <w:b w:val="0"/>
          <w:sz w:val="24"/>
        </w:rPr>
        <w:t>.</w:t>
      </w:r>
      <w:r w:rsidRPr="009E0D1F">
        <w:rPr>
          <w:sz w:val="24"/>
        </w:rPr>
        <w:t>1.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</w:t>
      </w:r>
      <w:r w:rsidR="00F2145A" w:rsidRPr="009E0D1F">
        <w:rPr>
          <w:sz w:val="24"/>
        </w:rPr>
        <w:t xml:space="preserve"> </w:t>
      </w:r>
      <w:r w:rsidR="00694F17" w:rsidRPr="009E0D1F">
        <w:rPr>
          <w:sz w:val="24"/>
        </w:rPr>
        <w:t>dlhodobom nehmotnom majetku</w:t>
      </w:r>
    </w:p>
    <w:p w:rsidR="00694F17" w:rsidRPr="009E0D1F" w:rsidRDefault="00694F17" w:rsidP="00694F17">
      <w:pPr>
        <w:pStyle w:val="Zoznam2"/>
        <w:ind w:left="283"/>
        <w:rPr>
          <w:rFonts w:ascii="Century Gothic" w:hAnsi="Century Gothic"/>
          <w:b/>
          <w:sz w:val="16"/>
          <w:szCs w:val="16"/>
        </w:rPr>
      </w:pPr>
    </w:p>
    <w:p w:rsidR="005A17E3" w:rsidRPr="009E0D1F" w:rsidRDefault="005A17E3" w:rsidP="005A17E3">
      <w:pPr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5"/>
        <w:gridCol w:w="1052"/>
        <w:gridCol w:w="896"/>
        <w:gridCol w:w="913"/>
        <w:gridCol w:w="1029"/>
        <w:gridCol w:w="745"/>
        <w:gridCol w:w="896"/>
        <w:gridCol w:w="1209"/>
        <w:gridCol w:w="908"/>
      </w:tblGrid>
      <w:tr w:rsidR="005A17E3" w:rsidRPr="009E0D1F" w:rsidTr="002505E9">
        <w:trPr>
          <w:trHeight w:val="334"/>
          <w:jc w:val="center"/>
        </w:trPr>
        <w:tc>
          <w:tcPr>
            <w:tcW w:w="19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71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A17E3" w:rsidRPr="009E0D1F" w:rsidTr="002505E9">
        <w:trPr>
          <w:trHeight w:val="1124"/>
          <w:jc w:val="center"/>
        </w:trPr>
        <w:tc>
          <w:tcPr>
            <w:tcW w:w="197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Aktivo-vané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Oceni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-teľné práva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Ostat-ný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Obsta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-</w:t>
            </w:r>
          </w:p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rávaný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5A17E3" w:rsidRPr="009E0D1F" w:rsidTr="002505E9">
        <w:trPr>
          <w:trHeight w:val="80"/>
          <w:jc w:val="center"/>
        </w:trPr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1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735894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7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</w:tr>
      <w:tr w:rsidR="005A17E3" w:rsidRPr="009E0D1F" w:rsidTr="002505E9">
        <w:trPr>
          <w:trHeight w:val="266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5A17E3" w:rsidRPr="009E0D1F" w:rsidTr="002505E9">
        <w:trPr>
          <w:trHeight w:val="227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F86C8E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25 839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7E3" w:rsidRPr="009E0D1F" w:rsidRDefault="00F86C8E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25 839</w:t>
            </w:r>
          </w:p>
        </w:tc>
      </w:tr>
      <w:tr w:rsidR="005A17E3" w:rsidRPr="009E0D1F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F86C8E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4 124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7E3" w:rsidRPr="009E0D1F" w:rsidRDefault="00F86C8E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4 124</w:t>
            </w:r>
          </w:p>
        </w:tc>
      </w:tr>
      <w:tr w:rsidR="005A17E3" w:rsidRPr="009E0D1F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A17E3" w:rsidRPr="009E0D1F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A17E3" w:rsidRPr="009E0D1F" w:rsidTr="002505E9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F86C8E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29 963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7E3" w:rsidRPr="009E0D1F" w:rsidRDefault="00955CA0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29 963</w:t>
            </w:r>
          </w:p>
        </w:tc>
      </w:tr>
      <w:tr w:rsidR="005A17E3" w:rsidRPr="009E0D1F" w:rsidTr="002505E9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6645C7" w:rsidRPr="009E0D1F" w:rsidTr="002505E9">
        <w:trPr>
          <w:trHeight w:val="278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955CA0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 xml:space="preserve">  </w:t>
            </w:r>
            <w:r w:rsidR="00955CA0">
              <w:rPr>
                <w:rFonts w:ascii="Bookman Old Style" w:hAnsi="Bookman Old Style"/>
                <w:sz w:val="18"/>
                <w:szCs w:val="18"/>
              </w:rPr>
              <w:t>25 839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955CA0" w:rsidP="00885DFF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25 839</w:t>
            </w:r>
          </w:p>
        </w:tc>
      </w:tr>
      <w:tr w:rsidR="006645C7" w:rsidRPr="009E0D1F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955CA0" w:rsidP="006645C7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344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955CA0" w:rsidP="006645C7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344</w:t>
            </w:r>
          </w:p>
        </w:tc>
      </w:tr>
      <w:tr w:rsidR="006645C7" w:rsidRPr="009E0D1F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6645C7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6645C7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2505E9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955CA0" w:rsidP="006645C7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26 183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5C7" w:rsidRPr="009E0D1F" w:rsidRDefault="00955CA0" w:rsidP="006645C7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26 183</w:t>
            </w:r>
          </w:p>
        </w:tc>
      </w:tr>
      <w:tr w:rsidR="006645C7" w:rsidRPr="009E0D1F" w:rsidTr="002505E9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6645C7" w:rsidRPr="009E0D1F" w:rsidTr="002505E9">
        <w:trPr>
          <w:trHeight w:val="278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2505E9">
        <w:trPr>
          <w:trHeight w:val="650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2505E9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Zostatková hodnota</w:t>
            </w:r>
          </w:p>
        </w:tc>
      </w:tr>
      <w:tr w:rsidR="006645C7" w:rsidRPr="009E0D1F" w:rsidTr="002505E9">
        <w:trPr>
          <w:trHeight w:val="170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885DFF" w:rsidP="006645C7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885DFF" w:rsidP="006645C7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</w:tr>
      <w:tr w:rsidR="006645C7" w:rsidRPr="009E0D1F" w:rsidTr="002505E9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2505E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</w:tr>
    </w:tbl>
    <w:p w:rsidR="005A17E3" w:rsidRPr="009E0D1F" w:rsidRDefault="005A17E3" w:rsidP="005A17E3">
      <w:pPr>
        <w:pStyle w:val="Nzov"/>
        <w:jc w:val="left"/>
        <w:rPr>
          <w:b w:val="0"/>
          <w:sz w:val="18"/>
          <w:szCs w:val="18"/>
        </w:rPr>
      </w:pPr>
    </w:p>
    <w:p w:rsidR="0064110F" w:rsidRPr="009E0D1F" w:rsidRDefault="0064110F" w:rsidP="005A17E3">
      <w:pPr>
        <w:pStyle w:val="Nzov"/>
        <w:jc w:val="left"/>
        <w:rPr>
          <w:b w:val="0"/>
          <w:sz w:val="18"/>
          <w:szCs w:val="18"/>
        </w:rPr>
      </w:pPr>
    </w:p>
    <w:p w:rsidR="0064110F" w:rsidRPr="009E0D1F" w:rsidRDefault="0064110F" w:rsidP="005A17E3">
      <w:pPr>
        <w:pStyle w:val="Nzov"/>
        <w:jc w:val="left"/>
        <w:rPr>
          <w:b w:val="0"/>
          <w:sz w:val="18"/>
          <w:szCs w:val="18"/>
        </w:rPr>
      </w:pPr>
    </w:p>
    <w:p w:rsidR="0064110F" w:rsidRPr="009E0D1F" w:rsidRDefault="0064110F" w:rsidP="005A17E3">
      <w:pPr>
        <w:pStyle w:val="Nzov"/>
        <w:jc w:val="left"/>
        <w:rPr>
          <w:b w:val="0"/>
          <w:sz w:val="18"/>
          <w:szCs w:val="18"/>
        </w:rPr>
      </w:pPr>
    </w:p>
    <w:p w:rsidR="0064110F" w:rsidRPr="009E0D1F" w:rsidRDefault="0064110F" w:rsidP="005A17E3">
      <w:pPr>
        <w:pStyle w:val="Nzov"/>
        <w:jc w:val="left"/>
        <w:rPr>
          <w:b w:val="0"/>
          <w:sz w:val="18"/>
          <w:szCs w:val="18"/>
        </w:rPr>
      </w:pPr>
    </w:p>
    <w:p w:rsidR="005A17E3" w:rsidRPr="009E0D1F" w:rsidRDefault="005A17E3" w:rsidP="005A17E3">
      <w:pPr>
        <w:pStyle w:val="Nzov"/>
        <w:jc w:val="left"/>
        <w:rPr>
          <w:b w:val="0"/>
          <w:sz w:val="18"/>
          <w:szCs w:val="18"/>
        </w:rPr>
      </w:pPr>
      <w:r w:rsidRPr="009E0D1F">
        <w:rPr>
          <w:b w:val="0"/>
          <w:sz w:val="18"/>
          <w:szCs w:val="18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5"/>
        <w:gridCol w:w="1052"/>
        <w:gridCol w:w="896"/>
        <w:gridCol w:w="913"/>
        <w:gridCol w:w="1029"/>
        <w:gridCol w:w="745"/>
        <w:gridCol w:w="896"/>
        <w:gridCol w:w="1209"/>
        <w:gridCol w:w="908"/>
      </w:tblGrid>
      <w:tr w:rsidR="005A17E3" w:rsidRPr="009E0D1F" w:rsidTr="00007522">
        <w:trPr>
          <w:trHeight w:val="334"/>
          <w:jc w:val="center"/>
        </w:trPr>
        <w:tc>
          <w:tcPr>
            <w:tcW w:w="19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lastRenderedPageBreak/>
              <w:t>Dlhodobý nehmotný majetok</w:t>
            </w:r>
          </w:p>
        </w:tc>
        <w:tc>
          <w:tcPr>
            <w:tcW w:w="771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A17E3" w:rsidRPr="009E0D1F" w:rsidTr="00007522">
        <w:trPr>
          <w:trHeight w:val="1124"/>
          <w:jc w:val="center"/>
        </w:trPr>
        <w:tc>
          <w:tcPr>
            <w:tcW w:w="197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Aktivo-vané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Oceni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-teľné práva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Ostat-ný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Obsta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-</w:t>
            </w:r>
          </w:p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rávaný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5A17E3" w:rsidRPr="009E0D1F" w:rsidTr="00007522">
        <w:trPr>
          <w:trHeight w:val="80"/>
          <w:jc w:val="center"/>
        </w:trPr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1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7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</w:tr>
      <w:tr w:rsidR="005A17E3" w:rsidRPr="009E0D1F" w:rsidTr="00007522">
        <w:trPr>
          <w:trHeight w:val="266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682FE3" w:rsidRPr="009E0D1F" w:rsidTr="00B30DD2">
        <w:trPr>
          <w:trHeight w:val="227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2C2BEB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25 839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2C2BEB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25 839</w:t>
            </w:r>
          </w:p>
        </w:tc>
      </w:tr>
      <w:tr w:rsidR="00682FE3" w:rsidRPr="009E0D1F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B30DD2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2C2BEB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25 839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FE3" w:rsidRPr="009E0D1F" w:rsidRDefault="002C2BEB" w:rsidP="002C2BE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   25 839</w:t>
            </w:r>
          </w:p>
        </w:tc>
      </w:tr>
      <w:tr w:rsidR="00682FE3" w:rsidRPr="009E0D1F" w:rsidTr="00007522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682FE3" w:rsidRPr="009E0D1F" w:rsidTr="00B30DD2">
        <w:trPr>
          <w:trHeight w:val="278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2C2BEB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25 839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2C2BEB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25 839</w:t>
            </w:r>
          </w:p>
        </w:tc>
      </w:tr>
      <w:tr w:rsidR="00682FE3" w:rsidRPr="009E0D1F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B30DD2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2C2BEB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25 839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FE3" w:rsidRPr="009E0D1F" w:rsidRDefault="002C2BEB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25 839</w:t>
            </w:r>
          </w:p>
        </w:tc>
      </w:tr>
      <w:tr w:rsidR="00682FE3" w:rsidRPr="009E0D1F" w:rsidTr="00007522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682FE3" w:rsidRPr="009E0D1F" w:rsidTr="00007522">
        <w:trPr>
          <w:trHeight w:val="278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00752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00752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00752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007522">
        <w:trPr>
          <w:trHeight w:val="650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007522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Zostatková hodnota</w:t>
            </w:r>
          </w:p>
        </w:tc>
      </w:tr>
      <w:tr w:rsidR="00682FE3" w:rsidRPr="009E0D1F" w:rsidTr="00B30DD2">
        <w:trPr>
          <w:trHeight w:val="170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</w:tr>
      <w:tr w:rsidR="00682FE3" w:rsidRPr="009E0D1F" w:rsidTr="00B30DD2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</w:tr>
    </w:tbl>
    <w:p w:rsidR="005A17E3" w:rsidRPr="009E0D1F" w:rsidRDefault="005A17E3" w:rsidP="005A17E3">
      <w:pPr>
        <w:pStyle w:val="Nzov"/>
        <w:jc w:val="left"/>
        <w:rPr>
          <w:sz w:val="18"/>
          <w:szCs w:val="18"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694F17">
      <w:pPr>
        <w:pStyle w:val="Nadpis7"/>
        <w:rPr>
          <w:sz w:val="24"/>
        </w:rPr>
      </w:pPr>
    </w:p>
    <w:p w:rsidR="0064110F" w:rsidRPr="009E0D1F" w:rsidRDefault="0064110F" w:rsidP="0064110F">
      <w:pPr>
        <w:rPr>
          <w:lang w:eastAsia="sk-SK"/>
        </w:rPr>
      </w:pPr>
    </w:p>
    <w:p w:rsidR="0064110F" w:rsidRPr="009E0D1F" w:rsidRDefault="0064110F" w:rsidP="0064110F">
      <w:pPr>
        <w:rPr>
          <w:lang w:eastAsia="sk-SK"/>
        </w:rPr>
      </w:pPr>
    </w:p>
    <w:p w:rsidR="0064110F" w:rsidRDefault="0064110F" w:rsidP="0064110F">
      <w:pPr>
        <w:rPr>
          <w:lang w:eastAsia="sk-SK"/>
        </w:rPr>
      </w:pPr>
    </w:p>
    <w:p w:rsidR="002C2BEB" w:rsidRPr="009E0D1F" w:rsidRDefault="002C2BEB" w:rsidP="0064110F">
      <w:pPr>
        <w:rPr>
          <w:lang w:eastAsia="sk-SK"/>
        </w:rPr>
      </w:pPr>
    </w:p>
    <w:p w:rsidR="0064110F" w:rsidRPr="009E0D1F" w:rsidRDefault="0064110F" w:rsidP="0064110F">
      <w:pPr>
        <w:rPr>
          <w:lang w:eastAsia="sk-SK"/>
        </w:rPr>
      </w:pPr>
    </w:p>
    <w:p w:rsidR="002A310D" w:rsidRPr="009E0D1F" w:rsidRDefault="002A310D" w:rsidP="002A310D">
      <w:pPr>
        <w:rPr>
          <w:lang w:eastAsia="sk-SK"/>
        </w:rPr>
      </w:pPr>
    </w:p>
    <w:p w:rsidR="002A310D" w:rsidRPr="009E0D1F" w:rsidRDefault="002A310D" w:rsidP="002A310D">
      <w:pPr>
        <w:rPr>
          <w:lang w:eastAsia="sk-SK"/>
        </w:rPr>
      </w:pPr>
    </w:p>
    <w:p w:rsidR="00694F17" w:rsidRPr="009E0D1F" w:rsidRDefault="00EA4B19" w:rsidP="00694F17">
      <w:pPr>
        <w:pStyle w:val="Nadpis7"/>
        <w:rPr>
          <w:sz w:val="24"/>
        </w:rPr>
      </w:pPr>
      <w:r w:rsidRPr="009E0D1F">
        <w:rPr>
          <w:sz w:val="24"/>
        </w:rPr>
        <w:lastRenderedPageBreak/>
        <w:t>1.2.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 dlhodobom hmotnom majetku</w:t>
      </w:r>
    </w:p>
    <w:p w:rsidR="00694F17" w:rsidRPr="009E0D1F" w:rsidRDefault="00694F17" w:rsidP="00694F17">
      <w:pPr>
        <w:pStyle w:val="Zoznam2"/>
        <w:ind w:left="283"/>
        <w:rPr>
          <w:rFonts w:ascii="Bookman Old Style" w:hAnsi="Bookman Old Style"/>
          <w:b/>
        </w:rPr>
      </w:pPr>
    </w:p>
    <w:p w:rsidR="00007522" w:rsidRPr="009E0D1F" w:rsidRDefault="00007522" w:rsidP="00007522">
      <w:pPr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Tabuľka č. 1</w:t>
      </w:r>
    </w:p>
    <w:tbl>
      <w:tblPr>
        <w:tblW w:w="521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3"/>
        <w:gridCol w:w="13"/>
        <w:gridCol w:w="6"/>
        <w:gridCol w:w="974"/>
        <w:gridCol w:w="1123"/>
        <w:gridCol w:w="954"/>
        <w:gridCol w:w="29"/>
        <w:gridCol w:w="983"/>
        <w:gridCol w:w="815"/>
        <w:gridCol w:w="71"/>
        <w:gridCol w:w="807"/>
        <w:gridCol w:w="847"/>
        <w:gridCol w:w="575"/>
        <w:gridCol w:w="1206"/>
      </w:tblGrid>
      <w:tr w:rsidR="00007522" w:rsidRPr="009E0D1F" w:rsidTr="00F62E54">
        <w:trPr>
          <w:trHeight w:val="145"/>
          <w:tblHeader/>
          <w:jc w:val="center"/>
        </w:trPr>
        <w:tc>
          <w:tcPr>
            <w:tcW w:w="163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481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07522" w:rsidRPr="009E0D1F" w:rsidTr="00F62E54">
        <w:trPr>
          <w:trHeight w:val="1537"/>
          <w:tblHeader/>
          <w:jc w:val="center"/>
        </w:trPr>
        <w:tc>
          <w:tcPr>
            <w:tcW w:w="163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0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Samos-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tatné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hnuteľ-né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veci a </w:t>
            </w:r>
          </w:p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hnuteľ-ných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celky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Ob-stará-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vaný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Poskyt-nuté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pred-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davky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na </w:t>
            </w:r>
          </w:p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1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007522" w:rsidRPr="009E0D1F" w:rsidTr="00F62E54">
        <w:trPr>
          <w:trHeight w:val="155"/>
          <w:tblHeader/>
          <w:jc w:val="center"/>
        </w:trPr>
        <w:tc>
          <w:tcPr>
            <w:tcW w:w="16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100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69631C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89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5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  <w:tc>
          <w:tcPr>
            <w:tcW w:w="1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j</w:t>
            </w:r>
          </w:p>
        </w:tc>
      </w:tr>
      <w:tr w:rsidR="00007522" w:rsidRPr="009E0D1F" w:rsidTr="00F62E54">
        <w:trPr>
          <w:trHeight w:val="278"/>
          <w:tblHeader/>
          <w:jc w:val="center"/>
        </w:trPr>
        <w:tc>
          <w:tcPr>
            <w:tcW w:w="1012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6E1293" w:rsidRPr="009E0D1F" w:rsidTr="006E1293">
        <w:trPr>
          <w:trHeight w:val="278"/>
          <w:tblHeader/>
          <w:jc w:val="center"/>
        </w:trPr>
        <w:tc>
          <w:tcPr>
            <w:tcW w:w="16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23 407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448 118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2 118 427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60 390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6E1293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6E1293">
              <w:rPr>
                <w:rFonts w:ascii="Bookman Old Style" w:hAnsi="Bookman Old Style"/>
                <w:sz w:val="18"/>
                <w:szCs w:val="18"/>
              </w:rPr>
              <w:t>6 071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293" w:rsidRPr="006E1293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6E1293">
              <w:rPr>
                <w:rFonts w:ascii="Bookman Old Style" w:hAnsi="Bookman Old Style"/>
                <w:sz w:val="18"/>
                <w:szCs w:val="18"/>
              </w:rPr>
              <w:t>2 656 413</w:t>
            </w:r>
          </w:p>
        </w:tc>
      </w:tr>
      <w:tr w:rsidR="006E1293" w:rsidRPr="009E0D1F" w:rsidTr="006E1293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134 676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437 691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6E1293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6E1293">
              <w:rPr>
                <w:rFonts w:ascii="Bookman Old Style" w:hAnsi="Bookman Old Style"/>
                <w:sz w:val="18"/>
                <w:szCs w:val="18"/>
              </w:rPr>
              <w:t>437 067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293" w:rsidRPr="006E1293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6E1293">
              <w:rPr>
                <w:rFonts w:ascii="Bookman Old Style" w:hAnsi="Bookman Old Style"/>
                <w:sz w:val="18"/>
                <w:szCs w:val="18"/>
              </w:rPr>
              <w:t>1 009 434</w:t>
            </w:r>
          </w:p>
        </w:tc>
      </w:tr>
      <w:tr w:rsidR="006E1293" w:rsidRPr="009E0D1F" w:rsidTr="006E1293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1 521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6E1293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6E1293">
              <w:rPr>
                <w:rFonts w:ascii="Bookman Old Style" w:hAnsi="Bookman Old Style"/>
                <w:sz w:val="18"/>
                <w:szCs w:val="18"/>
              </w:rPr>
              <w:t>441 317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293" w:rsidRPr="006E1293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6E1293">
              <w:rPr>
                <w:rFonts w:ascii="Bookman Old Style" w:hAnsi="Bookman Old Style"/>
                <w:sz w:val="18"/>
                <w:szCs w:val="18"/>
              </w:rPr>
              <w:t>442 838</w:t>
            </w:r>
          </w:p>
        </w:tc>
      </w:tr>
      <w:tr w:rsidR="006E1293" w:rsidRPr="009E0D1F" w:rsidTr="006E1293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6E1293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293" w:rsidRPr="006E1293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6E1293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</w:tr>
      <w:tr w:rsidR="006E1293" w:rsidRPr="009E0D1F" w:rsidTr="006E1293">
        <w:trPr>
          <w:trHeight w:val="278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23 407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582 794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2 554 597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60 390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293" w:rsidRPr="006E1293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6E1293">
              <w:rPr>
                <w:rFonts w:ascii="Bookman Old Style" w:hAnsi="Bookman Old Style"/>
                <w:sz w:val="18"/>
                <w:szCs w:val="18"/>
              </w:rPr>
              <w:t>1 821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1293" w:rsidRPr="009E0D1F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1293" w:rsidRPr="006E1293" w:rsidRDefault="006E1293" w:rsidP="006E129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6E1293">
              <w:rPr>
                <w:rFonts w:ascii="Bookman Old Style" w:hAnsi="Bookman Old Style"/>
                <w:sz w:val="18"/>
                <w:szCs w:val="18"/>
              </w:rPr>
              <w:t>3 223 009</w:t>
            </w:r>
          </w:p>
        </w:tc>
      </w:tr>
      <w:tr w:rsidR="00007522" w:rsidRPr="009E0D1F" w:rsidTr="00F62E54">
        <w:trPr>
          <w:trHeight w:val="278"/>
          <w:tblHeader/>
          <w:jc w:val="center"/>
        </w:trPr>
        <w:tc>
          <w:tcPr>
            <w:tcW w:w="1012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227FBE" w:rsidRPr="009E0D1F" w:rsidTr="00227FBE">
        <w:trPr>
          <w:trHeight w:val="278"/>
          <w:tblHeader/>
          <w:jc w:val="center"/>
        </w:trPr>
        <w:tc>
          <w:tcPr>
            <w:tcW w:w="16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227FBE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337 751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227FBE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1 601 560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60 390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7FBE" w:rsidRPr="00227FBE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1 999 701</w:t>
            </w:r>
          </w:p>
        </w:tc>
      </w:tr>
      <w:tr w:rsidR="00227FBE" w:rsidRPr="009E0D1F" w:rsidTr="00227FBE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227FBE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28 590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227FBE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213 871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7FBE" w:rsidRPr="00227FBE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242 461</w:t>
            </w:r>
          </w:p>
        </w:tc>
      </w:tr>
      <w:tr w:rsidR="00227FBE" w:rsidRPr="009E0D1F" w:rsidTr="00227FBE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227FBE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227FBE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1 521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7FBE" w:rsidRPr="00227FBE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1 521</w:t>
            </w:r>
          </w:p>
        </w:tc>
      </w:tr>
      <w:tr w:rsidR="00227FBE" w:rsidRPr="009E0D1F" w:rsidTr="00227FBE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227FBE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227FBE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7FBE" w:rsidRPr="00227FBE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</w:tr>
      <w:tr w:rsidR="00227FBE" w:rsidRPr="009E0D1F" w:rsidTr="00227FBE">
        <w:trPr>
          <w:trHeight w:val="278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7FBE" w:rsidRPr="00227FBE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366 341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7FBE" w:rsidRPr="00227FBE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1 813 910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7FBE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60 390</w:t>
            </w:r>
          </w:p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7FBE" w:rsidRPr="009E0D1F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7FBE" w:rsidRPr="00227FBE" w:rsidRDefault="00227FBE" w:rsidP="00227FBE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227FBE">
              <w:rPr>
                <w:rFonts w:ascii="Bookman Old Style" w:hAnsi="Bookman Old Style"/>
                <w:sz w:val="18"/>
                <w:szCs w:val="18"/>
              </w:rPr>
              <w:t>2 240 641</w:t>
            </w:r>
          </w:p>
        </w:tc>
      </w:tr>
      <w:tr w:rsidR="00007522" w:rsidRPr="009E0D1F" w:rsidTr="00F62E54">
        <w:trPr>
          <w:trHeight w:val="278"/>
          <w:tblHeader/>
          <w:jc w:val="center"/>
        </w:trPr>
        <w:tc>
          <w:tcPr>
            <w:tcW w:w="1012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E5EFD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007522" w:rsidRPr="009E0D1F" w:rsidTr="00F62E54">
        <w:trPr>
          <w:trHeight w:val="278"/>
          <w:tblHeader/>
          <w:jc w:val="center"/>
        </w:trPr>
        <w:tc>
          <w:tcPr>
            <w:tcW w:w="16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0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F62E54">
        <w:trPr>
          <w:trHeight w:val="397"/>
          <w:tblHeader/>
          <w:jc w:val="center"/>
        </w:trPr>
        <w:tc>
          <w:tcPr>
            <w:tcW w:w="16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F62E54">
        <w:trPr>
          <w:trHeight w:val="397"/>
          <w:tblHeader/>
          <w:jc w:val="center"/>
        </w:trPr>
        <w:tc>
          <w:tcPr>
            <w:tcW w:w="16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F62E54">
        <w:trPr>
          <w:trHeight w:val="397"/>
          <w:tblHeader/>
          <w:jc w:val="center"/>
        </w:trPr>
        <w:tc>
          <w:tcPr>
            <w:tcW w:w="16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F62E54">
        <w:trPr>
          <w:trHeight w:val="397"/>
          <w:tblHeader/>
          <w:jc w:val="center"/>
        </w:trPr>
        <w:tc>
          <w:tcPr>
            <w:tcW w:w="16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F62E54">
        <w:trPr>
          <w:trHeight w:val="278"/>
          <w:tblHeader/>
          <w:jc w:val="center"/>
        </w:trPr>
        <w:tc>
          <w:tcPr>
            <w:tcW w:w="1012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Zostatková hodnota </w:t>
            </w:r>
          </w:p>
        </w:tc>
      </w:tr>
      <w:tr w:rsidR="003F6052" w:rsidRPr="009E0D1F" w:rsidTr="00F62E54">
        <w:trPr>
          <w:trHeight w:val="278"/>
          <w:tblHeader/>
          <w:jc w:val="center"/>
        </w:trPr>
        <w:tc>
          <w:tcPr>
            <w:tcW w:w="16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6052" w:rsidRPr="009E0D1F" w:rsidRDefault="003F605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6052" w:rsidRPr="009E0D1F" w:rsidRDefault="00227FBE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23 407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6052" w:rsidRPr="009E0D1F" w:rsidRDefault="00BF042D" w:rsidP="003A27A0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110 367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6052" w:rsidRPr="009E0D1F" w:rsidRDefault="00BF042D" w:rsidP="003A27A0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516 867</w:t>
            </w: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6052" w:rsidRPr="009E0D1F" w:rsidRDefault="003F6052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6052" w:rsidRPr="009E0D1F" w:rsidRDefault="003F6052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6052" w:rsidRPr="009E0D1F" w:rsidRDefault="00BF042D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6052" w:rsidRPr="009E0D1F" w:rsidRDefault="003F6052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6052" w:rsidRPr="009E0D1F" w:rsidRDefault="003F6052" w:rsidP="00CB49CA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6052" w:rsidRPr="009E0D1F" w:rsidRDefault="00BF042D" w:rsidP="003A27A0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650 641</w:t>
            </w:r>
          </w:p>
        </w:tc>
      </w:tr>
      <w:tr w:rsidR="003F6052" w:rsidRPr="009E0D1F" w:rsidTr="00F62E54">
        <w:trPr>
          <w:trHeight w:val="290"/>
          <w:tblHeader/>
          <w:jc w:val="center"/>
        </w:trPr>
        <w:tc>
          <w:tcPr>
            <w:tcW w:w="16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6052" w:rsidRPr="009E0D1F" w:rsidRDefault="003F605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6052" w:rsidRPr="009E0D1F" w:rsidRDefault="00227FBE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23 407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6052" w:rsidRPr="009E0D1F" w:rsidRDefault="00BF042D" w:rsidP="003A27A0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216 453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6052" w:rsidRPr="009E0D1F" w:rsidRDefault="00BF042D" w:rsidP="003A27A0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740 687</w:t>
            </w: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6052" w:rsidRPr="009E0D1F" w:rsidRDefault="003F6052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6052" w:rsidRPr="009E0D1F" w:rsidRDefault="003F6052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6052" w:rsidRPr="009E0D1F" w:rsidRDefault="00BF042D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6052" w:rsidRPr="009E0D1F" w:rsidRDefault="003F6052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6052" w:rsidRPr="009E0D1F" w:rsidRDefault="003F6052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6052" w:rsidRPr="009E0D1F" w:rsidRDefault="00BF042D" w:rsidP="003A27A0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980 547</w:t>
            </w:r>
          </w:p>
        </w:tc>
      </w:tr>
    </w:tbl>
    <w:p w:rsidR="00007522" w:rsidRPr="009E0D1F" w:rsidRDefault="00007522" w:rsidP="00007522">
      <w:pPr>
        <w:rPr>
          <w:rFonts w:ascii="Bookman Old Style" w:hAnsi="Bookman Old Style"/>
          <w:sz w:val="18"/>
          <w:szCs w:val="18"/>
        </w:rPr>
      </w:pPr>
    </w:p>
    <w:p w:rsidR="00007522" w:rsidRPr="009E0D1F" w:rsidRDefault="00007522" w:rsidP="00007522">
      <w:pPr>
        <w:rPr>
          <w:rFonts w:ascii="Bookman Old Style" w:hAnsi="Bookman Old Style"/>
          <w:sz w:val="18"/>
          <w:szCs w:val="18"/>
        </w:rPr>
      </w:pPr>
      <w:r w:rsidRPr="009E0D1F">
        <w:rPr>
          <w:rFonts w:ascii="Bookman Old Style" w:hAnsi="Bookman Old Style"/>
          <w:sz w:val="18"/>
          <w:szCs w:val="18"/>
        </w:rPr>
        <w:lastRenderedPageBreak/>
        <w:t>Tabuľka č. 2</w:t>
      </w:r>
    </w:p>
    <w:tbl>
      <w:tblPr>
        <w:tblW w:w="516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3"/>
        <w:gridCol w:w="13"/>
        <w:gridCol w:w="6"/>
        <w:gridCol w:w="931"/>
        <w:gridCol w:w="1123"/>
        <w:gridCol w:w="983"/>
        <w:gridCol w:w="984"/>
        <w:gridCol w:w="842"/>
        <w:gridCol w:w="843"/>
        <w:gridCol w:w="842"/>
        <w:gridCol w:w="703"/>
        <w:gridCol w:w="1025"/>
      </w:tblGrid>
      <w:tr w:rsidR="00007522" w:rsidRPr="009E0D1F" w:rsidTr="00007522">
        <w:trPr>
          <w:trHeight w:val="145"/>
          <w:tblHeader/>
          <w:jc w:val="center"/>
        </w:trPr>
        <w:tc>
          <w:tcPr>
            <w:tcW w:w="16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373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07522" w:rsidRPr="009E0D1F" w:rsidTr="00682FE3">
        <w:trPr>
          <w:trHeight w:val="1537"/>
          <w:tblHeader/>
          <w:jc w:val="center"/>
        </w:trPr>
        <w:tc>
          <w:tcPr>
            <w:tcW w:w="16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Samos-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tatné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hnuteľ-né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veci a </w:t>
            </w:r>
          </w:p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hnuteľ-ných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celky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Os-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tatný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Ob-stará-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vaný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Poskyt-nuté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pred-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davky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na </w:t>
            </w:r>
          </w:p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007522" w:rsidRPr="009E0D1F" w:rsidTr="00682FE3">
        <w:trPr>
          <w:trHeight w:val="155"/>
          <w:tblHeader/>
          <w:jc w:val="center"/>
        </w:trPr>
        <w:tc>
          <w:tcPr>
            <w:tcW w:w="1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95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CA3274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  <w:tc>
          <w:tcPr>
            <w:tcW w:w="10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9E0D1F" w:rsidRDefault="003F605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J</w:t>
            </w:r>
          </w:p>
        </w:tc>
      </w:tr>
      <w:tr w:rsidR="00007522" w:rsidRPr="009E0D1F" w:rsidTr="00007522">
        <w:trPr>
          <w:trHeight w:val="278"/>
          <w:tblHeader/>
          <w:jc w:val="center"/>
        </w:trPr>
        <w:tc>
          <w:tcPr>
            <w:tcW w:w="1001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682FE3" w:rsidRPr="009E0D1F" w:rsidTr="00682FE3">
        <w:trPr>
          <w:trHeight w:val="278"/>
          <w:tblHeader/>
          <w:jc w:val="center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713F1C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23 407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713F1C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448 118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713F1C" w:rsidP="00441B8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2 103 872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713F1C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60 390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713F1C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2 850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713F1C" w:rsidP="00441B8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2 638 637</w:t>
            </w:r>
          </w:p>
        </w:tc>
      </w:tr>
      <w:tr w:rsidR="00682FE3" w:rsidRPr="009E0D1F" w:rsidTr="00682FE3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713F1C" w:rsidP="00441B8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16 157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713F1C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19 457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713F1C" w:rsidP="00441B8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35 614</w:t>
            </w:r>
          </w:p>
        </w:tc>
      </w:tr>
      <w:tr w:rsidR="00682FE3" w:rsidRPr="009E0D1F" w:rsidTr="00682FE3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713F1C" w:rsidP="00441B8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1521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713F1C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16 236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713F1C" w:rsidP="00441B8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17 838</w:t>
            </w:r>
          </w:p>
        </w:tc>
      </w:tr>
      <w:tr w:rsidR="00682FE3" w:rsidRPr="009E0D1F" w:rsidTr="00682FE3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682FE3">
        <w:trPr>
          <w:trHeight w:val="278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713F1C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23 407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713F1C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448 118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713F1C" w:rsidP="00441B8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1 813 910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713F1C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60 390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713F1C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6 071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FE3" w:rsidRPr="009E0D1F" w:rsidRDefault="00713F1C" w:rsidP="00441B8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2 656 413</w:t>
            </w:r>
          </w:p>
        </w:tc>
      </w:tr>
      <w:tr w:rsidR="00682FE3" w:rsidRPr="009E0D1F" w:rsidTr="00BF042D">
        <w:trPr>
          <w:trHeight w:val="278"/>
          <w:tblHeader/>
          <w:jc w:val="center"/>
        </w:trPr>
        <w:tc>
          <w:tcPr>
            <w:tcW w:w="1001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FE3" w:rsidRPr="009E0D1F" w:rsidRDefault="00713F1C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713F1C" w:rsidRPr="009E0D1F" w:rsidTr="00713F1C">
        <w:trPr>
          <w:trHeight w:val="278"/>
          <w:tblHeader/>
          <w:jc w:val="center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3F1C" w:rsidRPr="009E0D1F" w:rsidRDefault="00713F1C" w:rsidP="00713F1C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9E0D1F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713F1C">
              <w:rPr>
                <w:rFonts w:ascii="Bookman Old Style" w:hAnsi="Bookman Old Style"/>
                <w:sz w:val="18"/>
                <w:szCs w:val="18"/>
              </w:rPr>
              <w:t>315 345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713F1C">
              <w:rPr>
                <w:rFonts w:ascii="Bookman Old Style" w:hAnsi="Bookman Old Style"/>
                <w:sz w:val="18"/>
                <w:szCs w:val="18"/>
              </w:rPr>
              <w:t>1 378 993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713F1C">
              <w:rPr>
                <w:rFonts w:ascii="Bookman Old Style" w:hAnsi="Bookman Old Style"/>
                <w:sz w:val="18"/>
                <w:szCs w:val="18"/>
              </w:rPr>
              <w:t>60 390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713F1C">
              <w:rPr>
                <w:rFonts w:ascii="Bookman Old Style" w:hAnsi="Bookman Old Style"/>
                <w:sz w:val="18"/>
                <w:szCs w:val="18"/>
              </w:rPr>
              <w:t>1 754 728</w:t>
            </w:r>
          </w:p>
        </w:tc>
      </w:tr>
      <w:tr w:rsidR="00713F1C" w:rsidRPr="009E0D1F" w:rsidTr="00713F1C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3F1C" w:rsidRPr="009E0D1F" w:rsidRDefault="00713F1C" w:rsidP="00713F1C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9E0D1F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713F1C">
              <w:rPr>
                <w:rFonts w:ascii="Bookman Old Style" w:hAnsi="Bookman Old Style"/>
                <w:sz w:val="18"/>
                <w:szCs w:val="18"/>
              </w:rPr>
              <w:t>22 406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713F1C">
              <w:rPr>
                <w:rFonts w:ascii="Bookman Old Style" w:hAnsi="Bookman Old Style"/>
                <w:sz w:val="18"/>
                <w:szCs w:val="18"/>
              </w:rPr>
              <w:t>224 168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713F1C">
              <w:rPr>
                <w:rFonts w:ascii="Bookman Old Style" w:hAnsi="Bookman Old Style"/>
                <w:sz w:val="18"/>
                <w:szCs w:val="18"/>
              </w:rPr>
              <w:t>246 574</w:t>
            </w:r>
          </w:p>
        </w:tc>
      </w:tr>
      <w:tr w:rsidR="00713F1C" w:rsidRPr="009E0D1F" w:rsidTr="00713F1C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3F1C" w:rsidRPr="009E0D1F" w:rsidRDefault="00713F1C" w:rsidP="00713F1C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9E0D1F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713F1C">
              <w:rPr>
                <w:rFonts w:ascii="Bookman Old Style" w:hAnsi="Bookman Old Style"/>
                <w:sz w:val="18"/>
                <w:szCs w:val="18"/>
              </w:rPr>
              <w:t>1 602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713F1C">
              <w:rPr>
                <w:rFonts w:ascii="Bookman Old Style" w:hAnsi="Bookman Old Style"/>
                <w:sz w:val="18"/>
                <w:szCs w:val="18"/>
              </w:rPr>
              <w:t>1 602</w:t>
            </w:r>
          </w:p>
        </w:tc>
      </w:tr>
      <w:tr w:rsidR="00713F1C" w:rsidRPr="009E0D1F" w:rsidTr="00713F1C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3F1C" w:rsidRPr="009E0D1F" w:rsidRDefault="00713F1C" w:rsidP="00713F1C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9E0D1F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713F1C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</w:tr>
      <w:tr w:rsidR="00713F1C" w:rsidRPr="009E0D1F" w:rsidTr="00713F1C">
        <w:trPr>
          <w:trHeight w:val="278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3F1C" w:rsidRPr="009E0D1F" w:rsidRDefault="00713F1C" w:rsidP="00713F1C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3F1C" w:rsidRPr="009E0D1F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713F1C">
              <w:rPr>
                <w:rFonts w:ascii="Bookman Old Style" w:hAnsi="Bookman Old Style"/>
                <w:sz w:val="18"/>
                <w:szCs w:val="18"/>
              </w:rPr>
              <w:t>337 751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713F1C">
              <w:rPr>
                <w:rFonts w:ascii="Bookman Old Style" w:hAnsi="Bookman Old Style"/>
                <w:sz w:val="18"/>
                <w:szCs w:val="18"/>
              </w:rPr>
              <w:t>1 601 559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713F1C">
              <w:rPr>
                <w:rFonts w:ascii="Bookman Old Style" w:hAnsi="Bookman Old Style"/>
                <w:sz w:val="18"/>
                <w:szCs w:val="18"/>
              </w:rPr>
              <w:t>60 390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3F1C" w:rsidRPr="00713F1C" w:rsidRDefault="00713F1C" w:rsidP="00713F1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713F1C">
              <w:rPr>
                <w:rFonts w:ascii="Bookman Old Style" w:hAnsi="Bookman Old Style"/>
                <w:sz w:val="18"/>
                <w:szCs w:val="18"/>
              </w:rPr>
              <w:t>1 999 700</w:t>
            </w:r>
          </w:p>
        </w:tc>
      </w:tr>
      <w:tr w:rsidR="00682FE3" w:rsidRPr="009E0D1F" w:rsidTr="00007522">
        <w:trPr>
          <w:trHeight w:val="278"/>
          <w:tblHeader/>
          <w:jc w:val="center"/>
        </w:trPr>
        <w:tc>
          <w:tcPr>
            <w:tcW w:w="1001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682FE3" w:rsidRPr="009E0D1F" w:rsidTr="00682FE3">
        <w:trPr>
          <w:trHeight w:val="278"/>
          <w:tblHeader/>
          <w:jc w:val="center"/>
        </w:trPr>
        <w:tc>
          <w:tcPr>
            <w:tcW w:w="16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5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682FE3">
        <w:trPr>
          <w:trHeight w:val="397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682FE3">
        <w:trPr>
          <w:trHeight w:val="397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682FE3">
        <w:trPr>
          <w:trHeight w:val="397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682FE3">
        <w:trPr>
          <w:trHeight w:val="397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007522">
        <w:trPr>
          <w:trHeight w:val="278"/>
          <w:tblHeader/>
          <w:jc w:val="center"/>
        </w:trPr>
        <w:tc>
          <w:tcPr>
            <w:tcW w:w="1001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Zostatková hodnota </w:t>
            </w:r>
          </w:p>
        </w:tc>
      </w:tr>
      <w:tr w:rsidR="00682FE3" w:rsidRPr="009E0D1F" w:rsidTr="00682FE3">
        <w:trPr>
          <w:trHeight w:val="278"/>
          <w:tblHeader/>
          <w:jc w:val="center"/>
        </w:trPr>
        <w:tc>
          <w:tcPr>
            <w:tcW w:w="16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713F1C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23 407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3B2F94" w:rsidP="00441B8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132 773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3B2F94" w:rsidP="00441B8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724 879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3B2F94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60 390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FE3" w:rsidRPr="009E0D1F" w:rsidRDefault="003B2F94" w:rsidP="00682E7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881 059</w:t>
            </w:r>
          </w:p>
        </w:tc>
      </w:tr>
      <w:tr w:rsidR="00682FE3" w:rsidRPr="009E0D1F" w:rsidTr="00682FE3">
        <w:trPr>
          <w:trHeight w:val="290"/>
          <w:tblHeader/>
          <w:jc w:val="center"/>
        </w:trPr>
        <w:tc>
          <w:tcPr>
            <w:tcW w:w="16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713F1C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23 407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3B2F94" w:rsidP="00441B8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110 367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3B2F94" w:rsidP="00682E7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516 867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3B2F94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60 390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682FE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FE3" w:rsidRPr="009E0D1F" w:rsidRDefault="003B2F94" w:rsidP="00682E7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650 641</w:t>
            </w:r>
          </w:p>
        </w:tc>
      </w:tr>
    </w:tbl>
    <w:p w:rsidR="00007522" w:rsidRPr="009E0D1F" w:rsidRDefault="00007522" w:rsidP="00007522">
      <w:pPr>
        <w:rPr>
          <w:rFonts w:ascii="Bookman Old Style" w:hAnsi="Bookman Old Style"/>
          <w:sz w:val="20"/>
          <w:szCs w:val="20"/>
        </w:rPr>
      </w:pPr>
    </w:p>
    <w:p w:rsidR="0064110F" w:rsidRPr="009E0D1F" w:rsidRDefault="0064110F" w:rsidP="00694F17">
      <w:pPr>
        <w:pStyle w:val="Nadpis5"/>
        <w:jc w:val="left"/>
        <w:rPr>
          <w:sz w:val="24"/>
        </w:rPr>
      </w:pPr>
    </w:p>
    <w:p w:rsidR="00694F17" w:rsidRPr="009E0D1F" w:rsidRDefault="00EC26BF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2.</w:t>
      </w:r>
      <w:r w:rsidR="00930A95" w:rsidRPr="009E0D1F">
        <w:rPr>
          <w:sz w:val="24"/>
        </w:rPr>
        <w:tab/>
      </w:r>
      <w:r w:rsidR="00694F17" w:rsidRPr="009E0D1F">
        <w:rPr>
          <w:sz w:val="24"/>
        </w:rPr>
        <w:t>Spôsob a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výška poistenia dlhodobého </w:t>
      </w:r>
      <w:r w:rsidR="00915378" w:rsidRPr="009E0D1F">
        <w:rPr>
          <w:sz w:val="24"/>
        </w:rPr>
        <w:t xml:space="preserve">hmotného </w:t>
      </w:r>
      <w:r w:rsidR="00694F17" w:rsidRPr="009E0D1F">
        <w:rPr>
          <w:sz w:val="24"/>
        </w:rPr>
        <w:t>majetku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118"/>
        <w:gridCol w:w="3402"/>
      </w:tblGrid>
      <w:tr w:rsidR="00694F17" w:rsidRPr="009E0D1F" w:rsidTr="000E5EFD">
        <w:tc>
          <w:tcPr>
            <w:tcW w:w="2410" w:type="dxa"/>
          </w:tcPr>
          <w:p w:rsidR="00694F17" w:rsidRPr="009E0D1F" w:rsidRDefault="00694F17" w:rsidP="00694F17">
            <w:pPr>
              <w:pStyle w:val="Nadpis3"/>
            </w:pPr>
            <w:r w:rsidRPr="009E0D1F">
              <w:t>Poistený majetok</w:t>
            </w:r>
          </w:p>
        </w:tc>
        <w:tc>
          <w:tcPr>
            <w:tcW w:w="3118" w:type="dxa"/>
          </w:tcPr>
          <w:p w:rsidR="00694F17" w:rsidRPr="009E0D1F" w:rsidRDefault="00694F17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E0D1F">
              <w:rPr>
                <w:rFonts w:ascii="Bookman Old Style" w:hAnsi="Bookman Old Style"/>
                <w:b/>
              </w:rPr>
              <w:t>Poistná suma v EUR</w:t>
            </w:r>
          </w:p>
        </w:tc>
        <w:tc>
          <w:tcPr>
            <w:tcW w:w="3402" w:type="dxa"/>
          </w:tcPr>
          <w:p w:rsidR="00694F17" w:rsidRPr="009E0D1F" w:rsidRDefault="00694F17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E0D1F">
              <w:rPr>
                <w:rFonts w:ascii="Bookman Old Style" w:hAnsi="Bookman Old Style"/>
                <w:b/>
              </w:rPr>
              <w:t>Platnosť zmluvy od – do</w:t>
            </w:r>
          </w:p>
        </w:tc>
      </w:tr>
      <w:tr w:rsidR="00694F17" w:rsidRPr="009E0D1F" w:rsidTr="000E5EFD">
        <w:tc>
          <w:tcPr>
            <w:tcW w:w="2410" w:type="dxa"/>
          </w:tcPr>
          <w:p w:rsidR="00694F17" w:rsidRPr="009E0D1F" w:rsidRDefault="000E5EFD" w:rsidP="000C18D7">
            <w:pPr>
              <w:rPr>
                <w:rFonts w:ascii="Bookman Old Style" w:hAnsi="Bookman Old Style"/>
                <w:sz w:val="22"/>
                <w:szCs w:val="22"/>
              </w:rPr>
            </w:pPr>
            <w:r w:rsidRPr="009E0D1F">
              <w:rPr>
                <w:rFonts w:ascii="Bookman Old Style" w:hAnsi="Bookman Old Style"/>
                <w:sz w:val="22"/>
                <w:szCs w:val="22"/>
              </w:rPr>
              <w:t xml:space="preserve">   </w:t>
            </w:r>
            <w:r w:rsidR="000C18D7" w:rsidRPr="009E0D1F">
              <w:rPr>
                <w:rFonts w:ascii="Bookman Old Style" w:hAnsi="Bookman Old Style"/>
                <w:sz w:val="22"/>
                <w:szCs w:val="22"/>
              </w:rPr>
              <w:t>Majetok</w:t>
            </w:r>
          </w:p>
        </w:tc>
        <w:tc>
          <w:tcPr>
            <w:tcW w:w="3118" w:type="dxa"/>
          </w:tcPr>
          <w:p w:rsidR="00694F17" w:rsidRPr="009E0D1F" w:rsidRDefault="003B2F94" w:rsidP="000C18D7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4 603</w:t>
            </w:r>
          </w:p>
        </w:tc>
        <w:tc>
          <w:tcPr>
            <w:tcW w:w="3402" w:type="dxa"/>
          </w:tcPr>
          <w:p w:rsidR="000E5EFD" w:rsidRPr="009E0D1F" w:rsidRDefault="003B2F94" w:rsidP="000C18D7">
            <w:pPr>
              <w:ind w:left="1276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19.12.2021</w:t>
            </w:r>
          </w:p>
        </w:tc>
      </w:tr>
      <w:tr w:rsidR="00694F17" w:rsidRPr="009E0D1F" w:rsidTr="000E5EFD">
        <w:tc>
          <w:tcPr>
            <w:tcW w:w="2410" w:type="dxa"/>
          </w:tcPr>
          <w:p w:rsidR="00694F17" w:rsidRPr="009E0D1F" w:rsidRDefault="003B2F94" w:rsidP="00694F17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Majetok</w:t>
            </w:r>
          </w:p>
        </w:tc>
        <w:tc>
          <w:tcPr>
            <w:tcW w:w="3118" w:type="dxa"/>
          </w:tcPr>
          <w:p w:rsidR="00694F17" w:rsidRPr="009E0D1F" w:rsidRDefault="003B2F94" w:rsidP="003A27A0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2 635</w:t>
            </w:r>
          </w:p>
        </w:tc>
        <w:tc>
          <w:tcPr>
            <w:tcW w:w="3402" w:type="dxa"/>
          </w:tcPr>
          <w:p w:rsidR="00694F17" w:rsidRPr="009E0D1F" w:rsidRDefault="003B2F94" w:rsidP="00996ED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19.11.2003-18.12.2021</w:t>
            </w:r>
          </w:p>
        </w:tc>
      </w:tr>
      <w:tr w:rsidR="00694F17" w:rsidRPr="009E0D1F" w:rsidTr="000E5EFD">
        <w:tc>
          <w:tcPr>
            <w:tcW w:w="2410" w:type="dxa"/>
          </w:tcPr>
          <w:p w:rsidR="00694F17" w:rsidRPr="009E0D1F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118" w:type="dxa"/>
          </w:tcPr>
          <w:p w:rsidR="00694F17" w:rsidRPr="009E0D1F" w:rsidRDefault="00694F17" w:rsidP="00930A95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402" w:type="dxa"/>
          </w:tcPr>
          <w:p w:rsidR="00694F17" w:rsidRPr="009E0D1F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</w:tr>
    </w:tbl>
    <w:p w:rsidR="00043E2A" w:rsidRPr="009E0D1F" w:rsidRDefault="00043E2A" w:rsidP="00694F17">
      <w:pPr>
        <w:rPr>
          <w:rFonts w:ascii="Bookman Old Style" w:hAnsi="Bookman Old Style"/>
          <w:b/>
        </w:rPr>
      </w:pPr>
    </w:p>
    <w:p w:rsidR="00694F17" w:rsidRPr="009E0D1F" w:rsidRDefault="00EA4B19" w:rsidP="00EA4B19">
      <w:pPr>
        <w:pStyle w:val="Nadpis5"/>
        <w:ind w:left="709" w:hanging="709"/>
        <w:jc w:val="both"/>
        <w:rPr>
          <w:sz w:val="24"/>
        </w:rPr>
      </w:pPr>
      <w:r w:rsidRPr="009E0D1F">
        <w:rPr>
          <w:sz w:val="24"/>
        </w:rPr>
        <w:t>3.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</w:t>
      </w:r>
      <w:r w:rsidR="000014F4" w:rsidRPr="009E0D1F">
        <w:rPr>
          <w:sz w:val="24"/>
        </w:rPr>
        <w:t xml:space="preserve"> </w:t>
      </w:r>
      <w:r w:rsidR="00694F17" w:rsidRPr="009E0D1F">
        <w:rPr>
          <w:sz w:val="24"/>
        </w:rPr>
        <w:t>dlhodobom nehmotnom majetku, na ktorý je zriadené</w:t>
      </w:r>
      <w:r w:rsidR="000014F4" w:rsidRPr="009E0D1F">
        <w:rPr>
          <w:sz w:val="24"/>
        </w:rPr>
        <w:t xml:space="preserve"> </w:t>
      </w:r>
      <w:r w:rsidR="00694F17" w:rsidRPr="009E0D1F">
        <w:rPr>
          <w:sz w:val="24"/>
        </w:rPr>
        <w:t>záložné právo, alebo pri ktorom má účtovná jednotka obmedzené</w:t>
      </w:r>
      <w:r w:rsidR="000014F4" w:rsidRPr="009E0D1F">
        <w:rPr>
          <w:sz w:val="24"/>
        </w:rPr>
        <w:t xml:space="preserve"> </w:t>
      </w:r>
      <w:r w:rsidR="00694F17" w:rsidRPr="009E0D1F">
        <w:rPr>
          <w:sz w:val="24"/>
        </w:rPr>
        <w:t>právo s</w:t>
      </w:r>
      <w:r w:rsidR="000014F4" w:rsidRPr="009E0D1F">
        <w:rPr>
          <w:sz w:val="24"/>
        </w:rPr>
        <w:t xml:space="preserve"> </w:t>
      </w:r>
      <w:r w:rsidR="00694F17" w:rsidRPr="009E0D1F">
        <w:rPr>
          <w:sz w:val="24"/>
        </w:rPr>
        <w:t>ním:</w:t>
      </w:r>
    </w:p>
    <w:p w:rsidR="00694F17" w:rsidRPr="009E0D1F" w:rsidRDefault="00694F17" w:rsidP="00694F17">
      <w:pPr>
        <w:pStyle w:val="Nadpis5"/>
        <w:rPr>
          <w:rFonts w:cs="Courier New"/>
          <w:b w:val="0"/>
          <w:bCs/>
          <w:szCs w:val="22"/>
        </w:rPr>
      </w:pPr>
      <w:r w:rsidRPr="009E0D1F">
        <w:rPr>
          <w:rFonts w:cs="Courier New"/>
          <w:b w:val="0"/>
          <w:bCs/>
          <w:szCs w:val="22"/>
        </w:rPr>
        <w:t>Netýka sa.</w:t>
      </w:r>
    </w:p>
    <w:p w:rsidR="00694F17" w:rsidRPr="009E0D1F" w:rsidRDefault="00694F17" w:rsidP="00DD10AF">
      <w:pPr>
        <w:pStyle w:val="Nadpis5"/>
        <w:ind w:left="709"/>
        <w:jc w:val="both"/>
        <w:rPr>
          <w:sz w:val="24"/>
        </w:rPr>
      </w:pPr>
      <w:r w:rsidRPr="009E0D1F">
        <w:rPr>
          <w:sz w:val="24"/>
        </w:rPr>
        <w:t>Informácie o</w:t>
      </w:r>
      <w:r w:rsidR="000014F4" w:rsidRPr="009E0D1F">
        <w:rPr>
          <w:sz w:val="24"/>
        </w:rPr>
        <w:t xml:space="preserve"> </w:t>
      </w:r>
      <w:r w:rsidRPr="009E0D1F">
        <w:rPr>
          <w:sz w:val="24"/>
        </w:rPr>
        <w:t>dlhodobom hmotnom majetku, na ktorý je zriadené</w:t>
      </w:r>
      <w:r w:rsidR="000014F4" w:rsidRPr="009E0D1F">
        <w:rPr>
          <w:sz w:val="24"/>
        </w:rPr>
        <w:t xml:space="preserve"> </w:t>
      </w:r>
      <w:r w:rsidRPr="009E0D1F">
        <w:rPr>
          <w:sz w:val="24"/>
        </w:rPr>
        <w:t>záložné právo, alebo pri ktorom má účtovná jednotka obmedzené</w:t>
      </w:r>
      <w:r w:rsidR="000014F4" w:rsidRPr="009E0D1F">
        <w:rPr>
          <w:sz w:val="24"/>
        </w:rPr>
        <w:t xml:space="preserve"> </w:t>
      </w:r>
      <w:r w:rsidRPr="009E0D1F">
        <w:rPr>
          <w:sz w:val="24"/>
        </w:rPr>
        <w:t>právo s</w:t>
      </w:r>
      <w:r w:rsidR="000014F4" w:rsidRPr="009E0D1F">
        <w:rPr>
          <w:sz w:val="24"/>
        </w:rPr>
        <w:t xml:space="preserve"> </w:t>
      </w:r>
      <w:r w:rsidRPr="009E0D1F">
        <w:rPr>
          <w:sz w:val="24"/>
        </w:rPr>
        <w:t>ním:</w:t>
      </w:r>
    </w:p>
    <w:p w:rsidR="003B2F94" w:rsidRPr="009E0D1F" w:rsidRDefault="003B2F94" w:rsidP="003B2F94">
      <w:pPr>
        <w:pStyle w:val="Nadpis5"/>
        <w:rPr>
          <w:rFonts w:cs="Courier New"/>
          <w:b w:val="0"/>
          <w:bCs/>
          <w:szCs w:val="22"/>
        </w:rPr>
      </w:pPr>
      <w:r w:rsidRPr="009E0D1F">
        <w:rPr>
          <w:rFonts w:cs="Courier New"/>
          <w:b w:val="0"/>
          <w:bCs/>
          <w:szCs w:val="22"/>
        </w:rPr>
        <w:t>Netýka sa.</w:t>
      </w:r>
    </w:p>
    <w:p w:rsidR="00694F17" w:rsidRPr="009E0D1F" w:rsidRDefault="00EC26BF" w:rsidP="00930A95">
      <w:pPr>
        <w:pStyle w:val="Nadpis7"/>
        <w:ind w:left="709" w:hanging="709"/>
        <w:jc w:val="both"/>
        <w:rPr>
          <w:sz w:val="24"/>
        </w:rPr>
      </w:pPr>
      <w:r w:rsidRPr="009E0D1F">
        <w:rPr>
          <w:sz w:val="24"/>
        </w:rPr>
        <w:t>4.</w:t>
      </w:r>
      <w:r w:rsidR="00930A95" w:rsidRPr="009E0D1F">
        <w:rPr>
          <w:sz w:val="24"/>
        </w:rPr>
        <w:tab/>
      </w:r>
      <w:r w:rsidR="00694F17" w:rsidRPr="009E0D1F">
        <w:rPr>
          <w:sz w:val="24"/>
        </w:rPr>
        <w:t>Prehľad o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>dlhodobom nehmotnom a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>hmotnom majetku, pri ktorom vlastnícke práva nadobudol veriteľ zmluvou o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>zabezpečovacom prevode práva, alebo ktorý užíva účtovná jednotka na základe zmluvy o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>výpožičke: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E0D1F">
        <w:rPr>
          <w:rFonts w:ascii="Bookman Old Style" w:hAnsi="Bookman Old Style" w:cs="Courier New"/>
          <w:bCs/>
          <w:sz w:val="22"/>
          <w:szCs w:val="22"/>
        </w:rPr>
        <w:t>Netýka sa.</w:t>
      </w:r>
    </w:p>
    <w:p w:rsidR="00694F17" w:rsidRPr="009E0D1F" w:rsidRDefault="00EC26BF" w:rsidP="00930A95">
      <w:pPr>
        <w:pStyle w:val="Zkladntext"/>
        <w:ind w:left="709" w:hanging="709"/>
        <w:rPr>
          <w:b/>
          <w:sz w:val="24"/>
        </w:rPr>
      </w:pPr>
      <w:r w:rsidRPr="009E0D1F">
        <w:rPr>
          <w:b/>
          <w:sz w:val="24"/>
        </w:rPr>
        <w:t>5.</w:t>
      </w:r>
      <w:r w:rsidR="00930A95" w:rsidRPr="009E0D1F">
        <w:rPr>
          <w:b/>
          <w:sz w:val="24"/>
        </w:rPr>
        <w:tab/>
      </w:r>
      <w:r w:rsidR="00694F17" w:rsidRPr="009E0D1F">
        <w:rPr>
          <w:b/>
          <w:sz w:val="24"/>
        </w:rPr>
        <w:t>Prehľad o</w:t>
      </w:r>
      <w:r w:rsidR="00930A95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dlhodobom nehnuteľnom majetku, pri ktorom nebolo vlastnícke právo zapísané vkladom do katastra nehnuteľností ku dňu zostavenia účtovnej závierky a</w:t>
      </w:r>
      <w:r w:rsidR="00930A95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táto ho užíva:</w:t>
      </w:r>
    </w:p>
    <w:p w:rsidR="00694F17" w:rsidRPr="009E0D1F" w:rsidRDefault="00694F17" w:rsidP="00694F17">
      <w:pPr>
        <w:pStyle w:val="Zkladntext"/>
        <w:rPr>
          <w:b/>
          <w:sz w:val="24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C26BF" w:rsidP="00694F17">
      <w:pPr>
        <w:pStyle w:val="Nadpis9"/>
        <w:rPr>
          <w:sz w:val="24"/>
        </w:rPr>
      </w:pPr>
      <w:r w:rsidRPr="009E0D1F">
        <w:rPr>
          <w:sz w:val="24"/>
        </w:rPr>
        <w:t>6.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 xml:space="preserve">Charakteristika </w:t>
      </w:r>
      <w:proofErr w:type="spellStart"/>
      <w:r w:rsidR="00694F17" w:rsidRPr="009E0D1F">
        <w:rPr>
          <w:sz w:val="24"/>
        </w:rPr>
        <w:t>Goodwilu</w:t>
      </w:r>
      <w:proofErr w:type="spellEnd"/>
      <w:r w:rsidR="00694F17" w:rsidRPr="009E0D1F">
        <w:rPr>
          <w:sz w:val="24"/>
        </w:rPr>
        <w:t>: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C26BF" w:rsidP="00B7547C">
      <w:pPr>
        <w:pStyle w:val="Zkladntext2"/>
        <w:ind w:left="709" w:hanging="709"/>
        <w:jc w:val="both"/>
        <w:rPr>
          <w:sz w:val="24"/>
        </w:rPr>
      </w:pPr>
      <w:r w:rsidRPr="009E0D1F">
        <w:rPr>
          <w:sz w:val="24"/>
        </w:rPr>
        <w:t>7.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 xml:space="preserve">Prehľad 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>o</w:t>
      </w:r>
      <w:r w:rsidR="00B7547C" w:rsidRPr="009E0D1F">
        <w:rPr>
          <w:sz w:val="24"/>
        </w:rPr>
        <w:t xml:space="preserve">  </w:t>
      </w:r>
      <w:r w:rsidR="00694F17" w:rsidRPr="009E0D1F">
        <w:rPr>
          <w:sz w:val="24"/>
        </w:rPr>
        <w:t xml:space="preserve">položkách 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účtovaných 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na 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>účte</w:t>
      </w:r>
      <w:r w:rsidR="00B7547C" w:rsidRPr="009E0D1F">
        <w:rPr>
          <w:sz w:val="24"/>
        </w:rPr>
        <w:t xml:space="preserve">  </w:t>
      </w:r>
      <w:r w:rsidR="00694F17" w:rsidRPr="009E0D1F">
        <w:rPr>
          <w:sz w:val="24"/>
        </w:rPr>
        <w:t xml:space="preserve"> 097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 –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 Opravná položka k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>nadobudnutému majetku:</w:t>
      </w:r>
    </w:p>
    <w:p w:rsidR="007D49BB" w:rsidRPr="009E0D1F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C26BF" w:rsidP="00694F17">
      <w:pPr>
        <w:pStyle w:val="Nadpis9"/>
        <w:rPr>
          <w:sz w:val="24"/>
        </w:rPr>
      </w:pPr>
      <w:r w:rsidRPr="009E0D1F">
        <w:rPr>
          <w:sz w:val="24"/>
        </w:rPr>
        <w:t>8.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>Prehľad o výskumnej a vývojovej činnosti v bežnom období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C26BF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9.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>Informácie o štruktúre dlhodobého finančného majetku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Spoločnosť neeviduje žiadny dlhodobý finančný majetok.</w:t>
      </w:r>
    </w:p>
    <w:p w:rsidR="00694F17" w:rsidRPr="009E0D1F" w:rsidRDefault="00EC26BF" w:rsidP="00D73442">
      <w:pPr>
        <w:pStyle w:val="Nadpis6"/>
        <w:ind w:left="851" w:hanging="851"/>
        <w:rPr>
          <w:sz w:val="24"/>
        </w:rPr>
      </w:pPr>
      <w:r w:rsidRPr="009E0D1F">
        <w:rPr>
          <w:sz w:val="24"/>
        </w:rPr>
        <w:t>10.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 xml:space="preserve">Informácie o dlhodobom finančnom majetku </w:t>
      </w:r>
    </w:p>
    <w:p w:rsidR="00694F17" w:rsidRPr="009E0D1F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6"/>
        <w:ind w:left="851" w:hanging="851"/>
        <w:jc w:val="both"/>
        <w:rPr>
          <w:sz w:val="24"/>
        </w:rPr>
      </w:pPr>
      <w:r w:rsidRPr="009E0D1F">
        <w:rPr>
          <w:sz w:val="24"/>
        </w:rPr>
        <w:t>11.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>Štruktúra dlhodobého finančného majetku podľa položiek súvahy. Pohyb opravných položiek k dlhodobému finančnému majetku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A4B19" w:rsidP="00B7547C">
      <w:pPr>
        <w:pStyle w:val="Nadpis9"/>
        <w:jc w:val="both"/>
        <w:rPr>
          <w:sz w:val="24"/>
        </w:rPr>
      </w:pPr>
      <w:r w:rsidRPr="009E0D1F">
        <w:rPr>
          <w:sz w:val="24"/>
        </w:rPr>
        <w:t>12.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 dlhových CP držaných do splatnosti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A4B19" w:rsidP="00694F17">
      <w:pPr>
        <w:pStyle w:val="Nadpis9"/>
        <w:rPr>
          <w:sz w:val="24"/>
        </w:rPr>
      </w:pPr>
      <w:r w:rsidRPr="009E0D1F">
        <w:rPr>
          <w:sz w:val="24"/>
        </w:rPr>
        <w:t>13.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 poskytnutých dlhodobých pôžičkách</w:t>
      </w:r>
    </w:p>
    <w:p w:rsidR="00694F17" w:rsidRPr="009E0D1F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Zkladntext"/>
        <w:ind w:left="851" w:hanging="851"/>
        <w:rPr>
          <w:b/>
          <w:sz w:val="24"/>
        </w:rPr>
      </w:pPr>
      <w:r w:rsidRPr="009E0D1F">
        <w:rPr>
          <w:b/>
          <w:sz w:val="24"/>
        </w:rPr>
        <w:t>1</w:t>
      </w:r>
      <w:r w:rsidR="00EA4B19" w:rsidRPr="009E0D1F">
        <w:rPr>
          <w:b/>
          <w:sz w:val="24"/>
        </w:rPr>
        <w:t>4</w:t>
      </w:r>
      <w:r w:rsidRPr="009E0D1F">
        <w:rPr>
          <w:b/>
          <w:sz w:val="24"/>
        </w:rPr>
        <w:t>.</w:t>
      </w:r>
      <w:r w:rsidR="00A35F56" w:rsidRPr="009E0D1F">
        <w:rPr>
          <w:b/>
          <w:sz w:val="24"/>
        </w:rPr>
        <w:tab/>
      </w:r>
      <w:r w:rsidR="00694F17" w:rsidRPr="009E0D1F">
        <w:rPr>
          <w:b/>
          <w:sz w:val="24"/>
        </w:rPr>
        <w:t>Informácie o</w:t>
      </w:r>
      <w:r w:rsidR="00A35F56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dlhodobom finančnom majetku, na ktorý je zriadené záložné právo, alebo pri ktorom má účtovná jednotka obmedzené právo s</w:t>
      </w:r>
      <w:r w:rsidR="00A35F56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ním nakladať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5543C5" w:rsidRPr="009E0D1F" w:rsidRDefault="00D73442" w:rsidP="006A1C1D">
      <w:pPr>
        <w:pStyle w:val="Nadpis5"/>
        <w:ind w:left="851" w:hanging="851"/>
        <w:jc w:val="both"/>
      </w:pPr>
      <w:r w:rsidRPr="009E0D1F">
        <w:rPr>
          <w:sz w:val="24"/>
        </w:rPr>
        <w:t>1</w:t>
      </w:r>
      <w:r w:rsidR="00EA4B19" w:rsidRPr="009E0D1F">
        <w:rPr>
          <w:sz w:val="24"/>
        </w:rPr>
        <w:t>5</w:t>
      </w:r>
      <w:r w:rsidRPr="009E0D1F">
        <w:rPr>
          <w:sz w:val="24"/>
        </w:rPr>
        <w:t>.</w:t>
      </w:r>
      <w:r w:rsidR="00A35F56" w:rsidRPr="009E0D1F">
        <w:rPr>
          <w:sz w:val="24"/>
        </w:rPr>
        <w:tab/>
      </w:r>
      <w:r w:rsidR="00694F17" w:rsidRPr="009E0D1F">
        <w:rPr>
          <w:sz w:val="24"/>
        </w:rPr>
        <w:t>Ocenenie dlhodobého finančného majetku ku dňu zostavenia účtovnej závierky</w:t>
      </w:r>
    </w:p>
    <w:p w:rsidR="00694F17" w:rsidRPr="009E0D1F" w:rsidRDefault="00694F17" w:rsidP="005543C5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D73442" w:rsidP="00D73442">
      <w:pPr>
        <w:pStyle w:val="Nadpis5"/>
        <w:ind w:left="851" w:hanging="851"/>
        <w:jc w:val="left"/>
        <w:rPr>
          <w:sz w:val="24"/>
        </w:rPr>
      </w:pPr>
      <w:r w:rsidRPr="009E0D1F">
        <w:rPr>
          <w:sz w:val="24"/>
        </w:rPr>
        <w:t>1</w:t>
      </w:r>
      <w:r w:rsidR="00EA4B19" w:rsidRPr="009E0D1F">
        <w:rPr>
          <w:sz w:val="24"/>
        </w:rPr>
        <w:t>6</w:t>
      </w:r>
      <w:r w:rsidRPr="009E0D1F">
        <w:rPr>
          <w:sz w:val="24"/>
        </w:rPr>
        <w:t>.</w:t>
      </w:r>
      <w:r w:rsidR="00A35F56" w:rsidRPr="009E0D1F">
        <w:rPr>
          <w:sz w:val="24"/>
        </w:rPr>
        <w:tab/>
      </w:r>
      <w:r w:rsidR="00694F17" w:rsidRPr="009E0D1F">
        <w:rPr>
          <w:sz w:val="24"/>
        </w:rPr>
        <w:t>Informácie o opravných položkách k</w:t>
      </w:r>
      <w:r w:rsidR="00A35F56" w:rsidRPr="009E0D1F">
        <w:rPr>
          <w:sz w:val="24"/>
        </w:rPr>
        <w:t xml:space="preserve"> </w:t>
      </w:r>
      <w:r w:rsidR="00694F17" w:rsidRPr="009E0D1F">
        <w:rPr>
          <w:sz w:val="24"/>
        </w:rPr>
        <w:t>zásobám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Spoločnosť ne</w:t>
      </w:r>
      <w:r w:rsidR="000E5EFD" w:rsidRPr="009E0D1F">
        <w:rPr>
          <w:rFonts w:ascii="Bookman Old Style" w:hAnsi="Bookman Old Style" w:cs="Courier New"/>
          <w:sz w:val="22"/>
          <w:szCs w:val="22"/>
        </w:rPr>
        <w:t>tvorila opravné položky k</w:t>
      </w:r>
      <w:r w:rsidRPr="009E0D1F">
        <w:rPr>
          <w:rFonts w:ascii="Bookman Old Style" w:hAnsi="Bookman Old Style" w:cs="Courier New"/>
          <w:sz w:val="22"/>
          <w:szCs w:val="22"/>
        </w:rPr>
        <w:t xml:space="preserve"> zásob</w:t>
      </w:r>
      <w:r w:rsidR="000E5EFD" w:rsidRPr="009E0D1F">
        <w:rPr>
          <w:rFonts w:ascii="Bookman Old Style" w:hAnsi="Bookman Old Style" w:cs="Courier New"/>
          <w:sz w:val="22"/>
          <w:szCs w:val="22"/>
        </w:rPr>
        <w:t>ám</w:t>
      </w:r>
      <w:r w:rsidRPr="009E0D1F">
        <w:rPr>
          <w:rFonts w:ascii="Bookman Old Style" w:hAnsi="Bookman Old Style" w:cs="Courier New"/>
          <w:sz w:val="22"/>
          <w:szCs w:val="22"/>
        </w:rPr>
        <w:t>.</w:t>
      </w:r>
    </w:p>
    <w:p w:rsidR="00694F17" w:rsidRPr="009E0D1F" w:rsidRDefault="00D73442" w:rsidP="00D73442">
      <w:pPr>
        <w:pStyle w:val="Zkladntext"/>
        <w:ind w:left="851" w:hanging="851"/>
        <w:rPr>
          <w:b/>
          <w:sz w:val="24"/>
        </w:rPr>
      </w:pPr>
      <w:r w:rsidRPr="009E0D1F">
        <w:rPr>
          <w:b/>
          <w:sz w:val="24"/>
        </w:rPr>
        <w:t>1</w:t>
      </w:r>
      <w:r w:rsidR="00EA4B19" w:rsidRPr="009E0D1F">
        <w:rPr>
          <w:b/>
          <w:sz w:val="24"/>
        </w:rPr>
        <w:t>7</w:t>
      </w:r>
      <w:r w:rsidRPr="009E0D1F">
        <w:rPr>
          <w:b/>
          <w:sz w:val="24"/>
        </w:rPr>
        <w:t>.</w:t>
      </w:r>
      <w:r w:rsidR="00A35F56" w:rsidRPr="009E0D1F">
        <w:rPr>
          <w:b/>
          <w:sz w:val="24"/>
        </w:rPr>
        <w:tab/>
      </w:r>
      <w:r w:rsidR="00694F17" w:rsidRPr="009E0D1F">
        <w:rPr>
          <w:b/>
          <w:sz w:val="24"/>
        </w:rPr>
        <w:t>Prehľad o</w:t>
      </w:r>
      <w:r w:rsidR="00A35F56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zásobách, na ktoré je zriadené záložné právo, alebo pri ktorých má účtovná jednotka obmedzené právo s</w:t>
      </w:r>
      <w:r w:rsidR="00A35F56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nimi nakladať</w:t>
      </w:r>
    </w:p>
    <w:p w:rsidR="007D49BB" w:rsidRPr="009E0D1F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9"/>
        <w:ind w:left="851" w:hanging="851"/>
        <w:rPr>
          <w:sz w:val="24"/>
        </w:rPr>
      </w:pPr>
      <w:r w:rsidRPr="009E0D1F">
        <w:rPr>
          <w:sz w:val="24"/>
        </w:rPr>
        <w:t>1</w:t>
      </w:r>
      <w:r w:rsidR="00EA4B19" w:rsidRPr="009E0D1F">
        <w:rPr>
          <w:sz w:val="24"/>
        </w:rPr>
        <w:t>8</w:t>
      </w:r>
      <w:r w:rsidRPr="009E0D1F">
        <w:rPr>
          <w:sz w:val="24"/>
        </w:rPr>
        <w:t>.</w:t>
      </w:r>
      <w:r w:rsidR="00A35F56" w:rsidRPr="009E0D1F">
        <w:rPr>
          <w:sz w:val="24"/>
        </w:rPr>
        <w:tab/>
      </w:r>
      <w:r w:rsidR="00694F17" w:rsidRPr="009E0D1F">
        <w:rPr>
          <w:sz w:val="24"/>
        </w:rPr>
        <w:t>Prehľad o</w:t>
      </w:r>
      <w:r w:rsidR="00E624BD" w:rsidRPr="009E0D1F">
        <w:rPr>
          <w:sz w:val="24"/>
        </w:rPr>
        <w:t xml:space="preserve"> </w:t>
      </w:r>
      <w:r w:rsidR="00694F17" w:rsidRPr="009E0D1F">
        <w:rPr>
          <w:sz w:val="24"/>
        </w:rPr>
        <w:t>zákazkovej výrobe</w:t>
      </w:r>
      <w:r w:rsidR="00A11C32" w:rsidRPr="009E0D1F">
        <w:rPr>
          <w:sz w:val="24"/>
        </w:rPr>
        <w:t xml:space="preserve"> a o  zákazkovej výstavbe nehnuteľnosti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5"/>
        <w:ind w:left="851" w:hanging="851"/>
        <w:jc w:val="left"/>
        <w:rPr>
          <w:sz w:val="24"/>
        </w:rPr>
      </w:pPr>
      <w:r w:rsidRPr="009E0D1F">
        <w:rPr>
          <w:sz w:val="24"/>
        </w:rPr>
        <w:t>1</w:t>
      </w:r>
      <w:r w:rsidR="00EA4B19" w:rsidRPr="009E0D1F">
        <w:rPr>
          <w:sz w:val="24"/>
        </w:rPr>
        <w:t>9</w:t>
      </w:r>
      <w:r w:rsidRPr="009E0D1F">
        <w:rPr>
          <w:sz w:val="24"/>
        </w:rPr>
        <w:t>.</w:t>
      </w:r>
      <w:r w:rsidR="00A35F56" w:rsidRPr="009E0D1F">
        <w:rPr>
          <w:sz w:val="24"/>
        </w:rPr>
        <w:tab/>
      </w:r>
      <w:r w:rsidR="00694F17" w:rsidRPr="009E0D1F">
        <w:rPr>
          <w:sz w:val="24"/>
        </w:rPr>
        <w:t>Opravné položky k</w:t>
      </w:r>
      <w:r w:rsidR="00A35F56" w:rsidRPr="009E0D1F">
        <w:rPr>
          <w:sz w:val="24"/>
        </w:rPr>
        <w:t xml:space="preserve"> </w:t>
      </w:r>
      <w:r w:rsidR="00694F17" w:rsidRPr="009E0D1F">
        <w:rPr>
          <w:sz w:val="24"/>
        </w:rPr>
        <w:t>pohľadávkam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1276"/>
        <w:gridCol w:w="1559"/>
        <w:gridCol w:w="1418"/>
        <w:gridCol w:w="1275"/>
      </w:tblGrid>
      <w:tr w:rsidR="00694F17" w:rsidRPr="009E0D1F" w:rsidTr="00B30DD2">
        <w:trPr>
          <w:trHeight w:hRule="exact"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8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2270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9E0D1F" w:rsidTr="00B30DD2">
        <w:trPr>
          <w:trHeight w:hRule="exact" w:val="1454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106" w:right="106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 P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začiatku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</w:p>
          <w:p w:rsidR="00694F17" w:rsidRPr="009E0D1F" w:rsidRDefault="00896358" w:rsidP="00694F17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</w:t>
            </w:r>
            <w:r w:rsidR="00694F17"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bdobia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50" w:lineRule="exact"/>
              <w:ind w:left="274" w:right="278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50" w:lineRule="exact"/>
              <w:ind w:left="274" w:right="278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zániku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opodstatnenosti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vyradenia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majetku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B30DD2">
            <w:pPr>
              <w:pStyle w:val="Style117"/>
              <w:ind w:left="149" w:right="15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OP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konci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9E0D1F" w:rsidTr="00B30DD2">
        <w:trPr>
          <w:trHeight w:hRule="exact" w:val="30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A3274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896358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896358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896358" w:rsidRPr="009E0D1F" w:rsidTr="006B747F">
        <w:trPr>
          <w:trHeight w:hRule="exact" w:val="29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896358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6A1C1D" w:rsidP="006A55E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1 645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6A1C1D" w:rsidP="006A55E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5 401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896358" w:rsidP="006A55E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896358" w:rsidP="00996AB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6A1C1D" w:rsidP="006A55E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7 046</w:t>
            </w:r>
          </w:p>
        </w:tc>
      </w:tr>
      <w:tr w:rsidR="00896358" w:rsidRPr="009E0D1F" w:rsidTr="00B30DD2">
        <w:trPr>
          <w:trHeight w:hRule="exact" w:val="29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896358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358" w:rsidRPr="009E0D1F" w:rsidRDefault="00896358" w:rsidP="006A1C1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358" w:rsidRPr="009E0D1F" w:rsidRDefault="00896358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358" w:rsidRPr="009E0D1F" w:rsidRDefault="00896358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358" w:rsidRPr="009E0D1F" w:rsidRDefault="00896358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358" w:rsidRPr="009E0D1F" w:rsidRDefault="00896358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896358" w:rsidRPr="009E0D1F" w:rsidTr="00B30DD2">
        <w:trPr>
          <w:trHeight w:hRule="exact" w:val="31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896358" w:rsidP="00BA527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6A1C1D" w:rsidP="006A55E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1 645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6A1C1D" w:rsidP="006A55E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5 401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6358" w:rsidRPr="009E0D1F" w:rsidRDefault="00896358" w:rsidP="006A55E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896358" w:rsidP="00996AB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6358" w:rsidRPr="009E0D1F" w:rsidRDefault="006A1C1D" w:rsidP="006A55E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7 046</w:t>
            </w:r>
          </w:p>
        </w:tc>
      </w:tr>
    </w:tbl>
    <w:p w:rsidR="00EA4B19" w:rsidRPr="009E0D1F" w:rsidRDefault="00EA4B19" w:rsidP="00EA4B19">
      <w:pPr>
        <w:rPr>
          <w:lang w:eastAsia="sk-SK"/>
        </w:rPr>
      </w:pPr>
    </w:p>
    <w:p w:rsidR="00694F17" w:rsidRPr="009E0D1F" w:rsidRDefault="00EA4B19" w:rsidP="00D73442">
      <w:pPr>
        <w:pStyle w:val="Nadpis9"/>
        <w:ind w:left="851" w:hanging="851"/>
        <w:rPr>
          <w:sz w:val="24"/>
        </w:rPr>
      </w:pPr>
      <w:r w:rsidRPr="009E0D1F">
        <w:rPr>
          <w:sz w:val="24"/>
        </w:rPr>
        <w:t>20</w:t>
      </w:r>
      <w:r w:rsidR="00D73442" w:rsidRPr="009E0D1F">
        <w:rPr>
          <w:sz w:val="24"/>
        </w:rPr>
        <w:t>.</w:t>
      </w:r>
      <w:r w:rsidR="00996AB1" w:rsidRPr="009E0D1F">
        <w:rPr>
          <w:sz w:val="24"/>
        </w:rPr>
        <w:tab/>
      </w:r>
      <w:r w:rsidR="00694F17" w:rsidRPr="009E0D1F">
        <w:rPr>
          <w:sz w:val="24"/>
        </w:rPr>
        <w:t>Pohľadávky do lehoty a po lehote splatnosti</w:t>
      </w:r>
    </w:p>
    <w:p w:rsidR="00694F17" w:rsidRPr="009E0D1F" w:rsidRDefault="00694F17" w:rsidP="00694F17">
      <w:pPr>
        <w:pStyle w:val="Style20"/>
        <w:spacing w:before="168"/>
        <w:ind w:left="10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1"/>
        <w:gridCol w:w="2184"/>
        <w:gridCol w:w="2184"/>
        <w:gridCol w:w="2189"/>
      </w:tblGrid>
      <w:tr w:rsidR="00694F17" w:rsidRPr="009E0D1F" w:rsidTr="00BA5271">
        <w:trPr>
          <w:trHeight w:hRule="exact" w:val="394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ind w:left="677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V lehote splatnosti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 lehote splatnosti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</w:tr>
      <w:tr w:rsidR="00694F17" w:rsidRPr="009E0D1F" w:rsidTr="00694F17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A3274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896358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</w:tr>
      <w:tr w:rsidR="00694F17" w:rsidRPr="009E0D1F" w:rsidTr="00725800">
        <w:trPr>
          <w:trHeight w:hRule="exact" w:val="360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pohľadávky</w:t>
            </w:r>
            <w:r w:rsidR="00E94B08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–netýka sa</w:t>
            </w:r>
          </w:p>
        </w:tc>
      </w:tr>
      <w:tr w:rsidR="00694F17" w:rsidRPr="009E0D1F" w:rsidTr="00BA5271">
        <w:trPr>
          <w:trHeight w:hRule="exact" w:val="365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</w:t>
            </w:r>
          </w:p>
        </w:tc>
      </w:tr>
      <w:tr w:rsidR="00694F17" w:rsidRPr="009E0D1F" w:rsidTr="006B747F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C86B1B" w:rsidP="002107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409 223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C86B1B" w:rsidP="002107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191 730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C86B1B" w:rsidP="002107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600 953</w:t>
            </w:r>
          </w:p>
        </w:tc>
      </w:tr>
      <w:tr w:rsidR="00694F17" w:rsidRPr="009E0D1F" w:rsidTr="006B747F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694F17" w:rsidRPr="009E0D1F" w:rsidTr="006B747F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Daňové pohľadávky a dotácie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6B1B" w:rsidRPr="009E0D1F" w:rsidRDefault="00C86B1B" w:rsidP="00C86B1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90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6B1B" w:rsidRPr="009E0D1F" w:rsidRDefault="00C86B1B" w:rsidP="00C86B1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90</w:t>
            </w:r>
          </w:p>
        </w:tc>
      </w:tr>
      <w:tr w:rsidR="00694F17" w:rsidRPr="009E0D1F" w:rsidTr="006B747F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C86B1B" w:rsidP="00A0581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2 109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C86B1B" w:rsidP="00A0581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2 109</w:t>
            </w:r>
          </w:p>
        </w:tc>
      </w:tr>
      <w:tr w:rsidR="00694F17" w:rsidRPr="009E0D1F" w:rsidTr="006B747F">
        <w:trPr>
          <w:trHeight w:hRule="exact" w:val="37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C86B1B" w:rsidP="002107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411 422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C86B1B" w:rsidP="002107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191 730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C86B1B" w:rsidP="00A05818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603 152</w:t>
            </w:r>
          </w:p>
        </w:tc>
      </w:tr>
    </w:tbl>
    <w:p w:rsidR="00862FA9" w:rsidRPr="009E0D1F" w:rsidRDefault="00862FA9" w:rsidP="00694F17">
      <w:pPr>
        <w:rPr>
          <w:rFonts w:ascii="Bookman Old Style" w:hAnsi="Bookman Old Style"/>
        </w:rPr>
      </w:pPr>
    </w:p>
    <w:p w:rsidR="009068C8" w:rsidRPr="009E0D1F" w:rsidRDefault="009068C8" w:rsidP="00694F17">
      <w:pPr>
        <w:rPr>
          <w:rFonts w:ascii="Bookman Old Style" w:hAnsi="Bookman Old Style"/>
          <w:sz w:val="16"/>
          <w:szCs w:val="16"/>
        </w:rPr>
      </w:pPr>
    </w:p>
    <w:p w:rsidR="00694F17" w:rsidRPr="009E0D1F" w:rsidRDefault="00D73442" w:rsidP="00D73442">
      <w:pPr>
        <w:pStyle w:val="Nadpis9"/>
        <w:ind w:left="851" w:hanging="851"/>
        <w:jc w:val="both"/>
        <w:rPr>
          <w:sz w:val="24"/>
        </w:rPr>
      </w:pPr>
      <w:r w:rsidRPr="009E0D1F">
        <w:rPr>
          <w:sz w:val="24"/>
        </w:rPr>
        <w:t>2</w:t>
      </w:r>
      <w:r w:rsidR="00EA4B19" w:rsidRPr="009E0D1F">
        <w:rPr>
          <w:sz w:val="24"/>
        </w:rPr>
        <w:t>1</w:t>
      </w:r>
      <w:r w:rsidRPr="009E0D1F">
        <w:rPr>
          <w:sz w:val="24"/>
        </w:rPr>
        <w:t>.</w:t>
      </w:r>
      <w:r w:rsidR="000D5DB1" w:rsidRPr="009E0D1F">
        <w:rPr>
          <w:sz w:val="24"/>
        </w:rPr>
        <w:tab/>
      </w:r>
      <w:r w:rsidR="00694F17" w:rsidRPr="009E0D1F">
        <w:rPr>
          <w:sz w:val="24"/>
        </w:rPr>
        <w:t>Pohľadávky zabezpečené záložným právom, alebo inou formou zabezpečenia</w:t>
      </w:r>
    </w:p>
    <w:p w:rsidR="00C86B1B" w:rsidRPr="009E0D1F" w:rsidRDefault="00C86B1B" w:rsidP="00C86B1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D73442" w:rsidP="00D73442">
      <w:pPr>
        <w:pStyle w:val="Zoznam"/>
        <w:ind w:left="851" w:hanging="851"/>
        <w:jc w:val="both"/>
        <w:rPr>
          <w:rFonts w:ascii="Bookman Old Style" w:hAnsi="Bookman Old Style"/>
          <w:b/>
          <w:bCs/>
          <w:sz w:val="24"/>
        </w:rPr>
      </w:pPr>
      <w:r w:rsidRPr="009E0D1F">
        <w:rPr>
          <w:rFonts w:ascii="Bookman Old Style" w:hAnsi="Bookman Old Style"/>
          <w:b/>
          <w:bCs/>
          <w:sz w:val="24"/>
        </w:rPr>
        <w:t>2</w:t>
      </w:r>
      <w:r w:rsidR="00EA4B19" w:rsidRPr="009E0D1F">
        <w:rPr>
          <w:rFonts w:ascii="Bookman Old Style" w:hAnsi="Bookman Old Style"/>
          <w:b/>
          <w:bCs/>
          <w:sz w:val="24"/>
        </w:rPr>
        <w:t>2</w:t>
      </w:r>
      <w:r w:rsidRPr="009E0D1F">
        <w:rPr>
          <w:rFonts w:ascii="Bookman Old Style" w:hAnsi="Bookman Old Style"/>
          <w:b/>
          <w:bCs/>
          <w:sz w:val="24"/>
        </w:rPr>
        <w:t>.</w:t>
      </w:r>
      <w:r w:rsidR="000D5DB1" w:rsidRPr="009E0D1F">
        <w:rPr>
          <w:rFonts w:ascii="Bookman Old Style" w:hAnsi="Bookman Old Style"/>
          <w:b/>
          <w:bCs/>
          <w:sz w:val="24"/>
        </w:rPr>
        <w:tab/>
      </w:r>
      <w:r w:rsidR="00694F17" w:rsidRPr="009E0D1F">
        <w:rPr>
          <w:rFonts w:ascii="Bookman Old Style" w:hAnsi="Bookman Old Style"/>
          <w:b/>
          <w:bCs/>
          <w:sz w:val="24"/>
        </w:rPr>
        <w:t>Pohľadávky, na ktoré sa zriadilo záložné právo a pohľadávky pri ktorých má obmedzené právo s</w:t>
      </w:r>
      <w:r w:rsidR="00B5500A" w:rsidRPr="009E0D1F">
        <w:rPr>
          <w:rFonts w:ascii="Bookman Old Style" w:hAnsi="Bookman Old Style"/>
          <w:b/>
          <w:bCs/>
          <w:sz w:val="24"/>
        </w:rPr>
        <w:t xml:space="preserve"> </w:t>
      </w:r>
      <w:r w:rsidR="00694F17" w:rsidRPr="009E0D1F">
        <w:rPr>
          <w:rFonts w:ascii="Bookman Old Style" w:hAnsi="Bookman Old Style"/>
          <w:b/>
          <w:bCs/>
          <w:sz w:val="24"/>
        </w:rPr>
        <w:t>nimi nakladať</w:t>
      </w:r>
    </w:p>
    <w:p w:rsidR="00815EEF" w:rsidRPr="009E0D1F" w:rsidRDefault="00815EEF" w:rsidP="00815EEF">
      <w:pPr>
        <w:ind w:left="851"/>
        <w:jc w:val="center"/>
        <w:rPr>
          <w:rFonts w:ascii="Bookman Old Style" w:hAnsi="Bookman Old Style"/>
        </w:rPr>
      </w:pPr>
    </w:p>
    <w:p w:rsidR="00C86B1B" w:rsidRPr="009E0D1F" w:rsidRDefault="00C86B1B" w:rsidP="00C86B1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9"/>
        <w:ind w:left="851" w:hanging="851"/>
        <w:rPr>
          <w:sz w:val="24"/>
        </w:rPr>
      </w:pPr>
      <w:r w:rsidRPr="009E0D1F">
        <w:rPr>
          <w:sz w:val="24"/>
        </w:rPr>
        <w:t>2</w:t>
      </w:r>
      <w:r w:rsidR="00EA4B19" w:rsidRPr="009E0D1F">
        <w:rPr>
          <w:sz w:val="24"/>
        </w:rPr>
        <w:t>3</w:t>
      </w:r>
      <w:r w:rsidRPr="009E0D1F">
        <w:rPr>
          <w:sz w:val="24"/>
        </w:rPr>
        <w:t>.</w:t>
      </w:r>
      <w:r w:rsidR="00B5500A" w:rsidRPr="009E0D1F">
        <w:rPr>
          <w:sz w:val="24"/>
        </w:rPr>
        <w:tab/>
      </w:r>
      <w:r w:rsidR="00694F17" w:rsidRPr="009E0D1F">
        <w:rPr>
          <w:sz w:val="24"/>
        </w:rPr>
        <w:t>Odložená daňová pohľadávka</w:t>
      </w:r>
    </w:p>
    <w:p w:rsidR="00C86B1B" w:rsidRPr="009E0D1F" w:rsidRDefault="00C86B1B" w:rsidP="00C86B1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C86B1B" w:rsidRDefault="00C86B1B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</w:p>
    <w:p w:rsidR="00C86B1B" w:rsidRDefault="00C86B1B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</w:p>
    <w:p w:rsidR="00C86B1B" w:rsidRDefault="00C86B1B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</w:p>
    <w:p w:rsidR="00694F17" w:rsidRPr="009E0D1F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 w:rsidRPr="009E0D1F">
        <w:rPr>
          <w:rFonts w:ascii="Bookman Old Style" w:hAnsi="Bookman Old Style"/>
          <w:b/>
          <w:bCs/>
          <w:sz w:val="24"/>
        </w:rPr>
        <w:lastRenderedPageBreak/>
        <w:t>2</w:t>
      </w:r>
      <w:r w:rsidR="00EA4B19" w:rsidRPr="009E0D1F">
        <w:rPr>
          <w:rFonts w:ascii="Bookman Old Style" w:hAnsi="Bookman Old Style"/>
          <w:b/>
          <w:bCs/>
          <w:sz w:val="24"/>
        </w:rPr>
        <w:t>4</w:t>
      </w:r>
      <w:r w:rsidRPr="009E0D1F">
        <w:rPr>
          <w:rFonts w:ascii="Bookman Old Style" w:hAnsi="Bookman Old Style"/>
          <w:b/>
          <w:bCs/>
          <w:sz w:val="24"/>
        </w:rPr>
        <w:t>.</w:t>
      </w:r>
      <w:r w:rsidR="00B5500A" w:rsidRPr="009E0D1F">
        <w:rPr>
          <w:rFonts w:ascii="Bookman Old Style" w:hAnsi="Bookman Old Style"/>
          <w:b/>
          <w:bCs/>
          <w:sz w:val="24"/>
        </w:rPr>
        <w:tab/>
      </w:r>
      <w:r w:rsidR="00694F17" w:rsidRPr="009E0D1F">
        <w:rPr>
          <w:rFonts w:ascii="Bookman Old Style" w:hAnsi="Bookman Old Style"/>
          <w:b/>
          <w:bCs/>
          <w:sz w:val="24"/>
        </w:rPr>
        <w:t>Významné položky krátkodobého finančného majetku</w:t>
      </w:r>
    </w:p>
    <w:p w:rsidR="00694F17" w:rsidRPr="009E0D1F" w:rsidRDefault="00694F17" w:rsidP="00694F17">
      <w:pPr>
        <w:pStyle w:val="Style20"/>
        <w:spacing w:before="163"/>
        <w:ind w:left="10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936"/>
        <w:gridCol w:w="3101"/>
      </w:tblGrid>
      <w:tr w:rsidR="00694F17" w:rsidRPr="009E0D1F" w:rsidTr="003268AB">
        <w:trPr>
          <w:trHeight w:hRule="exact" w:val="63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245" w:right="245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3B2F8D" w:rsidRPr="009E0D1F" w:rsidTr="003268AB">
        <w:trPr>
          <w:trHeight w:hRule="exact" w:val="4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C86B1B" w:rsidP="00A0581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3 577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C86B1B" w:rsidP="00A0581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4 811</w:t>
            </w:r>
          </w:p>
        </w:tc>
      </w:tr>
      <w:tr w:rsidR="003B2F8D" w:rsidRPr="009E0D1F" w:rsidTr="003268AB">
        <w:trPr>
          <w:trHeight w:hRule="exact" w:val="39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8E2DEE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Bežné účty v banke alebo v pobočke zahraničnej banky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C86B1B" w:rsidP="0079662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209 499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C86B1B" w:rsidP="00441B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418 279</w:t>
            </w:r>
          </w:p>
        </w:tc>
      </w:tr>
      <w:tr w:rsidR="003B2F8D" w:rsidRPr="009E0D1F" w:rsidTr="003268AB">
        <w:trPr>
          <w:trHeight w:hRule="exact" w:val="40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BA527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C86B1B" w:rsidP="0079662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213 076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C86B1B" w:rsidP="00A05818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423 090</w:t>
            </w:r>
          </w:p>
        </w:tc>
      </w:tr>
    </w:tbl>
    <w:p w:rsidR="002A310D" w:rsidRPr="009E0D1F" w:rsidRDefault="002A310D" w:rsidP="00694F17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:rsidR="00694F17" w:rsidRPr="009E0D1F" w:rsidRDefault="00694F17" w:rsidP="00694F17">
      <w:pPr>
        <w:pStyle w:val="Style20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0"/>
        <w:gridCol w:w="1546"/>
        <w:gridCol w:w="1546"/>
        <w:gridCol w:w="1541"/>
        <w:gridCol w:w="1555"/>
      </w:tblGrid>
      <w:tr w:rsidR="00694F17" w:rsidRPr="009E0D1F" w:rsidTr="00694F17">
        <w:trPr>
          <w:trHeight w:hRule="exact" w:val="437"/>
        </w:trPr>
        <w:tc>
          <w:tcPr>
            <w:tcW w:w="31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Krátkodobý finančný majetok</w:t>
            </w:r>
          </w:p>
        </w:tc>
        <w:tc>
          <w:tcPr>
            <w:tcW w:w="61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2083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9E0D1F" w:rsidTr="00694F17">
        <w:trPr>
          <w:trHeight w:hRule="exact" w:val="826"/>
        </w:trPr>
        <w:tc>
          <w:tcPr>
            <w:tcW w:w="31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29" w:right="3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154" w:right="158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9E0D1F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896358" w:rsidP="00694F17">
            <w:pPr>
              <w:pStyle w:val="Style121"/>
              <w:spacing w:line="240" w:lineRule="auto"/>
              <w:ind w:left="140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0C18D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</w:tr>
    </w:tbl>
    <w:p w:rsidR="00694F17" w:rsidRPr="009E0D1F" w:rsidRDefault="00862809" w:rsidP="002B73DC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 w:rsidRPr="009E0D1F">
        <w:rPr>
          <w:rFonts w:ascii="Bookman Old Style" w:hAnsi="Bookman Old Style"/>
          <w:b/>
          <w:bCs/>
          <w:sz w:val="24"/>
        </w:rPr>
        <w:t>2</w:t>
      </w:r>
      <w:r w:rsidR="00EA4B19" w:rsidRPr="009E0D1F">
        <w:rPr>
          <w:rFonts w:ascii="Bookman Old Style" w:hAnsi="Bookman Old Style"/>
          <w:b/>
          <w:bCs/>
          <w:sz w:val="24"/>
        </w:rPr>
        <w:t>5</w:t>
      </w:r>
      <w:r w:rsidRPr="009E0D1F">
        <w:rPr>
          <w:rFonts w:ascii="Bookman Old Style" w:hAnsi="Bookman Old Style"/>
          <w:b/>
          <w:bCs/>
          <w:sz w:val="24"/>
        </w:rPr>
        <w:t>.</w:t>
      </w:r>
      <w:r w:rsidR="00062969" w:rsidRPr="009E0D1F">
        <w:rPr>
          <w:rFonts w:ascii="Bookman Old Style" w:hAnsi="Bookman Old Style"/>
          <w:b/>
          <w:bCs/>
          <w:sz w:val="24"/>
        </w:rPr>
        <w:tab/>
      </w:r>
      <w:r w:rsidR="00694F17" w:rsidRPr="009E0D1F">
        <w:rPr>
          <w:rFonts w:ascii="Bookman Old Style" w:hAnsi="Bookman Old Style"/>
          <w:b/>
          <w:bCs/>
          <w:sz w:val="24"/>
        </w:rPr>
        <w:t>Vývoj opravnej položky ku krátkodobému finančnému majetku</w:t>
      </w:r>
    </w:p>
    <w:p w:rsidR="00862809" w:rsidRPr="009E0D1F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5"/>
        <w:ind w:left="851" w:hanging="851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EA4B19" w:rsidRPr="009E0D1F">
        <w:rPr>
          <w:sz w:val="24"/>
          <w:szCs w:val="24"/>
        </w:rPr>
        <w:t>6</w:t>
      </w:r>
      <w:r w:rsidRPr="009E0D1F">
        <w:rPr>
          <w:sz w:val="24"/>
          <w:szCs w:val="24"/>
        </w:rPr>
        <w:t>.</w:t>
      </w:r>
      <w:r w:rsidR="00062969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Krátkodobý finančný majetok, ku ktorému sa zriadilo záložné právo, alebo pri ktorom má obmedzené právo s</w:t>
      </w:r>
      <w:r w:rsidR="00062969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ním nakladať</w:t>
      </w:r>
    </w:p>
    <w:p w:rsidR="00862809" w:rsidRPr="009E0D1F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4E1F1E" w:rsidP="004E1F1E">
      <w:pPr>
        <w:pStyle w:val="Nadpis5"/>
        <w:ind w:left="851" w:hanging="851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EA4B19" w:rsidRPr="009E0D1F">
        <w:rPr>
          <w:sz w:val="24"/>
          <w:szCs w:val="24"/>
        </w:rPr>
        <w:t>7</w:t>
      </w:r>
      <w:r w:rsidRPr="009E0D1F">
        <w:rPr>
          <w:sz w:val="24"/>
          <w:szCs w:val="24"/>
        </w:rPr>
        <w:t>.</w:t>
      </w:r>
      <w:r w:rsidR="00062969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Ocenenie krátkodobého finančného majetku, ku dňu ku ktorému sa zostavuje účtovná závierka reálnou hodnotou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A3E72" w:rsidRDefault="006A3E72" w:rsidP="004E1F1E">
      <w:pPr>
        <w:pStyle w:val="Zkladntext2"/>
        <w:ind w:left="851" w:hanging="851"/>
        <w:rPr>
          <w:sz w:val="24"/>
          <w:szCs w:val="24"/>
        </w:rPr>
      </w:pPr>
    </w:p>
    <w:p w:rsidR="00694F17" w:rsidRPr="009E0D1F" w:rsidRDefault="004E1F1E" w:rsidP="004E1F1E">
      <w:pPr>
        <w:pStyle w:val="Zkladntext2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EA4B19" w:rsidRPr="009E0D1F">
        <w:rPr>
          <w:sz w:val="24"/>
          <w:szCs w:val="24"/>
        </w:rPr>
        <w:t>8</w:t>
      </w:r>
      <w:r w:rsidRPr="009E0D1F">
        <w:rPr>
          <w:sz w:val="24"/>
          <w:szCs w:val="24"/>
        </w:rPr>
        <w:t>.</w:t>
      </w:r>
      <w:r w:rsidR="00062969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Významné položky časového rozlíšenia na strane aktív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15"/>
        <w:gridCol w:w="2789"/>
        <w:gridCol w:w="2794"/>
      </w:tblGrid>
      <w:tr w:rsidR="00694F17" w:rsidRPr="009E0D1F" w:rsidTr="00D13E01">
        <w:trPr>
          <w:trHeight w:hRule="exact" w:val="634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13E01">
            <w:pPr>
              <w:pStyle w:val="Style117"/>
              <w:spacing w:line="240" w:lineRule="auto"/>
              <w:ind w:left="456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Opis položky časového rozlíšenia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13E01">
            <w:pPr>
              <w:pStyle w:val="Style117"/>
              <w:spacing w:line="240" w:lineRule="auto"/>
              <w:ind w:left="389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02" w:lineRule="exact"/>
              <w:ind w:left="91" w:right="9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94F17" w:rsidRPr="009E0D1F" w:rsidTr="00862809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Náklady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37218B" w:rsidP="0088448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526C52" w:rsidP="0088448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0</w:t>
            </w:r>
          </w:p>
        </w:tc>
      </w:tr>
      <w:tr w:rsidR="003B2F8D" w:rsidRPr="009E0D1F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D13E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Náklady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AB7B0B" w:rsidP="00A047F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12 404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AB7B0B" w:rsidP="0079662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18 611</w:t>
            </w:r>
          </w:p>
        </w:tc>
      </w:tr>
      <w:tr w:rsidR="003B2F8D" w:rsidRPr="009E0D1F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060C9B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>- poistné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0B7245" w:rsidP="00D226B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sz w:val="16"/>
                <w:szCs w:val="16"/>
                <w:lang w:val="en-US"/>
              </w:rPr>
              <w:t>7 240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AB7B0B" w:rsidP="0079662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sz w:val="16"/>
                <w:szCs w:val="16"/>
                <w:lang w:val="en-US"/>
              </w:rPr>
              <w:t>8 379</w:t>
            </w:r>
          </w:p>
        </w:tc>
      </w:tr>
      <w:tr w:rsidR="003B2F8D" w:rsidRPr="009E0D1F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D226B6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>- ostatné služby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0B7245" w:rsidP="007A28C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5 164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B0B" w:rsidRPr="009E0D1F" w:rsidRDefault="00AB7B0B" w:rsidP="00AB7B0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10 232</w:t>
            </w:r>
          </w:p>
        </w:tc>
      </w:tr>
      <w:tr w:rsidR="003B2F8D" w:rsidRPr="009E0D1F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D13E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41B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3B2F8D" w:rsidRPr="009E0D1F" w:rsidTr="00790E7E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AB7B0B" w:rsidP="0079662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399 724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AB7B0B" w:rsidP="0079662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152 768</w:t>
            </w:r>
          </w:p>
        </w:tc>
      </w:tr>
      <w:tr w:rsidR="003B2F8D" w:rsidRPr="009E0D1F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AB7B0B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 xml:space="preserve">- </w:t>
            </w:r>
            <w:r w:rsidR="00AB7B0B">
              <w:rPr>
                <w:rFonts w:ascii="Bookman Old Style" w:hAnsi="Bookman Old Style"/>
                <w:sz w:val="16"/>
                <w:szCs w:val="16"/>
                <w:lang w:val="sk-SK"/>
              </w:rPr>
              <w:t>dotácia eurofondy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AB7B0B" w:rsidP="0079662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399 724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AB7B0B" w:rsidP="0079662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152 768</w:t>
            </w:r>
          </w:p>
        </w:tc>
      </w:tr>
      <w:tr w:rsidR="003B2F8D" w:rsidRPr="009E0D1F" w:rsidTr="00111C05">
        <w:trPr>
          <w:trHeight w:hRule="exact" w:val="40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111C05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111C0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41B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</w:tbl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043E2A" w:rsidRPr="009E0D1F" w:rsidRDefault="00043E2A" w:rsidP="00694F17">
      <w:pPr>
        <w:rPr>
          <w:rFonts w:ascii="Bookman Old Style" w:hAnsi="Bookman Old Style"/>
          <w:b/>
        </w:rPr>
      </w:pPr>
    </w:p>
    <w:p w:rsidR="00694F17" w:rsidRPr="009E0D1F" w:rsidRDefault="004E1F1E" w:rsidP="004E1F1E">
      <w:pPr>
        <w:pStyle w:val="Zkladntext2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EA4B19" w:rsidRPr="009E0D1F">
        <w:rPr>
          <w:sz w:val="24"/>
          <w:szCs w:val="24"/>
        </w:rPr>
        <w:t>9</w:t>
      </w:r>
      <w:r w:rsidRPr="009E0D1F">
        <w:rPr>
          <w:sz w:val="24"/>
          <w:szCs w:val="24"/>
        </w:rPr>
        <w:t>.</w:t>
      </w:r>
      <w:r w:rsidR="00790E7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majetku prenajatom formou finančného prenájmu</w:t>
      </w:r>
    </w:p>
    <w:p w:rsidR="00694F17" w:rsidRPr="009E0D1F" w:rsidRDefault="00862809" w:rsidP="00DD10AF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E94FBE" w:rsidRPr="009E0D1F" w:rsidRDefault="00E94FBE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E1F1E" w:rsidRPr="009E0D1F" w:rsidRDefault="004E1F1E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9E0D1F" w:rsidRDefault="00EA4B19" w:rsidP="004E1F1E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30</w:t>
      </w:r>
      <w:r w:rsidR="004E1F1E" w:rsidRPr="009E0D1F">
        <w:rPr>
          <w:sz w:val="24"/>
          <w:szCs w:val="24"/>
        </w:rPr>
        <w:t>.</w:t>
      </w:r>
      <w:r w:rsidR="004E1F1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vlastnom imaní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694F17" w:rsidP="00694F17">
      <w:pPr>
        <w:pStyle w:val="Pokraovaniezoznamu"/>
        <w:ind w:left="0"/>
        <w:jc w:val="both"/>
        <w:rPr>
          <w:rFonts w:ascii="Bookman Old Style" w:hAnsi="Bookman Old Style"/>
          <w:b/>
        </w:rPr>
      </w:pPr>
      <w:r w:rsidRPr="009E0D1F">
        <w:rPr>
          <w:rFonts w:ascii="Bookman Old Style" w:hAnsi="Bookman Old Style"/>
          <w:b/>
        </w:rPr>
        <w:t>Popis základného imania, výška upísaného imania nezapísaného v 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1418"/>
        <w:gridCol w:w="1485"/>
      </w:tblGrid>
      <w:tr w:rsidR="00694F17" w:rsidRPr="009E0D1F" w:rsidTr="00694F17">
        <w:trPr>
          <w:cantSplit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9E0D1F" w:rsidRDefault="00694F17" w:rsidP="00694F17">
            <w:pPr>
              <w:pStyle w:val="Nadpis3"/>
            </w:pPr>
            <w:r w:rsidRPr="009E0D1F">
              <w:lastRenderedPageBreak/>
              <w:t>Text</w:t>
            </w:r>
          </w:p>
        </w:tc>
        <w:tc>
          <w:tcPr>
            <w:tcW w:w="2903" w:type="dxa"/>
            <w:gridSpan w:val="2"/>
            <w:tcBorders>
              <w:left w:val="nil"/>
            </w:tcBorders>
          </w:tcPr>
          <w:p w:rsidR="00694F17" w:rsidRPr="009E0D1F" w:rsidRDefault="00694F17" w:rsidP="00694F17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v EUR</w:t>
            </w:r>
          </w:p>
        </w:tc>
      </w:tr>
      <w:tr w:rsidR="00694F17" w:rsidRPr="009E0D1F" w:rsidTr="00694F17">
        <w:tc>
          <w:tcPr>
            <w:tcW w:w="6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9E0D1F" w:rsidRDefault="00694F17" w:rsidP="00694F17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:rsidR="00694F17" w:rsidRPr="009E0D1F" w:rsidRDefault="00884483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1485" w:type="dxa"/>
          </w:tcPr>
          <w:p w:rsidR="00694F17" w:rsidRPr="009E0D1F" w:rsidRDefault="00884483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br/>
              <w:t>účtovné obdobie</w:t>
            </w:r>
          </w:p>
        </w:tc>
      </w:tr>
      <w:tr w:rsidR="00526C52" w:rsidRPr="009E0D1F" w:rsidTr="00DF0201">
        <w:trPr>
          <w:trHeight w:val="441"/>
        </w:trPr>
        <w:tc>
          <w:tcPr>
            <w:tcW w:w="6307" w:type="dxa"/>
            <w:tcBorders>
              <w:top w:val="nil"/>
            </w:tcBorders>
            <w:vAlign w:val="center"/>
          </w:tcPr>
          <w:p w:rsidR="00526C52" w:rsidRPr="009E0D1F" w:rsidRDefault="00526C52" w:rsidP="00111C05">
            <w:pPr>
              <w:rPr>
                <w:rFonts w:ascii="Bookman Old Style" w:hAnsi="Bookman Old Style"/>
                <w:sz w:val="18"/>
              </w:rPr>
            </w:pPr>
            <w:r w:rsidRPr="009E0D1F">
              <w:rPr>
                <w:rFonts w:ascii="Bookman Old Style" w:hAnsi="Bookman Old Style"/>
                <w:sz w:val="18"/>
              </w:rPr>
              <w:t>Základné imanie celkom</w:t>
            </w:r>
          </w:p>
        </w:tc>
        <w:tc>
          <w:tcPr>
            <w:tcW w:w="1418" w:type="dxa"/>
            <w:vAlign w:val="center"/>
          </w:tcPr>
          <w:p w:rsidR="00526C52" w:rsidRPr="009E0D1F" w:rsidRDefault="00526C52" w:rsidP="007A28C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6 6</w:t>
            </w:r>
            <w:r w:rsidR="007A28C7" w:rsidRPr="009E0D1F">
              <w:rPr>
                <w:rFonts w:ascii="Bookman Old Style" w:hAnsi="Bookman Old Style"/>
                <w:sz w:val="18"/>
                <w:szCs w:val="18"/>
              </w:rPr>
              <w:t>40</w:t>
            </w:r>
          </w:p>
        </w:tc>
        <w:tc>
          <w:tcPr>
            <w:tcW w:w="1485" w:type="dxa"/>
            <w:vAlign w:val="center"/>
          </w:tcPr>
          <w:p w:rsidR="00526C52" w:rsidRPr="009E0D1F" w:rsidRDefault="00526C52" w:rsidP="007A28C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6 6</w:t>
            </w:r>
            <w:r w:rsidR="007A28C7" w:rsidRPr="009E0D1F">
              <w:rPr>
                <w:rFonts w:ascii="Bookman Old Style" w:hAnsi="Bookman Old Style"/>
                <w:sz w:val="18"/>
                <w:szCs w:val="18"/>
              </w:rPr>
              <w:t>40</w:t>
            </w:r>
          </w:p>
        </w:tc>
      </w:tr>
      <w:tr w:rsidR="00526C52" w:rsidRPr="009E0D1F" w:rsidTr="00DF0201">
        <w:trPr>
          <w:trHeight w:val="419"/>
        </w:trPr>
        <w:tc>
          <w:tcPr>
            <w:tcW w:w="6307" w:type="dxa"/>
            <w:vAlign w:val="center"/>
          </w:tcPr>
          <w:p w:rsidR="00526C52" w:rsidRPr="009E0D1F" w:rsidRDefault="00526C52" w:rsidP="00111C05">
            <w:pPr>
              <w:rPr>
                <w:rFonts w:ascii="Bookman Old Style" w:hAnsi="Bookman Old Style"/>
                <w:sz w:val="18"/>
              </w:rPr>
            </w:pPr>
            <w:r w:rsidRPr="009E0D1F">
              <w:rPr>
                <w:rFonts w:ascii="Bookman Old Style" w:hAnsi="Bookman Old Style"/>
                <w:sz w:val="18"/>
              </w:rPr>
              <w:t>Počet akcií ( a.s. )</w:t>
            </w:r>
          </w:p>
        </w:tc>
        <w:tc>
          <w:tcPr>
            <w:tcW w:w="1418" w:type="dxa"/>
          </w:tcPr>
          <w:p w:rsidR="00526C52" w:rsidRPr="009E0D1F" w:rsidRDefault="00526C52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526C52" w:rsidRPr="009E0D1F" w:rsidRDefault="00526C52" w:rsidP="00526C5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26C52" w:rsidRPr="009E0D1F" w:rsidTr="00DF0201">
        <w:trPr>
          <w:trHeight w:val="411"/>
        </w:trPr>
        <w:tc>
          <w:tcPr>
            <w:tcW w:w="6307" w:type="dxa"/>
            <w:vAlign w:val="center"/>
          </w:tcPr>
          <w:p w:rsidR="00526C52" w:rsidRPr="009E0D1F" w:rsidRDefault="00526C52" w:rsidP="00DF0201">
            <w:pPr>
              <w:rPr>
                <w:rFonts w:ascii="Bookman Old Style" w:hAnsi="Bookman Old Style"/>
                <w:sz w:val="18"/>
              </w:rPr>
            </w:pPr>
            <w:r w:rsidRPr="009E0D1F">
              <w:rPr>
                <w:rFonts w:ascii="Bookman Old Style" w:hAnsi="Bookman Old Style"/>
                <w:sz w:val="18"/>
              </w:rPr>
              <w:t>Nominálna hodnota I akcie ( a.s.)</w:t>
            </w:r>
          </w:p>
        </w:tc>
        <w:tc>
          <w:tcPr>
            <w:tcW w:w="1418" w:type="dxa"/>
          </w:tcPr>
          <w:p w:rsidR="00526C52" w:rsidRPr="009E0D1F" w:rsidRDefault="00526C52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526C52" w:rsidRPr="009E0D1F" w:rsidRDefault="00526C52" w:rsidP="00526C5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26C52" w:rsidRPr="009E0D1F" w:rsidTr="00DF0201">
        <w:trPr>
          <w:trHeight w:val="418"/>
        </w:trPr>
        <w:tc>
          <w:tcPr>
            <w:tcW w:w="6307" w:type="dxa"/>
            <w:vAlign w:val="center"/>
          </w:tcPr>
          <w:p w:rsidR="00526C52" w:rsidRPr="009E0D1F" w:rsidRDefault="00526C52" w:rsidP="00DF0201">
            <w:pPr>
              <w:rPr>
                <w:rFonts w:ascii="Bookman Old Style" w:hAnsi="Bookman Old Style"/>
                <w:sz w:val="18"/>
              </w:rPr>
            </w:pPr>
            <w:r w:rsidRPr="009E0D1F">
              <w:rPr>
                <w:rFonts w:ascii="Bookman Old Style" w:hAnsi="Bookman Old Style"/>
                <w:sz w:val="18"/>
              </w:rPr>
              <w:t>Hodnota podielov podľa spoločníkov (obchodná spoločnosť)</w:t>
            </w:r>
          </w:p>
        </w:tc>
        <w:tc>
          <w:tcPr>
            <w:tcW w:w="1418" w:type="dxa"/>
          </w:tcPr>
          <w:p w:rsidR="00526C52" w:rsidRPr="009E0D1F" w:rsidRDefault="00526C52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526C52" w:rsidRPr="009E0D1F" w:rsidRDefault="00526C52" w:rsidP="00526C5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26C52" w:rsidRPr="009E0D1F" w:rsidTr="004D59AB">
        <w:trPr>
          <w:trHeight w:val="410"/>
        </w:trPr>
        <w:tc>
          <w:tcPr>
            <w:tcW w:w="6307" w:type="dxa"/>
            <w:vAlign w:val="center"/>
          </w:tcPr>
          <w:p w:rsidR="00526C52" w:rsidRPr="009E0D1F" w:rsidRDefault="00AB7B0B" w:rsidP="00DF0201"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Spoločnosť PLASTKOVO s.r.o.</w:t>
            </w:r>
          </w:p>
        </w:tc>
        <w:tc>
          <w:tcPr>
            <w:tcW w:w="1418" w:type="dxa"/>
            <w:vAlign w:val="center"/>
          </w:tcPr>
          <w:p w:rsidR="00526C52" w:rsidRPr="009E0D1F" w:rsidRDefault="007A28C7" w:rsidP="007A28C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6</w:t>
            </w:r>
            <w:r w:rsidR="00526C52" w:rsidRPr="009E0D1F">
              <w:rPr>
                <w:rFonts w:ascii="Bookman Old Style" w:hAnsi="Bookman Old Style"/>
                <w:sz w:val="18"/>
                <w:szCs w:val="18"/>
              </w:rPr>
              <w:t xml:space="preserve"> 64</w:t>
            </w: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1485" w:type="dxa"/>
            <w:vAlign w:val="center"/>
          </w:tcPr>
          <w:p w:rsidR="00526C52" w:rsidRPr="009E0D1F" w:rsidRDefault="007A28C7" w:rsidP="007A28C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6</w:t>
            </w:r>
            <w:r w:rsidR="00526C52" w:rsidRPr="009E0D1F">
              <w:rPr>
                <w:rFonts w:ascii="Bookman Old Style" w:hAnsi="Bookman Old Style"/>
                <w:sz w:val="18"/>
                <w:szCs w:val="18"/>
              </w:rPr>
              <w:t xml:space="preserve"> 64</w:t>
            </w: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</w:tr>
      <w:tr w:rsidR="00526C52" w:rsidRPr="009E0D1F" w:rsidTr="004D59AB">
        <w:trPr>
          <w:trHeight w:val="415"/>
        </w:trPr>
        <w:tc>
          <w:tcPr>
            <w:tcW w:w="6307" w:type="dxa"/>
            <w:vAlign w:val="center"/>
          </w:tcPr>
          <w:p w:rsidR="00526C52" w:rsidRPr="009E0D1F" w:rsidRDefault="00526C52" w:rsidP="00DF0201"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1418" w:type="dxa"/>
            <w:vAlign w:val="center"/>
          </w:tcPr>
          <w:p w:rsidR="00526C52" w:rsidRPr="009E0D1F" w:rsidRDefault="00526C52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526C52" w:rsidRPr="009E0D1F" w:rsidRDefault="00526C52" w:rsidP="00526C5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694F17" w:rsidRPr="009E0D1F" w:rsidRDefault="00694F17" w:rsidP="00694F17">
      <w:pPr>
        <w:rPr>
          <w:rFonts w:ascii="Bookman Old Style" w:hAnsi="Bookman Old Style"/>
        </w:rPr>
      </w:pPr>
    </w:p>
    <w:p w:rsidR="00694F17" w:rsidRPr="009E0D1F" w:rsidRDefault="00EA4B19" w:rsidP="00FB5AB6">
      <w:pPr>
        <w:pStyle w:val="Nadpis9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31.</w:t>
      </w:r>
      <w:r w:rsidR="004E1F1E" w:rsidRPr="009E0D1F">
        <w:rPr>
          <w:sz w:val="24"/>
          <w:szCs w:val="24"/>
        </w:rPr>
        <w:tab/>
      </w:r>
      <w:r w:rsidR="00FB5AB6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Rozdelenie účtovného zisku alebo straty z predchádzajúceho roka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694F17" w:rsidP="004E1F1E">
      <w:pPr>
        <w:pStyle w:val="Zkladntext2"/>
        <w:ind w:left="851"/>
      </w:pPr>
      <w:r w:rsidRPr="009E0D1F">
        <w:t>V bežnom roku bol rozdelený hospodársky výsledok – účtovný zisk z minulého účtovného obdobia nasledovným spôsobom</w:t>
      </w:r>
    </w:p>
    <w:p w:rsidR="00694F17" w:rsidRPr="009E0D1F" w:rsidRDefault="004E1F1E" w:rsidP="00694F17">
      <w:pPr>
        <w:pStyle w:val="Style20"/>
        <w:spacing w:before="163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  </w:t>
      </w:r>
      <w:r w:rsidR="00694F17"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 w:rsidR="00694F17" w:rsidRPr="009E0D1F"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 xml:space="preserve">č. </w:t>
      </w:r>
      <w:r w:rsidR="00694F17"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1</w:t>
      </w:r>
    </w:p>
    <w:p w:rsidR="00694F17" w:rsidRPr="009E0D1F" w:rsidRDefault="00694F17" w:rsidP="00694F17">
      <w:pPr>
        <w:rPr>
          <w:rFonts w:ascii="Bookman Old Style" w:hAnsi="Bookman Old Style"/>
          <w:b/>
          <w:sz w:val="16"/>
          <w:szCs w:val="16"/>
        </w:rPr>
      </w:pP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694F17" w:rsidRPr="009E0D1F" w:rsidTr="007F0574">
        <w:trPr>
          <w:trHeight w:hRule="exact" w:val="634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17"/>
              <w:spacing w:line="240" w:lineRule="auto"/>
              <w:ind w:left="2539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110" w:right="11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94F17" w:rsidRPr="009E0D1F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Účtovný zisk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AB7B0B" w:rsidP="00E849E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19 172</w:t>
            </w:r>
          </w:p>
        </w:tc>
      </w:tr>
      <w:tr w:rsidR="00694F17" w:rsidRPr="009E0D1F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9E0D1F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AB7B0B" w:rsidP="007A28C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72 169</w:t>
            </w:r>
          </w:p>
        </w:tc>
      </w:tr>
      <w:tr w:rsidR="00694F17" w:rsidRPr="009E0D1F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846966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AB7B0B" w:rsidP="00E849E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91 341</w:t>
            </w:r>
          </w:p>
        </w:tc>
      </w:tr>
    </w:tbl>
    <w:p w:rsidR="007A28C7" w:rsidRPr="009E0D1F" w:rsidRDefault="004E1F1E" w:rsidP="007A28C7">
      <w:pPr>
        <w:jc w:val="center"/>
        <w:rPr>
          <w:rStyle w:val="CharStyle363"/>
          <w:rFonts w:ascii="Bookman Old Style" w:hAnsi="Bookman Old Style"/>
          <w:sz w:val="16"/>
          <w:szCs w:val="16"/>
          <w:lang w:eastAsia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eastAsia="sk-SK"/>
        </w:rPr>
        <w:t xml:space="preserve"> </w:t>
      </w:r>
    </w:p>
    <w:p w:rsidR="007A28C7" w:rsidRPr="009E0D1F" w:rsidRDefault="004E1F1E" w:rsidP="007A28C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eastAsia="sk-SK"/>
        </w:rPr>
        <w:t xml:space="preserve"> </w:t>
      </w:r>
      <w:r w:rsidR="007A28C7"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455F0F" w:rsidRPr="009E0D1F" w:rsidRDefault="00455F0F" w:rsidP="00455F0F">
      <w:pPr>
        <w:pStyle w:val="Style20"/>
        <w:spacing w:before="163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 w:rsidRPr="009E0D1F"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>č. 2</w:t>
      </w:r>
    </w:p>
    <w:p w:rsidR="00455F0F" w:rsidRPr="009E0D1F" w:rsidRDefault="00455F0F" w:rsidP="00694F17">
      <w:pPr>
        <w:rPr>
          <w:rFonts w:ascii="Bookman Old Style" w:hAnsi="Bookman Old Style"/>
        </w:rPr>
      </w:pPr>
    </w:p>
    <w:tbl>
      <w:tblPr>
        <w:tblW w:w="4747" w:type="pct"/>
        <w:jc w:val="center"/>
        <w:tblLook w:val="04A0" w:firstRow="1" w:lastRow="0" w:firstColumn="1" w:lastColumn="0" w:noHBand="0" w:noVBand="1"/>
      </w:tblPr>
      <w:tblGrid>
        <w:gridCol w:w="6520"/>
        <w:gridCol w:w="2835"/>
      </w:tblGrid>
      <w:tr w:rsidR="00455F0F" w:rsidRPr="009E0D1F" w:rsidTr="00437A28">
        <w:trPr>
          <w:trHeight w:val="33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455F0F" w:rsidRPr="009E0D1F" w:rsidTr="00437A28">
        <w:trPr>
          <w:trHeight w:val="397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9E0D1F" w:rsidRDefault="00455F0F" w:rsidP="007A28C7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455F0F" w:rsidRPr="009E0D1F" w:rsidTr="00437A28">
        <w:trPr>
          <w:trHeight w:val="33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0F" w:rsidRPr="009E0D1F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Bežné účtovné obdobie</w:t>
            </w:r>
          </w:p>
        </w:tc>
      </w:tr>
      <w:tr w:rsidR="00455F0F" w:rsidRPr="009E0D1F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 nerozdeleného zisku minulých rokov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F0F" w:rsidRPr="009E0D1F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9E0D1F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9E0D1F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455F0F" w:rsidRPr="009E0D1F" w:rsidRDefault="00455F0F" w:rsidP="00694F17">
      <w:pPr>
        <w:rPr>
          <w:rFonts w:ascii="Bookman Old Style" w:hAnsi="Bookman Old Style"/>
        </w:rPr>
      </w:pPr>
    </w:p>
    <w:p w:rsidR="00455F0F" w:rsidRPr="009E0D1F" w:rsidRDefault="00455F0F" w:rsidP="007A28C7">
      <w:pPr>
        <w:pStyle w:val="Nadpis1"/>
      </w:pPr>
    </w:p>
    <w:p w:rsidR="00694F17" w:rsidRPr="009E0D1F" w:rsidRDefault="004E1F1E" w:rsidP="004E1F1E">
      <w:pPr>
        <w:pStyle w:val="Zkladntext2"/>
        <w:ind w:left="851" w:hanging="851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3</w:t>
      </w:r>
      <w:r w:rsidR="00EA4B19" w:rsidRPr="009E0D1F">
        <w:rPr>
          <w:sz w:val="24"/>
          <w:szCs w:val="24"/>
        </w:rPr>
        <w:t>2</w:t>
      </w:r>
      <w:r w:rsidRPr="009E0D1F">
        <w:rPr>
          <w:sz w:val="24"/>
          <w:szCs w:val="24"/>
        </w:rPr>
        <w:t>.</w:t>
      </w:r>
      <w:r w:rsidR="00EA4B19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Prehľad o</w:t>
      </w:r>
      <w:r w:rsidR="000B14E4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zisku a strate, ktorá nebola účtovaná ako náklad alebo výnos, ale priamo na účty vlastného imania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694F17" w:rsidRPr="009E0D1F" w:rsidRDefault="00EA4B19" w:rsidP="004E1F1E">
      <w:pPr>
        <w:pStyle w:val="Zkladntext2"/>
        <w:ind w:left="709" w:hanging="709"/>
        <w:rPr>
          <w:sz w:val="24"/>
          <w:szCs w:val="24"/>
        </w:rPr>
      </w:pPr>
      <w:r w:rsidRPr="009E0D1F">
        <w:rPr>
          <w:sz w:val="24"/>
          <w:szCs w:val="24"/>
        </w:rPr>
        <w:lastRenderedPageBreak/>
        <w:t>33</w:t>
      </w:r>
      <w:r w:rsidR="004E1F1E" w:rsidRPr="009E0D1F">
        <w:rPr>
          <w:sz w:val="24"/>
          <w:szCs w:val="24"/>
        </w:rPr>
        <w:t>.</w:t>
      </w:r>
      <w:r w:rsidR="000B14E4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 xml:space="preserve">Tvorba a použitie rezerv </w:t>
      </w:r>
    </w:p>
    <w:p w:rsidR="00694F17" w:rsidRPr="009E0D1F" w:rsidRDefault="00694F17" w:rsidP="00694F17">
      <w:pPr>
        <w:pStyle w:val="Style20"/>
        <w:spacing w:before="168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694F17" w:rsidRPr="009E0D1F" w:rsidTr="00694F17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2390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9E0D1F" w:rsidTr="00694F17">
        <w:trPr>
          <w:trHeight w:hRule="exact" w:val="858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58" w:right="6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9E0D1F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A3274" w:rsidP="00694F17">
            <w:pPr>
              <w:pStyle w:val="Style100"/>
              <w:ind w:left="109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4D55CF" w:rsidRPr="009E0D1F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4D55CF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E21044" w:rsidP="0022106E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39 931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E21044" w:rsidP="00617707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33 713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E21044" w:rsidP="0022106E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39 931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4D55CF" w:rsidP="00CB6B16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E21044" w:rsidP="0022106E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33 713</w:t>
            </w:r>
          </w:p>
        </w:tc>
      </w:tr>
      <w:tr w:rsidR="004D55CF" w:rsidRPr="009E0D1F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4D55CF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- na mzdy za dovolenky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E21044" w:rsidP="0022106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37 931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E21044" w:rsidP="00617707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31 713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E21044" w:rsidP="0022106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37 931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4D55CF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E21044" w:rsidP="0022106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31 713</w:t>
            </w:r>
          </w:p>
        </w:tc>
      </w:tr>
      <w:tr w:rsidR="004D55CF" w:rsidRPr="009E0D1F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4D55CF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- na audítorské služby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AB7B0B" w:rsidP="0022106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E21044" w:rsidP="00617707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E21044" w:rsidP="00617707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4D55CF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5CF" w:rsidRPr="009E0D1F" w:rsidRDefault="00E21044" w:rsidP="0073589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</w:tr>
      <w:tr w:rsidR="004D55CF" w:rsidRPr="009E0D1F" w:rsidTr="00694F17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816E56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</w:tbl>
    <w:p w:rsidR="00694F17" w:rsidRPr="009E0D1F" w:rsidRDefault="00694F17" w:rsidP="00694F17">
      <w:pPr>
        <w:pStyle w:val="Nadpis7"/>
      </w:pPr>
    </w:p>
    <w:p w:rsidR="004E1F1E" w:rsidRPr="009E0D1F" w:rsidRDefault="004E1F1E" w:rsidP="00694F17">
      <w:pPr>
        <w:pStyle w:val="Zkladntext"/>
      </w:pPr>
    </w:p>
    <w:p w:rsidR="00694F17" w:rsidRPr="009E0D1F" w:rsidRDefault="00694F17" w:rsidP="00694F17">
      <w:pPr>
        <w:pStyle w:val="Style20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694F17" w:rsidRPr="009E0D1F" w:rsidTr="00555AC8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17"/>
              <w:spacing w:line="240" w:lineRule="auto"/>
              <w:ind w:left="1426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694F17" w:rsidRPr="009E0D1F" w:rsidTr="00694F17">
        <w:trPr>
          <w:trHeight w:hRule="exact" w:val="815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02" w:lineRule="exac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02" w:lineRule="exact"/>
              <w:ind w:left="58" w:right="6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9E0D1F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A3274" w:rsidP="00694F17">
            <w:pPr>
              <w:pStyle w:val="Style100"/>
              <w:ind w:left="109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3B2F8D" w:rsidRPr="009E0D1F" w:rsidTr="00555AC8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E21044" w:rsidP="0022106E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29 109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E21044" w:rsidP="0022106E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39 931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E21044" w:rsidP="0022106E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29 109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41B81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E21044" w:rsidP="0022106E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39 931</w:t>
            </w:r>
          </w:p>
        </w:tc>
      </w:tr>
      <w:tr w:rsidR="003B2F8D" w:rsidRPr="009E0D1F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- na mzdy za dovolenky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E21044" w:rsidP="0022106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27 109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E21044" w:rsidP="0022106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37 931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E21044" w:rsidP="00441B8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27 109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41B8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E21044" w:rsidP="0022106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37 931</w:t>
            </w:r>
          </w:p>
        </w:tc>
      </w:tr>
      <w:tr w:rsidR="003B2F8D" w:rsidRPr="009E0D1F" w:rsidTr="00060C9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- na audítorské služby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AB7B0B" w:rsidP="00AB7B0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E21044" w:rsidP="00441B8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E21044" w:rsidP="0022106E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41B8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E21044" w:rsidP="00441B8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</w:tr>
      <w:tr w:rsidR="003B2F8D" w:rsidRPr="009E0D1F" w:rsidTr="00816E56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060C9B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</w:tbl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EA4B19" w:rsidP="00694F17">
      <w:pPr>
        <w:pStyle w:val="Nadpis5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34</w:t>
      </w:r>
      <w:r w:rsidR="00022F2B" w:rsidRPr="009E0D1F">
        <w:rPr>
          <w:sz w:val="24"/>
          <w:szCs w:val="24"/>
        </w:rPr>
        <w:t>.</w:t>
      </w:r>
      <w:r w:rsidR="000B14E4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 záväzkoch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01"/>
        <w:gridCol w:w="3096"/>
        <w:gridCol w:w="3101"/>
      </w:tblGrid>
      <w:tr w:rsidR="00694F17" w:rsidRPr="009E0D1F" w:rsidTr="00555AC8">
        <w:trPr>
          <w:trHeight w:hRule="exact" w:val="634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05"/>
              <w:spacing w:line="240" w:lineRule="auto"/>
              <w:ind w:left="859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05"/>
              <w:spacing w:line="240" w:lineRule="auto"/>
              <w:ind w:left="54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5"/>
              <w:spacing w:line="202" w:lineRule="exact"/>
              <w:ind w:left="245" w:right="245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3B2F8D" w:rsidRPr="009E0D1F" w:rsidTr="00302EAD">
        <w:trPr>
          <w:trHeight w:hRule="exact" w:val="403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AC0363" w:rsidP="00AA4D5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104 979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AC0363" w:rsidP="006177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105 362</w:t>
            </w:r>
          </w:p>
        </w:tc>
      </w:tr>
      <w:tr w:rsidR="003B2F8D" w:rsidRPr="009E0D1F" w:rsidTr="006457B5">
        <w:trPr>
          <w:trHeight w:hRule="exact" w:val="462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AC0363">
            <w:pPr>
              <w:jc w:val="center"/>
              <w:rPr>
                <w:sz w:val="20"/>
                <w:szCs w:val="20"/>
              </w:rPr>
            </w:pPr>
            <w:r w:rsidRPr="009E0D1F">
              <w:rPr>
                <w:sz w:val="20"/>
                <w:szCs w:val="20"/>
              </w:rPr>
              <w:t xml:space="preserve">        </w:t>
            </w:r>
            <w:r w:rsidR="00AC0363">
              <w:rPr>
                <w:sz w:val="20"/>
                <w:szCs w:val="20"/>
              </w:rPr>
              <w:t>0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AC0363" w:rsidP="006177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B2F8D" w:rsidRPr="009E0D1F" w:rsidTr="00555AC8">
        <w:trPr>
          <w:trHeight w:hRule="exact" w:val="39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555AC8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41B8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</w:tr>
      <w:tr w:rsidR="003B2F8D" w:rsidRPr="009E0D1F" w:rsidTr="00302EAD">
        <w:trPr>
          <w:trHeight w:hRule="exact" w:val="446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D473C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AC0363" w:rsidP="00AA4D5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830 522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AC0363" w:rsidP="00617707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814 111</w:t>
            </w:r>
          </w:p>
        </w:tc>
      </w:tr>
      <w:tr w:rsidR="003B2F8D" w:rsidRPr="009E0D1F" w:rsidTr="006457B5">
        <w:trPr>
          <w:trHeight w:hRule="exact" w:val="411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D226B6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Záväzky do lehoty splatnosti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AC0363" w:rsidP="00AA4D5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804 362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AC036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 xml:space="preserve">  </w:t>
            </w:r>
            <w:r w:rsidR="00AC0363">
              <w:rPr>
                <w:rFonts w:ascii="Bookman Old Style" w:hAnsi="Bookman Old Style"/>
                <w:sz w:val="16"/>
                <w:szCs w:val="16"/>
                <w:lang w:val="sk-SK"/>
              </w:rPr>
              <w:t>767 651</w:t>
            </w:r>
          </w:p>
        </w:tc>
      </w:tr>
      <w:tr w:rsidR="003B2F8D" w:rsidRPr="009E0D1F" w:rsidTr="006457B5">
        <w:trPr>
          <w:trHeight w:hRule="exact" w:val="40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Záväzky po lehote splatnosti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AC0363" w:rsidP="00CB49C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26 160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AC036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 xml:space="preserve">     </w:t>
            </w:r>
            <w:r w:rsidR="00AC0363">
              <w:rPr>
                <w:rFonts w:ascii="Bookman Old Style" w:hAnsi="Bookman Old Style"/>
                <w:sz w:val="16"/>
                <w:szCs w:val="16"/>
                <w:lang w:val="sk-SK"/>
              </w:rPr>
              <w:t>46 460</w:t>
            </w:r>
          </w:p>
        </w:tc>
      </w:tr>
    </w:tbl>
    <w:p w:rsidR="00AC0363" w:rsidRDefault="00AC0363" w:rsidP="00694F17">
      <w:pPr>
        <w:pStyle w:val="Nadpis5"/>
        <w:jc w:val="left"/>
        <w:rPr>
          <w:sz w:val="24"/>
          <w:szCs w:val="24"/>
        </w:rPr>
      </w:pPr>
    </w:p>
    <w:p w:rsidR="00694F17" w:rsidRPr="009E0D1F" w:rsidRDefault="00D12CDF" w:rsidP="00694F17">
      <w:pPr>
        <w:pStyle w:val="Nadpis5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35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Hodnota záväzkov zabezpečená záložným právom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C47D1F" w:rsidRPr="009E0D1F" w:rsidRDefault="00C47D1F" w:rsidP="0081688E">
      <w:pPr>
        <w:pStyle w:val="Nadpis5"/>
        <w:ind w:left="709" w:hanging="709"/>
        <w:jc w:val="both"/>
        <w:rPr>
          <w:sz w:val="24"/>
          <w:szCs w:val="24"/>
        </w:rPr>
      </w:pPr>
    </w:p>
    <w:p w:rsidR="00694F17" w:rsidRPr="009E0D1F" w:rsidRDefault="00D12CDF" w:rsidP="0081688E">
      <w:pPr>
        <w:pStyle w:val="Nadpis5"/>
        <w:ind w:left="709" w:hanging="709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36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odloženej daňovej pohľadávke alebo o odloženom daňovom záväzku</w:t>
      </w:r>
    </w:p>
    <w:p w:rsidR="00694F17" w:rsidRPr="009E0D1F" w:rsidRDefault="00E21044" w:rsidP="00E21044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sz w:val="22"/>
          <w:szCs w:val="22"/>
        </w:rPr>
        <w:t>Spoločnosť eviduje odložený daňový záväzok vo výške 1082 EUR.</w:t>
      </w:r>
    </w:p>
    <w:p w:rsidR="00022F2B" w:rsidRDefault="00022F2B" w:rsidP="00694F17">
      <w:pPr>
        <w:rPr>
          <w:rFonts w:ascii="Bookman Old Style" w:hAnsi="Bookman Old Style"/>
          <w:b/>
        </w:rPr>
      </w:pPr>
    </w:p>
    <w:p w:rsidR="00E21044" w:rsidRPr="009E0D1F" w:rsidRDefault="00E21044" w:rsidP="00694F17">
      <w:pPr>
        <w:rPr>
          <w:rFonts w:ascii="Bookman Old Style" w:hAnsi="Bookman Old Style"/>
          <w:b/>
        </w:rPr>
      </w:pPr>
    </w:p>
    <w:p w:rsidR="00694F17" w:rsidRPr="009E0D1F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lastRenderedPageBreak/>
        <w:t>37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Záväzky zo sociálneho fondu</w:t>
      </w:r>
    </w:p>
    <w:p w:rsidR="00C97069" w:rsidRPr="009E0D1F" w:rsidRDefault="00C97069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22"/>
        <w:gridCol w:w="2986"/>
        <w:gridCol w:w="2990"/>
      </w:tblGrid>
      <w:tr w:rsidR="00694F17" w:rsidRPr="009E0D1F" w:rsidTr="00555AC8">
        <w:trPr>
          <w:trHeight w:hRule="exact" w:val="634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17"/>
              <w:spacing w:line="240" w:lineRule="auto"/>
              <w:ind w:left="970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17"/>
              <w:spacing w:line="240" w:lineRule="auto"/>
              <w:ind w:left="485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02" w:lineRule="exact"/>
              <w:ind w:left="187" w:right="18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3B2F8D" w:rsidRPr="009E0D1F" w:rsidTr="00A70E0F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A70E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Začiatočný stav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DB2E97" w:rsidP="00AA4D5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3 147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DB2E97" w:rsidP="00AA4D5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1 628</w:t>
            </w:r>
          </w:p>
        </w:tc>
      </w:tr>
      <w:tr w:rsidR="003B2F8D" w:rsidRPr="009E0D1F" w:rsidTr="00A70E0F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A70E0F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na ťarchu nákladov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DB2E9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 xml:space="preserve">   </w:t>
            </w:r>
            <w:r w:rsidR="00DB2E97">
              <w:rPr>
                <w:rFonts w:ascii="Bookman Old Style" w:hAnsi="Bookman Old Style"/>
                <w:sz w:val="16"/>
                <w:szCs w:val="16"/>
                <w:lang w:val="sk-SK"/>
              </w:rPr>
              <w:t>13 245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DB2E97" w:rsidP="00AA4D5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11 404</w:t>
            </w:r>
          </w:p>
        </w:tc>
      </w:tr>
      <w:tr w:rsidR="003B2F8D" w:rsidRPr="009E0D1F" w:rsidTr="00A70E0F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A70E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spolu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DB2E97" w:rsidP="00AA4D5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13 245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DB2E97" w:rsidP="00AA4D5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11 404</w:t>
            </w:r>
          </w:p>
        </w:tc>
      </w:tr>
      <w:tr w:rsidR="003B2F8D" w:rsidRPr="009E0D1F" w:rsidTr="00A70E0F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A70E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Čerpanie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DB2E97" w:rsidP="004D55CF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14 341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DB2E97" w:rsidP="00441B8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9 885</w:t>
            </w:r>
          </w:p>
        </w:tc>
      </w:tr>
      <w:tr w:rsidR="003B2F8D" w:rsidRPr="009E0D1F" w:rsidTr="00A70E0F">
        <w:trPr>
          <w:trHeight w:hRule="exact" w:val="41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A70E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Konečný zostatok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DB2E97" w:rsidP="00AA4D5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2 051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DB2E97" w:rsidP="00AA4D5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3 147</w:t>
            </w:r>
          </w:p>
        </w:tc>
      </w:tr>
    </w:tbl>
    <w:p w:rsidR="00C47D1F" w:rsidRPr="009E0D1F" w:rsidRDefault="00C47D1F" w:rsidP="00884483">
      <w:pPr>
        <w:pStyle w:val="Nadpis9"/>
        <w:rPr>
          <w:sz w:val="24"/>
          <w:szCs w:val="24"/>
        </w:rPr>
      </w:pPr>
    </w:p>
    <w:p w:rsidR="00694F17" w:rsidRPr="009E0D1F" w:rsidRDefault="00D12CDF" w:rsidP="00022F2B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38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Vydané dlhopisy</w:t>
      </w:r>
      <w:r w:rsidR="00694F17" w:rsidRPr="009E0D1F">
        <w:rPr>
          <w:b w:val="0"/>
        </w:rPr>
        <w:t xml:space="preserve"> 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022F2B" w:rsidRPr="009E0D1F" w:rsidRDefault="00022F2B" w:rsidP="00694F17">
      <w:pPr>
        <w:rPr>
          <w:rFonts w:ascii="Bookman Old Style" w:hAnsi="Bookman Old Style"/>
          <w:b/>
        </w:rPr>
      </w:pPr>
    </w:p>
    <w:p w:rsidR="00694F17" w:rsidRPr="009E0D1F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39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Bankové úvery, pôžičky a krátkodobé finančné výpomoci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2B09E4" w:rsidRPr="009E0D1F" w:rsidRDefault="002B09E4" w:rsidP="002B09E4">
      <w:pPr>
        <w:rPr>
          <w:rFonts w:ascii="Bookman Old Style" w:hAnsi="Bookman Old Style"/>
          <w:sz w:val="16"/>
          <w:szCs w:val="16"/>
        </w:rPr>
      </w:pPr>
      <w:r w:rsidRPr="009E0D1F">
        <w:rPr>
          <w:rFonts w:ascii="Bookman Old Style" w:hAnsi="Bookman Old Style"/>
          <w:sz w:val="16"/>
          <w:szCs w:val="16"/>
        </w:rPr>
        <w:t>Tabuľka č. 1</w:t>
      </w:r>
    </w:p>
    <w:tbl>
      <w:tblPr>
        <w:tblW w:w="454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1081"/>
        <w:gridCol w:w="969"/>
        <w:gridCol w:w="1490"/>
        <w:gridCol w:w="1158"/>
        <w:gridCol w:w="1577"/>
      </w:tblGrid>
      <w:tr w:rsidR="009329BE" w:rsidRPr="009E0D1F" w:rsidTr="00F40C1B">
        <w:trPr>
          <w:trHeight w:val="990"/>
          <w:jc w:val="center"/>
        </w:trPr>
        <w:tc>
          <w:tcPr>
            <w:tcW w:w="244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10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Mena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Dátum splatnosti</w:t>
            </w:r>
          </w:p>
        </w:tc>
        <w:tc>
          <w:tcPr>
            <w:tcW w:w="14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Suma istiny v príslušnej mene</w:t>
            </w:r>
            <w:r w:rsidRPr="009E0D1F">
              <w:rPr>
                <w:rFonts w:ascii="Bookman Old Style" w:hAnsi="Bookman Old Style"/>
                <w:sz w:val="16"/>
                <w:szCs w:val="16"/>
              </w:rPr>
              <w:br/>
              <w:t xml:space="preserve"> za bežné účtovné obdobie</w:t>
            </w:r>
            <w:r w:rsidR="00F40C1B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Suma istiny v eurách</w:t>
            </w:r>
          </w:p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9329BE" w:rsidRPr="009E0D1F" w:rsidTr="00F40C1B">
        <w:trPr>
          <w:trHeight w:val="330"/>
          <w:jc w:val="center"/>
        </w:trPr>
        <w:tc>
          <w:tcPr>
            <w:tcW w:w="244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Cs/>
                <w:sz w:val="16"/>
                <w:szCs w:val="16"/>
              </w:rPr>
              <w:t>A</w:t>
            </w:r>
          </w:p>
        </w:tc>
        <w:tc>
          <w:tcPr>
            <w:tcW w:w="10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</w:t>
            </w:r>
          </w:p>
        </w:tc>
        <w:tc>
          <w:tcPr>
            <w:tcW w:w="14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e</w:t>
            </w:r>
          </w:p>
        </w:tc>
        <w:tc>
          <w:tcPr>
            <w:tcW w:w="11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F</w:t>
            </w: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g</w:t>
            </w:r>
          </w:p>
        </w:tc>
      </w:tr>
      <w:tr w:rsidR="00F40C1B" w:rsidRPr="009E0D1F" w:rsidTr="00F40C1B">
        <w:trPr>
          <w:trHeight w:val="397"/>
          <w:jc w:val="center"/>
        </w:trPr>
        <w:tc>
          <w:tcPr>
            <w:tcW w:w="244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40C1B" w:rsidRPr="009E0D1F" w:rsidRDefault="00F40C1B" w:rsidP="00F40C1B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VÚB leasing</w:t>
            </w:r>
          </w:p>
        </w:tc>
        <w:tc>
          <w:tcPr>
            <w:tcW w:w="108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tcBorders>
              <w:top w:val="single" w:sz="12" w:space="0" w:color="auto"/>
            </w:tcBorders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2023</w:t>
            </w:r>
          </w:p>
        </w:tc>
        <w:tc>
          <w:tcPr>
            <w:tcW w:w="1490" w:type="dxa"/>
            <w:tcBorders>
              <w:top w:val="single" w:sz="12" w:space="0" w:color="auto"/>
            </w:tcBorders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17,61</w:t>
            </w:r>
          </w:p>
        </w:tc>
        <w:tc>
          <w:tcPr>
            <w:tcW w:w="1158" w:type="dxa"/>
            <w:tcBorders>
              <w:top w:val="single" w:sz="12" w:space="0" w:color="auto"/>
            </w:tcBorders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17,61</w:t>
            </w:r>
          </w:p>
        </w:tc>
        <w:tc>
          <w:tcPr>
            <w:tcW w:w="1577" w:type="dxa"/>
            <w:tcBorders>
              <w:top w:val="single" w:sz="12" w:space="0" w:color="auto"/>
            </w:tcBorders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31,70</w:t>
            </w:r>
          </w:p>
        </w:tc>
      </w:tr>
      <w:tr w:rsidR="00F40C1B" w:rsidRPr="009E0D1F" w:rsidTr="00F40C1B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F40C1B" w:rsidRPr="009E0D1F" w:rsidRDefault="00F40C1B" w:rsidP="00F40C1B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VÚB leasing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hideMark/>
          </w:tcPr>
          <w:p w:rsidR="00F40C1B" w:rsidRDefault="00F40C1B" w:rsidP="00F40C1B">
            <w:proofErr w:type="spellStart"/>
            <w:r w:rsidRPr="00F57541"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2023</w:t>
            </w:r>
          </w:p>
        </w:tc>
        <w:tc>
          <w:tcPr>
            <w:tcW w:w="1490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5,69</w:t>
            </w:r>
          </w:p>
        </w:tc>
        <w:tc>
          <w:tcPr>
            <w:tcW w:w="1158" w:type="dxa"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5,69</w:t>
            </w:r>
          </w:p>
        </w:tc>
        <w:tc>
          <w:tcPr>
            <w:tcW w:w="1577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10,58</w:t>
            </w:r>
          </w:p>
        </w:tc>
      </w:tr>
      <w:tr w:rsidR="00F40C1B" w:rsidRPr="009E0D1F" w:rsidTr="00F40C1B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F40C1B" w:rsidRPr="009E0D1F" w:rsidRDefault="00F40C1B" w:rsidP="00F40C1B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ČSOB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</w:tcPr>
          <w:p w:rsidR="00F40C1B" w:rsidRDefault="00F40C1B" w:rsidP="00F40C1B">
            <w:proofErr w:type="spellStart"/>
            <w:r w:rsidRPr="00F57541"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2024</w:t>
            </w:r>
          </w:p>
        </w:tc>
        <w:tc>
          <w:tcPr>
            <w:tcW w:w="1490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83,08</w:t>
            </w:r>
          </w:p>
        </w:tc>
        <w:tc>
          <w:tcPr>
            <w:tcW w:w="1158" w:type="dxa"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83,08</w:t>
            </w:r>
          </w:p>
        </w:tc>
        <w:tc>
          <w:tcPr>
            <w:tcW w:w="1577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118,68</w:t>
            </w:r>
          </w:p>
        </w:tc>
      </w:tr>
      <w:tr w:rsidR="00F40C1B" w:rsidRPr="009E0D1F" w:rsidTr="00F40C1B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F40C1B" w:rsidRPr="009E0D1F" w:rsidRDefault="00F40C1B" w:rsidP="00F40C1B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ČSOB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</w:tcPr>
          <w:p w:rsidR="00F40C1B" w:rsidRDefault="00F40C1B" w:rsidP="00F40C1B">
            <w:proofErr w:type="spellStart"/>
            <w:r w:rsidRPr="00F57541"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2024</w:t>
            </w:r>
          </w:p>
        </w:tc>
        <w:tc>
          <w:tcPr>
            <w:tcW w:w="1490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8,45</w:t>
            </w:r>
          </w:p>
        </w:tc>
        <w:tc>
          <w:tcPr>
            <w:tcW w:w="1158" w:type="dxa"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8,45</w:t>
            </w:r>
          </w:p>
        </w:tc>
        <w:tc>
          <w:tcPr>
            <w:tcW w:w="1577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11,36</w:t>
            </w:r>
          </w:p>
        </w:tc>
      </w:tr>
      <w:tr w:rsidR="00F40C1B" w:rsidRPr="009E0D1F" w:rsidTr="00F40C1B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F40C1B" w:rsidRPr="009E0D1F" w:rsidRDefault="00F40C1B" w:rsidP="00F40C1B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VÚB leasing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</w:tcPr>
          <w:p w:rsidR="00F40C1B" w:rsidRDefault="00F40C1B" w:rsidP="00F40C1B">
            <w:proofErr w:type="spellStart"/>
            <w:r w:rsidRPr="00F57541"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2022</w:t>
            </w:r>
          </w:p>
        </w:tc>
        <w:tc>
          <w:tcPr>
            <w:tcW w:w="1490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11,09</w:t>
            </w:r>
          </w:p>
        </w:tc>
        <w:tc>
          <w:tcPr>
            <w:tcW w:w="1158" w:type="dxa"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11,09</w:t>
            </w:r>
          </w:p>
        </w:tc>
        <w:tc>
          <w:tcPr>
            <w:tcW w:w="1577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23,19</w:t>
            </w:r>
          </w:p>
        </w:tc>
      </w:tr>
      <w:tr w:rsidR="00F40C1B" w:rsidRPr="009E0D1F" w:rsidTr="00964500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</w:tcPr>
          <w:p w:rsidR="00F40C1B" w:rsidRDefault="00F40C1B" w:rsidP="00F40C1B">
            <w:proofErr w:type="spellStart"/>
            <w:r w:rsidRPr="00EB4AD9">
              <w:rPr>
                <w:rFonts w:ascii="Bookman Old Style" w:hAnsi="Bookman Old Style"/>
                <w:sz w:val="16"/>
                <w:szCs w:val="16"/>
              </w:rPr>
              <w:t>Oberbank</w:t>
            </w:r>
            <w:proofErr w:type="spellEnd"/>
            <w:r w:rsidRPr="00EB4AD9">
              <w:rPr>
                <w:rFonts w:ascii="Bookman Old Style" w:hAnsi="Bookman Old Style"/>
                <w:sz w:val="16"/>
                <w:szCs w:val="16"/>
              </w:rPr>
              <w:t xml:space="preserve"> leasing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</w:tcPr>
          <w:p w:rsidR="00F40C1B" w:rsidRDefault="00F40C1B" w:rsidP="00F40C1B">
            <w:proofErr w:type="spellStart"/>
            <w:r w:rsidRPr="00F57541"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noWrap/>
          </w:tcPr>
          <w:p w:rsidR="00F40C1B" w:rsidRDefault="00F40C1B" w:rsidP="00F40C1B">
            <w:r w:rsidRPr="00D42D0C">
              <w:rPr>
                <w:rFonts w:ascii="Bookman Old Style" w:hAnsi="Bookman Old Style"/>
                <w:sz w:val="16"/>
                <w:szCs w:val="16"/>
              </w:rPr>
              <w:t>2022</w:t>
            </w:r>
          </w:p>
        </w:tc>
        <w:tc>
          <w:tcPr>
            <w:tcW w:w="1490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5,09</w:t>
            </w:r>
          </w:p>
        </w:tc>
        <w:tc>
          <w:tcPr>
            <w:tcW w:w="1158" w:type="dxa"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5,09</w:t>
            </w:r>
          </w:p>
        </w:tc>
        <w:tc>
          <w:tcPr>
            <w:tcW w:w="1577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11,21</w:t>
            </w:r>
          </w:p>
        </w:tc>
      </w:tr>
      <w:tr w:rsidR="00F40C1B" w:rsidRPr="009E0D1F" w:rsidTr="00964500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</w:tcPr>
          <w:p w:rsidR="00F40C1B" w:rsidRDefault="00F40C1B" w:rsidP="00F40C1B">
            <w:proofErr w:type="spellStart"/>
            <w:r w:rsidRPr="00EB4AD9">
              <w:rPr>
                <w:rFonts w:ascii="Bookman Old Style" w:hAnsi="Bookman Old Style"/>
                <w:sz w:val="16"/>
                <w:szCs w:val="16"/>
              </w:rPr>
              <w:t>Oberbank</w:t>
            </w:r>
            <w:proofErr w:type="spellEnd"/>
            <w:r w:rsidRPr="00EB4AD9">
              <w:rPr>
                <w:rFonts w:ascii="Bookman Old Style" w:hAnsi="Bookman Old Style"/>
                <w:sz w:val="16"/>
                <w:szCs w:val="16"/>
              </w:rPr>
              <w:t xml:space="preserve"> leasing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</w:tcPr>
          <w:p w:rsidR="00F40C1B" w:rsidRDefault="00F40C1B" w:rsidP="00F40C1B">
            <w:proofErr w:type="spellStart"/>
            <w:r w:rsidRPr="00F57541"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noWrap/>
          </w:tcPr>
          <w:p w:rsidR="00F40C1B" w:rsidRDefault="00F40C1B" w:rsidP="00F40C1B">
            <w:r w:rsidRPr="00D42D0C">
              <w:rPr>
                <w:rFonts w:ascii="Bookman Old Style" w:hAnsi="Bookman Old Style"/>
                <w:sz w:val="16"/>
                <w:szCs w:val="16"/>
              </w:rPr>
              <w:t>2022</w:t>
            </w:r>
          </w:p>
        </w:tc>
        <w:tc>
          <w:tcPr>
            <w:tcW w:w="1490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5,09</w:t>
            </w:r>
          </w:p>
        </w:tc>
        <w:tc>
          <w:tcPr>
            <w:tcW w:w="1158" w:type="dxa"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5,09</w:t>
            </w:r>
          </w:p>
        </w:tc>
        <w:tc>
          <w:tcPr>
            <w:tcW w:w="1577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11,21</w:t>
            </w:r>
          </w:p>
        </w:tc>
      </w:tr>
      <w:tr w:rsidR="00F40C1B" w:rsidRPr="009E0D1F" w:rsidTr="00964500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</w:tcPr>
          <w:p w:rsidR="00F40C1B" w:rsidRDefault="00F40C1B" w:rsidP="00F40C1B">
            <w:proofErr w:type="spellStart"/>
            <w:r w:rsidRPr="00EB4AD9">
              <w:rPr>
                <w:rFonts w:ascii="Bookman Old Style" w:hAnsi="Bookman Old Style"/>
                <w:sz w:val="16"/>
                <w:szCs w:val="16"/>
              </w:rPr>
              <w:t>Oberbank</w:t>
            </w:r>
            <w:proofErr w:type="spellEnd"/>
            <w:r w:rsidRPr="00EB4AD9">
              <w:rPr>
                <w:rFonts w:ascii="Bookman Old Style" w:hAnsi="Bookman Old Style"/>
                <w:sz w:val="16"/>
                <w:szCs w:val="16"/>
              </w:rPr>
              <w:t xml:space="preserve"> leasing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</w:tcPr>
          <w:p w:rsidR="00F40C1B" w:rsidRDefault="00F40C1B" w:rsidP="00F40C1B">
            <w:proofErr w:type="spellStart"/>
            <w:r w:rsidRPr="00F57541"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noWrap/>
          </w:tcPr>
          <w:p w:rsidR="00F40C1B" w:rsidRDefault="00F40C1B" w:rsidP="00F40C1B">
            <w:r w:rsidRPr="00D42D0C">
              <w:rPr>
                <w:rFonts w:ascii="Bookman Old Style" w:hAnsi="Bookman Old Style"/>
                <w:sz w:val="16"/>
                <w:szCs w:val="16"/>
              </w:rPr>
              <w:t>2022</w:t>
            </w:r>
          </w:p>
        </w:tc>
        <w:tc>
          <w:tcPr>
            <w:tcW w:w="1490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6,21</w:t>
            </w:r>
          </w:p>
        </w:tc>
        <w:tc>
          <w:tcPr>
            <w:tcW w:w="1158" w:type="dxa"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6,21</w:t>
            </w:r>
          </w:p>
        </w:tc>
        <w:tc>
          <w:tcPr>
            <w:tcW w:w="1577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12,99</w:t>
            </w:r>
          </w:p>
        </w:tc>
      </w:tr>
      <w:tr w:rsidR="00F40C1B" w:rsidRPr="009E0D1F" w:rsidTr="00964500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</w:tcPr>
          <w:p w:rsidR="00F40C1B" w:rsidRDefault="00F40C1B" w:rsidP="00F40C1B">
            <w:proofErr w:type="spellStart"/>
            <w:r w:rsidRPr="00EB4AD9">
              <w:rPr>
                <w:rFonts w:ascii="Bookman Old Style" w:hAnsi="Bookman Old Style"/>
                <w:sz w:val="16"/>
                <w:szCs w:val="16"/>
              </w:rPr>
              <w:t>Oberbank</w:t>
            </w:r>
            <w:proofErr w:type="spellEnd"/>
            <w:r w:rsidRPr="00EB4AD9">
              <w:rPr>
                <w:rFonts w:ascii="Bookman Old Style" w:hAnsi="Bookman Old Style"/>
                <w:sz w:val="16"/>
                <w:szCs w:val="16"/>
              </w:rPr>
              <w:t xml:space="preserve"> leasing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</w:tcPr>
          <w:p w:rsidR="00F40C1B" w:rsidRDefault="00F40C1B" w:rsidP="00F40C1B">
            <w:proofErr w:type="spellStart"/>
            <w:r w:rsidRPr="00F57541"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noWrap/>
          </w:tcPr>
          <w:p w:rsidR="00F40C1B" w:rsidRDefault="00F40C1B" w:rsidP="00F40C1B">
            <w:r w:rsidRPr="00D42D0C">
              <w:rPr>
                <w:rFonts w:ascii="Bookman Old Style" w:hAnsi="Bookman Old Style"/>
                <w:sz w:val="16"/>
                <w:szCs w:val="16"/>
              </w:rPr>
              <w:t>2022</w:t>
            </w:r>
          </w:p>
        </w:tc>
        <w:tc>
          <w:tcPr>
            <w:tcW w:w="1490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6,62</w:t>
            </w:r>
          </w:p>
        </w:tc>
        <w:tc>
          <w:tcPr>
            <w:tcW w:w="1158" w:type="dxa"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6,62</w:t>
            </w:r>
          </w:p>
        </w:tc>
        <w:tc>
          <w:tcPr>
            <w:tcW w:w="1577" w:type="dxa"/>
            <w:noWrap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13,24</w:t>
            </w:r>
          </w:p>
        </w:tc>
      </w:tr>
      <w:tr w:rsidR="00F40C1B" w:rsidRPr="009E0D1F" w:rsidTr="006A3AB4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hideMark/>
          </w:tcPr>
          <w:p w:rsidR="00F40C1B" w:rsidRDefault="00F40C1B" w:rsidP="00F40C1B">
            <w:proofErr w:type="spellStart"/>
            <w:r w:rsidRPr="00EB4AD9">
              <w:rPr>
                <w:rFonts w:ascii="Bookman Old Style" w:hAnsi="Bookman Old Style"/>
                <w:sz w:val="16"/>
                <w:szCs w:val="16"/>
              </w:rPr>
              <w:t>Oberbank</w:t>
            </w:r>
            <w:proofErr w:type="spellEnd"/>
            <w:r w:rsidRPr="00EB4AD9">
              <w:rPr>
                <w:rFonts w:ascii="Bookman Old Style" w:hAnsi="Bookman Old Style"/>
                <w:sz w:val="16"/>
                <w:szCs w:val="16"/>
              </w:rPr>
              <w:t xml:space="preserve"> leasing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hideMark/>
          </w:tcPr>
          <w:p w:rsidR="00F40C1B" w:rsidRDefault="00F40C1B" w:rsidP="00F40C1B">
            <w:proofErr w:type="spellStart"/>
            <w:r w:rsidRPr="00F57541"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noWrap/>
            <w:hideMark/>
          </w:tcPr>
          <w:p w:rsidR="00F40C1B" w:rsidRDefault="00F40C1B" w:rsidP="00F40C1B">
            <w:r w:rsidRPr="00D42D0C">
              <w:rPr>
                <w:rFonts w:ascii="Bookman Old Style" w:hAnsi="Bookman Old Style"/>
                <w:sz w:val="16"/>
                <w:szCs w:val="16"/>
              </w:rPr>
              <w:t>2022</w:t>
            </w:r>
          </w:p>
        </w:tc>
        <w:tc>
          <w:tcPr>
            <w:tcW w:w="1490" w:type="dxa"/>
            <w:noWrap/>
            <w:vAlign w:val="center"/>
            <w:hideMark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  <w:r>
              <w:rPr>
                <w:rFonts w:ascii="Bookman Old Style" w:hAnsi="Bookman Old Style"/>
                <w:sz w:val="16"/>
                <w:szCs w:val="16"/>
              </w:rPr>
              <w:t>6,62</w:t>
            </w:r>
          </w:p>
        </w:tc>
        <w:tc>
          <w:tcPr>
            <w:tcW w:w="1158" w:type="dxa"/>
            <w:vAlign w:val="center"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  <w:r>
              <w:rPr>
                <w:rFonts w:ascii="Bookman Old Style" w:hAnsi="Bookman Old Style"/>
                <w:sz w:val="16"/>
                <w:szCs w:val="16"/>
              </w:rPr>
              <w:t>6,62</w:t>
            </w:r>
          </w:p>
        </w:tc>
        <w:tc>
          <w:tcPr>
            <w:tcW w:w="1577" w:type="dxa"/>
            <w:noWrap/>
            <w:vAlign w:val="center"/>
            <w:hideMark/>
          </w:tcPr>
          <w:p w:rsidR="00F40C1B" w:rsidRPr="009E0D1F" w:rsidRDefault="00F40C1B" w:rsidP="00F40C1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  <w:r>
              <w:rPr>
                <w:rFonts w:ascii="Bookman Old Style" w:hAnsi="Bookman Old Style"/>
                <w:sz w:val="16"/>
                <w:szCs w:val="16"/>
              </w:rPr>
              <w:t>13,24</w:t>
            </w:r>
          </w:p>
        </w:tc>
      </w:tr>
      <w:tr w:rsidR="00F40C1B" w:rsidRPr="009E0D1F" w:rsidTr="007325AF">
        <w:trPr>
          <w:trHeight w:val="397"/>
          <w:jc w:val="center"/>
        </w:trPr>
        <w:tc>
          <w:tcPr>
            <w:tcW w:w="244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0C1B" w:rsidRPr="009E0D1F" w:rsidRDefault="00F40C1B" w:rsidP="00F40C1B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  <w:r>
              <w:rPr>
                <w:rFonts w:ascii="Bookman Old Style" w:hAnsi="Bookman Old Style"/>
                <w:sz w:val="16"/>
                <w:szCs w:val="16"/>
              </w:rPr>
              <w:t>VÚB</w:t>
            </w:r>
          </w:p>
        </w:tc>
        <w:tc>
          <w:tcPr>
            <w:tcW w:w="108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40C1B" w:rsidRDefault="00F40C1B" w:rsidP="007325AF">
            <w:pPr>
              <w:jc w:val="center"/>
            </w:pPr>
            <w:proofErr w:type="spellStart"/>
            <w:r w:rsidRPr="00F57541"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40C1B" w:rsidRPr="009E0D1F" w:rsidRDefault="007325AF" w:rsidP="007325A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2022</w:t>
            </w:r>
          </w:p>
        </w:tc>
        <w:tc>
          <w:tcPr>
            <w:tcW w:w="149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40C1B" w:rsidRPr="009E0D1F" w:rsidRDefault="007325AF" w:rsidP="007325A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1,4</w:t>
            </w:r>
          </w:p>
        </w:tc>
        <w:tc>
          <w:tcPr>
            <w:tcW w:w="1158" w:type="dxa"/>
            <w:tcBorders>
              <w:top w:val="single" w:sz="12" w:space="0" w:color="auto"/>
            </w:tcBorders>
            <w:vAlign w:val="center"/>
          </w:tcPr>
          <w:p w:rsidR="00F40C1B" w:rsidRPr="009E0D1F" w:rsidRDefault="007325AF" w:rsidP="007325A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1,4</w:t>
            </w:r>
          </w:p>
        </w:tc>
        <w:tc>
          <w:tcPr>
            <w:tcW w:w="157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40C1B" w:rsidRPr="009E0D1F" w:rsidRDefault="007325AF" w:rsidP="007325A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F40C1B" w:rsidRPr="009E0D1F" w:rsidTr="007325AF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F40C1B" w:rsidRPr="009E0D1F" w:rsidRDefault="00F40C1B" w:rsidP="00F40C1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F40C1B">
              <w:rPr>
                <w:rFonts w:ascii="Bookman Old Style" w:hAnsi="Bookman Old Style"/>
                <w:sz w:val="16"/>
                <w:szCs w:val="16"/>
              </w:rPr>
              <w:t>VÚB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F40C1B" w:rsidRDefault="00F40C1B" w:rsidP="007325AF">
            <w:pPr>
              <w:jc w:val="center"/>
            </w:pPr>
            <w:proofErr w:type="spellStart"/>
            <w:r w:rsidRPr="00F57541"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noWrap/>
            <w:vAlign w:val="center"/>
          </w:tcPr>
          <w:p w:rsidR="00F40C1B" w:rsidRPr="009E0D1F" w:rsidRDefault="007325AF" w:rsidP="007325A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2025</w:t>
            </w:r>
          </w:p>
        </w:tc>
        <w:tc>
          <w:tcPr>
            <w:tcW w:w="1490" w:type="dxa"/>
            <w:noWrap/>
            <w:vAlign w:val="center"/>
          </w:tcPr>
          <w:p w:rsidR="00F40C1B" w:rsidRPr="009E0D1F" w:rsidRDefault="007325AF" w:rsidP="007325A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156,43</w:t>
            </w:r>
          </w:p>
        </w:tc>
        <w:tc>
          <w:tcPr>
            <w:tcW w:w="1158" w:type="dxa"/>
            <w:vAlign w:val="center"/>
          </w:tcPr>
          <w:p w:rsidR="00F40C1B" w:rsidRPr="009E0D1F" w:rsidRDefault="007325AF" w:rsidP="007325A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156,43</w:t>
            </w:r>
          </w:p>
        </w:tc>
        <w:tc>
          <w:tcPr>
            <w:tcW w:w="1577" w:type="dxa"/>
            <w:noWrap/>
            <w:vAlign w:val="center"/>
          </w:tcPr>
          <w:p w:rsidR="00F40C1B" w:rsidRPr="009E0D1F" w:rsidRDefault="007325AF" w:rsidP="007325A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7325AF" w:rsidRPr="009E0D1F" w:rsidTr="007325AF">
        <w:trPr>
          <w:trHeight w:val="397"/>
          <w:jc w:val="center"/>
        </w:trPr>
        <w:tc>
          <w:tcPr>
            <w:tcW w:w="244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25AF" w:rsidRPr="009E0D1F" w:rsidRDefault="007325AF" w:rsidP="007325AF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F40C1B">
              <w:rPr>
                <w:rFonts w:ascii="Bookman Old Style" w:hAnsi="Bookman Old Style"/>
                <w:sz w:val="16"/>
                <w:szCs w:val="16"/>
              </w:rPr>
              <w:t>VÚB</w:t>
            </w:r>
          </w:p>
        </w:tc>
        <w:tc>
          <w:tcPr>
            <w:tcW w:w="108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325AF" w:rsidRDefault="007325AF" w:rsidP="007325AF">
            <w:pPr>
              <w:jc w:val="center"/>
            </w:pPr>
            <w:proofErr w:type="spellStart"/>
            <w:r w:rsidRPr="00F57541">
              <w:rPr>
                <w:rFonts w:ascii="Bookman Old Style" w:hAnsi="Bookman Old Style"/>
                <w:sz w:val="16"/>
                <w:szCs w:val="16"/>
              </w:rPr>
              <w:t>tis.EUR</w:t>
            </w:r>
            <w:proofErr w:type="spellEnd"/>
          </w:p>
        </w:tc>
        <w:tc>
          <w:tcPr>
            <w:tcW w:w="969" w:type="dxa"/>
            <w:tcBorders>
              <w:bottom w:val="single" w:sz="12" w:space="0" w:color="auto"/>
            </w:tcBorders>
            <w:noWrap/>
            <w:vAlign w:val="center"/>
          </w:tcPr>
          <w:p w:rsidR="007325AF" w:rsidRPr="009E0D1F" w:rsidRDefault="007325AF" w:rsidP="007325A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2024</w:t>
            </w:r>
          </w:p>
        </w:tc>
        <w:tc>
          <w:tcPr>
            <w:tcW w:w="1490" w:type="dxa"/>
            <w:tcBorders>
              <w:bottom w:val="single" w:sz="12" w:space="0" w:color="auto"/>
            </w:tcBorders>
            <w:noWrap/>
            <w:vAlign w:val="center"/>
          </w:tcPr>
          <w:p w:rsidR="007325AF" w:rsidRPr="009E0D1F" w:rsidRDefault="007325AF" w:rsidP="007325A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89,40</w:t>
            </w:r>
          </w:p>
        </w:tc>
        <w:tc>
          <w:tcPr>
            <w:tcW w:w="1158" w:type="dxa"/>
            <w:tcBorders>
              <w:bottom w:val="single" w:sz="12" w:space="0" w:color="auto"/>
            </w:tcBorders>
            <w:vAlign w:val="center"/>
          </w:tcPr>
          <w:p w:rsidR="007325AF" w:rsidRPr="009E0D1F" w:rsidRDefault="007325AF" w:rsidP="007325A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89,40</w:t>
            </w:r>
          </w:p>
        </w:tc>
        <w:tc>
          <w:tcPr>
            <w:tcW w:w="1577" w:type="dxa"/>
            <w:tcBorders>
              <w:bottom w:val="single" w:sz="12" w:space="0" w:color="auto"/>
            </w:tcBorders>
            <w:noWrap/>
            <w:vAlign w:val="center"/>
          </w:tcPr>
          <w:p w:rsidR="007325AF" w:rsidRPr="009E0D1F" w:rsidRDefault="007325AF" w:rsidP="007325A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127,71</w:t>
            </w:r>
          </w:p>
        </w:tc>
      </w:tr>
    </w:tbl>
    <w:p w:rsidR="002B09E4" w:rsidRPr="009E0D1F" w:rsidRDefault="002B09E4" w:rsidP="002B09E4">
      <w:pPr>
        <w:rPr>
          <w:rFonts w:ascii="Bookman Old Style" w:hAnsi="Bookman Old Style"/>
          <w:sz w:val="16"/>
          <w:szCs w:val="16"/>
        </w:rPr>
      </w:pPr>
    </w:p>
    <w:p w:rsidR="007325AF" w:rsidRDefault="007325AF" w:rsidP="00022F2B">
      <w:pPr>
        <w:pStyle w:val="Zkladntext"/>
        <w:ind w:left="851" w:hanging="851"/>
        <w:rPr>
          <w:b/>
          <w:sz w:val="24"/>
          <w:szCs w:val="24"/>
        </w:rPr>
      </w:pPr>
    </w:p>
    <w:p w:rsidR="007325AF" w:rsidRDefault="007325AF" w:rsidP="00022F2B">
      <w:pPr>
        <w:pStyle w:val="Zkladntext"/>
        <w:ind w:left="851" w:hanging="851"/>
        <w:rPr>
          <w:b/>
          <w:sz w:val="24"/>
          <w:szCs w:val="24"/>
        </w:rPr>
      </w:pPr>
    </w:p>
    <w:p w:rsidR="007325AF" w:rsidRDefault="007325AF" w:rsidP="00022F2B">
      <w:pPr>
        <w:pStyle w:val="Zkladntext"/>
        <w:ind w:left="851" w:hanging="851"/>
        <w:rPr>
          <w:b/>
          <w:sz w:val="24"/>
          <w:szCs w:val="24"/>
        </w:rPr>
      </w:pPr>
    </w:p>
    <w:p w:rsidR="007325AF" w:rsidRDefault="007325AF" w:rsidP="00022F2B">
      <w:pPr>
        <w:pStyle w:val="Zkladntext"/>
        <w:ind w:left="851" w:hanging="851"/>
        <w:rPr>
          <w:b/>
          <w:sz w:val="24"/>
          <w:szCs w:val="24"/>
        </w:rPr>
      </w:pPr>
    </w:p>
    <w:p w:rsidR="007325AF" w:rsidRDefault="007325AF" w:rsidP="00022F2B">
      <w:pPr>
        <w:pStyle w:val="Zkladntext"/>
        <w:ind w:left="851" w:hanging="851"/>
        <w:rPr>
          <w:b/>
          <w:sz w:val="24"/>
          <w:szCs w:val="24"/>
        </w:rPr>
      </w:pPr>
    </w:p>
    <w:p w:rsidR="007325AF" w:rsidRDefault="007325AF" w:rsidP="00022F2B">
      <w:pPr>
        <w:pStyle w:val="Zkladntext"/>
        <w:ind w:left="851" w:hanging="851"/>
        <w:rPr>
          <w:b/>
          <w:sz w:val="24"/>
          <w:szCs w:val="24"/>
        </w:rPr>
      </w:pPr>
    </w:p>
    <w:p w:rsidR="00694F17" w:rsidRPr="009E0D1F" w:rsidRDefault="00D12CDF" w:rsidP="00022F2B">
      <w:pPr>
        <w:pStyle w:val="Zkladntext"/>
        <w:ind w:left="851" w:hanging="851"/>
        <w:rPr>
          <w:b/>
          <w:sz w:val="24"/>
          <w:szCs w:val="24"/>
        </w:rPr>
      </w:pPr>
      <w:r w:rsidRPr="009E0D1F">
        <w:rPr>
          <w:b/>
          <w:sz w:val="24"/>
          <w:szCs w:val="24"/>
        </w:rPr>
        <w:lastRenderedPageBreak/>
        <w:t>40</w:t>
      </w:r>
      <w:r w:rsidR="00022F2B" w:rsidRPr="009E0D1F">
        <w:rPr>
          <w:b/>
          <w:sz w:val="24"/>
          <w:szCs w:val="24"/>
        </w:rPr>
        <w:t>.</w:t>
      </w:r>
      <w:r w:rsidR="00FF783B" w:rsidRPr="009E0D1F">
        <w:rPr>
          <w:b/>
          <w:sz w:val="24"/>
          <w:szCs w:val="24"/>
        </w:rPr>
        <w:tab/>
      </w:r>
      <w:r w:rsidR="00694F17" w:rsidRPr="009E0D1F">
        <w:rPr>
          <w:b/>
          <w:sz w:val="24"/>
          <w:szCs w:val="24"/>
        </w:rPr>
        <w:t xml:space="preserve">Významné položky časového rozlíšenia na strane pasív </w:t>
      </w:r>
    </w:p>
    <w:p w:rsidR="00694F17" w:rsidRPr="009E0D1F" w:rsidRDefault="00694F17" w:rsidP="00694F17">
      <w:pPr>
        <w:pStyle w:val="Zkladntext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32"/>
        <w:gridCol w:w="2652"/>
        <w:gridCol w:w="2423"/>
      </w:tblGrid>
      <w:tr w:rsidR="002B09E4" w:rsidRPr="009E0D1F" w:rsidTr="00060C9B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9E0D1F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9E0D1F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9E4" w:rsidRPr="009E0D1F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Bezprostredne predchádzajúce účtovné obdobie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7325AF" w:rsidP="00703761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12 404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7325AF" w:rsidP="00AA4D5C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18 611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AA4D5C" w:rsidP="007325AF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- </w:t>
            </w:r>
            <w:r w:rsidR="007325AF">
              <w:rPr>
                <w:rFonts w:ascii="Bookman Old Style" w:hAnsi="Bookman Old Style"/>
                <w:sz w:val="16"/>
                <w:szCs w:val="16"/>
              </w:rPr>
              <w:t>poistné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7325AF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12 404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7325AF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18 611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7325AF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399 724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7325AF" w:rsidP="00441B81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152 768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7325AF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- </w:t>
            </w:r>
            <w:r w:rsidR="007325AF">
              <w:rPr>
                <w:rFonts w:ascii="Bookman Old Style" w:hAnsi="Bookman Old Style"/>
                <w:sz w:val="16"/>
                <w:szCs w:val="16"/>
              </w:rPr>
              <w:t>dotácie z eurofondov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7325AF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399 724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7325AF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152 768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9E0D1F" w:rsidRDefault="00694F17" w:rsidP="00A32CB3">
      <w:pPr>
        <w:rPr>
          <w:rFonts w:ascii="Bookman Old Style" w:hAnsi="Bookman Old Style"/>
          <w:sz w:val="18"/>
          <w:szCs w:val="18"/>
        </w:rPr>
      </w:pPr>
    </w:p>
    <w:p w:rsidR="00C47D1F" w:rsidRPr="009E0D1F" w:rsidRDefault="00C47D1F" w:rsidP="00694F17">
      <w:pPr>
        <w:rPr>
          <w:rFonts w:ascii="Bookman Old Style" w:hAnsi="Bookman Old Style"/>
          <w:sz w:val="18"/>
          <w:szCs w:val="18"/>
        </w:rPr>
      </w:pPr>
    </w:p>
    <w:p w:rsidR="00694F17" w:rsidRPr="009E0D1F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41</w:t>
      </w:r>
      <w:r w:rsidR="00022F2B" w:rsidRPr="009E0D1F">
        <w:rPr>
          <w:sz w:val="24"/>
          <w:szCs w:val="24"/>
        </w:rPr>
        <w:t>.</w:t>
      </w:r>
      <w:r w:rsidR="00FF783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Významné položky derivátov za bežné účtovné obdobie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12CDF" w:rsidP="00022F2B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42</w:t>
      </w:r>
      <w:r w:rsidR="00022F2B" w:rsidRPr="009E0D1F">
        <w:rPr>
          <w:sz w:val="24"/>
          <w:szCs w:val="24"/>
        </w:rPr>
        <w:t>.</w:t>
      </w:r>
      <w:r w:rsidR="00FF783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položkách zabezpečených derivátmi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</w:rPr>
      </w:pPr>
      <w:r w:rsidRPr="009E0D1F">
        <w:rPr>
          <w:rFonts w:ascii="Bookman Old Style" w:hAnsi="Bookman Old Style" w:cs="Courier New"/>
        </w:rPr>
        <w:t>Netýka sa.</w:t>
      </w:r>
    </w:p>
    <w:p w:rsidR="00694F17" w:rsidRPr="009E0D1F" w:rsidRDefault="00022F2B" w:rsidP="00022F2B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4</w:t>
      </w:r>
      <w:r w:rsidR="00D12CDF" w:rsidRPr="009E0D1F">
        <w:rPr>
          <w:sz w:val="24"/>
          <w:szCs w:val="24"/>
        </w:rPr>
        <w:t>3</w:t>
      </w:r>
      <w:r w:rsidRPr="009E0D1F">
        <w:rPr>
          <w:sz w:val="24"/>
          <w:szCs w:val="24"/>
        </w:rPr>
        <w:t>.</w:t>
      </w:r>
      <w:r w:rsidR="00FF783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majetku prenajatom formou finančného prenájmu</w:t>
      </w:r>
    </w:p>
    <w:p w:rsidR="00694F17" w:rsidRPr="009E0D1F" w:rsidRDefault="00C47D1F" w:rsidP="00C47D1F">
      <w:pPr>
        <w:jc w:val="center"/>
        <w:rPr>
          <w:rFonts w:ascii="Bookman Old Style" w:hAnsi="Bookman Old Style" w:cs="Courier New"/>
        </w:rPr>
      </w:pPr>
      <w:r w:rsidRPr="009E0D1F">
        <w:rPr>
          <w:rFonts w:ascii="Bookman Old Style" w:hAnsi="Bookman Old Style" w:cs="Courier New"/>
        </w:rPr>
        <w:t>Netýka sa.</w:t>
      </w:r>
    </w:p>
    <w:p w:rsidR="00694F17" w:rsidRPr="009E0D1F" w:rsidRDefault="00694F17" w:rsidP="00D12CDF">
      <w:pPr>
        <w:pStyle w:val="Nadpis5"/>
        <w:numPr>
          <w:ilvl w:val="0"/>
          <w:numId w:val="21"/>
        </w:numPr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Informácie k údajom vykázaným vo výnosoch</w:t>
      </w:r>
    </w:p>
    <w:p w:rsidR="00694F17" w:rsidRPr="009E0D1F" w:rsidRDefault="00694F17" w:rsidP="00694F17">
      <w:pPr>
        <w:pStyle w:val="Nadpis9"/>
        <w:rPr>
          <w:sz w:val="24"/>
          <w:szCs w:val="24"/>
        </w:rPr>
      </w:pP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D12CDF" w:rsidP="00D12CDF">
      <w:pPr>
        <w:pStyle w:val="Nadpis5"/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44</w:t>
      </w:r>
      <w:r w:rsidR="00973567" w:rsidRPr="009E0D1F">
        <w:rPr>
          <w:sz w:val="24"/>
          <w:szCs w:val="24"/>
        </w:rPr>
        <w:t>.</w:t>
      </w:r>
      <w:r w:rsidR="007325AF">
        <w:rPr>
          <w:sz w:val="24"/>
          <w:szCs w:val="24"/>
        </w:rPr>
        <w:t>1</w:t>
      </w:r>
      <w:r w:rsidRPr="009E0D1F">
        <w:rPr>
          <w:sz w:val="24"/>
          <w:szCs w:val="24"/>
        </w:rPr>
        <w:t>.</w:t>
      </w:r>
      <w:r w:rsidR="001855E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zmene stavu vnútroorganizačných zásob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12CDF" w:rsidP="00D12CDF">
      <w:pPr>
        <w:pStyle w:val="Nadpis9"/>
        <w:ind w:left="851" w:hanging="851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44</w:t>
      </w:r>
      <w:r w:rsidR="00973567" w:rsidRPr="009E0D1F">
        <w:rPr>
          <w:sz w:val="24"/>
          <w:szCs w:val="24"/>
        </w:rPr>
        <w:t>.</w:t>
      </w:r>
      <w:r w:rsidR="007325AF">
        <w:rPr>
          <w:sz w:val="24"/>
          <w:szCs w:val="24"/>
        </w:rPr>
        <w:t>2</w:t>
      </w:r>
      <w:r w:rsidRPr="009E0D1F">
        <w:rPr>
          <w:sz w:val="24"/>
          <w:szCs w:val="24"/>
        </w:rPr>
        <w:t>.</w:t>
      </w:r>
      <w:r w:rsidR="001855E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 výnosoch pri aktivácii nákladov a</w:t>
      </w:r>
      <w:r w:rsidR="001855EB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o</w:t>
      </w:r>
      <w:r w:rsidR="001855EB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výnosoch</w:t>
      </w:r>
      <w:r w:rsidR="001855EB" w:rsidRPr="009E0D1F">
        <w:rPr>
          <w:sz w:val="24"/>
          <w:szCs w:val="24"/>
        </w:rPr>
        <w:t xml:space="preserve"> z </w:t>
      </w:r>
      <w:r w:rsidR="00694F17" w:rsidRPr="009E0D1F">
        <w:rPr>
          <w:sz w:val="24"/>
          <w:szCs w:val="24"/>
        </w:rPr>
        <w:t>hospodárskej činnosti, finančnej činnosti a</w:t>
      </w:r>
      <w:r w:rsidR="001855EB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mimoriadnej činnosti</w:t>
      </w:r>
    </w:p>
    <w:p w:rsidR="007325AF" w:rsidRDefault="007325AF" w:rsidP="00C47D1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C47D1F" w:rsidRPr="009E0D1F" w:rsidRDefault="00C47D1F" w:rsidP="00C47D1F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2A310D" w:rsidRPr="009E0D1F" w:rsidRDefault="002A310D" w:rsidP="00C47D1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006CCD" w:rsidRPr="009E0D1F" w:rsidRDefault="00973567" w:rsidP="00D12CDF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4</w:t>
      </w:r>
      <w:r w:rsidR="00D12CDF" w:rsidRPr="009E0D1F">
        <w:rPr>
          <w:sz w:val="24"/>
          <w:szCs w:val="24"/>
        </w:rPr>
        <w:t>4</w:t>
      </w:r>
      <w:r w:rsidRPr="009E0D1F">
        <w:rPr>
          <w:sz w:val="24"/>
          <w:szCs w:val="24"/>
        </w:rPr>
        <w:t>.</w:t>
      </w:r>
      <w:r w:rsidR="007325AF">
        <w:rPr>
          <w:sz w:val="24"/>
          <w:szCs w:val="24"/>
        </w:rPr>
        <w:t>3</w:t>
      </w:r>
      <w:r w:rsidR="00D12CDF" w:rsidRPr="009E0D1F">
        <w:rPr>
          <w:sz w:val="24"/>
          <w:szCs w:val="24"/>
        </w:rPr>
        <w:t>.</w:t>
      </w:r>
      <w:r w:rsidR="00006CCD" w:rsidRPr="009E0D1F">
        <w:rPr>
          <w:sz w:val="24"/>
          <w:szCs w:val="24"/>
        </w:rPr>
        <w:tab/>
        <w:t>Údaje o čistom obrate</w:t>
      </w:r>
    </w:p>
    <w:p w:rsidR="00C97069" w:rsidRPr="009E0D1F" w:rsidRDefault="00C97069" w:rsidP="00006CCD">
      <w:pPr>
        <w:rPr>
          <w:rFonts w:ascii="Bookman Old Style" w:hAnsi="Bookman Old Style"/>
        </w:rPr>
      </w:pPr>
    </w:p>
    <w:tbl>
      <w:tblPr>
        <w:tblW w:w="929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1985"/>
        <w:gridCol w:w="2209"/>
      </w:tblGrid>
      <w:tr w:rsidR="00006CCD" w:rsidRPr="009E0D1F" w:rsidTr="00766BA4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9E0D1F" w:rsidRDefault="00006CCD" w:rsidP="00766BA4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9E0D1F" w:rsidRDefault="00006CCD" w:rsidP="00766BA4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9E0D1F" w:rsidRDefault="00006CCD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9E0D1F" w:rsidRDefault="00006CCD" w:rsidP="00006CCD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9E0D1F" w:rsidRDefault="00006CCD" w:rsidP="00766BA4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3B2F8D" w:rsidRPr="009E0D1F" w:rsidTr="00060C9B">
        <w:trPr>
          <w:trHeight w:val="24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766BA4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vlastné výrobky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F24D77" w:rsidP="00060C9B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3 513 445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F24D77" w:rsidP="00441B8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2 637 193</w:t>
            </w:r>
          </w:p>
        </w:tc>
      </w:tr>
      <w:tr w:rsidR="003B2F8D" w:rsidRPr="009E0D1F" w:rsidTr="00060C9B">
        <w:trPr>
          <w:trHeight w:val="272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766BA4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 predaja služieb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F24D77" w:rsidP="00D14F57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338 674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F24D77" w:rsidP="004B4EB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335 555</w:t>
            </w:r>
          </w:p>
        </w:tc>
      </w:tr>
      <w:tr w:rsidR="003B2F8D" w:rsidRPr="009E0D1F" w:rsidTr="00060C9B">
        <w:trPr>
          <w:trHeight w:val="277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766BA4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tovar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2665A8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B4EB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3B2F8D" w:rsidRPr="009E0D1F" w:rsidTr="00060C9B">
        <w:trPr>
          <w:trHeight w:val="266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766BA4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060C9B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41B8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3B2F8D" w:rsidRPr="009E0D1F" w:rsidTr="00060C9B">
        <w:trPr>
          <w:trHeight w:val="27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766BA4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 nehnuteľnosti na predaj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060C9B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41B8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3B2F8D" w:rsidRPr="009E0D1F" w:rsidTr="00060C9B">
        <w:trPr>
          <w:trHeight w:val="27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766BA4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výnosy súvisiace s bežnou činnosťou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2665A8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B4EB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3B2F8D" w:rsidRPr="009E0D1F" w:rsidTr="00060C9B">
        <w:trPr>
          <w:trHeight w:val="26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766BA4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F24D77" w:rsidP="002665A8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3 852 119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F24D77" w:rsidP="004B4EB6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2 972 748</w:t>
            </w:r>
          </w:p>
        </w:tc>
      </w:tr>
    </w:tbl>
    <w:p w:rsidR="002A310D" w:rsidRPr="009E0D1F" w:rsidRDefault="002A310D" w:rsidP="00694F17">
      <w:pPr>
        <w:rPr>
          <w:rFonts w:ascii="Bookman Old Style" w:hAnsi="Bookman Old Style"/>
        </w:rPr>
      </w:pPr>
    </w:p>
    <w:p w:rsidR="00006CCD" w:rsidRPr="009E0D1F" w:rsidRDefault="00006CCD" w:rsidP="00362B5F">
      <w:pPr>
        <w:pStyle w:val="Nadpis1"/>
        <w:numPr>
          <w:ilvl w:val="0"/>
          <w:numId w:val="21"/>
        </w:numPr>
        <w:ind w:left="709" w:hanging="709"/>
        <w:jc w:val="left"/>
        <w:rPr>
          <w:b w:val="0"/>
        </w:rPr>
      </w:pPr>
      <w:r w:rsidRPr="009E0D1F">
        <w:lastRenderedPageBreak/>
        <w:t>Informácia k údajom vykázaným v nákladoch</w:t>
      </w:r>
    </w:p>
    <w:p w:rsidR="00006CCD" w:rsidRPr="009E0D1F" w:rsidRDefault="00006CCD" w:rsidP="00006CCD">
      <w:pPr>
        <w:jc w:val="center"/>
        <w:rPr>
          <w:rFonts w:ascii="Bookman Old Style" w:hAnsi="Bookman Old Style"/>
        </w:rPr>
      </w:pPr>
    </w:p>
    <w:tbl>
      <w:tblPr>
        <w:tblW w:w="9224" w:type="dxa"/>
        <w:tblInd w:w="98" w:type="dxa"/>
        <w:tblLook w:val="00A0" w:firstRow="1" w:lastRow="0" w:firstColumn="1" w:lastColumn="0" w:noHBand="0" w:noVBand="0"/>
      </w:tblPr>
      <w:tblGrid>
        <w:gridCol w:w="5113"/>
        <w:gridCol w:w="1985"/>
        <w:gridCol w:w="2126"/>
      </w:tblGrid>
      <w:tr w:rsidR="00C97069" w:rsidRPr="009E0D1F" w:rsidTr="00B5027D">
        <w:trPr>
          <w:trHeight w:val="825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 w:cs="Arial Narrow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Cs/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 w:cs="Arial Narrow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 w:cs="Arial Narrow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Cs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F24D77" w:rsidP="00735894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F24D77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2 000</w:t>
            </w: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F24D77" w:rsidP="00735894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F24D77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2 000</w:t>
            </w: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 xml:space="preserve">iné </w:t>
            </w:r>
            <w:proofErr w:type="spellStart"/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uisťovacie</w:t>
            </w:r>
            <w:proofErr w:type="spellEnd"/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 xml:space="preserve"> 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súvisiace 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daňové poradenstvo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ostatné neaudítorské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</w:tbl>
    <w:p w:rsidR="00973567" w:rsidRPr="009E0D1F" w:rsidRDefault="00973567" w:rsidP="00973567">
      <w:pPr>
        <w:rPr>
          <w:lang w:eastAsia="sk-SK"/>
        </w:rPr>
      </w:pPr>
    </w:p>
    <w:p w:rsidR="00A06B4E" w:rsidRPr="009E0D1F" w:rsidRDefault="00362B5F" w:rsidP="00362B5F">
      <w:pPr>
        <w:pStyle w:val="Nadpis5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46.</w:t>
      </w:r>
      <w:r w:rsidRPr="009E0D1F">
        <w:rPr>
          <w:sz w:val="24"/>
          <w:szCs w:val="24"/>
        </w:rPr>
        <w:tab/>
      </w:r>
      <w:r w:rsidR="00A06B4E" w:rsidRPr="009E0D1F">
        <w:rPr>
          <w:sz w:val="24"/>
          <w:szCs w:val="24"/>
        </w:rPr>
        <w:t>Údaje o daniach z príjmov</w:t>
      </w:r>
    </w:p>
    <w:p w:rsidR="00A06B4E" w:rsidRPr="009E0D1F" w:rsidRDefault="00A06B4E" w:rsidP="00A06B4E">
      <w:pPr>
        <w:rPr>
          <w:rFonts w:ascii="Bookman Old Style" w:hAnsi="Bookman Old Style"/>
        </w:rPr>
      </w:pPr>
    </w:p>
    <w:tbl>
      <w:tblPr>
        <w:tblW w:w="4847" w:type="pct"/>
        <w:jc w:val="center"/>
        <w:tblLayout w:type="fixed"/>
        <w:tblLook w:val="04A0" w:firstRow="1" w:lastRow="0" w:firstColumn="1" w:lastColumn="0" w:noHBand="0" w:noVBand="1"/>
      </w:tblPr>
      <w:tblGrid>
        <w:gridCol w:w="2783"/>
        <w:gridCol w:w="1682"/>
        <w:gridCol w:w="899"/>
        <w:gridCol w:w="692"/>
        <w:gridCol w:w="1593"/>
        <w:gridCol w:w="969"/>
        <w:gridCol w:w="695"/>
      </w:tblGrid>
      <w:tr w:rsidR="00C97069" w:rsidRPr="009E0D1F" w:rsidTr="00526C52">
        <w:trPr>
          <w:trHeight w:val="642"/>
          <w:jc w:val="center"/>
        </w:trPr>
        <w:tc>
          <w:tcPr>
            <w:tcW w:w="286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33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  <w:tc>
          <w:tcPr>
            <w:tcW w:w="33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Bezprostredne predchádzajúce</w:t>
            </w:r>
          </w:p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 účtovné obdobie</w:t>
            </w:r>
          </w:p>
        </w:tc>
      </w:tr>
      <w:tr w:rsidR="00C97069" w:rsidRPr="009E0D1F" w:rsidTr="00526C52">
        <w:trPr>
          <w:trHeight w:val="345"/>
          <w:jc w:val="center"/>
        </w:trPr>
        <w:tc>
          <w:tcPr>
            <w:tcW w:w="286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</w:tr>
      <w:tr w:rsidR="00C97069" w:rsidRPr="009E0D1F" w:rsidTr="00526C52">
        <w:trPr>
          <w:trHeight w:val="330"/>
          <w:jc w:val="center"/>
        </w:trPr>
        <w:tc>
          <w:tcPr>
            <w:tcW w:w="28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896358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682FE3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c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g</w:t>
            </w:r>
          </w:p>
        </w:tc>
      </w:tr>
      <w:tr w:rsidR="003B2F8D" w:rsidRPr="009E0D1F" w:rsidTr="00526C52">
        <w:trPr>
          <w:trHeight w:val="330"/>
          <w:jc w:val="center"/>
        </w:trPr>
        <w:tc>
          <w:tcPr>
            <w:tcW w:w="28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Výsledok hospodárenia </w:t>
            </w:r>
            <w:r w:rsidRPr="009E0D1F">
              <w:rPr>
                <w:rFonts w:ascii="Bookman Old Style" w:hAnsi="Bookman Old Style"/>
                <w:sz w:val="16"/>
                <w:szCs w:val="16"/>
              </w:rPr>
              <w:br/>
              <w:t>pred  zdanením, z toho: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F8681A" w:rsidP="008A326C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28 121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3B2F8D" w:rsidP="00C9747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613964" w:rsidP="002665A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21 547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</w:tr>
      <w:tr w:rsidR="003B2F8D" w:rsidRPr="009E0D1F" w:rsidTr="00526C52">
        <w:trPr>
          <w:trHeight w:val="454"/>
          <w:jc w:val="center"/>
        </w:trPr>
        <w:tc>
          <w:tcPr>
            <w:tcW w:w="286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teoretická daň 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3B2F8D" w:rsidP="00C9747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F8681A" w:rsidP="008A326C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5 905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B6367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21</w:t>
            </w: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613964" w:rsidP="002665A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4 525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21</w:t>
            </w:r>
          </w:p>
        </w:tc>
      </w:tr>
      <w:tr w:rsidR="003B2F8D" w:rsidRPr="009E0D1F" w:rsidTr="00613964">
        <w:trPr>
          <w:trHeight w:val="454"/>
          <w:jc w:val="center"/>
        </w:trPr>
        <w:tc>
          <w:tcPr>
            <w:tcW w:w="28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Daňovo neuznané náklady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F8681A" w:rsidP="008A326C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39 760</w:t>
            </w:r>
          </w:p>
        </w:tc>
        <w:tc>
          <w:tcPr>
            <w:tcW w:w="9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F8681A" w:rsidP="008A326C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8 350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AF2213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613964" w:rsidP="002665A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67 783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613964" w:rsidP="002665A8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14 234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441B81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</w:tr>
      <w:tr w:rsidR="003B2F8D" w:rsidRPr="009E0D1F" w:rsidTr="00613964">
        <w:trPr>
          <w:trHeight w:val="397"/>
          <w:jc w:val="center"/>
        </w:trPr>
        <w:tc>
          <w:tcPr>
            <w:tcW w:w="286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Výnosy nepodliehajúce dani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F8681A" w:rsidP="008A326C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-35 776</w:t>
            </w:r>
          </w:p>
        </w:tc>
        <w:tc>
          <w:tcPr>
            <w:tcW w:w="92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F8681A" w:rsidP="008A326C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-7 513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AF2213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613964" w:rsidP="002665A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-58 462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613964" w:rsidP="002665A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-12 277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441B81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</w:tr>
      <w:tr w:rsidR="003B2F8D" w:rsidRPr="009E0D1F" w:rsidTr="00526C52">
        <w:trPr>
          <w:trHeight w:val="454"/>
          <w:jc w:val="center"/>
        </w:trPr>
        <w:tc>
          <w:tcPr>
            <w:tcW w:w="286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3B2F8D" w:rsidP="00441B81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3B2F8D" w:rsidP="00441B81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B2F8D" w:rsidRPr="009E0D1F" w:rsidTr="00F8681A">
        <w:trPr>
          <w:trHeight w:val="454"/>
          <w:jc w:val="center"/>
        </w:trPr>
        <w:tc>
          <w:tcPr>
            <w:tcW w:w="286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Umorenie daňovej straty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F8681A" w:rsidP="0044013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-23 999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F8681A" w:rsidP="008A326C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-5 040</w:t>
            </w: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613964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-23 999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613964" w:rsidP="00441B81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-5 040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441B81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3B2F8D" w:rsidRPr="009E0D1F" w:rsidTr="00526C52">
        <w:trPr>
          <w:trHeight w:val="454"/>
          <w:jc w:val="center"/>
        </w:trPr>
        <w:tc>
          <w:tcPr>
            <w:tcW w:w="28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Zmena sadzby dane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3B2F8D" w:rsidP="00441B81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3B2F8D" w:rsidP="00441B81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B2F8D" w:rsidRPr="009E0D1F" w:rsidTr="00526C52">
        <w:trPr>
          <w:trHeight w:val="454"/>
          <w:jc w:val="center"/>
        </w:trPr>
        <w:tc>
          <w:tcPr>
            <w:tcW w:w="28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Iné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3B2F8D" w:rsidP="00B14C4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3B2F8D" w:rsidP="00441B81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B2F8D" w:rsidRPr="009E0D1F" w:rsidTr="00F8681A">
        <w:trPr>
          <w:trHeight w:val="454"/>
          <w:jc w:val="center"/>
        </w:trPr>
        <w:tc>
          <w:tcPr>
            <w:tcW w:w="28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Spolu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F8681A" w:rsidP="008A326C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8 106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F8681A" w:rsidP="008A326C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1 702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AF2213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613964" w:rsidP="008A326C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6 869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613964" w:rsidP="008A326C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1 443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441B81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</w:tr>
      <w:tr w:rsidR="003B2F8D" w:rsidRPr="009E0D1F" w:rsidTr="00F8681A">
        <w:trPr>
          <w:trHeight w:val="454"/>
          <w:jc w:val="center"/>
        </w:trPr>
        <w:tc>
          <w:tcPr>
            <w:tcW w:w="28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Splatná daň z príjmov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3B2F8D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F8681A" w:rsidP="008A326C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1 702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AF2213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613964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1 443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441B81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</w:tr>
      <w:tr w:rsidR="003B2F8D" w:rsidRPr="009E0D1F" w:rsidTr="00F8681A">
        <w:trPr>
          <w:trHeight w:val="454"/>
          <w:jc w:val="center"/>
        </w:trPr>
        <w:tc>
          <w:tcPr>
            <w:tcW w:w="2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Odložená daň z príjmov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3B2F8D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613964" w:rsidP="00F8681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-1 083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3B2F8D" w:rsidP="00613964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8A326C" w:rsidRPr="009E0D1F">
              <w:rPr>
                <w:rFonts w:ascii="Bookman Old Style" w:hAnsi="Bookman Old Style"/>
                <w:sz w:val="16"/>
                <w:szCs w:val="16"/>
              </w:rPr>
              <w:t xml:space="preserve">   </w:t>
            </w:r>
            <w:r w:rsidR="00613964">
              <w:rPr>
                <w:rFonts w:ascii="Bookman Old Style" w:hAnsi="Bookman Old Style"/>
                <w:sz w:val="16"/>
                <w:szCs w:val="16"/>
              </w:rPr>
              <w:t>-371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441B81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3B2F8D" w:rsidRPr="009E0D1F" w:rsidTr="00F8681A">
        <w:trPr>
          <w:trHeight w:val="454"/>
          <w:jc w:val="center"/>
        </w:trPr>
        <w:tc>
          <w:tcPr>
            <w:tcW w:w="2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3B2F8D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F8D" w:rsidRPr="009E0D1F" w:rsidRDefault="00613964" w:rsidP="008A326C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619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AF2213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2F8D" w:rsidRPr="009E0D1F" w:rsidRDefault="00613964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1 072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2F8D" w:rsidRPr="009E0D1F" w:rsidRDefault="003B2F8D" w:rsidP="00441B81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</w:tr>
    </w:tbl>
    <w:p w:rsidR="00C97069" w:rsidRPr="009E0D1F" w:rsidRDefault="00C97069" w:rsidP="00A06B4E">
      <w:pPr>
        <w:rPr>
          <w:rFonts w:ascii="Bookman Old Style" w:hAnsi="Bookman Old Style"/>
        </w:rPr>
      </w:pPr>
    </w:p>
    <w:p w:rsidR="00A06B4E" w:rsidRPr="009E0D1F" w:rsidRDefault="00A06B4E" w:rsidP="00A06B4E">
      <w:pPr>
        <w:rPr>
          <w:rFonts w:ascii="Bookman Old Style" w:hAnsi="Bookman Old Style"/>
          <w:b/>
        </w:rPr>
      </w:pPr>
    </w:p>
    <w:p w:rsidR="00362B5F" w:rsidRPr="009E0D1F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V</w:t>
      </w:r>
    </w:p>
    <w:p w:rsidR="00362B5F" w:rsidRPr="009E0D1F" w:rsidRDefault="00362B5F" w:rsidP="00362B5F">
      <w:pPr>
        <w:jc w:val="center"/>
        <w:rPr>
          <w:rFonts w:ascii="Bookman Old Style" w:hAnsi="Bookman Old Style"/>
          <w:b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Informácie o iných aktívach a iných pasívach</w:t>
      </w:r>
    </w:p>
    <w:p w:rsidR="00362B5F" w:rsidRPr="009E0D1F" w:rsidRDefault="00362B5F" w:rsidP="00A06B4E">
      <w:pPr>
        <w:rPr>
          <w:rFonts w:ascii="Bookman Old Style" w:hAnsi="Bookman Old Style"/>
          <w:b/>
        </w:rPr>
      </w:pPr>
    </w:p>
    <w:p w:rsidR="00694F17" w:rsidRPr="009E0D1F" w:rsidRDefault="00362B5F" w:rsidP="00973567">
      <w:pPr>
        <w:pStyle w:val="Nadpis1"/>
        <w:ind w:left="567" w:hanging="567"/>
        <w:jc w:val="left"/>
      </w:pPr>
      <w:r w:rsidRPr="009E0D1F">
        <w:t>1</w:t>
      </w:r>
      <w:r w:rsidR="00973567" w:rsidRPr="009E0D1F">
        <w:t>.</w:t>
      </w:r>
      <w:r w:rsidR="00973567" w:rsidRPr="009E0D1F">
        <w:tab/>
      </w:r>
      <w:r w:rsidR="00694F17" w:rsidRPr="009E0D1F">
        <w:t>Informácia k údajom na podsúvahových účtoch</w:t>
      </w:r>
    </w:p>
    <w:p w:rsidR="00473E6A" w:rsidRPr="009E0D1F" w:rsidRDefault="00473E6A" w:rsidP="00473E6A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362B5F" w:rsidP="00694F17">
      <w:pPr>
        <w:pStyle w:val="Zkladntext2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973567" w:rsidRPr="009E0D1F">
        <w:rPr>
          <w:sz w:val="24"/>
          <w:szCs w:val="24"/>
        </w:rPr>
        <w:t>.</w:t>
      </w:r>
      <w:r w:rsidR="00473E6A" w:rsidRPr="009E0D1F">
        <w:rPr>
          <w:sz w:val="24"/>
          <w:szCs w:val="24"/>
        </w:rPr>
        <w:tab/>
      </w:r>
      <w:r w:rsidRPr="009E0D1F">
        <w:rPr>
          <w:sz w:val="24"/>
          <w:szCs w:val="24"/>
        </w:rPr>
        <w:t>Informácie</w:t>
      </w:r>
      <w:r w:rsidR="00694F17" w:rsidRPr="009E0D1F">
        <w:rPr>
          <w:sz w:val="24"/>
          <w:szCs w:val="24"/>
        </w:rPr>
        <w:t xml:space="preserve"> o podmienených záväzkoch</w:t>
      </w:r>
    </w:p>
    <w:p w:rsidR="00694F17" w:rsidRPr="009E0D1F" w:rsidRDefault="00694F17" w:rsidP="00694F17">
      <w:pPr>
        <w:pStyle w:val="Zkladntext2"/>
        <w:jc w:val="center"/>
        <w:rPr>
          <w:rFonts w:cs="Courier New"/>
          <w:b w:val="0"/>
          <w:sz w:val="22"/>
          <w:szCs w:val="22"/>
        </w:rPr>
      </w:pPr>
      <w:r w:rsidRPr="009E0D1F">
        <w:rPr>
          <w:rFonts w:cs="Courier New"/>
          <w:b w:val="0"/>
          <w:sz w:val="22"/>
          <w:szCs w:val="22"/>
        </w:rPr>
        <w:t>Netýka sa.</w:t>
      </w:r>
    </w:p>
    <w:p w:rsidR="00694F17" w:rsidRPr="009E0D1F" w:rsidRDefault="007B252E" w:rsidP="00CA3A37">
      <w:pPr>
        <w:pStyle w:val="Style1"/>
        <w:spacing w:before="96"/>
        <w:jc w:val="both"/>
        <w:rPr>
          <w:rFonts w:ascii="Bookman Old Style" w:hAnsi="Bookman Old Style"/>
          <w:b/>
          <w:lang w:val="sk-SK"/>
        </w:rPr>
      </w:pPr>
      <w:r w:rsidRPr="009E0D1F">
        <w:rPr>
          <w:rStyle w:val="CharStyle16"/>
          <w:rFonts w:ascii="Bookman Old Style" w:hAnsi="Bookman Old Style"/>
          <w:sz w:val="16"/>
          <w:szCs w:val="16"/>
          <w:lang w:val="sk-SK" w:eastAsia="sk-SK"/>
        </w:rPr>
        <w:t xml:space="preserve"> </w:t>
      </w:r>
    </w:p>
    <w:p w:rsidR="00973567" w:rsidRPr="009E0D1F" w:rsidRDefault="00362B5F" w:rsidP="00F24D77">
      <w:pPr>
        <w:pStyle w:val="Nadpis9"/>
        <w:ind w:left="709" w:hanging="709"/>
        <w:jc w:val="both"/>
        <w:rPr>
          <w:rFonts w:cs="Courier New"/>
          <w:sz w:val="22"/>
          <w:szCs w:val="22"/>
        </w:rPr>
      </w:pPr>
      <w:r w:rsidRPr="009E0D1F">
        <w:rPr>
          <w:sz w:val="24"/>
          <w:szCs w:val="24"/>
        </w:rPr>
        <w:lastRenderedPageBreak/>
        <w:t>3</w:t>
      </w:r>
      <w:r w:rsidR="00973567" w:rsidRPr="009E0D1F">
        <w:rPr>
          <w:sz w:val="24"/>
          <w:szCs w:val="24"/>
        </w:rPr>
        <w:t>.</w:t>
      </w:r>
      <w:r w:rsidR="00473E6A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 xml:space="preserve">Opis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a</w:t>
      </w:r>
      <w:r w:rsidR="00473E6A" w:rsidRPr="009E0D1F">
        <w:rPr>
          <w:sz w:val="24"/>
          <w:szCs w:val="24"/>
        </w:rPr>
        <w:t xml:space="preserve">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hodnota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budúcich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práv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a povinností,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ktoré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sa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nevykazujú v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súvahe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362B5F" w:rsidP="00694F17">
      <w:pPr>
        <w:rPr>
          <w:rFonts w:ascii="Bookman Old Style" w:hAnsi="Bookman Old Style"/>
          <w:b/>
        </w:rPr>
      </w:pPr>
      <w:r w:rsidRPr="009E0D1F">
        <w:rPr>
          <w:rFonts w:ascii="Bookman Old Style" w:hAnsi="Bookman Old Style"/>
          <w:b/>
        </w:rPr>
        <w:t>4</w:t>
      </w:r>
      <w:r w:rsidR="00973567" w:rsidRPr="009E0D1F">
        <w:rPr>
          <w:rFonts w:ascii="Bookman Old Style" w:hAnsi="Bookman Old Style"/>
          <w:b/>
        </w:rPr>
        <w:t>.</w:t>
      </w:r>
      <w:r w:rsidR="00766BA4" w:rsidRPr="009E0D1F">
        <w:rPr>
          <w:rFonts w:ascii="Bookman Old Style" w:hAnsi="Bookman Old Style"/>
          <w:b/>
        </w:rPr>
        <w:tab/>
      </w:r>
      <w:r w:rsidRPr="009E0D1F">
        <w:rPr>
          <w:rFonts w:ascii="Bookman Old Style" w:hAnsi="Bookman Old Style"/>
          <w:b/>
        </w:rPr>
        <w:t>Informácie</w:t>
      </w:r>
      <w:r w:rsidR="00694F17" w:rsidRPr="009E0D1F">
        <w:rPr>
          <w:rFonts w:ascii="Bookman Old Style" w:hAnsi="Bookman Old Style"/>
          <w:b/>
        </w:rPr>
        <w:t xml:space="preserve"> o</w:t>
      </w:r>
      <w:r w:rsidR="00766BA4" w:rsidRPr="009E0D1F">
        <w:rPr>
          <w:rFonts w:ascii="Bookman Old Style" w:hAnsi="Bookman Old Style"/>
          <w:b/>
        </w:rPr>
        <w:t xml:space="preserve"> </w:t>
      </w:r>
      <w:r w:rsidR="00694F17" w:rsidRPr="009E0D1F">
        <w:rPr>
          <w:rFonts w:ascii="Bookman Old Style" w:hAnsi="Bookman Old Style"/>
          <w:b/>
        </w:rPr>
        <w:t>podmienenom majetku</w:t>
      </w:r>
    </w:p>
    <w:p w:rsidR="00694F17" w:rsidRPr="009E0D1F" w:rsidRDefault="00766BA4" w:rsidP="008B5A4F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7F1089" w:rsidRPr="009E0D1F" w:rsidRDefault="007F1089" w:rsidP="008B5A4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362B5F" w:rsidRPr="009E0D1F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VI</w:t>
      </w:r>
    </w:p>
    <w:p w:rsidR="00362B5F" w:rsidRPr="009E0D1F" w:rsidRDefault="00362B5F" w:rsidP="00362B5F">
      <w:pPr>
        <w:pStyle w:val="Zkladntext3"/>
        <w:jc w:val="center"/>
        <w:rPr>
          <w:b/>
          <w:sz w:val="28"/>
          <w:szCs w:val="28"/>
        </w:rPr>
      </w:pPr>
      <w:r w:rsidRPr="009E0D1F">
        <w:rPr>
          <w:b/>
          <w:bCs/>
          <w:sz w:val="28"/>
          <w:szCs w:val="28"/>
        </w:rPr>
        <w:t>Udalosti, ktoré nastali po dni, ku ktorému sa zostavuje účtovná závierka</w:t>
      </w:r>
    </w:p>
    <w:p w:rsidR="00F24D77" w:rsidRDefault="00F24D77" w:rsidP="00F24D77">
      <w:pPr>
        <w:jc w:val="both"/>
        <w:rPr>
          <w:rFonts w:ascii="Bookman Old Style" w:hAnsi="Bookman Old Style"/>
          <w:b/>
          <w:sz w:val="16"/>
          <w:szCs w:val="16"/>
          <w:lang w:eastAsia="sk-SK"/>
        </w:rPr>
      </w:pPr>
      <w:r w:rsidRPr="00F24D77">
        <w:rPr>
          <w:rFonts w:ascii="Bookman Old Style" w:hAnsi="Bookman Old Style"/>
          <w:b/>
          <w:sz w:val="16"/>
          <w:szCs w:val="16"/>
          <w:lang w:eastAsia="sk-SK"/>
        </w:rPr>
        <w:t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</w:t>
      </w:r>
      <w:proofErr w:type="spellStart"/>
      <w:r w:rsidRPr="00F24D77">
        <w:rPr>
          <w:rFonts w:ascii="Bookman Old Style" w:hAnsi="Bookman Old Style"/>
          <w:b/>
          <w:sz w:val="16"/>
          <w:szCs w:val="16"/>
          <w:lang w:eastAsia="sk-SK"/>
        </w:rPr>
        <w:t>t.j</w:t>
      </w:r>
      <w:proofErr w:type="spellEnd"/>
      <w:r w:rsidRPr="00F24D77">
        <w:rPr>
          <w:rFonts w:ascii="Bookman Old Style" w:hAnsi="Bookman Old Style"/>
          <w:b/>
          <w:sz w:val="16"/>
          <w:szCs w:val="16"/>
          <w:lang w:eastAsia="sk-SK"/>
        </w:rPr>
        <w:t>. počas nasledujúcich 12 mesiacov od dátumu zostavenia UZ).</w:t>
      </w:r>
    </w:p>
    <w:p w:rsidR="00F24D77" w:rsidRPr="00F24D77" w:rsidRDefault="00F24D77" w:rsidP="00F24D77">
      <w:pPr>
        <w:jc w:val="both"/>
        <w:rPr>
          <w:rFonts w:ascii="Bookman Old Style" w:hAnsi="Bookman Old Style"/>
          <w:b/>
          <w:sz w:val="16"/>
          <w:szCs w:val="16"/>
          <w:lang w:eastAsia="sk-SK"/>
        </w:rPr>
      </w:pPr>
    </w:p>
    <w:p w:rsidR="00362B5F" w:rsidRPr="009E0D1F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VII</w:t>
      </w:r>
    </w:p>
    <w:p w:rsidR="00362B5F" w:rsidRPr="009E0D1F" w:rsidRDefault="00362B5F" w:rsidP="00362B5F">
      <w:pPr>
        <w:jc w:val="center"/>
        <w:rPr>
          <w:rFonts w:ascii="Bookman Old Style" w:hAnsi="Bookman Old Style" w:cs="Courier New"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Ostatné informácie</w:t>
      </w:r>
    </w:p>
    <w:p w:rsidR="00362B5F" w:rsidRPr="009E0D1F" w:rsidRDefault="00362B5F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043E2A" w:rsidRPr="009E0D1F" w:rsidRDefault="00043E2A" w:rsidP="00043E2A">
      <w:pPr>
        <w:pStyle w:val="Nadpis5"/>
        <w:ind w:left="709" w:hanging="709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1.</w:t>
      </w:r>
      <w:r w:rsidRPr="009E0D1F">
        <w:rPr>
          <w:sz w:val="24"/>
          <w:szCs w:val="24"/>
        </w:rPr>
        <w:tab/>
        <w:t>Informácie k údajom o ekonomických vzťahoch so spriaznenými osobami</w:t>
      </w:r>
    </w:p>
    <w:p w:rsidR="00043E2A" w:rsidRPr="00F24D77" w:rsidRDefault="00043E2A" w:rsidP="00F24D77">
      <w:pPr>
        <w:pStyle w:val="Zkladntext3"/>
        <w:jc w:val="both"/>
        <w:rPr>
          <w:b/>
          <w:sz w:val="16"/>
          <w:szCs w:val="16"/>
        </w:rPr>
      </w:pPr>
      <w:r w:rsidRPr="00F24D77">
        <w:rPr>
          <w:b/>
          <w:sz w:val="16"/>
          <w:szCs w:val="16"/>
        </w:rPr>
        <w:t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a kontrolu činnosti účtovnej jednotky a ich blízke osoby a osoby zodpovedné za riadenia a kontrolu činnosti účtovnej jednotky, ktoré nie sú zamestnancami a ich blízke osoby, právnické osoby, v ktorých fyzické osoby horeuvedené vykonávajú podstatný vplyv a to aj sprostredkovanie, osoby, ktoré vykonávajú v účtovnej jednotke a súčasne v inej účtovnej jednotke prostredníctvom členov štatutárnych orgánov, dozorných orgánov a iných orgánov taký vplyv, že sú schopné ovplyvniť ekonomické zámery oboch účtovných jednotiek, osoby, ktoré  poskytli účtovnej jednotke úver, a toho dôvodu sú schopné ovplyvniť ekonomické vzťahy s účtovnou jednotkou, osoby, s ktorými účtovná jednotka realizuje taký objem obchodov, že je od týchto osôb hospodársky závislá, vplyvom sa rozumie priamy aj sprostredkovaný vplyv.</w:t>
      </w:r>
    </w:p>
    <w:p w:rsidR="00043E2A" w:rsidRPr="009E0D1F" w:rsidRDefault="00043E2A" w:rsidP="00043E2A">
      <w:pPr>
        <w:pStyle w:val="Zkladntext3"/>
        <w:rPr>
          <w:sz w:val="20"/>
        </w:rPr>
      </w:pPr>
    </w:p>
    <w:p w:rsidR="00043E2A" w:rsidRPr="009E0D1F" w:rsidRDefault="00043E2A" w:rsidP="00043E2A">
      <w:pPr>
        <w:pStyle w:val="Zkladntext3"/>
        <w:ind w:left="709"/>
        <w:jc w:val="both"/>
        <w:rPr>
          <w:b/>
          <w:sz w:val="24"/>
          <w:szCs w:val="24"/>
        </w:rPr>
      </w:pPr>
      <w:r w:rsidRPr="009E0D1F">
        <w:rPr>
          <w:b/>
          <w:sz w:val="24"/>
          <w:szCs w:val="24"/>
        </w:rPr>
        <w:t>Údaje o ekonomických vzťahoch medzi účtovnou jednotkou a spriaznenými osobami</w:t>
      </w:r>
    </w:p>
    <w:p w:rsidR="00F24D77" w:rsidRPr="009E0D1F" w:rsidRDefault="00F24D77" w:rsidP="005A3BE5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Nájom priestorov v sume 25 161 EUR.</w:t>
      </w:r>
    </w:p>
    <w:p w:rsidR="0064110F" w:rsidRPr="009E0D1F" w:rsidRDefault="0064110F" w:rsidP="005A3BE5">
      <w:pPr>
        <w:jc w:val="center"/>
        <w:rPr>
          <w:rFonts w:ascii="Bookman Old Style" w:hAnsi="Bookman Old Style"/>
          <w:sz w:val="22"/>
          <w:szCs w:val="22"/>
        </w:rPr>
      </w:pPr>
    </w:p>
    <w:p w:rsidR="00766BA4" w:rsidRPr="009E0D1F" w:rsidRDefault="00766BA4" w:rsidP="00043E2A">
      <w:pPr>
        <w:pStyle w:val="Nadpis3"/>
        <w:numPr>
          <w:ilvl w:val="0"/>
          <w:numId w:val="23"/>
        </w:numPr>
        <w:ind w:hanging="720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Informácie k údajom o zmenách vlastného imania</w:t>
      </w:r>
    </w:p>
    <w:tbl>
      <w:tblPr>
        <w:tblW w:w="4637" w:type="pct"/>
        <w:jc w:val="center"/>
        <w:tblLayout w:type="fixed"/>
        <w:tblLook w:val="04A0" w:firstRow="1" w:lastRow="0" w:firstColumn="1" w:lastColumn="0" w:noHBand="0" w:noVBand="1"/>
      </w:tblPr>
      <w:tblGrid>
        <w:gridCol w:w="2961"/>
        <w:gridCol w:w="1246"/>
        <w:gridCol w:w="1244"/>
        <w:gridCol w:w="1107"/>
        <w:gridCol w:w="1245"/>
        <w:gridCol w:w="1107"/>
      </w:tblGrid>
      <w:tr w:rsidR="00C97069" w:rsidRPr="009E0D1F" w:rsidTr="00F24D77">
        <w:trPr>
          <w:trHeight w:val="318"/>
          <w:jc w:val="center"/>
        </w:trPr>
        <w:tc>
          <w:tcPr>
            <w:tcW w:w="29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A638C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Style w:val="CharStyle363"/>
                <w:rFonts w:ascii="Bookman Old Style" w:hAnsi="Bookman Old Style"/>
                <w:lang w:eastAsia="sk-SK"/>
              </w:rPr>
              <w:t xml:space="preserve">    </w:t>
            </w:r>
            <w:r w:rsidR="00C97069" w:rsidRPr="009E0D1F">
              <w:rPr>
                <w:rFonts w:ascii="Bookman Old Style" w:hAnsi="Bookman Old Style"/>
                <w:sz w:val="16"/>
                <w:szCs w:val="16"/>
              </w:rPr>
              <w:t>Položka vlastného imania</w:t>
            </w:r>
          </w:p>
        </w:tc>
        <w:tc>
          <w:tcPr>
            <w:tcW w:w="5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</w:tr>
      <w:tr w:rsidR="004D473C" w:rsidRPr="009E0D1F" w:rsidTr="00F24D77">
        <w:trPr>
          <w:jc w:val="center"/>
        </w:trPr>
        <w:tc>
          <w:tcPr>
            <w:tcW w:w="29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Prírastky 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Úbytky 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Presuny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Stav na konci účtovného obdobia</w:t>
            </w:r>
          </w:p>
        </w:tc>
      </w:tr>
      <w:tr w:rsidR="004D473C" w:rsidRPr="009E0D1F" w:rsidTr="00F24D77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896358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A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0C18D7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B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c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d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682FE3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E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f</w:t>
            </w:r>
          </w:p>
        </w:tc>
      </w:tr>
      <w:tr w:rsidR="007F3C61" w:rsidRPr="009E0D1F" w:rsidTr="00F24D77">
        <w:trPr>
          <w:trHeight w:val="454"/>
          <w:jc w:val="center"/>
        </w:trPr>
        <w:tc>
          <w:tcPr>
            <w:tcW w:w="29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7F3C61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Základné imanie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61396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>6 6</w:t>
            </w:r>
            <w:r w:rsidR="00613964">
              <w:rPr>
                <w:rFonts w:ascii="Bookman Old Style" w:hAnsi="Bookman Old Style"/>
                <w:sz w:val="16"/>
                <w:szCs w:val="16"/>
                <w:lang w:val="sk-SK"/>
              </w:rPr>
              <w:t>40</w:t>
            </w:r>
          </w:p>
        </w:tc>
        <w:tc>
          <w:tcPr>
            <w:tcW w:w="12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7F3C61" w:rsidP="00613964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>6 6</w:t>
            </w:r>
            <w:r w:rsidR="00613964">
              <w:rPr>
                <w:rFonts w:ascii="Bookman Old Style" w:hAnsi="Bookman Old Style"/>
                <w:sz w:val="16"/>
                <w:szCs w:val="16"/>
                <w:lang w:val="sk-SK"/>
              </w:rPr>
              <w:t>40</w:t>
            </w:r>
          </w:p>
        </w:tc>
      </w:tr>
      <w:tr w:rsidR="007F3C61" w:rsidRPr="009E0D1F" w:rsidTr="00613964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7F3C61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Ostatné kapitálové fondy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C61" w:rsidRPr="009E0D1F" w:rsidRDefault="007F3C61" w:rsidP="00CB49CA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F3C61" w:rsidRPr="009E0D1F" w:rsidTr="00F24D77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7F3C61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F34D6B" w:rsidP="00CB49CA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664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664</w:t>
            </w:r>
          </w:p>
        </w:tc>
      </w:tr>
      <w:tr w:rsidR="007F3C61" w:rsidRPr="009E0D1F" w:rsidTr="00F24D77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7F3C61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Zákonný rezervný fond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CB49CA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7F3C61" w:rsidRPr="009E0D1F" w:rsidTr="00F24D77">
        <w:trPr>
          <w:trHeight w:val="330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7F3C61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Nerozdelený zisk minulých rokov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1650C5" w:rsidP="00CB49CA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96 908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1650C5" w:rsidP="00F34D6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19 172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163300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24 739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163300" w:rsidP="00F34D6B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91 341</w:t>
            </w:r>
          </w:p>
        </w:tc>
      </w:tr>
      <w:tr w:rsidR="007F3C61" w:rsidRPr="009E0D1F" w:rsidTr="00F24D77">
        <w:trPr>
          <w:trHeight w:val="330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7F3C61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Neuhradená strata minulých rokov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CB49CA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B6367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7F3C61" w:rsidP="00B63674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F3C61" w:rsidRPr="009E0D1F" w:rsidTr="00163300">
        <w:trPr>
          <w:trHeight w:val="330"/>
          <w:jc w:val="center"/>
        </w:trPr>
        <w:tc>
          <w:tcPr>
            <w:tcW w:w="296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7F3C61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1650C5" w:rsidP="00F34D6B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19 172</w:t>
            </w: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F3C61" w:rsidRPr="009E0D1F" w:rsidRDefault="007F3C61" w:rsidP="00F34D6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F3C61" w:rsidRPr="009E0D1F" w:rsidRDefault="007F3C61" w:rsidP="00F34D6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F57923" w:rsidP="00F34D6B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27 409</w:t>
            </w:r>
          </w:p>
        </w:tc>
      </w:tr>
      <w:tr w:rsidR="007F3C61" w:rsidRPr="009E0D1F" w:rsidTr="00F24D77">
        <w:trPr>
          <w:trHeight w:val="330"/>
          <w:jc w:val="center"/>
        </w:trPr>
        <w:tc>
          <w:tcPr>
            <w:tcW w:w="296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7F3C61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Ostatné položky vlastného imania</w:t>
            </w:r>
          </w:p>
        </w:tc>
        <w:tc>
          <w:tcPr>
            <w:tcW w:w="124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816E5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7F3C61" w:rsidRPr="009E0D1F" w:rsidTr="00F24D77">
        <w:trPr>
          <w:trHeight w:val="345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7F3C61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Účet 491 - Vlastné imanie fyzickej osoby- podnikateľa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816E5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3C61" w:rsidRPr="009E0D1F" w:rsidRDefault="007F3C61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</w:tbl>
    <w:p w:rsidR="00766BA4" w:rsidRPr="009E0D1F" w:rsidRDefault="00766BA4" w:rsidP="00F24D77">
      <w:pPr>
        <w:pStyle w:val="Style20"/>
        <w:rPr>
          <w:rStyle w:val="CharStyle363"/>
          <w:rFonts w:ascii="Bookman Old Style" w:hAnsi="Bookman Old Style"/>
          <w:lang w:val="sk-SK" w:eastAsia="sk-SK"/>
        </w:rPr>
      </w:pPr>
      <w:bookmarkStart w:id="22" w:name="_GoBack"/>
      <w:bookmarkEnd w:id="22"/>
    </w:p>
    <w:sectPr w:rsidR="00766BA4" w:rsidRPr="009E0D1F" w:rsidSect="00AA5E7E">
      <w:headerReference w:type="default" r:id="rId8"/>
      <w:footerReference w:type="default" r:id="rId9"/>
      <w:pgSz w:w="11906" w:h="16838" w:code="9"/>
      <w:pgMar w:top="1134" w:right="851" w:bottom="851" w:left="1418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2E7" w:rsidRDefault="00FF62E7" w:rsidP="003055CE">
      <w:r>
        <w:separator/>
      </w:r>
    </w:p>
  </w:endnote>
  <w:endnote w:type="continuationSeparator" w:id="0">
    <w:p w:rsidR="00FF62E7" w:rsidRDefault="00FF62E7" w:rsidP="0030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-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363" w:rsidRDefault="00AC0363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F57923">
      <w:rPr>
        <w:noProof/>
      </w:rPr>
      <w:t>- 17 -</w:t>
    </w:r>
    <w:r>
      <w:rPr>
        <w:noProof/>
      </w:rPr>
      <w:fldChar w:fldCharType="end"/>
    </w:r>
  </w:p>
  <w:p w:rsidR="00AC0363" w:rsidRDefault="00AC036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2E7" w:rsidRDefault="00FF62E7" w:rsidP="003055CE">
      <w:r>
        <w:separator/>
      </w:r>
    </w:p>
  </w:footnote>
  <w:footnote w:type="continuationSeparator" w:id="0">
    <w:p w:rsidR="00FF62E7" w:rsidRDefault="00FF62E7" w:rsidP="00305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07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70"/>
      <w:gridCol w:w="1561"/>
      <w:gridCol w:w="462"/>
      <w:gridCol w:w="292"/>
      <w:gridCol w:w="291"/>
      <w:gridCol w:w="291"/>
      <w:gridCol w:w="291"/>
      <w:gridCol w:w="291"/>
      <w:gridCol w:w="291"/>
      <w:gridCol w:w="291"/>
      <w:gridCol w:w="291"/>
      <w:gridCol w:w="214"/>
      <w:gridCol w:w="461"/>
      <w:gridCol w:w="241"/>
      <w:gridCol w:w="241"/>
      <w:gridCol w:w="241"/>
      <w:gridCol w:w="241"/>
      <w:gridCol w:w="241"/>
      <w:gridCol w:w="241"/>
      <w:gridCol w:w="241"/>
      <w:gridCol w:w="241"/>
      <w:gridCol w:w="241"/>
      <w:gridCol w:w="241"/>
    </w:tblGrid>
    <w:tr w:rsidR="00AC0363" w:rsidRPr="003F477D" w:rsidTr="0065785A">
      <w:trPr>
        <w:trHeight w:val="330"/>
      </w:trPr>
      <w:tc>
        <w:tcPr>
          <w:tcW w:w="2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AC0363" w:rsidRPr="00482574" w:rsidRDefault="00AC0363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 w:rsidRPr="00482574"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15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C0363" w:rsidRPr="00482574" w:rsidRDefault="00AC0363" w:rsidP="007D5FEB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                          </w:t>
          </w: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:rsidR="00AC0363" w:rsidRPr="00482574" w:rsidRDefault="00AC0363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IČ</w:t>
          </w:r>
          <w:r>
            <w:rPr>
              <w:rFonts w:ascii="Arial Narrow" w:hAnsi="Arial Narrow"/>
              <w:color w:val="000000"/>
              <w:sz w:val="22"/>
              <w:szCs w:val="22"/>
            </w:rPr>
            <w:t>O</w:t>
          </w:r>
        </w:p>
      </w:tc>
      <w:tc>
        <w:tcPr>
          <w:tcW w:w="2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0363" w:rsidRPr="00482574" w:rsidRDefault="00AC0363" w:rsidP="0065785A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482574">
            <w:rPr>
              <w:rFonts w:ascii="Arial Narrow" w:hAnsi="Arial Narrow"/>
              <w:sz w:val="22"/>
              <w:szCs w:val="22"/>
            </w:rPr>
            <w:t> </w:t>
          </w: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0363" w:rsidRPr="00482574" w:rsidRDefault="00AC0363" w:rsidP="0065785A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0363" w:rsidRPr="00482574" w:rsidRDefault="00AC0363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0363" w:rsidRPr="00482574" w:rsidRDefault="00AC0363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0363" w:rsidRPr="00482574" w:rsidRDefault="00AC0363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0363" w:rsidRPr="00482574" w:rsidRDefault="00AC0363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0363" w:rsidRPr="00482574" w:rsidRDefault="00AC0363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C0363" w:rsidRPr="00482574" w:rsidRDefault="00AC0363" w:rsidP="0054642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14" w:type="dxa"/>
          <w:tcBorders>
            <w:left w:val="single" w:sz="4" w:space="0" w:color="auto"/>
          </w:tcBorders>
        </w:tcPr>
        <w:p w:rsidR="00AC0363" w:rsidRDefault="00AC0363" w:rsidP="004B15A0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1" w:type="dxa"/>
          <w:tcBorders>
            <w:right w:val="single" w:sz="4" w:space="0" w:color="auto"/>
          </w:tcBorders>
          <w:vAlign w:val="center"/>
        </w:tcPr>
        <w:p w:rsidR="00AC0363" w:rsidRDefault="00AC0363" w:rsidP="0065785A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41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C0363" w:rsidRDefault="00AC0363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C0363" w:rsidRDefault="00AC0363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C0363" w:rsidRDefault="00AC0363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AC0363" w:rsidRDefault="00AC0363" w:rsidP="00AE3BFD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AC0363" w:rsidRDefault="00AC0363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AC0363" w:rsidRDefault="00AC0363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AC0363" w:rsidRDefault="00AC0363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AC0363" w:rsidRDefault="00AC0363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AC0363" w:rsidRDefault="00AC0363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AC0363" w:rsidRDefault="00AC0363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</w:tr>
  </w:tbl>
  <w:p w:rsidR="00AC0363" w:rsidRDefault="00AC0363" w:rsidP="00C5422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06A66CC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D9337C"/>
    <w:multiLevelType w:val="hybridMultilevel"/>
    <w:tmpl w:val="A822BCD4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951CE"/>
    <w:multiLevelType w:val="hybridMultilevel"/>
    <w:tmpl w:val="563802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55222"/>
    <w:multiLevelType w:val="singleLevel"/>
    <w:tmpl w:val="041B0015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59A1520"/>
    <w:multiLevelType w:val="hybridMultilevel"/>
    <w:tmpl w:val="D48CBDAE"/>
    <w:lvl w:ilvl="0" w:tplc="8C620674">
      <w:start w:val="1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D09CB"/>
    <w:multiLevelType w:val="hybridMultilevel"/>
    <w:tmpl w:val="AD808906"/>
    <w:lvl w:ilvl="0" w:tplc="883012C0">
      <w:start w:val="8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4467A"/>
    <w:multiLevelType w:val="hybridMultilevel"/>
    <w:tmpl w:val="2EACE1AE"/>
    <w:lvl w:ilvl="0" w:tplc="D602C3FC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11AF199D"/>
    <w:multiLevelType w:val="hybridMultilevel"/>
    <w:tmpl w:val="DCEE479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A404B"/>
    <w:multiLevelType w:val="hybridMultilevel"/>
    <w:tmpl w:val="780E4054"/>
    <w:lvl w:ilvl="0" w:tplc="FBDEF7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E6150"/>
    <w:multiLevelType w:val="hybridMultilevel"/>
    <w:tmpl w:val="C1C64B28"/>
    <w:lvl w:ilvl="0" w:tplc="5D9CC276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2CF573AD"/>
    <w:multiLevelType w:val="hybridMultilevel"/>
    <w:tmpl w:val="4D0E87DA"/>
    <w:lvl w:ilvl="0" w:tplc="3C48F2B2">
      <w:start w:val="1"/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2008FB"/>
    <w:multiLevelType w:val="hybridMultilevel"/>
    <w:tmpl w:val="06AA10C4"/>
    <w:lvl w:ilvl="0" w:tplc="4EACA456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6BC1740"/>
    <w:multiLevelType w:val="hybridMultilevel"/>
    <w:tmpl w:val="2ACC52EE"/>
    <w:lvl w:ilvl="0" w:tplc="AEFA537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4" w15:restartNumberingAfterBreak="0">
    <w:nsid w:val="38E91246"/>
    <w:multiLevelType w:val="hybridMultilevel"/>
    <w:tmpl w:val="7798840C"/>
    <w:lvl w:ilvl="0" w:tplc="1DDCE862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16814"/>
    <w:multiLevelType w:val="hybridMultilevel"/>
    <w:tmpl w:val="2EC800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96331"/>
    <w:multiLevelType w:val="hybridMultilevel"/>
    <w:tmpl w:val="181671C2"/>
    <w:lvl w:ilvl="0" w:tplc="E548B52E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95719F"/>
    <w:multiLevelType w:val="hybridMultilevel"/>
    <w:tmpl w:val="7DF45E0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949BA"/>
    <w:multiLevelType w:val="hybridMultilevel"/>
    <w:tmpl w:val="5308EFE2"/>
    <w:lvl w:ilvl="0" w:tplc="7814238E">
      <w:start w:val="10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F6541"/>
    <w:multiLevelType w:val="hybridMultilevel"/>
    <w:tmpl w:val="074A2554"/>
    <w:lvl w:ilvl="0" w:tplc="21121B62">
      <w:start w:val="16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07DA5"/>
    <w:multiLevelType w:val="multilevel"/>
    <w:tmpl w:val="098C98C4"/>
    <w:lvl w:ilvl="0">
      <w:start w:val="1"/>
      <w:numFmt w:val="decimal"/>
      <w:lvlText w:val="%1."/>
      <w:lvlJc w:val="left"/>
      <w:pPr>
        <w:ind w:left="471" w:hanging="47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A851E27"/>
    <w:multiLevelType w:val="hybridMultilevel"/>
    <w:tmpl w:val="31725D80"/>
    <w:lvl w:ilvl="0" w:tplc="4FEEDFE0">
      <w:start w:val="6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BE67E5C"/>
    <w:multiLevelType w:val="hybridMultilevel"/>
    <w:tmpl w:val="59F2F0B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5229D8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11D16C6"/>
    <w:multiLevelType w:val="hybridMultilevel"/>
    <w:tmpl w:val="659697EC"/>
    <w:lvl w:ilvl="0" w:tplc="F6B87358">
      <w:start w:val="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E51758"/>
    <w:multiLevelType w:val="hybridMultilevel"/>
    <w:tmpl w:val="AB5EC95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A115C"/>
    <w:multiLevelType w:val="multilevel"/>
    <w:tmpl w:val="B5DE9838"/>
    <w:lvl w:ilvl="0">
      <w:start w:val="44"/>
      <w:numFmt w:val="decimal"/>
      <w:lvlText w:val="%1."/>
      <w:lvlJc w:val="left"/>
      <w:pPr>
        <w:ind w:left="753" w:hanging="39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540630F7"/>
    <w:multiLevelType w:val="hybridMultilevel"/>
    <w:tmpl w:val="08AE47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7E3799"/>
    <w:multiLevelType w:val="hybridMultilevel"/>
    <w:tmpl w:val="79EA6DAA"/>
    <w:lvl w:ilvl="0" w:tplc="4CBAE61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30" w15:restartNumberingAfterBreak="0">
    <w:nsid w:val="6C4F5F43"/>
    <w:multiLevelType w:val="hybridMultilevel"/>
    <w:tmpl w:val="DA989F9E"/>
    <w:lvl w:ilvl="0" w:tplc="0792CC36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CE7C18"/>
    <w:multiLevelType w:val="hybridMultilevel"/>
    <w:tmpl w:val="C82CF5FA"/>
    <w:lvl w:ilvl="0" w:tplc="845E77A0">
      <w:start w:val="1"/>
      <w:numFmt w:val="decimalZero"/>
      <w:lvlText w:val="%1."/>
      <w:lvlJc w:val="left"/>
      <w:pPr>
        <w:ind w:left="16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2" w15:restartNumberingAfterBreak="0">
    <w:nsid w:val="710354CF"/>
    <w:multiLevelType w:val="singleLevel"/>
    <w:tmpl w:val="9D987F88"/>
    <w:lvl w:ilvl="0">
      <w:start w:val="1"/>
      <w:numFmt w:val="decimal"/>
      <w:lvlText w:val="(%1)"/>
      <w:lvlJc w:val="left"/>
    </w:lvl>
  </w:abstractNum>
  <w:abstractNum w:abstractNumId="33" w15:restartNumberingAfterBreak="0">
    <w:nsid w:val="77DC05AC"/>
    <w:multiLevelType w:val="hybridMultilevel"/>
    <w:tmpl w:val="EBEC3DEC"/>
    <w:lvl w:ilvl="0" w:tplc="3D3A512E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3C2933"/>
    <w:multiLevelType w:val="hybridMultilevel"/>
    <w:tmpl w:val="094E6504"/>
    <w:lvl w:ilvl="0" w:tplc="5994DD72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3"/>
  </w:num>
  <w:num w:numId="4">
    <w:abstractNumId w:val="32"/>
  </w:num>
  <w:num w:numId="5">
    <w:abstractNumId w:val="9"/>
  </w:num>
  <w:num w:numId="6">
    <w:abstractNumId w:val="6"/>
  </w:num>
  <w:num w:numId="7">
    <w:abstractNumId w:val="19"/>
  </w:num>
  <w:num w:numId="8">
    <w:abstractNumId w:val="29"/>
  </w:num>
  <w:num w:numId="9">
    <w:abstractNumId w:val="13"/>
  </w:num>
  <w:num w:numId="10">
    <w:abstractNumId w:val="16"/>
  </w:num>
  <w:num w:numId="11">
    <w:abstractNumId w:val="11"/>
  </w:num>
  <w:num w:numId="12">
    <w:abstractNumId w:val="14"/>
  </w:num>
  <w:num w:numId="13">
    <w:abstractNumId w:val="21"/>
  </w:num>
  <w:num w:numId="14">
    <w:abstractNumId w:val="23"/>
  </w:num>
  <w:num w:numId="15">
    <w:abstractNumId w:val="7"/>
  </w:num>
  <w:num w:numId="16">
    <w:abstractNumId w:val="26"/>
  </w:num>
  <w:num w:numId="17">
    <w:abstractNumId w:val="1"/>
  </w:num>
  <w:num w:numId="18">
    <w:abstractNumId w:val="28"/>
  </w:num>
  <w:num w:numId="19">
    <w:abstractNumId w:val="20"/>
  </w:num>
  <w:num w:numId="20">
    <w:abstractNumId w:val="15"/>
  </w:num>
  <w:num w:numId="21">
    <w:abstractNumId w:val="27"/>
  </w:num>
  <w:num w:numId="22">
    <w:abstractNumId w:val="2"/>
  </w:num>
  <w:num w:numId="23">
    <w:abstractNumId w:val="17"/>
  </w:num>
  <w:num w:numId="24">
    <w:abstractNumId w:val="22"/>
  </w:num>
  <w:num w:numId="25">
    <w:abstractNumId w:val="12"/>
  </w:num>
  <w:num w:numId="26">
    <w:abstractNumId w:val="31"/>
  </w:num>
  <w:num w:numId="27">
    <w:abstractNumId w:val="30"/>
  </w:num>
  <w:num w:numId="28">
    <w:abstractNumId w:val="4"/>
  </w:num>
  <w:num w:numId="29">
    <w:abstractNumId w:val="5"/>
  </w:num>
  <w:num w:numId="30">
    <w:abstractNumId w:val="18"/>
  </w:num>
  <w:num w:numId="31">
    <w:abstractNumId w:val="34"/>
  </w:num>
  <w:num w:numId="32">
    <w:abstractNumId w:val="10"/>
  </w:num>
  <w:num w:numId="33">
    <w:abstractNumId w:val="8"/>
  </w:num>
  <w:num w:numId="34">
    <w:abstractNumId w:val="33"/>
  </w:num>
  <w:num w:numId="35">
    <w:abstractNumId w:val="2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D02"/>
    <w:rsid w:val="000014F4"/>
    <w:rsid w:val="00005A7D"/>
    <w:rsid w:val="00006197"/>
    <w:rsid w:val="0000657D"/>
    <w:rsid w:val="00006CCD"/>
    <w:rsid w:val="00007522"/>
    <w:rsid w:val="0001778D"/>
    <w:rsid w:val="00022F2B"/>
    <w:rsid w:val="00043E2A"/>
    <w:rsid w:val="00060BAB"/>
    <w:rsid w:val="00060C9B"/>
    <w:rsid w:val="00062969"/>
    <w:rsid w:val="0006633B"/>
    <w:rsid w:val="00085814"/>
    <w:rsid w:val="000A313A"/>
    <w:rsid w:val="000A7024"/>
    <w:rsid w:val="000B14E4"/>
    <w:rsid w:val="000B7245"/>
    <w:rsid w:val="000C18D7"/>
    <w:rsid w:val="000C62F6"/>
    <w:rsid w:val="000D5DB1"/>
    <w:rsid w:val="000E503E"/>
    <w:rsid w:val="000E5EFD"/>
    <w:rsid w:val="000F2F40"/>
    <w:rsid w:val="00111C05"/>
    <w:rsid w:val="0011333A"/>
    <w:rsid w:val="001156A4"/>
    <w:rsid w:val="00116B8F"/>
    <w:rsid w:val="00116D95"/>
    <w:rsid w:val="00117669"/>
    <w:rsid w:val="00121283"/>
    <w:rsid w:val="00126194"/>
    <w:rsid w:val="00131A9D"/>
    <w:rsid w:val="00135D56"/>
    <w:rsid w:val="0013747D"/>
    <w:rsid w:val="00163300"/>
    <w:rsid w:val="001650C5"/>
    <w:rsid w:val="00173224"/>
    <w:rsid w:val="001855EB"/>
    <w:rsid w:val="001B4F34"/>
    <w:rsid w:val="001C45E9"/>
    <w:rsid w:val="001D5105"/>
    <w:rsid w:val="001E0DE9"/>
    <w:rsid w:val="001F6303"/>
    <w:rsid w:val="00210739"/>
    <w:rsid w:val="0022106E"/>
    <w:rsid w:val="0022121F"/>
    <w:rsid w:val="00227FBE"/>
    <w:rsid w:val="00242D6D"/>
    <w:rsid w:val="002505E9"/>
    <w:rsid w:val="00265AF2"/>
    <w:rsid w:val="002665A8"/>
    <w:rsid w:val="00267C72"/>
    <w:rsid w:val="00274811"/>
    <w:rsid w:val="0027525E"/>
    <w:rsid w:val="00282844"/>
    <w:rsid w:val="0028700D"/>
    <w:rsid w:val="0029391D"/>
    <w:rsid w:val="002A310D"/>
    <w:rsid w:val="002A3C1A"/>
    <w:rsid w:val="002B09E4"/>
    <w:rsid w:val="002B3669"/>
    <w:rsid w:val="002B6035"/>
    <w:rsid w:val="002B73DC"/>
    <w:rsid w:val="002C2044"/>
    <w:rsid w:val="002C2BEB"/>
    <w:rsid w:val="002E1DE7"/>
    <w:rsid w:val="002E5539"/>
    <w:rsid w:val="002E7A03"/>
    <w:rsid w:val="00302EAD"/>
    <w:rsid w:val="003055CE"/>
    <w:rsid w:val="003113EB"/>
    <w:rsid w:val="003252FB"/>
    <w:rsid w:val="003268AB"/>
    <w:rsid w:val="00332EF9"/>
    <w:rsid w:val="0034532E"/>
    <w:rsid w:val="003463C5"/>
    <w:rsid w:val="0036194F"/>
    <w:rsid w:val="00362B5F"/>
    <w:rsid w:val="00365816"/>
    <w:rsid w:val="0037218B"/>
    <w:rsid w:val="0039343C"/>
    <w:rsid w:val="003A27A0"/>
    <w:rsid w:val="003A7247"/>
    <w:rsid w:val="003B0F0F"/>
    <w:rsid w:val="003B2ABB"/>
    <w:rsid w:val="003B2F8D"/>
    <w:rsid w:val="003B2F94"/>
    <w:rsid w:val="003B4C77"/>
    <w:rsid w:val="003B75DD"/>
    <w:rsid w:val="003C1A77"/>
    <w:rsid w:val="003C1F71"/>
    <w:rsid w:val="003C2C06"/>
    <w:rsid w:val="003C6D77"/>
    <w:rsid w:val="003E07EE"/>
    <w:rsid w:val="003F4502"/>
    <w:rsid w:val="003F52DF"/>
    <w:rsid w:val="003F6052"/>
    <w:rsid w:val="00415E06"/>
    <w:rsid w:val="00437A28"/>
    <w:rsid w:val="0044013E"/>
    <w:rsid w:val="00441B81"/>
    <w:rsid w:val="004446B4"/>
    <w:rsid w:val="00455F0F"/>
    <w:rsid w:val="00473E6A"/>
    <w:rsid w:val="00484F5B"/>
    <w:rsid w:val="004869AF"/>
    <w:rsid w:val="004A3F44"/>
    <w:rsid w:val="004B15A0"/>
    <w:rsid w:val="004B4EB6"/>
    <w:rsid w:val="004B4F43"/>
    <w:rsid w:val="004B5935"/>
    <w:rsid w:val="004C1B0F"/>
    <w:rsid w:val="004C31DB"/>
    <w:rsid w:val="004D473C"/>
    <w:rsid w:val="004D55CF"/>
    <w:rsid w:val="004D59AB"/>
    <w:rsid w:val="004E1F1E"/>
    <w:rsid w:val="004E21C9"/>
    <w:rsid w:val="004E6539"/>
    <w:rsid w:val="004F29CF"/>
    <w:rsid w:val="00505A37"/>
    <w:rsid w:val="00512A9C"/>
    <w:rsid w:val="00513B81"/>
    <w:rsid w:val="0052272F"/>
    <w:rsid w:val="00524A94"/>
    <w:rsid w:val="00526C52"/>
    <w:rsid w:val="0054642E"/>
    <w:rsid w:val="005543C5"/>
    <w:rsid w:val="00555AC8"/>
    <w:rsid w:val="0057190C"/>
    <w:rsid w:val="00573E43"/>
    <w:rsid w:val="00574E29"/>
    <w:rsid w:val="005902F6"/>
    <w:rsid w:val="005947E4"/>
    <w:rsid w:val="005A17E3"/>
    <w:rsid w:val="005A3BE5"/>
    <w:rsid w:val="005C1211"/>
    <w:rsid w:val="005F7959"/>
    <w:rsid w:val="00601304"/>
    <w:rsid w:val="006019C0"/>
    <w:rsid w:val="006019D8"/>
    <w:rsid w:val="00602575"/>
    <w:rsid w:val="00613964"/>
    <w:rsid w:val="00617707"/>
    <w:rsid w:val="00624F91"/>
    <w:rsid w:val="0064110F"/>
    <w:rsid w:val="006457B5"/>
    <w:rsid w:val="006465FE"/>
    <w:rsid w:val="00657116"/>
    <w:rsid w:val="0065785A"/>
    <w:rsid w:val="00664140"/>
    <w:rsid w:val="006645C7"/>
    <w:rsid w:val="00664C81"/>
    <w:rsid w:val="00665110"/>
    <w:rsid w:val="00682E74"/>
    <w:rsid w:val="00682FE3"/>
    <w:rsid w:val="00694F17"/>
    <w:rsid w:val="0069631C"/>
    <w:rsid w:val="006A1C1D"/>
    <w:rsid w:val="006A3E72"/>
    <w:rsid w:val="006A55EA"/>
    <w:rsid w:val="006B445D"/>
    <w:rsid w:val="006B747F"/>
    <w:rsid w:val="006C3DCB"/>
    <w:rsid w:val="006C658E"/>
    <w:rsid w:val="006D1949"/>
    <w:rsid w:val="006E1293"/>
    <w:rsid w:val="006F2770"/>
    <w:rsid w:val="006F7ABA"/>
    <w:rsid w:val="00703761"/>
    <w:rsid w:val="00712B50"/>
    <w:rsid w:val="00713F1C"/>
    <w:rsid w:val="00716A1A"/>
    <w:rsid w:val="00723B8F"/>
    <w:rsid w:val="00725800"/>
    <w:rsid w:val="00730BCE"/>
    <w:rsid w:val="007325AF"/>
    <w:rsid w:val="00735894"/>
    <w:rsid w:val="0074126B"/>
    <w:rsid w:val="0074160F"/>
    <w:rsid w:val="00742C74"/>
    <w:rsid w:val="00761715"/>
    <w:rsid w:val="0076587F"/>
    <w:rsid w:val="00766BA4"/>
    <w:rsid w:val="007712DD"/>
    <w:rsid w:val="0077563B"/>
    <w:rsid w:val="00790E7E"/>
    <w:rsid w:val="007942D0"/>
    <w:rsid w:val="00796624"/>
    <w:rsid w:val="007A28C7"/>
    <w:rsid w:val="007B0EA9"/>
    <w:rsid w:val="007B252E"/>
    <w:rsid w:val="007B28B0"/>
    <w:rsid w:val="007D49BB"/>
    <w:rsid w:val="007D5FEB"/>
    <w:rsid w:val="007E63F9"/>
    <w:rsid w:val="007F0574"/>
    <w:rsid w:val="007F1089"/>
    <w:rsid w:val="007F3C61"/>
    <w:rsid w:val="007F5D3D"/>
    <w:rsid w:val="008049D2"/>
    <w:rsid w:val="00804EED"/>
    <w:rsid w:val="0080768B"/>
    <w:rsid w:val="00811B38"/>
    <w:rsid w:val="00815EEF"/>
    <w:rsid w:val="0081688E"/>
    <w:rsid w:val="00816E56"/>
    <w:rsid w:val="008339B4"/>
    <w:rsid w:val="00835548"/>
    <w:rsid w:val="00846966"/>
    <w:rsid w:val="00855EEC"/>
    <w:rsid w:val="00862809"/>
    <w:rsid w:val="00862FA9"/>
    <w:rsid w:val="008673BC"/>
    <w:rsid w:val="00874045"/>
    <w:rsid w:val="008826A9"/>
    <w:rsid w:val="00883447"/>
    <w:rsid w:val="00884483"/>
    <w:rsid w:val="00885DFF"/>
    <w:rsid w:val="00896358"/>
    <w:rsid w:val="008A033A"/>
    <w:rsid w:val="008A326C"/>
    <w:rsid w:val="008A7E4B"/>
    <w:rsid w:val="008B03CA"/>
    <w:rsid w:val="008B5A4F"/>
    <w:rsid w:val="008D7F2E"/>
    <w:rsid w:val="008E2DEE"/>
    <w:rsid w:val="008E4F4E"/>
    <w:rsid w:val="008F24A8"/>
    <w:rsid w:val="0090574C"/>
    <w:rsid w:val="009068C8"/>
    <w:rsid w:val="00911AB2"/>
    <w:rsid w:val="00913F62"/>
    <w:rsid w:val="00915378"/>
    <w:rsid w:val="009172ED"/>
    <w:rsid w:val="00921721"/>
    <w:rsid w:val="00930A95"/>
    <w:rsid w:val="009329BE"/>
    <w:rsid w:val="00955CA0"/>
    <w:rsid w:val="00971494"/>
    <w:rsid w:val="00973567"/>
    <w:rsid w:val="00976812"/>
    <w:rsid w:val="0098584C"/>
    <w:rsid w:val="00991649"/>
    <w:rsid w:val="00996AB1"/>
    <w:rsid w:val="00996ED1"/>
    <w:rsid w:val="009A2554"/>
    <w:rsid w:val="009A3B8A"/>
    <w:rsid w:val="009B0848"/>
    <w:rsid w:val="009B0BD3"/>
    <w:rsid w:val="009B779B"/>
    <w:rsid w:val="009C72CB"/>
    <w:rsid w:val="009E0D1F"/>
    <w:rsid w:val="009E223F"/>
    <w:rsid w:val="00A02F60"/>
    <w:rsid w:val="00A047F6"/>
    <w:rsid w:val="00A05818"/>
    <w:rsid w:val="00A05D4C"/>
    <w:rsid w:val="00A06B4E"/>
    <w:rsid w:val="00A10AB7"/>
    <w:rsid w:val="00A11C32"/>
    <w:rsid w:val="00A13F88"/>
    <w:rsid w:val="00A21314"/>
    <w:rsid w:val="00A235FD"/>
    <w:rsid w:val="00A32CB3"/>
    <w:rsid w:val="00A35F56"/>
    <w:rsid w:val="00A417D4"/>
    <w:rsid w:val="00A561BB"/>
    <w:rsid w:val="00A60A93"/>
    <w:rsid w:val="00A63508"/>
    <w:rsid w:val="00A70E0F"/>
    <w:rsid w:val="00A7392F"/>
    <w:rsid w:val="00A9693D"/>
    <w:rsid w:val="00AA09DF"/>
    <w:rsid w:val="00AA4D5C"/>
    <w:rsid w:val="00AA5E7E"/>
    <w:rsid w:val="00AB0344"/>
    <w:rsid w:val="00AB35D9"/>
    <w:rsid w:val="00AB7B0B"/>
    <w:rsid w:val="00AC0363"/>
    <w:rsid w:val="00AD3901"/>
    <w:rsid w:val="00AE1AFB"/>
    <w:rsid w:val="00AE3BFD"/>
    <w:rsid w:val="00AE5469"/>
    <w:rsid w:val="00AF2213"/>
    <w:rsid w:val="00B14C43"/>
    <w:rsid w:val="00B1611B"/>
    <w:rsid w:val="00B20773"/>
    <w:rsid w:val="00B26BE9"/>
    <w:rsid w:val="00B27820"/>
    <w:rsid w:val="00B30DD2"/>
    <w:rsid w:val="00B37FA9"/>
    <w:rsid w:val="00B431FF"/>
    <w:rsid w:val="00B5027D"/>
    <w:rsid w:val="00B5500A"/>
    <w:rsid w:val="00B61D80"/>
    <w:rsid w:val="00B63674"/>
    <w:rsid w:val="00B7547C"/>
    <w:rsid w:val="00B76B33"/>
    <w:rsid w:val="00B93069"/>
    <w:rsid w:val="00B96C52"/>
    <w:rsid w:val="00B97A86"/>
    <w:rsid w:val="00BA1F77"/>
    <w:rsid w:val="00BA5271"/>
    <w:rsid w:val="00BB346C"/>
    <w:rsid w:val="00BC2FB1"/>
    <w:rsid w:val="00BE49AF"/>
    <w:rsid w:val="00BE4ED2"/>
    <w:rsid w:val="00BF042D"/>
    <w:rsid w:val="00BF588A"/>
    <w:rsid w:val="00C023F6"/>
    <w:rsid w:val="00C05AC8"/>
    <w:rsid w:val="00C139AD"/>
    <w:rsid w:val="00C20BBA"/>
    <w:rsid w:val="00C26269"/>
    <w:rsid w:val="00C37010"/>
    <w:rsid w:val="00C47D1F"/>
    <w:rsid w:val="00C5422D"/>
    <w:rsid w:val="00C54454"/>
    <w:rsid w:val="00C642FD"/>
    <w:rsid w:val="00C7155E"/>
    <w:rsid w:val="00C768F6"/>
    <w:rsid w:val="00C8527E"/>
    <w:rsid w:val="00C86B1B"/>
    <w:rsid w:val="00C919A0"/>
    <w:rsid w:val="00C97069"/>
    <w:rsid w:val="00C97478"/>
    <w:rsid w:val="00CA3274"/>
    <w:rsid w:val="00CA3A37"/>
    <w:rsid w:val="00CA638C"/>
    <w:rsid w:val="00CB49CA"/>
    <w:rsid w:val="00CB6B16"/>
    <w:rsid w:val="00CB6DC7"/>
    <w:rsid w:val="00CD3EE2"/>
    <w:rsid w:val="00CE7171"/>
    <w:rsid w:val="00CE71DD"/>
    <w:rsid w:val="00CF7515"/>
    <w:rsid w:val="00D12CDF"/>
    <w:rsid w:val="00D13E01"/>
    <w:rsid w:val="00D14F57"/>
    <w:rsid w:val="00D211C8"/>
    <w:rsid w:val="00D226B6"/>
    <w:rsid w:val="00D22CAB"/>
    <w:rsid w:val="00D32EA5"/>
    <w:rsid w:val="00D35849"/>
    <w:rsid w:val="00D47A08"/>
    <w:rsid w:val="00D50803"/>
    <w:rsid w:val="00D64A87"/>
    <w:rsid w:val="00D720CA"/>
    <w:rsid w:val="00D73442"/>
    <w:rsid w:val="00D825BE"/>
    <w:rsid w:val="00D926FD"/>
    <w:rsid w:val="00D95766"/>
    <w:rsid w:val="00D96250"/>
    <w:rsid w:val="00D97F54"/>
    <w:rsid w:val="00DA145D"/>
    <w:rsid w:val="00DA30DE"/>
    <w:rsid w:val="00DB2E97"/>
    <w:rsid w:val="00DB302F"/>
    <w:rsid w:val="00DB4261"/>
    <w:rsid w:val="00DC4474"/>
    <w:rsid w:val="00DD10AF"/>
    <w:rsid w:val="00DE1292"/>
    <w:rsid w:val="00DF0201"/>
    <w:rsid w:val="00DF0366"/>
    <w:rsid w:val="00E06FF0"/>
    <w:rsid w:val="00E16B7D"/>
    <w:rsid w:val="00E21044"/>
    <w:rsid w:val="00E3100C"/>
    <w:rsid w:val="00E315DD"/>
    <w:rsid w:val="00E37608"/>
    <w:rsid w:val="00E40D02"/>
    <w:rsid w:val="00E42CDC"/>
    <w:rsid w:val="00E46B2C"/>
    <w:rsid w:val="00E624BD"/>
    <w:rsid w:val="00E66650"/>
    <w:rsid w:val="00E67D9D"/>
    <w:rsid w:val="00E75257"/>
    <w:rsid w:val="00E849E4"/>
    <w:rsid w:val="00E94B08"/>
    <w:rsid w:val="00E94FBE"/>
    <w:rsid w:val="00EA4B19"/>
    <w:rsid w:val="00EB5F90"/>
    <w:rsid w:val="00EC26BF"/>
    <w:rsid w:val="00EC6863"/>
    <w:rsid w:val="00ED5D84"/>
    <w:rsid w:val="00EE56DB"/>
    <w:rsid w:val="00EF0703"/>
    <w:rsid w:val="00EF467D"/>
    <w:rsid w:val="00F2145A"/>
    <w:rsid w:val="00F22FF9"/>
    <w:rsid w:val="00F24D77"/>
    <w:rsid w:val="00F261F4"/>
    <w:rsid w:val="00F26CDE"/>
    <w:rsid w:val="00F34D6B"/>
    <w:rsid w:val="00F40C1B"/>
    <w:rsid w:val="00F40C29"/>
    <w:rsid w:val="00F43F06"/>
    <w:rsid w:val="00F51348"/>
    <w:rsid w:val="00F5721D"/>
    <w:rsid w:val="00F57923"/>
    <w:rsid w:val="00F62E54"/>
    <w:rsid w:val="00F65B71"/>
    <w:rsid w:val="00F72863"/>
    <w:rsid w:val="00F745E2"/>
    <w:rsid w:val="00F8681A"/>
    <w:rsid w:val="00F86C8E"/>
    <w:rsid w:val="00F86E9D"/>
    <w:rsid w:val="00F936DC"/>
    <w:rsid w:val="00FB359F"/>
    <w:rsid w:val="00FB5AB6"/>
    <w:rsid w:val="00FC49F4"/>
    <w:rsid w:val="00FD10B5"/>
    <w:rsid w:val="00FD4406"/>
    <w:rsid w:val="00FF62E7"/>
    <w:rsid w:val="00F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ED413A9-A048-487B-9E99-A379883A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5F90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694F17"/>
    <w:pPr>
      <w:keepNext/>
      <w:jc w:val="center"/>
      <w:outlineLvl w:val="0"/>
    </w:pPr>
    <w:rPr>
      <w:rFonts w:ascii="Bookman Old Style" w:hAnsi="Bookman Old Style"/>
      <w:b/>
      <w:szCs w:val="20"/>
      <w:lang w:eastAsia="sk-SK"/>
    </w:rPr>
  </w:style>
  <w:style w:type="paragraph" w:styleId="Nadpis2">
    <w:name w:val="heading 2"/>
    <w:basedOn w:val="Normlny"/>
    <w:next w:val="Normlny"/>
    <w:qFormat/>
    <w:rsid w:val="00694F17"/>
    <w:pPr>
      <w:keepNext/>
      <w:outlineLvl w:val="1"/>
    </w:pPr>
    <w:rPr>
      <w:rFonts w:ascii="Bookman Old Style" w:hAnsi="Bookman Old Style"/>
      <w:b/>
      <w:szCs w:val="20"/>
      <w:lang w:eastAsia="sk-SK"/>
    </w:rPr>
  </w:style>
  <w:style w:type="paragraph" w:styleId="Nadpis3">
    <w:name w:val="heading 3"/>
    <w:basedOn w:val="Normlny"/>
    <w:next w:val="Normlny"/>
    <w:qFormat/>
    <w:rsid w:val="00694F17"/>
    <w:pPr>
      <w:keepNext/>
      <w:jc w:val="center"/>
      <w:outlineLvl w:val="2"/>
    </w:pPr>
    <w:rPr>
      <w:rFonts w:ascii="Bookman Old Style" w:hAnsi="Bookman Old Style"/>
      <w:b/>
      <w:sz w:val="20"/>
      <w:szCs w:val="20"/>
      <w:lang w:eastAsia="sk-SK"/>
    </w:rPr>
  </w:style>
  <w:style w:type="paragraph" w:styleId="Nadpis4">
    <w:name w:val="heading 4"/>
    <w:basedOn w:val="Normlny"/>
    <w:next w:val="Normlny"/>
    <w:qFormat/>
    <w:rsid w:val="00694F17"/>
    <w:pPr>
      <w:keepNext/>
      <w:jc w:val="center"/>
      <w:outlineLvl w:val="3"/>
    </w:pPr>
    <w:rPr>
      <w:rFonts w:ascii="Bookman Old Style" w:hAnsi="Bookman Old Style"/>
      <w:b/>
      <w:sz w:val="28"/>
      <w:szCs w:val="20"/>
      <w:u w:val="single"/>
      <w:lang w:eastAsia="sk-SK"/>
    </w:rPr>
  </w:style>
  <w:style w:type="paragraph" w:styleId="Nadpis5">
    <w:name w:val="heading 5"/>
    <w:basedOn w:val="Normlny"/>
    <w:next w:val="Normlny"/>
    <w:qFormat/>
    <w:rsid w:val="00694F17"/>
    <w:pPr>
      <w:keepNext/>
      <w:jc w:val="center"/>
      <w:outlineLvl w:val="4"/>
    </w:pPr>
    <w:rPr>
      <w:rFonts w:ascii="Bookman Old Style" w:hAnsi="Bookman Old Style"/>
      <w:b/>
      <w:sz w:val="22"/>
      <w:szCs w:val="20"/>
      <w:lang w:eastAsia="sk-SK"/>
    </w:rPr>
  </w:style>
  <w:style w:type="paragraph" w:styleId="Nadpis6">
    <w:name w:val="heading 6"/>
    <w:basedOn w:val="Normlny"/>
    <w:next w:val="Normlny"/>
    <w:qFormat/>
    <w:rsid w:val="00694F17"/>
    <w:pPr>
      <w:keepNext/>
      <w:outlineLvl w:val="5"/>
    </w:pPr>
    <w:rPr>
      <w:rFonts w:ascii="Bookman Old Style" w:hAnsi="Bookman Old Style"/>
      <w:b/>
      <w:sz w:val="22"/>
      <w:szCs w:val="20"/>
      <w:lang w:eastAsia="sk-SK"/>
    </w:rPr>
  </w:style>
  <w:style w:type="paragraph" w:styleId="Nadpis7">
    <w:name w:val="heading 7"/>
    <w:basedOn w:val="Normlny"/>
    <w:next w:val="Normlny"/>
    <w:qFormat/>
    <w:rsid w:val="00694F17"/>
    <w:pPr>
      <w:keepNext/>
      <w:outlineLvl w:val="6"/>
    </w:pPr>
    <w:rPr>
      <w:rFonts w:ascii="Bookman Old Style" w:hAnsi="Bookman Old Style"/>
      <w:b/>
      <w:sz w:val="18"/>
      <w:szCs w:val="20"/>
      <w:lang w:eastAsia="sk-SK"/>
    </w:rPr>
  </w:style>
  <w:style w:type="paragraph" w:styleId="Nadpis8">
    <w:name w:val="heading 8"/>
    <w:basedOn w:val="Normlny"/>
    <w:next w:val="Normlny"/>
    <w:qFormat/>
    <w:rsid w:val="00694F17"/>
    <w:pPr>
      <w:keepNext/>
      <w:jc w:val="center"/>
      <w:outlineLvl w:val="7"/>
    </w:pPr>
    <w:rPr>
      <w:rFonts w:ascii="Bookman Old Style" w:hAnsi="Bookman Old Style"/>
      <w:b/>
      <w:sz w:val="18"/>
      <w:szCs w:val="20"/>
      <w:lang w:eastAsia="sk-SK"/>
    </w:rPr>
  </w:style>
  <w:style w:type="paragraph" w:styleId="Nadpis9">
    <w:name w:val="heading 9"/>
    <w:basedOn w:val="Normlny"/>
    <w:next w:val="Normlny"/>
    <w:qFormat/>
    <w:rsid w:val="00694F17"/>
    <w:pPr>
      <w:keepNext/>
      <w:outlineLvl w:val="8"/>
    </w:pPr>
    <w:rPr>
      <w:rFonts w:ascii="Bookman Old Style" w:hAnsi="Bookman Old Style"/>
      <w:b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2">
    <w:name w:val="Style2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42">
    <w:name w:val="Font Style42"/>
    <w:basedOn w:val="Predvolenpsmoodseku"/>
    <w:rsid w:val="00F936DC"/>
    <w:rPr>
      <w:rFonts w:ascii="Century Gothic" w:hAnsi="Century Gothic" w:cs="Century Gothic"/>
      <w:sz w:val="18"/>
      <w:szCs w:val="18"/>
    </w:rPr>
  </w:style>
  <w:style w:type="paragraph" w:customStyle="1" w:styleId="Style25">
    <w:name w:val="Style25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26">
    <w:name w:val="Style26"/>
    <w:basedOn w:val="Normlny"/>
    <w:rsid w:val="00F936DC"/>
    <w:pPr>
      <w:widowControl w:val="0"/>
      <w:autoSpaceDE w:val="0"/>
      <w:autoSpaceDN w:val="0"/>
      <w:adjustRightInd w:val="0"/>
      <w:spacing w:line="379" w:lineRule="exact"/>
      <w:ind w:hanging="110"/>
      <w:jc w:val="both"/>
    </w:pPr>
    <w:rPr>
      <w:rFonts w:ascii="Century Gothic" w:hAnsi="Century Gothic"/>
      <w:lang w:val="cs-CZ"/>
    </w:rPr>
  </w:style>
  <w:style w:type="character" w:customStyle="1" w:styleId="FontStyle44">
    <w:name w:val="Font Style44"/>
    <w:basedOn w:val="Predvolenpsmoodseku"/>
    <w:rsid w:val="00F936DC"/>
    <w:rPr>
      <w:rFonts w:ascii="Candara" w:hAnsi="Candara" w:cs="Candara"/>
      <w:spacing w:val="10"/>
      <w:sz w:val="30"/>
      <w:szCs w:val="30"/>
    </w:rPr>
  </w:style>
  <w:style w:type="character" w:customStyle="1" w:styleId="FontStyle45">
    <w:name w:val="Font Style45"/>
    <w:basedOn w:val="Predvolenpsmoodseku"/>
    <w:rsid w:val="00F936DC"/>
    <w:rPr>
      <w:rFonts w:ascii="Century Gothic" w:hAnsi="Century Gothic" w:cs="Century Gothic"/>
      <w:sz w:val="22"/>
      <w:szCs w:val="22"/>
    </w:rPr>
  </w:style>
  <w:style w:type="paragraph" w:customStyle="1" w:styleId="Style6">
    <w:name w:val="Style6"/>
    <w:basedOn w:val="Normlny"/>
    <w:rsid w:val="00F936DC"/>
    <w:pPr>
      <w:widowControl w:val="0"/>
      <w:autoSpaceDE w:val="0"/>
      <w:autoSpaceDN w:val="0"/>
      <w:adjustRightInd w:val="0"/>
      <w:spacing w:line="293" w:lineRule="exact"/>
      <w:jc w:val="center"/>
    </w:pPr>
    <w:rPr>
      <w:rFonts w:ascii="Century Gothic" w:hAnsi="Century Gothic"/>
      <w:lang w:val="cs-CZ"/>
    </w:rPr>
  </w:style>
  <w:style w:type="character" w:customStyle="1" w:styleId="FontStyle40">
    <w:name w:val="Font Style40"/>
    <w:basedOn w:val="Predvolenpsmoodseku"/>
    <w:rsid w:val="00F936DC"/>
    <w:rPr>
      <w:rFonts w:ascii="Century Gothic" w:hAnsi="Century Gothic" w:cs="Century Gothic"/>
      <w:b/>
      <w:bCs/>
      <w:sz w:val="20"/>
      <w:szCs w:val="20"/>
    </w:rPr>
  </w:style>
  <w:style w:type="character" w:customStyle="1" w:styleId="FontStyle31">
    <w:name w:val="Font Style31"/>
    <w:basedOn w:val="Predvolenpsmoodseku"/>
    <w:rsid w:val="00F936DC"/>
    <w:rPr>
      <w:rFonts w:ascii="Century Gothic" w:hAnsi="Century Gothic" w:cs="Century Gothic"/>
      <w:sz w:val="70"/>
      <w:szCs w:val="70"/>
    </w:rPr>
  </w:style>
  <w:style w:type="paragraph" w:customStyle="1" w:styleId="Style28">
    <w:name w:val="Style28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34">
    <w:name w:val="Style34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51">
    <w:name w:val="Font Style51"/>
    <w:basedOn w:val="Predvolenpsmoodseku"/>
    <w:rsid w:val="00F936DC"/>
    <w:rPr>
      <w:rFonts w:ascii="Century Gothic" w:hAnsi="Century Gothic" w:cs="Century Gothic"/>
      <w:sz w:val="14"/>
      <w:szCs w:val="14"/>
    </w:rPr>
  </w:style>
  <w:style w:type="paragraph" w:customStyle="1" w:styleId="Style14">
    <w:name w:val="Style14"/>
    <w:basedOn w:val="Normlny"/>
    <w:rsid w:val="006F7ABA"/>
    <w:pPr>
      <w:widowControl w:val="0"/>
      <w:autoSpaceDE w:val="0"/>
      <w:autoSpaceDN w:val="0"/>
      <w:adjustRightInd w:val="0"/>
      <w:spacing w:line="254" w:lineRule="exact"/>
    </w:pPr>
    <w:rPr>
      <w:rFonts w:ascii="Century Gothic" w:hAnsi="Century Gothic"/>
      <w:lang w:val="cs-CZ"/>
    </w:rPr>
  </w:style>
  <w:style w:type="paragraph" w:customStyle="1" w:styleId="Style20">
    <w:name w:val="Style20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23">
    <w:name w:val="Style23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character" w:customStyle="1" w:styleId="FontStyle28">
    <w:name w:val="Font Style28"/>
    <w:basedOn w:val="Predvolenpsmoodseku"/>
    <w:rsid w:val="00CB6DC7"/>
    <w:rPr>
      <w:rFonts w:ascii="Arial" w:hAnsi="Arial" w:cs="Arial"/>
      <w:b/>
      <w:bCs/>
      <w:sz w:val="16"/>
      <w:szCs w:val="16"/>
    </w:rPr>
  </w:style>
  <w:style w:type="character" w:customStyle="1" w:styleId="FontStyle30">
    <w:name w:val="Font Style30"/>
    <w:basedOn w:val="Predvolenpsmoodseku"/>
    <w:rsid w:val="00CB6DC7"/>
    <w:rPr>
      <w:rFonts w:ascii="Candara" w:hAnsi="Candara" w:cs="Candara"/>
      <w:sz w:val="18"/>
      <w:szCs w:val="18"/>
    </w:rPr>
  </w:style>
  <w:style w:type="paragraph" w:customStyle="1" w:styleId="Style18">
    <w:name w:val="Style18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9">
    <w:name w:val="Style19"/>
    <w:basedOn w:val="Normlny"/>
    <w:rsid w:val="00CB6DC7"/>
    <w:pPr>
      <w:widowControl w:val="0"/>
      <w:autoSpaceDE w:val="0"/>
      <w:autoSpaceDN w:val="0"/>
      <w:adjustRightInd w:val="0"/>
      <w:spacing w:line="353" w:lineRule="exact"/>
    </w:pPr>
    <w:rPr>
      <w:rFonts w:ascii="Arial" w:hAnsi="Arial"/>
      <w:lang w:val="cs-CZ"/>
    </w:rPr>
  </w:style>
  <w:style w:type="paragraph" w:customStyle="1" w:styleId="Style163">
    <w:name w:val="Style163"/>
    <w:basedOn w:val="Normlny"/>
    <w:rsid w:val="003F52DF"/>
    <w:rPr>
      <w:rFonts w:ascii="Arial" w:eastAsia="Arial" w:hAnsi="Arial" w:cs="Arial"/>
      <w:sz w:val="20"/>
      <w:szCs w:val="20"/>
      <w:lang w:val="cs-CZ"/>
    </w:rPr>
  </w:style>
  <w:style w:type="character" w:customStyle="1" w:styleId="CharStyle20">
    <w:name w:val="CharStyle20"/>
    <w:basedOn w:val="Predvolenpsmoodseku"/>
    <w:rsid w:val="003F52DF"/>
    <w:rPr>
      <w:rFonts w:ascii="Arial" w:eastAsia="Arial" w:hAnsi="Arial" w:cs="Arial"/>
      <w:b/>
      <w:bCs/>
      <w:i w:val="0"/>
      <w:iCs w:val="0"/>
      <w:smallCaps w:val="0"/>
      <w:sz w:val="16"/>
      <w:szCs w:val="16"/>
    </w:rPr>
  </w:style>
  <w:style w:type="character" w:customStyle="1" w:styleId="FontStyle32">
    <w:name w:val="Font Style32"/>
    <w:basedOn w:val="Predvolenpsmoodseku"/>
    <w:rsid w:val="0022121F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lny"/>
    <w:rsid w:val="0022121F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2">
    <w:name w:val="Style12"/>
    <w:basedOn w:val="Normlny"/>
    <w:rsid w:val="003C6D77"/>
    <w:pPr>
      <w:widowControl w:val="0"/>
      <w:autoSpaceDE w:val="0"/>
      <w:autoSpaceDN w:val="0"/>
      <w:adjustRightInd w:val="0"/>
      <w:spacing w:line="667" w:lineRule="exact"/>
      <w:ind w:firstLine="691"/>
    </w:pPr>
    <w:rPr>
      <w:rFonts w:ascii="Arial" w:hAnsi="Arial"/>
      <w:lang w:val="cs-CZ"/>
    </w:rPr>
  </w:style>
  <w:style w:type="paragraph" w:styleId="Nzov">
    <w:name w:val="Title"/>
    <w:basedOn w:val="Normlny"/>
    <w:link w:val="NzovChar"/>
    <w:uiPriority w:val="99"/>
    <w:qFormat/>
    <w:rsid w:val="00694F17"/>
    <w:pPr>
      <w:jc w:val="center"/>
    </w:pPr>
    <w:rPr>
      <w:rFonts w:ascii="Bookman Old Style" w:hAnsi="Bookman Old Style"/>
      <w:b/>
      <w:sz w:val="36"/>
      <w:szCs w:val="20"/>
      <w:lang w:eastAsia="sk-SK"/>
    </w:rPr>
  </w:style>
  <w:style w:type="paragraph" w:styleId="Zkladntext">
    <w:name w:val="Body Text"/>
    <w:basedOn w:val="Normlny"/>
    <w:rsid w:val="00694F17"/>
    <w:pPr>
      <w:jc w:val="both"/>
    </w:pPr>
    <w:rPr>
      <w:rFonts w:ascii="Bookman Old Style" w:hAnsi="Bookman Old Style"/>
      <w:sz w:val="18"/>
      <w:szCs w:val="20"/>
      <w:lang w:eastAsia="sk-SK"/>
    </w:rPr>
  </w:style>
  <w:style w:type="paragraph" w:styleId="Zkladntext2">
    <w:name w:val="Body Text 2"/>
    <w:basedOn w:val="Normlny"/>
    <w:rsid w:val="00694F17"/>
    <w:rPr>
      <w:rFonts w:ascii="Bookman Old Style" w:hAnsi="Bookman Old Style"/>
      <w:b/>
      <w:sz w:val="20"/>
      <w:szCs w:val="20"/>
      <w:lang w:eastAsia="sk-SK"/>
    </w:rPr>
  </w:style>
  <w:style w:type="paragraph" w:styleId="Zkladntext3">
    <w:name w:val="Body Text 3"/>
    <w:basedOn w:val="Normlny"/>
    <w:rsid w:val="00694F17"/>
    <w:rPr>
      <w:rFonts w:ascii="Bookman Old Style" w:hAnsi="Bookman Old Style"/>
      <w:sz w:val="18"/>
      <w:szCs w:val="20"/>
      <w:lang w:eastAsia="sk-SK"/>
    </w:rPr>
  </w:style>
  <w:style w:type="paragraph" w:styleId="Zoznam">
    <w:name w:val="List"/>
    <w:basedOn w:val="Normlny"/>
    <w:rsid w:val="00694F17"/>
    <w:pPr>
      <w:ind w:left="283" w:hanging="283"/>
    </w:pPr>
    <w:rPr>
      <w:sz w:val="20"/>
      <w:szCs w:val="20"/>
      <w:lang w:eastAsia="sk-SK"/>
    </w:rPr>
  </w:style>
  <w:style w:type="paragraph" w:styleId="Zoznam2">
    <w:name w:val="List 2"/>
    <w:basedOn w:val="Normlny"/>
    <w:rsid w:val="00694F17"/>
    <w:pPr>
      <w:ind w:left="566" w:hanging="283"/>
    </w:pPr>
    <w:rPr>
      <w:sz w:val="20"/>
      <w:szCs w:val="20"/>
      <w:lang w:eastAsia="sk-SK"/>
    </w:rPr>
  </w:style>
  <w:style w:type="paragraph" w:styleId="Hlavikasprvy">
    <w:name w:val="Message Header"/>
    <w:basedOn w:val="Normlny"/>
    <w:rsid w:val="00694F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0"/>
      <w:lang w:eastAsia="sk-SK"/>
    </w:rPr>
  </w:style>
  <w:style w:type="paragraph" w:styleId="Zoznamsodrkami2">
    <w:name w:val="List Bullet 2"/>
    <w:basedOn w:val="Normlny"/>
    <w:autoRedefine/>
    <w:rsid w:val="00694F17"/>
    <w:pPr>
      <w:numPr>
        <w:numId w:val="2"/>
      </w:numPr>
    </w:pPr>
    <w:rPr>
      <w:sz w:val="20"/>
      <w:szCs w:val="20"/>
      <w:lang w:eastAsia="sk-SK"/>
    </w:rPr>
  </w:style>
  <w:style w:type="paragraph" w:styleId="Pokraovaniezoznamu">
    <w:name w:val="List Continue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Zarkazkladnhotextu">
    <w:name w:val="Body Text Indent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Podtitul">
    <w:name w:val="Subtitle"/>
    <w:basedOn w:val="Normlny"/>
    <w:qFormat/>
    <w:rsid w:val="00694F17"/>
    <w:pPr>
      <w:spacing w:after="60"/>
      <w:jc w:val="center"/>
      <w:outlineLvl w:val="1"/>
    </w:pPr>
    <w:rPr>
      <w:rFonts w:ascii="Arial" w:hAnsi="Arial"/>
      <w:szCs w:val="20"/>
      <w:lang w:eastAsia="sk-SK"/>
    </w:rPr>
  </w:style>
  <w:style w:type="paragraph" w:styleId="Normlnysozarkami">
    <w:name w:val="Normal Indent"/>
    <w:basedOn w:val="Normlny"/>
    <w:rsid w:val="00694F17"/>
    <w:pPr>
      <w:ind w:left="708"/>
    </w:pPr>
    <w:rPr>
      <w:sz w:val="20"/>
      <w:szCs w:val="20"/>
      <w:lang w:eastAsia="sk-SK"/>
    </w:rPr>
  </w:style>
  <w:style w:type="paragraph" w:customStyle="1" w:styleId="Zobrazispiatonadresu">
    <w:name w:val="Zobraziť spiatočnú adresu"/>
    <w:basedOn w:val="Normlny"/>
    <w:rsid w:val="00694F17"/>
    <w:rPr>
      <w:sz w:val="20"/>
      <w:szCs w:val="20"/>
      <w:lang w:eastAsia="sk-SK"/>
    </w:rPr>
  </w:style>
  <w:style w:type="paragraph" w:customStyle="1" w:styleId="Style21">
    <w:name w:val="Style21"/>
    <w:basedOn w:val="Normlny"/>
    <w:rsid w:val="00694F17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Century Gothic" w:hAnsi="Century Gothic"/>
      <w:lang w:val="cs-CZ"/>
    </w:rPr>
  </w:style>
  <w:style w:type="character" w:customStyle="1" w:styleId="FontStyle48">
    <w:name w:val="Font Style48"/>
    <w:basedOn w:val="Predvolenpsmoodseku"/>
    <w:rsid w:val="00694F17"/>
    <w:rPr>
      <w:rFonts w:ascii="Century Gothic" w:hAnsi="Century Gothic" w:cs="Century Gothic"/>
      <w:b/>
      <w:bCs/>
      <w:color w:val="000000"/>
      <w:sz w:val="14"/>
      <w:szCs w:val="14"/>
    </w:rPr>
  </w:style>
  <w:style w:type="paragraph" w:customStyle="1" w:styleId="Style15">
    <w:name w:val="Style15"/>
    <w:basedOn w:val="Normlny"/>
    <w:rsid w:val="00694F17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Century Gothic" w:hAnsi="Century Gothic"/>
      <w:lang w:val="cs-CZ"/>
    </w:rPr>
  </w:style>
  <w:style w:type="character" w:customStyle="1" w:styleId="FontStyle59">
    <w:name w:val="Font Style59"/>
    <w:basedOn w:val="Predvolenpsmoodseku"/>
    <w:rsid w:val="00694F17"/>
    <w:rPr>
      <w:rFonts w:ascii="Century Gothic" w:hAnsi="Century Gothic" w:cs="Century Gothic"/>
      <w:color w:val="000000"/>
      <w:sz w:val="18"/>
      <w:szCs w:val="18"/>
    </w:rPr>
  </w:style>
  <w:style w:type="paragraph" w:customStyle="1" w:styleId="Style121">
    <w:name w:val="Style121"/>
    <w:basedOn w:val="Normlny"/>
    <w:rsid w:val="00694F17"/>
    <w:pPr>
      <w:spacing w:line="206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7">
    <w:name w:val="Style117"/>
    <w:basedOn w:val="Normlny"/>
    <w:rsid w:val="00694F17"/>
    <w:pPr>
      <w:spacing w:line="197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1">
    <w:name w:val="Style111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9">
    <w:name w:val="CharStyle39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60">
    <w:name w:val="CharStyle60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4"/>
      <w:szCs w:val="14"/>
    </w:rPr>
  </w:style>
  <w:style w:type="character" w:customStyle="1" w:styleId="CharStyle363">
    <w:name w:val="CharStyle363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character" w:customStyle="1" w:styleId="CharStyle5">
    <w:name w:val="CharStyle5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20"/>
      <w:szCs w:val="20"/>
    </w:rPr>
  </w:style>
  <w:style w:type="paragraph" w:customStyle="1" w:styleId="Style357">
    <w:name w:val="Style357"/>
    <w:basedOn w:val="Normlny"/>
    <w:rsid w:val="00694F17"/>
    <w:pPr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5">
    <w:name w:val="Style105"/>
    <w:basedOn w:val="Normlny"/>
    <w:rsid w:val="00694F17"/>
    <w:pPr>
      <w:spacing w:line="199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0">
    <w:name w:val="Style100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5">
    <w:name w:val="Style5"/>
    <w:basedOn w:val="Normlny"/>
    <w:rsid w:val="00694F17"/>
    <w:pPr>
      <w:spacing w:line="293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544">
    <w:name w:val="Style1544"/>
    <w:basedOn w:val="Normlny"/>
    <w:rsid w:val="00694F17"/>
    <w:pPr>
      <w:spacing w:line="202" w:lineRule="exact"/>
      <w:ind w:firstLine="53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836">
    <w:name w:val="Style1836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161">
    <w:name w:val="CharStyle161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paragraph" w:customStyle="1" w:styleId="Style2835">
    <w:name w:val="Style2835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20">
    <w:name w:val="CharStyle320"/>
    <w:basedOn w:val="Predvolenpsmoodseku"/>
    <w:rsid w:val="00694F17"/>
    <w:rPr>
      <w:rFonts w:ascii="Century Gothic" w:eastAsia="Century Gothic" w:hAnsi="Century Gothic" w:cs="Century Gothic"/>
      <w:b w:val="0"/>
      <w:bCs w:val="0"/>
      <w:i/>
      <w:iCs/>
      <w:smallCaps w:val="0"/>
      <w:sz w:val="14"/>
      <w:szCs w:val="14"/>
    </w:rPr>
  </w:style>
  <w:style w:type="character" w:customStyle="1" w:styleId="CharStyle16">
    <w:name w:val="CharStyle16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paragraph" w:customStyle="1" w:styleId="Style3724">
    <w:name w:val="Style3724"/>
    <w:basedOn w:val="Normlny"/>
    <w:rsid w:val="00694F17"/>
    <w:pPr>
      <w:spacing w:line="204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646">
    <w:name w:val="Style3646"/>
    <w:basedOn w:val="Normlny"/>
    <w:rsid w:val="00694F17"/>
    <w:pPr>
      <w:spacing w:line="202" w:lineRule="exact"/>
      <w:ind w:hanging="101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723">
    <w:name w:val="Style3723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04">
    <w:name w:val="CharStyle304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306">
    <w:name w:val="CharStyle306"/>
    <w:basedOn w:val="Predvolenpsmoodseku"/>
    <w:rsid w:val="00694F17"/>
    <w:rPr>
      <w:rFonts w:ascii="Century Gothic" w:eastAsia="Century Gothic" w:hAnsi="Century Gothic" w:cs="Century Gothic"/>
      <w:b/>
      <w:bCs/>
      <w:i/>
      <w:iCs/>
      <w:smallCaps w:val="0"/>
      <w:sz w:val="14"/>
      <w:szCs w:val="14"/>
    </w:rPr>
  </w:style>
  <w:style w:type="paragraph" w:customStyle="1" w:styleId="Style9">
    <w:name w:val="Style9"/>
    <w:basedOn w:val="Normlny"/>
    <w:rsid w:val="00694F17"/>
    <w:pPr>
      <w:spacing w:line="283" w:lineRule="exact"/>
      <w:ind w:hanging="394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55C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55CE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2748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74811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qFormat/>
    <w:rsid w:val="00A11C3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8049D2"/>
    <w:pPr>
      <w:ind w:left="720"/>
      <w:contextualSpacing/>
    </w:pPr>
  </w:style>
  <w:style w:type="paragraph" w:customStyle="1" w:styleId="Default">
    <w:name w:val="Default"/>
    <w:rsid w:val="006013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rsid w:val="007D5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Char">
    <w:name w:val="Názov Char"/>
    <w:basedOn w:val="Predvolenpsmoodseku"/>
    <w:link w:val="Nzov"/>
    <w:uiPriority w:val="99"/>
    <w:locked/>
    <w:rsid w:val="005A17E3"/>
    <w:rPr>
      <w:rFonts w:ascii="Bookman Old Style" w:hAnsi="Bookman Old Style"/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303A9B-0228-4CA4-883A-D84A33FE7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17</Pages>
  <Words>4040</Words>
  <Characters>23033</Characters>
  <Application>Microsoft Office Word</Application>
  <DocSecurity>0</DocSecurity>
  <Lines>191</Lines>
  <Paragraphs>54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HP</Company>
  <LinksUpToDate>false</LinksUpToDate>
  <CharactersWithSpaces>27019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BILANC AUDÍT SLOVAKIA s.r.o.</dc:creator>
  <cp:lastModifiedBy>PK</cp:lastModifiedBy>
  <cp:revision>5</cp:revision>
  <cp:lastPrinted>2015-03-22T09:24:00Z</cp:lastPrinted>
  <dcterms:created xsi:type="dcterms:W3CDTF">2022-03-30T11:54:00Z</dcterms:created>
  <dcterms:modified xsi:type="dcterms:W3CDTF">2022-03-31T06:41:00Z</dcterms:modified>
</cp:coreProperties>
</file>