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C67813">
        <w:rPr>
          <w:rFonts w:cs="Times New Roman"/>
          <w:sz w:val="24"/>
          <w:szCs w:val="24"/>
        </w:rPr>
        <w:t>2</w:t>
      </w:r>
      <w:r w:rsidR="00DC686D">
        <w:rPr>
          <w:rFonts w:cs="Times New Roman"/>
          <w:sz w:val="24"/>
          <w:szCs w:val="24"/>
        </w:rPr>
        <w:t>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DC686D">
        <w:rPr>
          <w:rFonts w:cs="Times New Roman"/>
        </w:rPr>
        <w:t xml:space="preserve"> </w:t>
      </w:r>
      <w:proofErr w:type="spellStart"/>
      <w:r w:rsidR="004F25EF">
        <w:rPr>
          <w:rFonts w:cs="Times New Roman"/>
          <w:b/>
        </w:rPr>
        <w:t>Schiessl</w:t>
      </w:r>
      <w:proofErr w:type="spellEnd"/>
      <w:r w:rsidR="004F25EF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DC686D">
        <w:rPr>
          <w:rFonts w:cs="Times New Roman"/>
        </w:rPr>
        <w:t xml:space="preserve">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DA53A1" w:rsidP="00567C75">
      <w:pPr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DC686D">
        <w:rPr>
          <w:rFonts w:cs="Times New Roman"/>
        </w:rPr>
        <w:t>20</w:t>
      </w:r>
      <w:r w:rsidRPr="003160DB">
        <w:rPr>
          <w:rFonts w:cs="Times New Roman"/>
        </w:rPr>
        <w:t xml:space="preserve"> bola schválená dňa </w:t>
      </w:r>
      <w:r w:rsidR="004B71B3" w:rsidRPr="003160DB">
        <w:rPr>
          <w:rFonts w:cs="Times New Roman"/>
        </w:rPr>
        <w:t>0</w:t>
      </w:r>
      <w:r w:rsidR="003160DB" w:rsidRPr="003160DB">
        <w:rPr>
          <w:rFonts w:cs="Times New Roman"/>
        </w:rPr>
        <w:t>5</w:t>
      </w:r>
      <w:r w:rsidR="00020F41" w:rsidRPr="003160DB">
        <w:rPr>
          <w:rFonts w:cs="Times New Roman"/>
        </w:rPr>
        <w:t>.0</w:t>
      </w:r>
      <w:r w:rsidR="004B71B3" w:rsidRPr="003160DB">
        <w:rPr>
          <w:rFonts w:cs="Times New Roman"/>
        </w:rPr>
        <w:t>5</w:t>
      </w:r>
      <w:r w:rsidRPr="003160DB">
        <w:rPr>
          <w:rFonts w:cs="Times New Roman"/>
        </w:rPr>
        <w:t>.2</w:t>
      </w:r>
      <w:r w:rsidR="003160DB">
        <w:rPr>
          <w:rFonts w:cs="Times New Roman"/>
        </w:rPr>
        <w:t>0</w:t>
      </w:r>
      <w:r w:rsidR="003160DB" w:rsidRPr="003160DB">
        <w:rPr>
          <w:rFonts w:cs="Times New Roman"/>
        </w:rPr>
        <w:t>2</w:t>
      </w:r>
      <w:r w:rsidR="00DC686D">
        <w:rPr>
          <w:rFonts w:cs="Times New Roman"/>
        </w:rPr>
        <w:t>1</w:t>
      </w:r>
    </w:p>
    <w:p w:rsidR="00DA53A1" w:rsidRP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Právny dôvod na zostavenie účtovnej závierky: k 31.12.20</w:t>
      </w:r>
      <w:r w:rsidR="00C67813" w:rsidRPr="003160DB">
        <w:rPr>
          <w:rFonts w:cs="Times New Roman"/>
        </w:rPr>
        <w:t>2</w:t>
      </w:r>
      <w:r w:rsidR="00DC686D">
        <w:rPr>
          <w:rFonts w:cs="Times New Roman"/>
        </w:rPr>
        <w:t>1</w:t>
      </w:r>
      <w:r w:rsidRPr="003160DB">
        <w:rPr>
          <w:rFonts w:cs="Times New Roman"/>
        </w:rPr>
        <w:t xml:space="preserve"> je účtovná závierka zostavená ako riadna účtovná závierka za účtovné obdobie od 1.1</w:t>
      </w:r>
      <w:r w:rsidR="00020F41" w:rsidRPr="003160DB">
        <w:rPr>
          <w:rFonts w:cs="Times New Roman"/>
        </w:rPr>
        <w:t>.</w:t>
      </w:r>
      <w:r w:rsidRPr="003160DB">
        <w:rPr>
          <w:rFonts w:cs="Times New Roman"/>
        </w:rPr>
        <w:t>20</w:t>
      </w:r>
      <w:r w:rsidR="00C67813" w:rsidRPr="003160DB">
        <w:rPr>
          <w:rFonts w:cs="Times New Roman"/>
        </w:rPr>
        <w:t>2</w:t>
      </w:r>
      <w:r w:rsidR="00DC686D">
        <w:rPr>
          <w:rFonts w:cs="Times New Roman"/>
        </w:rPr>
        <w:t>1</w:t>
      </w:r>
      <w:r w:rsidRPr="003160DB">
        <w:rPr>
          <w:rFonts w:cs="Times New Roman"/>
        </w:rPr>
        <w:t xml:space="preserve"> do 31.12.20</w:t>
      </w:r>
      <w:r w:rsidR="00C67813" w:rsidRPr="003160DB">
        <w:rPr>
          <w:rFonts w:cs="Times New Roman"/>
        </w:rPr>
        <w:t>2</w:t>
      </w:r>
      <w:r w:rsidR="00DC686D">
        <w:rPr>
          <w:rFonts w:cs="Times New Roman"/>
        </w:rPr>
        <w:t>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DHM v roku 20</w:t>
      </w:r>
      <w:r w:rsidR="003160DB">
        <w:rPr>
          <w:rFonts w:cs="Times New Roman"/>
        </w:rPr>
        <w:t xml:space="preserve">20 </w:t>
      </w:r>
      <w:r w:rsidR="004B71B3">
        <w:rPr>
          <w:rFonts w:cs="Times New Roman"/>
        </w:rPr>
        <w:t>ne</w:t>
      </w:r>
      <w:r w:rsidR="006E4FDB">
        <w:rPr>
          <w:rFonts w:cs="Times New Roman"/>
        </w:rPr>
        <w:t xml:space="preserve">bol </w:t>
      </w:r>
      <w:r>
        <w:rPr>
          <w:rFonts w:cs="Times New Roman"/>
        </w:rPr>
        <w:t xml:space="preserve"> obstaraný </w:t>
      </w:r>
      <w:r w:rsidR="006E4FDB"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</w:t>
      </w:r>
      <w:r w:rsidR="003160DB">
        <w:rPr>
          <w:rFonts w:cs="Times New Roman"/>
        </w:rPr>
        <w:t>2</w:t>
      </w:r>
      <w:r w:rsidR="00DC686D">
        <w:rPr>
          <w:rFonts w:cs="Times New Roman"/>
        </w:rPr>
        <w:t>1</w:t>
      </w:r>
      <w:r>
        <w:rPr>
          <w:rFonts w:cs="Times New Roman"/>
        </w:rPr>
        <w:t xml:space="preserve">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6E4FDB">
        <w:rPr>
          <w:rFonts w:cs="Times New Roman"/>
        </w:rPr>
        <w:t>netvo</w:t>
      </w:r>
      <w:r>
        <w:rPr>
          <w:rFonts w:cs="Times New Roman"/>
        </w:rPr>
        <w:t>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AE7ACD" w:rsidP="00BF6926">
      <w:pPr>
        <w:pStyle w:val="Odsekzoznamu"/>
        <w:ind w:left="144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 xml:space="preserve">sa účtujú na </w:t>
      </w:r>
      <w:proofErr w:type="spellStart"/>
      <w:r w:rsidR="00D84CEC">
        <w:rPr>
          <w:rFonts w:cs="Times New Roman"/>
        </w:rPr>
        <w:t>analyt</w:t>
      </w:r>
      <w:proofErr w:type="spellEnd"/>
      <w:r w:rsidR="00D84CEC">
        <w:rPr>
          <w:rFonts w:cs="Times New Roman"/>
        </w:rPr>
        <w:t xml:space="preserve">. účte, ktoré sa po vyskladnení tovaru rozpustia /prepočtom </w:t>
      </w:r>
      <w:proofErr w:type="spellStart"/>
      <w:r w:rsidR="00D84CEC">
        <w:rPr>
          <w:rFonts w:cs="Times New Roman"/>
        </w:rPr>
        <w:t>koef</w:t>
      </w:r>
      <w:proofErr w:type="spellEnd"/>
      <w:r w:rsidR="00D84CEC">
        <w:rPr>
          <w:rFonts w:cs="Times New Roman"/>
        </w:rPr>
        <w:t xml:space="preserve">./ do  nákladov. Pri vyskladnení zásob sa používa vážený </w:t>
      </w:r>
      <w:proofErr w:type="spellStart"/>
      <w:r w:rsidR="00D84CEC">
        <w:rPr>
          <w:rFonts w:cs="Times New Roman"/>
        </w:rPr>
        <w:t>aritmet</w:t>
      </w:r>
      <w:proofErr w:type="spellEnd"/>
      <w:r w:rsidR="00D84CEC">
        <w:rPr>
          <w:rFonts w:cs="Times New Roman"/>
        </w:rPr>
        <w:t>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</w:t>
      </w:r>
      <w:r w:rsidR="00DC686D">
        <w:rPr>
          <w:rFonts w:cs="Times New Roman"/>
        </w:rPr>
        <w:t>21</w:t>
      </w:r>
      <w:r>
        <w:rPr>
          <w:rFonts w:cs="Times New Roman"/>
        </w:rPr>
        <w:t xml:space="preserve">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E4FDB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proofErr w:type="spellStart"/>
      <w:r>
        <w:rPr>
          <w:rFonts w:cs="Times New Roman"/>
        </w:rPr>
        <w:t>vykazuje</w:t>
      </w:r>
      <w:r w:rsidR="00D84CEC">
        <w:rPr>
          <w:rFonts w:cs="Times New Roman"/>
        </w:rPr>
        <w:t>kontokorentný</w:t>
      </w:r>
      <w:proofErr w:type="spellEnd"/>
      <w:r w:rsidR="00D84CEC">
        <w:rPr>
          <w:rFonts w:cs="Times New Roman"/>
        </w:rPr>
        <w:t xml:space="preserve">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3160DB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  <w:r>
        <w:rPr>
          <w:rFonts w:cs="Times New Roman"/>
          <w:b/>
        </w:rPr>
        <w:tab/>
      </w:r>
    </w:p>
    <w:p w:rsidR="00C741C3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</w:t>
      </w:r>
      <w:r w:rsidR="00C741C3">
        <w:rPr>
          <w:rFonts w:cs="Times New Roman"/>
          <w:b/>
        </w:rPr>
        <w:t xml:space="preserve">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3160DB">
        <w:rPr>
          <w:rFonts w:cs="Times New Roman"/>
        </w:rPr>
        <w:t>2</w:t>
      </w:r>
      <w:r w:rsidR="006F748E">
        <w:rPr>
          <w:rFonts w:cs="Times New Roman"/>
        </w:rPr>
        <w:t xml:space="preserve">1 </w:t>
      </w:r>
      <w:r>
        <w:rPr>
          <w:rFonts w:cs="Times New Roman"/>
        </w:rPr>
        <w:t>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6F748E">
        <w:rPr>
          <w:rFonts w:cs="Times New Roman"/>
        </w:rPr>
        <w:t>21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>V Nových Zámkoch dňa:</w:t>
      </w:r>
      <w:r w:rsidR="003160DB">
        <w:rPr>
          <w:rFonts w:cs="Times New Roman"/>
        </w:rPr>
        <w:t xml:space="preserve"> </w:t>
      </w:r>
      <w:r w:rsidR="00441201">
        <w:rPr>
          <w:rFonts w:cs="Times New Roman"/>
        </w:rPr>
        <w:t>30</w:t>
      </w:r>
      <w:bookmarkStart w:id="0" w:name="_GoBack"/>
      <w:bookmarkEnd w:id="0"/>
      <w:r w:rsidR="003160DB">
        <w:rPr>
          <w:rFonts w:cs="Times New Roman"/>
        </w:rPr>
        <w:t>.03</w:t>
      </w:r>
      <w:r>
        <w:rPr>
          <w:rFonts w:cs="Times New Roman"/>
        </w:rPr>
        <w:t>.20</w:t>
      </w:r>
      <w:r w:rsidR="0055741C">
        <w:rPr>
          <w:rFonts w:cs="Times New Roman"/>
        </w:rPr>
        <w:t>2</w:t>
      </w:r>
      <w:r w:rsidR="006F748E">
        <w:rPr>
          <w:rFonts w:cs="Times New Roman"/>
        </w:rPr>
        <w:t>2</w:t>
      </w:r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</w:t>
      </w:r>
      <w:r w:rsidR="00C3719A">
        <w:rPr>
          <w:rFonts w:cs="Times New Roman"/>
        </w:rPr>
        <w:t>örö</w:t>
      </w:r>
      <w:r>
        <w:rPr>
          <w:rFonts w:cs="Times New Roman"/>
        </w:rPr>
        <w:t>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45D" w:rsidRDefault="0095145D" w:rsidP="009F539F">
      <w:pPr>
        <w:spacing w:after="0" w:line="240" w:lineRule="auto"/>
      </w:pPr>
      <w:r>
        <w:separator/>
      </w:r>
    </w:p>
  </w:endnote>
  <w:endnote w:type="continuationSeparator" w:id="0">
    <w:p w:rsidR="0095145D" w:rsidRDefault="0095145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45D" w:rsidRDefault="0095145D" w:rsidP="009F539F">
      <w:pPr>
        <w:spacing w:after="0" w:line="240" w:lineRule="auto"/>
      </w:pPr>
      <w:r>
        <w:separator/>
      </w:r>
    </w:p>
  </w:footnote>
  <w:footnote w:type="continuationSeparator" w:id="0">
    <w:p w:rsidR="0095145D" w:rsidRDefault="0095145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4520B"/>
    <w:rsid w:val="000530EA"/>
    <w:rsid w:val="000768CD"/>
    <w:rsid w:val="000F0AC7"/>
    <w:rsid w:val="00155B3F"/>
    <w:rsid w:val="001A0C3D"/>
    <w:rsid w:val="00224B7F"/>
    <w:rsid w:val="0026123E"/>
    <w:rsid w:val="00264521"/>
    <w:rsid w:val="002662B2"/>
    <w:rsid w:val="00270C87"/>
    <w:rsid w:val="002A6FEC"/>
    <w:rsid w:val="002D2A2D"/>
    <w:rsid w:val="002D3AE6"/>
    <w:rsid w:val="002F6D68"/>
    <w:rsid w:val="003160DB"/>
    <w:rsid w:val="00355F64"/>
    <w:rsid w:val="003C458B"/>
    <w:rsid w:val="003E2319"/>
    <w:rsid w:val="00441201"/>
    <w:rsid w:val="004A1E4A"/>
    <w:rsid w:val="004B71B3"/>
    <w:rsid w:val="004C25A1"/>
    <w:rsid w:val="004D3B8E"/>
    <w:rsid w:val="004F25EF"/>
    <w:rsid w:val="00521A99"/>
    <w:rsid w:val="00532275"/>
    <w:rsid w:val="00551903"/>
    <w:rsid w:val="0055741C"/>
    <w:rsid w:val="00563A71"/>
    <w:rsid w:val="00567C75"/>
    <w:rsid w:val="00587366"/>
    <w:rsid w:val="005C1788"/>
    <w:rsid w:val="005F05CE"/>
    <w:rsid w:val="005F55C7"/>
    <w:rsid w:val="00604CBA"/>
    <w:rsid w:val="00610F6B"/>
    <w:rsid w:val="00614527"/>
    <w:rsid w:val="00662CB4"/>
    <w:rsid w:val="00671950"/>
    <w:rsid w:val="006E4FDB"/>
    <w:rsid w:val="006E7978"/>
    <w:rsid w:val="006F748E"/>
    <w:rsid w:val="00702EAA"/>
    <w:rsid w:val="00762473"/>
    <w:rsid w:val="007976CE"/>
    <w:rsid w:val="007C132C"/>
    <w:rsid w:val="007C1B45"/>
    <w:rsid w:val="00806686"/>
    <w:rsid w:val="008149ED"/>
    <w:rsid w:val="00816E87"/>
    <w:rsid w:val="00817706"/>
    <w:rsid w:val="008372D7"/>
    <w:rsid w:val="00881245"/>
    <w:rsid w:val="008C50AE"/>
    <w:rsid w:val="008E4681"/>
    <w:rsid w:val="0090430A"/>
    <w:rsid w:val="00913880"/>
    <w:rsid w:val="009439AA"/>
    <w:rsid w:val="0095145D"/>
    <w:rsid w:val="0095506E"/>
    <w:rsid w:val="009649DF"/>
    <w:rsid w:val="0097224F"/>
    <w:rsid w:val="009C6D52"/>
    <w:rsid w:val="009F3BED"/>
    <w:rsid w:val="009F539F"/>
    <w:rsid w:val="00A32288"/>
    <w:rsid w:val="00A62651"/>
    <w:rsid w:val="00A66429"/>
    <w:rsid w:val="00A86174"/>
    <w:rsid w:val="00AE7ACD"/>
    <w:rsid w:val="00B60429"/>
    <w:rsid w:val="00BD0C4A"/>
    <w:rsid w:val="00BF6926"/>
    <w:rsid w:val="00C031F3"/>
    <w:rsid w:val="00C15C3B"/>
    <w:rsid w:val="00C3719A"/>
    <w:rsid w:val="00C62356"/>
    <w:rsid w:val="00C67813"/>
    <w:rsid w:val="00C741C3"/>
    <w:rsid w:val="00C77ABD"/>
    <w:rsid w:val="00C9299F"/>
    <w:rsid w:val="00C97A55"/>
    <w:rsid w:val="00CB62E9"/>
    <w:rsid w:val="00CE348F"/>
    <w:rsid w:val="00D310FD"/>
    <w:rsid w:val="00D3457D"/>
    <w:rsid w:val="00D84CEC"/>
    <w:rsid w:val="00D857CF"/>
    <w:rsid w:val="00D933AC"/>
    <w:rsid w:val="00DA53A1"/>
    <w:rsid w:val="00DC686D"/>
    <w:rsid w:val="00DD04E6"/>
    <w:rsid w:val="00DE0865"/>
    <w:rsid w:val="00E05757"/>
    <w:rsid w:val="00E17D17"/>
    <w:rsid w:val="00E45194"/>
    <w:rsid w:val="00E53877"/>
    <w:rsid w:val="00E5496D"/>
    <w:rsid w:val="00E81C96"/>
    <w:rsid w:val="00F2799A"/>
    <w:rsid w:val="00F56B38"/>
    <w:rsid w:val="00F6100E"/>
    <w:rsid w:val="00F71BE4"/>
    <w:rsid w:val="00FA2944"/>
    <w:rsid w:val="00FC4CD1"/>
    <w:rsid w:val="00FE7E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A809FA-FB70-4B55-9449-29EFA5D45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1258</Words>
  <Characters>7175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7</cp:revision>
  <cp:lastPrinted>2018-03-14T14:17:00Z</cp:lastPrinted>
  <dcterms:created xsi:type="dcterms:W3CDTF">2021-03-15T12:48:00Z</dcterms:created>
  <dcterms:modified xsi:type="dcterms:W3CDTF">2022-03-30T13:12:00Z</dcterms:modified>
</cp:coreProperties>
</file>