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04E8" w:rsidRPr="00EC6DA3" w:rsidRDefault="00F404E8">
      <w:pPr>
        <w:spacing w:before="2" w:line="140" w:lineRule="exact"/>
        <w:rPr>
          <w:rFonts w:ascii="Times New Roman" w:hAnsi="Times New Roman" w:cs="Times New Roman"/>
          <w:sz w:val="24"/>
          <w:szCs w:val="24"/>
          <w:lang w:val="en-US"/>
        </w:rPr>
      </w:pPr>
    </w:p>
    <w:p w:rsidR="00913435" w:rsidRPr="00EC6DA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6DA3">
        <w:rPr>
          <w:rFonts w:ascii="Times New Roman" w:hAnsi="Times New Roman" w:cs="Times New Roman"/>
          <w:b/>
          <w:sz w:val="24"/>
          <w:szCs w:val="24"/>
        </w:rPr>
        <w:t>Poznámky k</w:t>
      </w:r>
      <w:r w:rsidR="00623868" w:rsidRPr="00EC6DA3">
        <w:rPr>
          <w:rFonts w:ascii="Times New Roman" w:hAnsi="Times New Roman" w:cs="Times New Roman"/>
          <w:b/>
          <w:sz w:val="24"/>
          <w:szCs w:val="24"/>
        </w:rPr>
        <w:t> </w:t>
      </w:r>
      <w:proofErr w:type="spellStart"/>
      <w:r w:rsidR="00623868" w:rsidRPr="00EC6DA3">
        <w:rPr>
          <w:rFonts w:ascii="Times New Roman" w:hAnsi="Times New Roman" w:cs="Times New Roman"/>
          <w:b/>
          <w:sz w:val="24"/>
          <w:szCs w:val="24"/>
        </w:rPr>
        <w:t>mikro</w:t>
      </w:r>
      <w:proofErr w:type="spellEnd"/>
      <w:r w:rsidR="00623868" w:rsidRPr="00EC6DA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B48D1">
        <w:rPr>
          <w:rFonts w:ascii="Times New Roman" w:hAnsi="Times New Roman" w:cs="Times New Roman"/>
          <w:b/>
          <w:sz w:val="24"/>
          <w:szCs w:val="24"/>
        </w:rPr>
        <w:t>účtovnej závierke za rok 2021</w:t>
      </w:r>
    </w:p>
    <w:p w:rsidR="003657F5" w:rsidRPr="00EC6DA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sz w:val="24"/>
          <w:szCs w:val="24"/>
        </w:rPr>
      </w:pPr>
      <w:r w:rsidRPr="00EC6DA3">
        <w:rPr>
          <w:rFonts w:ascii="Times New Roman" w:hAnsi="Times New Roman" w:cs="Times New Roman"/>
          <w:sz w:val="24"/>
          <w:szCs w:val="24"/>
        </w:rPr>
        <w:t>zostavené podľa Opatrenia M</w:t>
      </w:r>
      <w:r w:rsidR="00623868" w:rsidRPr="00EC6DA3">
        <w:rPr>
          <w:rFonts w:ascii="Times New Roman" w:hAnsi="Times New Roman" w:cs="Times New Roman"/>
          <w:sz w:val="24"/>
          <w:szCs w:val="24"/>
        </w:rPr>
        <w:t xml:space="preserve">inisterstva financií </w:t>
      </w:r>
      <w:r w:rsidRPr="00EC6DA3">
        <w:rPr>
          <w:rFonts w:ascii="Times New Roman" w:hAnsi="Times New Roman" w:cs="Times New Roman"/>
          <w:sz w:val="24"/>
          <w:szCs w:val="24"/>
        </w:rPr>
        <w:t xml:space="preserve">SR </w:t>
      </w:r>
      <w:proofErr w:type="spellStart"/>
      <w:r w:rsidRPr="00EC6DA3">
        <w:rPr>
          <w:rFonts w:ascii="Times New Roman" w:hAnsi="Times New Roman" w:cs="Times New Roman"/>
          <w:sz w:val="24"/>
          <w:szCs w:val="24"/>
        </w:rPr>
        <w:t>č.</w:t>
      </w:r>
      <w:r w:rsidR="00623868" w:rsidRPr="00EC6DA3">
        <w:rPr>
          <w:rFonts w:ascii="Times New Roman" w:hAnsi="Times New Roman" w:cs="Times New Roman"/>
          <w:sz w:val="24"/>
          <w:szCs w:val="24"/>
        </w:rPr>
        <w:t>MF</w:t>
      </w:r>
      <w:proofErr w:type="spellEnd"/>
      <w:r w:rsidR="00623868" w:rsidRPr="00EC6DA3">
        <w:rPr>
          <w:rFonts w:ascii="Times New Roman" w:hAnsi="Times New Roman" w:cs="Times New Roman"/>
          <w:sz w:val="24"/>
          <w:szCs w:val="24"/>
        </w:rPr>
        <w:t xml:space="preserve">/15464/2013-74, </w:t>
      </w:r>
      <w:r w:rsidRPr="00EC6DA3">
        <w:rPr>
          <w:rFonts w:ascii="Times New Roman" w:hAnsi="Times New Roman" w:cs="Times New Roman"/>
          <w:sz w:val="24"/>
          <w:szCs w:val="24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EC6DA3">
        <w:rPr>
          <w:rFonts w:ascii="Times New Roman" w:hAnsi="Times New Roman" w:cs="Times New Roman"/>
          <w:b/>
          <w:sz w:val="24"/>
          <w:szCs w:val="24"/>
        </w:rPr>
        <w:t>mikro</w:t>
      </w:r>
      <w:proofErr w:type="spellEnd"/>
      <w:r w:rsidR="003657F5" w:rsidRPr="00EC6DA3">
        <w:rPr>
          <w:rFonts w:ascii="Times New Roman" w:hAnsi="Times New Roman" w:cs="Times New Roman"/>
          <w:b/>
          <w:sz w:val="24"/>
          <w:szCs w:val="24"/>
        </w:rPr>
        <w:t xml:space="preserve"> účtovné jednotky</w:t>
      </w:r>
      <w:r w:rsidR="003657F5" w:rsidRPr="00EC6DA3">
        <w:rPr>
          <w:rFonts w:ascii="Times New Roman" w:hAnsi="Times New Roman" w:cs="Times New Roman"/>
          <w:sz w:val="24"/>
          <w:szCs w:val="24"/>
        </w:rPr>
        <w:t xml:space="preserve"> </w:t>
      </w:r>
      <w:r w:rsidRPr="00EC6DA3">
        <w:rPr>
          <w:rFonts w:ascii="Times New Roman" w:hAnsi="Times New Roman" w:cs="Times New Roman"/>
          <w:sz w:val="24"/>
          <w:szCs w:val="24"/>
        </w:rPr>
        <w:t>v znení neskorších predpisov</w:t>
      </w:r>
    </w:p>
    <w:p w:rsidR="00F404E8" w:rsidRPr="00594D14" w:rsidRDefault="00F404E8" w:rsidP="00AD749D">
      <w:pPr>
        <w:spacing w:before="7"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F404E8" w:rsidRPr="00EC6DA3" w:rsidRDefault="002C12B4" w:rsidP="00913435">
      <w:pPr>
        <w:pStyle w:val="Nadpis1"/>
        <w:spacing w:before="69"/>
        <w:ind w:right="836"/>
        <w:jc w:val="center"/>
        <w:rPr>
          <w:rFonts w:cs="Times New Roman"/>
          <w:b w:val="0"/>
          <w:bCs w:val="0"/>
        </w:rPr>
      </w:pPr>
      <w:r w:rsidRPr="00EC6DA3">
        <w:rPr>
          <w:rFonts w:cs="Times New Roman"/>
        </w:rPr>
        <w:t>Čl</w:t>
      </w:r>
      <w:r w:rsidR="00913435" w:rsidRPr="00EC6DA3">
        <w:rPr>
          <w:rFonts w:cs="Times New Roman"/>
        </w:rPr>
        <w:t xml:space="preserve">ánok </w:t>
      </w:r>
      <w:r w:rsidRPr="00EC6DA3">
        <w:rPr>
          <w:rFonts w:cs="Times New Roman"/>
        </w:rPr>
        <w:t>I</w:t>
      </w:r>
    </w:p>
    <w:p w:rsidR="00F404E8" w:rsidRPr="00EC6DA3" w:rsidRDefault="002C12B4" w:rsidP="00913435">
      <w:pPr>
        <w:ind w:right="84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C6DA3">
        <w:rPr>
          <w:rFonts w:ascii="Times New Roman" w:eastAsia="Times New Roman" w:hAnsi="Times New Roman" w:cs="Times New Roman"/>
          <w:b/>
          <w:bCs/>
          <w:sz w:val="24"/>
          <w:szCs w:val="24"/>
        </w:rPr>
        <w:t>Vš</w:t>
      </w:r>
      <w:r w:rsidRPr="00EC6DA3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e</w:t>
      </w:r>
      <w:r w:rsidRPr="00EC6DA3">
        <w:rPr>
          <w:rFonts w:ascii="Times New Roman" w:eastAsia="Times New Roman" w:hAnsi="Times New Roman" w:cs="Times New Roman"/>
          <w:b/>
          <w:bCs/>
          <w:sz w:val="24"/>
          <w:szCs w:val="24"/>
        </w:rPr>
        <w:t>ob</w:t>
      </w:r>
      <w:r w:rsidRPr="00EC6DA3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ec</w:t>
      </w:r>
      <w:r w:rsidRPr="00EC6DA3">
        <w:rPr>
          <w:rFonts w:ascii="Times New Roman" w:eastAsia="Times New Roman" w:hAnsi="Times New Roman" w:cs="Times New Roman"/>
          <w:b/>
          <w:bCs/>
          <w:sz w:val="24"/>
          <w:szCs w:val="24"/>
        </w:rPr>
        <w:t>né</w:t>
      </w:r>
      <w:r w:rsidRPr="00EC6DA3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EC6DA3">
        <w:rPr>
          <w:rFonts w:ascii="Times New Roman" w:eastAsia="Times New Roman" w:hAnsi="Times New Roman" w:cs="Times New Roman"/>
          <w:b/>
          <w:bCs/>
          <w:sz w:val="24"/>
          <w:szCs w:val="24"/>
        </w:rPr>
        <w:t>úda</w:t>
      </w:r>
      <w:r w:rsidRPr="00EC6DA3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j</w:t>
      </w:r>
      <w:r w:rsidRPr="00EC6DA3"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</w:p>
    <w:p w:rsidR="00F404E8" w:rsidRPr="00EC6DA3" w:rsidRDefault="00F404E8" w:rsidP="00AD749D">
      <w:pPr>
        <w:spacing w:before="7"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F404E8" w:rsidRPr="00EC6DA3" w:rsidRDefault="001406AD" w:rsidP="00EB55FA">
      <w:pPr>
        <w:pStyle w:val="Zkladntext"/>
        <w:tabs>
          <w:tab w:val="left" w:pos="808"/>
        </w:tabs>
        <w:ind w:left="0" w:firstLine="0"/>
        <w:rPr>
          <w:rFonts w:cs="Times New Roman"/>
          <w:b/>
        </w:rPr>
      </w:pPr>
      <w:r w:rsidRPr="00EC6DA3">
        <w:rPr>
          <w:rFonts w:cs="Times New Roman"/>
          <w:b/>
        </w:rPr>
        <w:t xml:space="preserve">1. </w:t>
      </w:r>
      <w:r w:rsidR="002401F1" w:rsidRPr="00EC6DA3">
        <w:rPr>
          <w:rFonts w:cs="Times New Roman"/>
          <w:b/>
          <w:u w:val="single"/>
        </w:rPr>
        <w:t xml:space="preserve">Identifikácia </w:t>
      </w:r>
      <w:r w:rsidR="009D5C84" w:rsidRPr="00EC6DA3">
        <w:rPr>
          <w:rFonts w:cs="Times New Roman"/>
          <w:b/>
          <w:u w:val="single"/>
        </w:rPr>
        <w:t>účtovnej jednotky</w:t>
      </w:r>
      <w:r w:rsidR="002401F1" w:rsidRPr="00EC6DA3">
        <w:rPr>
          <w:rFonts w:cs="Times New Roman"/>
          <w:b/>
          <w:u w:val="single"/>
        </w:rPr>
        <w:t xml:space="preserve"> (názov, IČO, </w:t>
      </w:r>
      <w:r w:rsidR="009D5C84" w:rsidRPr="00EC6DA3">
        <w:rPr>
          <w:rFonts w:cs="Times New Roman"/>
          <w:b/>
          <w:u w:val="single"/>
        </w:rPr>
        <w:t>sídlo</w:t>
      </w:r>
      <w:r w:rsidR="002401F1" w:rsidRPr="00EC6DA3">
        <w:rPr>
          <w:rFonts w:cs="Times New Roman"/>
          <w:b/>
          <w:u w:val="single"/>
        </w:rPr>
        <w:t>)</w:t>
      </w:r>
      <w:r w:rsidR="009D5C84" w:rsidRPr="00EC6DA3">
        <w:rPr>
          <w:rFonts w:cs="Times New Roman"/>
          <w:b/>
          <w:u w:val="single"/>
        </w:rPr>
        <w:t>:</w:t>
      </w:r>
    </w:p>
    <w:p w:rsidR="00F404E8" w:rsidRPr="00EC6DA3" w:rsidRDefault="00F404E8" w:rsidP="00EB55FA">
      <w:pPr>
        <w:spacing w:line="260" w:lineRule="exac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54"/>
        <w:gridCol w:w="6485"/>
      </w:tblGrid>
      <w:tr w:rsidR="00A55E63" w:rsidRPr="00EC6DA3" w:rsidTr="002E0961">
        <w:tc>
          <w:tcPr>
            <w:tcW w:w="3054" w:type="dxa"/>
          </w:tcPr>
          <w:p w:rsidR="002D7E6D" w:rsidRPr="00EC6DA3" w:rsidRDefault="002D7E6D" w:rsidP="00EB55FA">
            <w:pPr>
              <w:spacing w:line="26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DA3">
              <w:rPr>
                <w:rFonts w:ascii="Times New Roman" w:hAnsi="Times New Roman" w:cs="Times New Roman"/>
                <w:sz w:val="24"/>
                <w:szCs w:val="24"/>
              </w:rPr>
              <w:t>Názov:</w:t>
            </w:r>
          </w:p>
        </w:tc>
        <w:tc>
          <w:tcPr>
            <w:tcW w:w="6485" w:type="dxa"/>
          </w:tcPr>
          <w:p w:rsidR="002D7E6D" w:rsidRPr="00EC6DA3" w:rsidRDefault="0044091D" w:rsidP="00504CA7">
            <w:pPr>
              <w:spacing w:line="260" w:lineRule="exac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Precision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Rifle Team RDA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s.r.o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A55E63" w:rsidRPr="00EC6DA3" w:rsidTr="002E0961">
        <w:tc>
          <w:tcPr>
            <w:tcW w:w="3054" w:type="dxa"/>
          </w:tcPr>
          <w:p w:rsidR="002D7E6D" w:rsidRPr="00EC6DA3" w:rsidRDefault="002D7E6D" w:rsidP="00EB55FA">
            <w:pPr>
              <w:spacing w:line="26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DA3">
              <w:rPr>
                <w:rFonts w:ascii="Times New Roman" w:hAnsi="Times New Roman" w:cs="Times New Roman"/>
                <w:sz w:val="24"/>
                <w:szCs w:val="24"/>
              </w:rPr>
              <w:t>IČO:</w:t>
            </w:r>
          </w:p>
        </w:tc>
        <w:tc>
          <w:tcPr>
            <w:tcW w:w="6485" w:type="dxa"/>
          </w:tcPr>
          <w:p w:rsidR="002D7E6D" w:rsidRPr="00EC6DA3" w:rsidRDefault="0044091D" w:rsidP="00154FD8">
            <w:pPr>
              <w:spacing w:line="260" w:lineRule="exac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52861775</w:t>
            </w:r>
          </w:p>
        </w:tc>
      </w:tr>
      <w:tr w:rsidR="00A55E63" w:rsidRPr="00EC6DA3" w:rsidTr="002E0961">
        <w:tc>
          <w:tcPr>
            <w:tcW w:w="3054" w:type="dxa"/>
          </w:tcPr>
          <w:p w:rsidR="002D7E6D" w:rsidRPr="00EC6DA3" w:rsidRDefault="002D7E6D" w:rsidP="00EB55FA">
            <w:pPr>
              <w:spacing w:line="26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DA3">
              <w:rPr>
                <w:rFonts w:ascii="Times New Roman" w:hAnsi="Times New Roman" w:cs="Times New Roman"/>
                <w:sz w:val="24"/>
                <w:szCs w:val="24"/>
              </w:rPr>
              <w:t>Sídlo:</w:t>
            </w:r>
          </w:p>
        </w:tc>
        <w:tc>
          <w:tcPr>
            <w:tcW w:w="6485" w:type="dxa"/>
          </w:tcPr>
          <w:p w:rsidR="002D7E6D" w:rsidRPr="00EC6DA3" w:rsidRDefault="0044091D" w:rsidP="00154FD8">
            <w:pPr>
              <w:spacing w:line="260" w:lineRule="exac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Lipová 216/17, 911 05 Trenčín</w:t>
            </w:r>
          </w:p>
        </w:tc>
      </w:tr>
    </w:tbl>
    <w:p w:rsidR="002E0961" w:rsidRPr="00EC6DA3" w:rsidRDefault="002E0961" w:rsidP="00EB55FA">
      <w:pPr>
        <w:spacing w:line="26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432C1E" w:rsidRPr="002E726F" w:rsidRDefault="001406AD" w:rsidP="00AD6C8A">
      <w:pPr>
        <w:pStyle w:val="Zkladntext"/>
        <w:tabs>
          <w:tab w:val="left" w:pos="808"/>
        </w:tabs>
        <w:ind w:left="0" w:firstLine="0"/>
        <w:rPr>
          <w:rFonts w:cs="Times New Roman"/>
          <w:b/>
          <w:spacing w:val="-5"/>
        </w:rPr>
      </w:pPr>
      <w:r w:rsidRPr="00EC6DA3">
        <w:rPr>
          <w:rFonts w:cs="Times New Roman"/>
          <w:b/>
        </w:rPr>
        <w:t xml:space="preserve">2. </w:t>
      </w:r>
      <w:r w:rsidR="002C12B4" w:rsidRPr="00EC6DA3">
        <w:rPr>
          <w:rFonts w:cs="Times New Roman"/>
          <w:b/>
          <w:u w:val="single"/>
        </w:rPr>
        <w:t>Úd</w:t>
      </w:r>
      <w:r w:rsidR="002C12B4" w:rsidRPr="00EC6DA3">
        <w:rPr>
          <w:rFonts w:cs="Times New Roman"/>
          <w:b/>
          <w:spacing w:val="-2"/>
          <w:u w:val="single"/>
        </w:rPr>
        <w:t>a</w:t>
      </w:r>
      <w:r w:rsidR="002C12B4" w:rsidRPr="00EC6DA3">
        <w:rPr>
          <w:rFonts w:cs="Times New Roman"/>
          <w:b/>
          <w:u w:val="single"/>
        </w:rPr>
        <w:t>je o</w:t>
      </w:r>
      <w:r w:rsidR="002C12B4" w:rsidRPr="00EC6DA3">
        <w:rPr>
          <w:rFonts w:cs="Times New Roman"/>
          <w:b/>
          <w:spacing w:val="-1"/>
          <w:u w:val="single"/>
        </w:rPr>
        <w:t xml:space="preserve"> </w:t>
      </w:r>
      <w:r w:rsidR="002C12B4" w:rsidRPr="00EC6DA3">
        <w:rPr>
          <w:rFonts w:cs="Times New Roman"/>
          <w:b/>
          <w:u w:val="single"/>
        </w:rPr>
        <w:t xml:space="preserve">konsolidovanom </w:t>
      </w:r>
      <w:r w:rsidR="002C12B4" w:rsidRPr="00EC6DA3">
        <w:rPr>
          <w:rFonts w:cs="Times New Roman"/>
          <w:b/>
          <w:spacing w:val="-1"/>
          <w:u w:val="single"/>
        </w:rPr>
        <w:t>ce</w:t>
      </w:r>
      <w:r w:rsidR="002C12B4" w:rsidRPr="00EC6DA3">
        <w:rPr>
          <w:rFonts w:cs="Times New Roman"/>
          <w:b/>
          <w:u w:val="single"/>
        </w:rPr>
        <w:t>lk</w:t>
      </w:r>
      <w:r w:rsidR="002C12B4" w:rsidRPr="00EC6DA3">
        <w:rPr>
          <w:rFonts w:cs="Times New Roman"/>
          <w:b/>
          <w:spacing w:val="1"/>
          <w:u w:val="single"/>
        </w:rPr>
        <w:t>u</w:t>
      </w:r>
      <w:r w:rsidR="00AD6C8A" w:rsidRPr="00EC6DA3">
        <w:rPr>
          <w:rFonts w:cs="Times New Roman"/>
          <w:b/>
          <w:spacing w:val="1"/>
        </w:rPr>
        <w:t xml:space="preserve"> - </w:t>
      </w:r>
      <w:r w:rsidR="002C12B4" w:rsidRPr="00EC6DA3">
        <w:rPr>
          <w:rFonts w:cs="Times New Roman"/>
          <w:b/>
        </w:rPr>
        <w:t>ob</w:t>
      </w:r>
      <w:r w:rsidR="002C12B4" w:rsidRPr="00EC6DA3">
        <w:rPr>
          <w:rFonts w:cs="Times New Roman"/>
          <w:b/>
          <w:spacing w:val="-1"/>
        </w:rPr>
        <w:t>c</w:t>
      </w:r>
      <w:r w:rsidR="002C12B4" w:rsidRPr="00EC6DA3">
        <w:rPr>
          <w:rFonts w:cs="Times New Roman"/>
          <w:b/>
        </w:rPr>
        <w:t>hodné</w:t>
      </w:r>
      <w:r w:rsidR="002C12B4" w:rsidRPr="00EC6DA3">
        <w:rPr>
          <w:rFonts w:cs="Times New Roman"/>
          <w:b/>
          <w:spacing w:val="39"/>
        </w:rPr>
        <w:t xml:space="preserve"> </w:t>
      </w:r>
      <w:r w:rsidR="002C12B4" w:rsidRPr="00EC6DA3">
        <w:rPr>
          <w:rFonts w:cs="Times New Roman"/>
          <w:b/>
        </w:rPr>
        <w:t>meno</w:t>
      </w:r>
      <w:r w:rsidR="002C12B4" w:rsidRPr="00EC6DA3">
        <w:rPr>
          <w:rFonts w:cs="Times New Roman"/>
          <w:b/>
          <w:spacing w:val="42"/>
        </w:rPr>
        <w:t xml:space="preserve"> </w:t>
      </w:r>
      <w:r w:rsidR="002C12B4" w:rsidRPr="00EC6DA3">
        <w:rPr>
          <w:rFonts w:cs="Times New Roman"/>
          <w:b/>
        </w:rPr>
        <w:t>a síd</w:t>
      </w:r>
      <w:r w:rsidR="002C12B4" w:rsidRPr="00EC6DA3">
        <w:rPr>
          <w:rFonts w:cs="Times New Roman"/>
          <w:b/>
          <w:spacing w:val="3"/>
        </w:rPr>
        <w:t>l</w:t>
      </w:r>
      <w:r w:rsidR="002C12B4" w:rsidRPr="00EC6DA3">
        <w:rPr>
          <w:rFonts w:cs="Times New Roman"/>
          <w:b/>
        </w:rPr>
        <w:t>o</w:t>
      </w:r>
      <w:r w:rsidR="002C12B4" w:rsidRPr="00EC6DA3">
        <w:rPr>
          <w:rFonts w:cs="Times New Roman"/>
          <w:b/>
          <w:spacing w:val="40"/>
        </w:rPr>
        <w:t xml:space="preserve"> </w:t>
      </w:r>
      <w:r w:rsidR="002C12B4" w:rsidRPr="00EC6DA3">
        <w:rPr>
          <w:rFonts w:cs="Times New Roman"/>
          <w:b/>
        </w:rPr>
        <w:t>konsolidujú</w:t>
      </w:r>
      <w:r w:rsidR="002C12B4" w:rsidRPr="00EC6DA3">
        <w:rPr>
          <w:rFonts w:cs="Times New Roman"/>
          <w:b/>
          <w:spacing w:val="-1"/>
        </w:rPr>
        <w:t>ce</w:t>
      </w:r>
      <w:r w:rsidR="002C12B4" w:rsidRPr="00EC6DA3">
        <w:rPr>
          <w:rFonts w:cs="Times New Roman"/>
          <w:b/>
        </w:rPr>
        <w:t>j</w:t>
      </w:r>
      <w:r w:rsidR="002C12B4" w:rsidRPr="00EC6DA3">
        <w:rPr>
          <w:rFonts w:cs="Times New Roman"/>
          <w:b/>
          <w:spacing w:val="41"/>
        </w:rPr>
        <w:t xml:space="preserve"> </w:t>
      </w:r>
      <w:r w:rsidR="002C12B4" w:rsidRPr="00EC6DA3">
        <w:rPr>
          <w:rFonts w:cs="Times New Roman"/>
          <w:b/>
        </w:rPr>
        <w:t>ú</w:t>
      </w:r>
      <w:r w:rsidR="002C12B4" w:rsidRPr="00EC6DA3">
        <w:rPr>
          <w:rFonts w:cs="Times New Roman"/>
          <w:b/>
          <w:spacing w:val="-1"/>
        </w:rPr>
        <w:t>č</w:t>
      </w:r>
      <w:r w:rsidR="002C12B4" w:rsidRPr="00EC6DA3">
        <w:rPr>
          <w:rFonts w:cs="Times New Roman"/>
          <w:b/>
        </w:rPr>
        <w:t>t</w:t>
      </w:r>
      <w:r w:rsidR="002C12B4" w:rsidRPr="00EC6DA3">
        <w:rPr>
          <w:rFonts w:cs="Times New Roman"/>
          <w:b/>
          <w:spacing w:val="2"/>
        </w:rPr>
        <w:t>o</w:t>
      </w:r>
      <w:r w:rsidR="002C12B4" w:rsidRPr="00EC6DA3">
        <w:rPr>
          <w:rFonts w:cs="Times New Roman"/>
          <w:b/>
        </w:rPr>
        <w:t>vn</w:t>
      </w:r>
      <w:r w:rsidR="002C12B4" w:rsidRPr="00EC6DA3">
        <w:rPr>
          <w:rFonts w:cs="Times New Roman"/>
          <w:b/>
          <w:spacing w:val="-1"/>
        </w:rPr>
        <w:t>e</w:t>
      </w:r>
      <w:r w:rsidR="002C12B4" w:rsidRPr="00EC6DA3">
        <w:rPr>
          <w:rFonts w:cs="Times New Roman"/>
          <w:b/>
        </w:rPr>
        <w:t>j</w:t>
      </w:r>
      <w:r w:rsidR="002C12B4" w:rsidRPr="00EC6DA3">
        <w:rPr>
          <w:rFonts w:cs="Times New Roman"/>
          <w:b/>
          <w:spacing w:val="41"/>
        </w:rPr>
        <w:t xml:space="preserve"> </w:t>
      </w:r>
      <w:r w:rsidR="002C12B4" w:rsidRPr="00EC6DA3">
        <w:rPr>
          <w:rFonts w:cs="Times New Roman"/>
          <w:b/>
        </w:rPr>
        <w:t>jednot</w:t>
      </w:r>
      <w:r w:rsidR="002C12B4" w:rsidRPr="00EC6DA3">
        <w:rPr>
          <w:rFonts w:cs="Times New Roman"/>
          <w:b/>
          <w:spacing w:val="4"/>
        </w:rPr>
        <w:t>k</w:t>
      </w:r>
      <w:r w:rsidR="002C12B4" w:rsidRPr="00EC6DA3">
        <w:rPr>
          <w:rFonts w:cs="Times New Roman"/>
          <w:b/>
          <w:spacing w:val="-5"/>
        </w:rPr>
        <w:t>y</w:t>
      </w:r>
      <w:r w:rsidR="00AD6C8A" w:rsidRPr="00EC6DA3">
        <w:rPr>
          <w:rFonts w:cs="Times New Roman"/>
          <w:b/>
          <w:spacing w:val="-5"/>
        </w:rPr>
        <w:t>:</w:t>
      </w:r>
    </w:p>
    <w:p w:rsidR="002D7E6D" w:rsidRPr="00EC6DA3" w:rsidRDefault="00432C1E" w:rsidP="00AD6C8A">
      <w:pPr>
        <w:pStyle w:val="Zkladntext"/>
        <w:tabs>
          <w:tab w:val="left" w:pos="808"/>
        </w:tabs>
        <w:ind w:left="0" w:firstLine="0"/>
        <w:rPr>
          <w:rFonts w:cs="Times New Roman"/>
          <w:spacing w:val="-5"/>
        </w:rPr>
      </w:pPr>
      <w:r w:rsidRPr="00EC6DA3">
        <w:rPr>
          <w:rFonts w:cs="Times New Roman"/>
          <w:spacing w:val="-5"/>
        </w:rPr>
        <w:t>Spoločnosť nie je súčasťou konsolidovaného celku inej obchodnej spoločnosti</w:t>
      </w:r>
      <w:r w:rsidR="00DB3B9E" w:rsidRPr="00EC6DA3">
        <w:rPr>
          <w:rFonts w:cs="Times New Roman"/>
          <w:spacing w:val="-5"/>
        </w:rPr>
        <w:t>.</w:t>
      </w:r>
    </w:p>
    <w:p w:rsidR="00AD6C8A" w:rsidRPr="00EC6DA3" w:rsidRDefault="00AD6C8A" w:rsidP="00AD6C8A">
      <w:pPr>
        <w:pStyle w:val="Zkladntext"/>
        <w:tabs>
          <w:tab w:val="left" w:pos="808"/>
        </w:tabs>
        <w:ind w:left="0" w:firstLine="0"/>
        <w:rPr>
          <w:rFonts w:cs="Times New Roman"/>
          <w:spacing w:val="-5"/>
        </w:rPr>
      </w:pPr>
    </w:p>
    <w:p w:rsidR="00F404E8" w:rsidRPr="00EC6DA3" w:rsidRDefault="00AD6C8A" w:rsidP="00AD6C8A">
      <w:pPr>
        <w:spacing w:line="260" w:lineRule="exac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C6DA3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="002C12B4" w:rsidRPr="00EC6DA3">
        <w:rPr>
          <w:rFonts w:ascii="Times New Roman" w:hAnsi="Times New Roman" w:cs="Times New Roman"/>
          <w:b/>
          <w:sz w:val="24"/>
          <w:szCs w:val="24"/>
          <w:u w:val="single"/>
        </w:rPr>
        <w:t>Pri</w:t>
      </w:r>
      <w:r w:rsidR="002C12B4" w:rsidRPr="00EC6DA3">
        <w:rPr>
          <w:rFonts w:ascii="Times New Roman" w:hAnsi="Times New Roman" w:cs="Times New Roman"/>
          <w:b/>
          <w:spacing w:val="-2"/>
          <w:sz w:val="24"/>
          <w:szCs w:val="24"/>
          <w:u w:val="single"/>
        </w:rPr>
        <w:t>e</w:t>
      </w:r>
      <w:r w:rsidR="002C12B4" w:rsidRPr="00EC6DA3">
        <w:rPr>
          <w:rFonts w:ascii="Times New Roman" w:hAnsi="Times New Roman" w:cs="Times New Roman"/>
          <w:b/>
          <w:sz w:val="24"/>
          <w:szCs w:val="24"/>
          <w:u w:val="single"/>
        </w:rPr>
        <w:t>me</w:t>
      </w:r>
      <w:r w:rsidR="002C12B4" w:rsidRPr="00EC6DA3">
        <w:rPr>
          <w:rFonts w:ascii="Times New Roman" w:hAnsi="Times New Roman" w:cs="Times New Roman"/>
          <w:b/>
          <w:spacing w:val="-2"/>
          <w:sz w:val="24"/>
          <w:szCs w:val="24"/>
          <w:u w:val="single"/>
        </w:rPr>
        <w:t>r</w:t>
      </w:r>
      <w:r w:rsidR="002C12B4" w:rsidRPr="00EC6DA3">
        <w:rPr>
          <w:rFonts w:ascii="Times New Roman" w:hAnsi="Times New Roman" w:cs="Times New Roman"/>
          <w:b/>
          <w:spacing w:val="4"/>
          <w:sz w:val="24"/>
          <w:szCs w:val="24"/>
          <w:u w:val="single"/>
        </w:rPr>
        <w:t>n</w:t>
      </w:r>
      <w:r w:rsidR="002C12B4" w:rsidRPr="00EC6DA3">
        <w:rPr>
          <w:rFonts w:ascii="Times New Roman" w:hAnsi="Times New Roman" w:cs="Times New Roman"/>
          <w:b/>
          <w:sz w:val="24"/>
          <w:szCs w:val="24"/>
          <w:u w:val="single"/>
        </w:rPr>
        <w:t>ý</w:t>
      </w:r>
      <w:r w:rsidR="002C12B4" w:rsidRPr="00EC6DA3">
        <w:rPr>
          <w:rFonts w:ascii="Times New Roman" w:hAnsi="Times New Roman" w:cs="Times New Roman"/>
          <w:b/>
          <w:spacing w:val="-5"/>
          <w:sz w:val="24"/>
          <w:szCs w:val="24"/>
          <w:u w:val="single"/>
        </w:rPr>
        <w:t xml:space="preserve"> </w:t>
      </w:r>
      <w:r w:rsidR="002C12B4" w:rsidRPr="00EC6DA3">
        <w:rPr>
          <w:rFonts w:ascii="Times New Roman" w:hAnsi="Times New Roman" w:cs="Times New Roman"/>
          <w:b/>
          <w:sz w:val="24"/>
          <w:szCs w:val="24"/>
          <w:u w:val="single"/>
        </w:rPr>
        <w:t>pr</w:t>
      </w:r>
      <w:r w:rsidR="002C12B4" w:rsidRPr="00EC6DA3">
        <w:rPr>
          <w:rFonts w:ascii="Times New Roman" w:hAnsi="Times New Roman" w:cs="Times New Roman"/>
          <w:b/>
          <w:spacing w:val="-2"/>
          <w:sz w:val="24"/>
          <w:szCs w:val="24"/>
          <w:u w:val="single"/>
        </w:rPr>
        <w:t>e</w:t>
      </w:r>
      <w:r w:rsidR="002C12B4" w:rsidRPr="00EC6DA3">
        <w:rPr>
          <w:rFonts w:ascii="Times New Roman" w:hAnsi="Times New Roman" w:cs="Times New Roman"/>
          <w:b/>
          <w:sz w:val="24"/>
          <w:szCs w:val="24"/>
          <w:u w:val="single"/>
        </w:rPr>
        <w:t>p</w:t>
      </w:r>
      <w:r w:rsidR="002C12B4" w:rsidRPr="00EC6DA3">
        <w:rPr>
          <w:rFonts w:ascii="Times New Roman" w:hAnsi="Times New Roman" w:cs="Times New Roman"/>
          <w:b/>
          <w:spacing w:val="2"/>
          <w:sz w:val="24"/>
          <w:szCs w:val="24"/>
          <w:u w:val="single"/>
        </w:rPr>
        <w:t>o</w:t>
      </w:r>
      <w:r w:rsidR="002C12B4" w:rsidRPr="00EC6DA3">
        <w:rPr>
          <w:rFonts w:ascii="Times New Roman" w:hAnsi="Times New Roman" w:cs="Times New Roman"/>
          <w:b/>
          <w:spacing w:val="-1"/>
          <w:sz w:val="24"/>
          <w:szCs w:val="24"/>
          <w:u w:val="single"/>
        </w:rPr>
        <w:t>č</w:t>
      </w:r>
      <w:r w:rsidR="002C12B4" w:rsidRPr="00EC6DA3">
        <w:rPr>
          <w:rFonts w:ascii="Times New Roman" w:hAnsi="Times New Roman" w:cs="Times New Roman"/>
          <w:b/>
          <w:sz w:val="24"/>
          <w:szCs w:val="24"/>
          <w:u w:val="single"/>
        </w:rPr>
        <w:t>ít</w:t>
      </w:r>
      <w:r w:rsidR="002C12B4" w:rsidRPr="00EC6DA3">
        <w:rPr>
          <w:rFonts w:ascii="Times New Roman" w:hAnsi="Times New Roman" w:cs="Times New Roman"/>
          <w:b/>
          <w:spacing w:val="-1"/>
          <w:sz w:val="24"/>
          <w:szCs w:val="24"/>
          <w:u w:val="single"/>
        </w:rPr>
        <w:t>a</w:t>
      </w:r>
      <w:r w:rsidR="002C12B4" w:rsidRPr="00EC6DA3">
        <w:rPr>
          <w:rFonts w:ascii="Times New Roman" w:hAnsi="Times New Roman" w:cs="Times New Roman"/>
          <w:b/>
          <w:spacing w:val="4"/>
          <w:sz w:val="24"/>
          <w:szCs w:val="24"/>
          <w:u w:val="single"/>
        </w:rPr>
        <w:t>n</w:t>
      </w:r>
      <w:r w:rsidR="002C12B4" w:rsidRPr="00EC6DA3">
        <w:rPr>
          <w:rFonts w:ascii="Times New Roman" w:hAnsi="Times New Roman" w:cs="Times New Roman"/>
          <w:b/>
          <w:sz w:val="24"/>
          <w:szCs w:val="24"/>
          <w:u w:val="single"/>
        </w:rPr>
        <w:t>ý</w:t>
      </w:r>
      <w:r w:rsidR="002C12B4" w:rsidRPr="00EC6DA3">
        <w:rPr>
          <w:rFonts w:ascii="Times New Roman" w:hAnsi="Times New Roman" w:cs="Times New Roman"/>
          <w:b/>
          <w:spacing w:val="-5"/>
          <w:sz w:val="24"/>
          <w:szCs w:val="24"/>
          <w:u w:val="single"/>
        </w:rPr>
        <w:t xml:space="preserve"> </w:t>
      </w:r>
      <w:r w:rsidR="002C12B4" w:rsidRPr="00EC6DA3">
        <w:rPr>
          <w:rFonts w:ascii="Times New Roman" w:hAnsi="Times New Roman" w:cs="Times New Roman"/>
          <w:b/>
          <w:spacing w:val="2"/>
          <w:sz w:val="24"/>
          <w:szCs w:val="24"/>
          <w:u w:val="single"/>
        </w:rPr>
        <w:t>p</w:t>
      </w:r>
      <w:r w:rsidR="002C12B4" w:rsidRPr="00EC6DA3">
        <w:rPr>
          <w:rFonts w:ascii="Times New Roman" w:hAnsi="Times New Roman" w:cs="Times New Roman"/>
          <w:b/>
          <w:sz w:val="24"/>
          <w:szCs w:val="24"/>
          <w:u w:val="single"/>
        </w:rPr>
        <w:t>o</w:t>
      </w:r>
      <w:r w:rsidR="002C12B4" w:rsidRPr="00EC6DA3">
        <w:rPr>
          <w:rFonts w:ascii="Times New Roman" w:hAnsi="Times New Roman" w:cs="Times New Roman"/>
          <w:b/>
          <w:spacing w:val="-1"/>
          <w:sz w:val="24"/>
          <w:szCs w:val="24"/>
          <w:u w:val="single"/>
        </w:rPr>
        <w:t>če</w:t>
      </w:r>
      <w:r w:rsidR="002C12B4" w:rsidRPr="00EC6DA3">
        <w:rPr>
          <w:rFonts w:ascii="Times New Roman" w:hAnsi="Times New Roman" w:cs="Times New Roman"/>
          <w:b/>
          <w:sz w:val="24"/>
          <w:szCs w:val="24"/>
          <w:u w:val="single"/>
        </w:rPr>
        <w:t xml:space="preserve">t </w:t>
      </w:r>
      <w:r w:rsidR="002C12B4" w:rsidRPr="00EC6DA3">
        <w:rPr>
          <w:rFonts w:ascii="Times New Roman" w:hAnsi="Times New Roman" w:cs="Times New Roman"/>
          <w:b/>
          <w:spacing w:val="1"/>
          <w:sz w:val="24"/>
          <w:szCs w:val="24"/>
          <w:u w:val="single"/>
        </w:rPr>
        <w:t>z</w:t>
      </w:r>
      <w:r w:rsidR="002C12B4" w:rsidRPr="00EC6DA3">
        <w:rPr>
          <w:rFonts w:ascii="Times New Roman" w:hAnsi="Times New Roman" w:cs="Times New Roman"/>
          <w:b/>
          <w:spacing w:val="-1"/>
          <w:sz w:val="24"/>
          <w:szCs w:val="24"/>
          <w:u w:val="single"/>
        </w:rPr>
        <w:t>a</w:t>
      </w:r>
      <w:r w:rsidR="002C12B4" w:rsidRPr="00EC6DA3">
        <w:rPr>
          <w:rFonts w:ascii="Times New Roman" w:hAnsi="Times New Roman" w:cs="Times New Roman"/>
          <w:b/>
          <w:sz w:val="24"/>
          <w:szCs w:val="24"/>
          <w:u w:val="single"/>
        </w:rPr>
        <w:t>mestn</w:t>
      </w:r>
      <w:r w:rsidR="002C12B4" w:rsidRPr="00EC6DA3">
        <w:rPr>
          <w:rFonts w:ascii="Times New Roman" w:hAnsi="Times New Roman" w:cs="Times New Roman"/>
          <w:b/>
          <w:spacing w:val="-1"/>
          <w:sz w:val="24"/>
          <w:szCs w:val="24"/>
          <w:u w:val="single"/>
        </w:rPr>
        <w:t>a</w:t>
      </w:r>
      <w:r w:rsidR="002C12B4" w:rsidRPr="00EC6DA3">
        <w:rPr>
          <w:rFonts w:ascii="Times New Roman" w:hAnsi="Times New Roman" w:cs="Times New Roman"/>
          <w:b/>
          <w:sz w:val="24"/>
          <w:szCs w:val="24"/>
          <w:u w:val="single"/>
        </w:rPr>
        <w:t>n</w:t>
      </w:r>
      <w:r w:rsidR="002C12B4" w:rsidRPr="00EC6DA3">
        <w:rPr>
          <w:rFonts w:ascii="Times New Roman" w:hAnsi="Times New Roman" w:cs="Times New Roman"/>
          <w:b/>
          <w:spacing w:val="-1"/>
          <w:sz w:val="24"/>
          <w:szCs w:val="24"/>
          <w:u w:val="single"/>
        </w:rPr>
        <w:t>c</w:t>
      </w:r>
      <w:r w:rsidR="002C12B4" w:rsidRPr="00EC6DA3">
        <w:rPr>
          <w:rFonts w:ascii="Times New Roman" w:hAnsi="Times New Roman" w:cs="Times New Roman"/>
          <w:b/>
          <w:sz w:val="24"/>
          <w:szCs w:val="24"/>
          <w:u w:val="single"/>
        </w:rPr>
        <w:t>ov</w:t>
      </w:r>
      <w:r w:rsidRPr="00EC6DA3">
        <w:rPr>
          <w:rFonts w:ascii="Times New Roman" w:hAnsi="Times New Roman" w:cs="Times New Roman"/>
          <w:b/>
          <w:sz w:val="24"/>
          <w:szCs w:val="24"/>
        </w:rPr>
        <w:t>:</w:t>
      </w:r>
    </w:p>
    <w:p w:rsidR="002D7E6D" w:rsidRPr="00EC6DA3" w:rsidRDefault="002D7E6D" w:rsidP="00AD6C8A">
      <w:pPr>
        <w:spacing w:line="260" w:lineRule="exac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390"/>
        <w:gridCol w:w="1850"/>
        <w:gridCol w:w="3299"/>
      </w:tblGrid>
      <w:tr w:rsidR="00A55E63" w:rsidRPr="00EC6DA3" w:rsidTr="00DB3B9E">
        <w:tc>
          <w:tcPr>
            <w:tcW w:w="4390" w:type="dxa"/>
          </w:tcPr>
          <w:p w:rsidR="002D7E6D" w:rsidRPr="00EC6DA3" w:rsidRDefault="002D7E6D" w:rsidP="002D7E6D">
            <w:pPr>
              <w:spacing w:line="26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6DA3">
              <w:rPr>
                <w:rFonts w:ascii="Times New Roman" w:hAnsi="Times New Roman" w:cs="Times New Roman"/>
                <w:b/>
                <w:sz w:val="24"/>
                <w:szCs w:val="24"/>
              </w:rPr>
              <w:t>Názov</w:t>
            </w:r>
          </w:p>
        </w:tc>
        <w:tc>
          <w:tcPr>
            <w:tcW w:w="1850" w:type="dxa"/>
          </w:tcPr>
          <w:p w:rsidR="002D7E6D" w:rsidRPr="00EC6DA3" w:rsidRDefault="002D7E6D" w:rsidP="002D7E6D">
            <w:pPr>
              <w:spacing w:line="26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6DA3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</w:t>
            </w:r>
          </w:p>
          <w:p w:rsidR="002D7E6D" w:rsidRPr="00EC6DA3" w:rsidRDefault="002D7E6D" w:rsidP="002D7E6D">
            <w:pPr>
              <w:spacing w:line="26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6DA3">
              <w:rPr>
                <w:rFonts w:ascii="Times New Roman" w:hAnsi="Times New Roman" w:cs="Times New Roman"/>
                <w:b/>
                <w:sz w:val="24"/>
                <w:szCs w:val="24"/>
              </w:rPr>
              <w:t>obdobie</w:t>
            </w:r>
          </w:p>
        </w:tc>
        <w:tc>
          <w:tcPr>
            <w:tcW w:w="3299" w:type="dxa"/>
          </w:tcPr>
          <w:p w:rsidR="002D7E6D" w:rsidRPr="00EC6DA3" w:rsidRDefault="002D7E6D" w:rsidP="002D7E6D">
            <w:pPr>
              <w:spacing w:line="26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6DA3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A55E63" w:rsidRPr="00EC6DA3" w:rsidTr="00DB3B9E">
        <w:tc>
          <w:tcPr>
            <w:tcW w:w="4390" w:type="dxa"/>
          </w:tcPr>
          <w:p w:rsidR="002D7E6D" w:rsidRPr="00EC6DA3" w:rsidRDefault="002D7E6D" w:rsidP="002D7E6D">
            <w:pPr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C6DA3">
              <w:rPr>
                <w:rFonts w:ascii="Times New Roman" w:hAnsi="Times New Roman" w:cs="Times New Roman"/>
                <w:sz w:val="24"/>
                <w:szCs w:val="24"/>
              </w:rPr>
              <w:t>Priemerný prepočítaný počet zamestnancov</w:t>
            </w:r>
          </w:p>
        </w:tc>
        <w:tc>
          <w:tcPr>
            <w:tcW w:w="1850" w:type="dxa"/>
          </w:tcPr>
          <w:p w:rsidR="002D7E6D" w:rsidRPr="00EC6DA3" w:rsidRDefault="002D7E6D" w:rsidP="00432C1E">
            <w:pPr>
              <w:spacing w:line="2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9" w:type="dxa"/>
          </w:tcPr>
          <w:p w:rsidR="002D7E6D" w:rsidRPr="00EC6DA3" w:rsidRDefault="002D7E6D" w:rsidP="00432C1E">
            <w:pPr>
              <w:spacing w:line="2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C6DA3" w:rsidRPr="00EC6DA3" w:rsidRDefault="00EC6DA3" w:rsidP="00AD749D">
      <w:pPr>
        <w:spacing w:before="1" w:line="28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2E726F" w:rsidRPr="00EC6DA3" w:rsidRDefault="002E726F" w:rsidP="002E726F">
      <w:pPr>
        <w:pStyle w:val="Nadpis1"/>
        <w:ind w:right="839"/>
        <w:jc w:val="center"/>
        <w:rPr>
          <w:rFonts w:cs="Times New Roman"/>
          <w:b w:val="0"/>
          <w:bCs w:val="0"/>
        </w:rPr>
      </w:pPr>
      <w:r w:rsidRPr="00EC6DA3">
        <w:rPr>
          <w:rFonts w:cs="Times New Roman"/>
        </w:rPr>
        <w:t>Článok II</w:t>
      </w:r>
    </w:p>
    <w:p w:rsidR="002E726F" w:rsidRPr="00B60C4A" w:rsidRDefault="002E726F" w:rsidP="002E726F">
      <w:pPr>
        <w:ind w:right="83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C6DA3">
        <w:rPr>
          <w:rFonts w:ascii="Times New Roman" w:eastAsia="Times New Roman" w:hAnsi="Times New Roman" w:cs="Times New Roman"/>
          <w:b/>
          <w:bCs/>
          <w:sz w:val="24"/>
          <w:szCs w:val="24"/>
        </w:rPr>
        <w:t>In</w:t>
      </w:r>
      <w:r w:rsidRPr="00EC6DA3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f</w:t>
      </w:r>
      <w:r w:rsidRPr="00EC6DA3"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 w:rsidRPr="00EC6DA3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 w:rsidRPr="00EC6DA3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m</w:t>
      </w:r>
      <w:r w:rsidRPr="00EC6DA3">
        <w:rPr>
          <w:rFonts w:ascii="Times New Roman" w:eastAsia="Times New Roman" w:hAnsi="Times New Roman" w:cs="Times New Roman"/>
          <w:b/>
          <w:bCs/>
          <w:sz w:val="24"/>
          <w:szCs w:val="24"/>
        </w:rPr>
        <w:t>á</w:t>
      </w:r>
      <w:r w:rsidRPr="00EC6DA3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 w:rsidRPr="00EC6DA3">
        <w:rPr>
          <w:rFonts w:ascii="Times New Roman" w:eastAsia="Times New Roman" w:hAnsi="Times New Roman" w:cs="Times New Roman"/>
          <w:b/>
          <w:bCs/>
          <w:sz w:val="24"/>
          <w:szCs w:val="24"/>
        </w:rPr>
        <w:t>ie o p</w:t>
      </w:r>
      <w:r w:rsidRPr="00EC6DA3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 w:rsidRPr="00EC6DA3">
        <w:rPr>
          <w:rFonts w:ascii="Times New Roman" w:eastAsia="Times New Roman" w:hAnsi="Times New Roman" w:cs="Times New Roman"/>
          <w:b/>
          <w:bCs/>
          <w:sz w:val="24"/>
          <w:szCs w:val="24"/>
        </w:rPr>
        <w:t>ij</w:t>
      </w:r>
      <w:r w:rsidRPr="00EC6DA3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a</w:t>
      </w:r>
      <w:r w:rsidRPr="00EC6DA3">
        <w:rPr>
          <w:rFonts w:ascii="Times New Roman" w:eastAsia="Times New Roman" w:hAnsi="Times New Roman" w:cs="Times New Roman"/>
          <w:b/>
          <w:bCs/>
          <w:sz w:val="24"/>
          <w:szCs w:val="24"/>
        </w:rPr>
        <w:t>tý</w:t>
      </w:r>
      <w:r w:rsidRPr="00EC6DA3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c</w:t>
      </w:r>
      <w:r w:rsidRPr="00EC6DA3">
        <w:rPr>
          <w:rFonts w:ascii="Times New Roman" w:eastAsia="Times New Roman" w:hAnsi="Times New Roman" w:cs="Times New Roman"/>
          <w:b/>
          <w:bCs/>
          <w:sz w:val="24"/>
          <w:szCs w:val="24"/>
        </w:rPr>
        <w:t>h</w:t>
      </w:r>
      <w:r w:rsidRPr="00EC6DA3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 w:rsidRPr="00EC6DA3">
        <w:rPr>
          <w:rFonts w:ascii="Times New Roman" w:eastAsia="Times New Roman" w:hAnsi="Times New Roman" w:cs="Times New Roman"/>
          <w:b/>
          <w:bCs/>
          <w:sz w:val="24"/>
          <w:szCs w:val="24"/>
        </w:rPr>
        <w:t>postu</w:t>
      </w:r>
      <w:r w:rsidRPr="00EC6DA3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</w:t>
      </w:r>
      <w:r w:rsidRPr="00EC6DA3"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 w:rsidRPr="00EC6DA3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 w:rsidRPr="00EC6DA3">
        <w:rPr>
          <w:rFonts w:ascii="Times New Roman" w:eastAsia="Times New Roman" w:hAnsi="Times New Roman" w:cs="Times New Roman"/>
          <w:b/>
          <w:bCs/>
          <w:sz w:val="24"/>
          <w:szCs w:val="24"/>
        </w:rPr>
        <w:t>h</w:t>
      </w:r>
    </w:p>
    <w:p w:rsidR="002E726F" w:rsidRDefault="002E726F" w:rsidP="002E726F">
      <w:pPr>
        <w:pStyle w:val="Zkladntext"/>
        <w:numPr>
          <w:ilvl w:val="0"/>
          <w:numId w:val="13"/>
        </w:numPr>
        <w:tabs>
          <w:tab w:val="left" w:pos="808"/>
        </w:tabs>
        <w:jc w:val="both"/>
        <w:rPr>
          <w:rFonts w:cs="Times New Roman"/>
          <w:b/>
          <w:spacing w:val="-4"/>
        </w:rPr>
      </w:pPr>
      <w:r>
        <w:rPr>
          <w:rFonts w:cs="Times New Roman"/>
          <w:b/>
          <w:spacing w:val="-4"/>
        </w:rPr>
        <w:t>Účtovná jednotka bude nepretržite pokračovať vo svojej činnosti:</w:t>
      </w:r>
    </w:p>
    <w:p w:rsidR="002E726F" w:rsidRDefault="002E726F" w:rsidP="002E726F">
      <w:pPr>
        <w:pStyle w:val="Zkladntext"/>
        <w:tabs>
          <w:tab w:val="left" w:pos="808"/>
        </w:tabs>
        <w:jc w:val="both"/>
        <w:rPr>
          <w:rFonts w:cs="Times New Roman"/>
        </w:rPr>
      </w:pPr>
      <w:r>
        <w:rPr>
          <w:rFonts w:cs="Times New Roman"/>
        </w:rPr>
        <w:t xml:space="preserve">      </w:t>
      </w:r>
      <w:r w:rsidRPr="00EC6DA3">
        <w:rPr>
          <w:rFonts w:cs="Times New Roman"/>
        </w:rPr>
        <w:t xml:space="preserve">Účtovná závierka bola zostavená za predpokladu nepretržitého trvania spoločnosti.  </w:t>
      </w:r>
    </w:p>
    <w:p w:rsidR="002E726F" w:rsidRDefault="002E726F" w:rsidP="002E726F">
      <w:pPr>
        <w:pStyle w:val="Zkladntext"/>
        <w:tabs>
          <w:tab w:val="left" w:pos="808"/>
        </w:tabs>
        <w:jc w:val="both"/>
        <w:rPr>
          <w:rFonts w:cs="Times New Roman"/>
        </w:rPr>
      </w:pPr>
    </w:p>
    <w:p w:rsidR="002E726F" w:rsidRDefault="002E726F" w:rsidP="002E726F">
      <w:pPr>
        <w:pStyle w:val="Zkladntext"/>
        <w:tabs>
          <w:tab w:val="left" w:pos="808"/>
        </w:tabs>
        <w:ind w:left="101" w:firstLine="0"/>
        <w:jc w:val="both"/>
        <w:rPr>
          <w:rFonts w:cs="Times New Roman"/>
        </w:rPr>
      </w:pPr>
      <w:r>
        <w:rPr>
          <w:rFonts w:cs="Times New Roman"/>
        </w:rPr>
        <w:t xml:space="preserve">      </w:t>
      </w:r>
      <w:r w:rsidRPr="00EC6DA3">
        <w:rPr>
          <w:rFonts w:cs="Times New Roman"/>
        </w:rPr>
        <w:t>Účtovná závierka spoločnosti je zostavená k 31.</w:t>
      </w:r>
      <w:r>
        <w:rPr>
          <w:rFonts w:cs="Times New Roman"/>
        </w:rPr>
        <w:t xml:space="preserve"> </w:t>
      </w:r>
      <w:r w:rsidR="00434952">
        <w:rPr>
          <w:rFonts w:cs="Times New Roman"/>
        </w:rPr>
        <w:t>decembru 202</w:t>
      </w:r>
      <w:r w:rsidR="0044091D">
        <w:rPr>
          <w:rFonts w:cs="Times New Roman"/>
        </w:rPr>
        <w:t>1</w:t>
      </w:r>
      <w:r>
        <w:rPr>
          <w:rFonts w:cs="Times New Roman"/>
        </w:rPr>
        <w:t xml:space="preserve"> </w:t>
      </w:r>
      <w:r w:rsidRPr="00EC6DA3">
        <w:rPr>
          <w:rFonts w:cs="Times New Roman"/>
        </w:rPr>
        <w:t xml:space="preserve">ako riadna účtovná závierka </w:t>
      </w:r>
      <w:r>
        <w:rPr>
          <w:rFonts w:cs="Times New Roman"/>
        </w:rPr>
        <w:t xml:space="preserve">   </w:t>
      </w:r>
    </w:p>
    <w:p w:rsidR="002E726F" w:rsidRDefault="002E726F" w:rsidP="002E726F">
      <w:pPr>
        <w:pStyle w:val="Zkladntext"/>
        <w:tabs>
          <w:tab w:val="left" w:pos="808"/>
        </w:tabs>
        <w:ind w:left="101" w:firstLine="0"/>
        <w:jc w:val="both"/>
        <w:rPr>
          <w:rFonts w:cs="Times New Roman"/>
        </w:rPr>
      </w:pPr>
      <w:r>
        <w:rPr>
          <w:rFonts w:cs="Times New Roman"/>
        </w:rPr>
        <w:t xml:space="preserve">      </w:t>
      </w:r>
      <w:r w:rsidRPr="00EC6DA3">
        <w:rPr>
          <w:rFonts w:cs="Times New Roman"/>
        </w:rPr>
        <w:t xml:space="preserve">podľa § 17 ods. 6 zákona č. 431/2002 Z. z. o účtovníctve v znení neskorších predpisov, a to za </w:t>
      </w:r>
    </w:p>
    <w:p w:rsidR="002E726F" w:rsidRPr="00EC6DA3" w:rsidRDefault="002E726F" w:rsidP="002E726F">
      <w:pPr>
        <w:pStyle w:val="Zkladntext"/>
        <w:tabs>
          <w:tab w:val="left" w:pos="808"/>
        </w:tabs>
        <w:ind w:left="101" w:firstLine="0"/>
        <w:jc w:val="both"/>
        <w:rPr>
          <w:rFonts w:cs="Times New Roman"/>
        </w:rPr>
      </w:pPr>
      <w:r>
        <w:rPr>
          <w:rFonts w:cs="Times New Roman"/>
        </w:rPr>
        <w:t xml:space="preserve">      </w:t>
      </w:r>
      <w:r w:rsidRPr="00EC6DA3">
        <w:rPr>
          <w:rFonts w:cs="Times New Roman"/>
        </w:rPr>
        <w:t>úč</w:t>
      </w:r>
      <w:r w:rsidR="00434952">
        <w:rPr>
          <w:rFonts w:cs="Times New Roman"/>
        </w:rPr>
        <w:t>tovné obdobie od 01. januára 202</w:t>
      </w:r>
      <w:r w:rsidR="0044091D">
        <w:rPr>
          <w:rFonts w:cs="Times New Roman"/>
        </w:rPr>
        <w:t>1</w:t>
      </w:r>
      <w:r w:rsidR="00434952">
        <w:rPr>
          <w:rFonts w:cs="Times New Roman"/>
        </w:rPr>
        <w:t xml:space="preserve"> do 31. decembra 202</w:t>
      </w:r>
      <w:r w:rsidR="0044091D">
        <w:rPr>
          <w:rFonts w:cs="Times New Roman"/>
        </w:rPr>
        <w:t>1</w:t>
      </w:r>
      <w:r w:rsidRPr="00EC6DA3">
        <w:rPr>
          <w:rFonts w:cs="Times New Roman"/>
        </w:rPr>
        <w:t>.</w:t>
      </w:r>
    </w:p>
    <w:p w:rsidR="002E726F" w:rsidRPr="00EC6DA3" w:rsidRDefault="002E726F" w:rsidP="002E726F">
      <w:pPr>
        <w:pStyle w:val="Zkladntext"/>
        <w:tabs>
          <w:tab w:val="left" w:pos="808"/>
        </w:tabs>
        <w:ind w:left="0" w:firstLine="0"/>
        <w:jc w:val="both"/>
        <w:rPr>
          <w:rFonts w:cs="Times New Roman"/>
          <w:b/>
        </w:rPr>
      </w:pPr>
    </w:p>
    <w:p w:rsidR="002E726F" w:rsidRPr="00EC6DA3" w:rsidRDefault="002E726F" w:rsidP="002E726F">
      <w:pPr>
        <w:pStyle w:val="Zkladntext"/>
        <w:tabs>
          <w:tab w:val="left" w:pos="808"/>
        </w:tabs>
        <w:ind w:left="0" w:firstLine="0"/>
        <w:jc w:val="both"/>
        <w:rPr>
          <w:rFonts w:cs="Times New Roman"/>
          <w:b/>
        </w:rPr>
      </w:pPr>
      <w:r w:rsidRPr="00EC6DA3">
        <w:rPr>
          <w:rFonts w:cs="Times New Roman"/>
          <w:b/>
        </w:rPr>
        <w:t xml:space="preserve">2. </w:t>
      </w:r>
      <w:r w:rsidRPr="00EC6DA3">
        <w:rPr>
          <w:rFonts w:cs="Times New Roman"/>
          <w:b/>
          <w:u w:val="single"/>
        </w:rPr>
        <w:t>Spôsob o</w:t>
      </w:r>
      <w:r w:rsidRPr="00EC6DA3">
        <w:rPr>
          <w:rFonts w:cs="Times New Roman"/>
          <w:b/>
          <w:spacing w:val="-1"/>
          <w:u w:val="single"/>
        </w:rPr>
        <w:t>ce</w:t>
      </w:r>
      <w:r w:rsidRPr="00EC6DA3">
        <w:rPr>
          <w:rFonts w:cs="Times New Roman"/>
          <w:b/>
          <w:u w:val="single"/>
        </w:rPr>
        <w:t>ňov</w:t>
      </w:r>
      <w:r w:rsidRPr="00EC6DA3">
        <w:rPr>
          <w:rFonts w:cs="Times New Roman"/>
          <w:b/>
          <w:spacing w:val="-1"/>
          <w:u w:val="single"/>
        </w:rPr>
        <w:t>a</w:t>
      </w:r>
      <w:r w:rsidRPr="00EC6DA3">
        <w:rPr>
          <w:rFonts w:cs="Times New Roman"/>
          <w:b/>
          <w:u w:val="single"/>
        </w:rPr>
        <w:t>nia</w:t>
      </w:r>
      <w:r w:rsidRPr="00EC6DA3">
        <w:rPr>
          <w:rFonts w:cs="Times New Roman"/>
          <w:b/>
          <w:spacing w:val="-1"/>
        </w:rPr>
        <w:t xml:space="preserve"> </w:t>
      </w:r>
      <w:r w:rsidRPr="00EC6DA3">
        <w:rPr>
          <w:rFonts w:cs="Times New Roman"/>
          <w:b/>
        </w:rPr>
        <w:t>jedn</w:t>
      </w:r>
      <w:r w:rsidRPr="00EC6DA3">
        <w:rPr>
          <w:rFonts w:cs="Times New Roman"/>
          <w:b/>
          <w:spacing w:val="1"/>
        </w:rPr>
        <w:t>o</w:t>
      </w:r>
      <w:r w:rsidRPr="00EC6DA3">
        <w:rPr>
          <w:rFonts w:cs="Times New Roman"/>
          <w:b/>
        </w:rPr>
        <w:t>tli</w:t>
      </w:r>
      <w:r w:rsidRPr="00EC6DA3">
        <w:rPr>
          <w:rFonts w:cs="Times New Roman"/>
          <w:b/>
          <w:spacing w:val="2"/>
        </w:rPr>
        <w:t>v</w:t>
      </w:r>
      <w:r w:rsidRPr="00EC6DA3">
        <w:rPr>
          <w:rFonts w:cs="Times New Roman"/>
          <w:b/>
          <w:spacing w:val="-5"/>
        </w:rPr>
        <w:t>ý</w:t>
      </w:r>
      <w:r w:rsidRPr="00EC6DA3">
        <w:rPr>
          <w:rFonts w:cs="Times New Roman"/>
          <w:b/>
          <w:spacing w:val="-1"/>
        </w:rPr>
        <w:t>c</w:t>
      </w:r>
      <w:r w:rsidRPr="00EC6DA3">
        <w:rPr>
          <w:rFonts w:cs="Times New Roman"/>
          <w:b/>
        </w:rPr>
        <w:t>h</w:t>
      </w:r>
      <w:r w:rsidRPr="00EC6DA3">
        <w:rPr>
          <w:rFonts w:cs="Times New Roman"/>
          <w:b/>
          <w:spacing w:val="1"/>
        </w:rPr>
        <w:t xml:space="preserve"> </w:t>
      </w:r>
      <w:r w:rsidRPr="00EC6DA3">
        <w:rPr>
          <w:rFonts w:cs="Times New Roman"/>
          <w:b/>
        </w:rPr>
        <w:t>polo</w:t>
      </w:r>
      <w:r w:rsidRPr="00EC6DA3">
        <w:rPr>
          <w:rFonts w:cs="Times New Roman"/>
          <w:b/>
          <w:spacing w:val="1"/>
        </w:rPr>
        <w:t>ž</w:t>
      </w:r>
      <w:r w:rsidRPr="00EC6DA3">
        <w:rPr>
          <w:rFonts w:cs="Times New Roman"/>
          <w:b/>
        </w:rPr>
        <w:t>iek m</w:t>
      </w:r>
      <w:r w:rsidRPr="00EC6DA3">
        <w:rPr>
          <w:rFonts w:cs="Times New Roman"/>
          <w:b/>
          <w:spacing w:val="-1"/>
        </w:rPr>
        <w:t>a</w:t>
      </w:r>
      <w:r w:rsidRPr="00EC6DA3">
        <w:rPr>
          <w:rFonts w:cs="Times New Roman"/>
          <w:b/>
        </w:rPr>
        <w:t>jetku a</w:t>
      </w:r>
      <w:r w:rsidRPr="00EC6DA3">
        <w:rPr>
          <w:rFonts w:cs="Times New Roman"/>
          <w:b/>
          <w:spacing w:val="-1"/>
        </w:rPr>
        <w:t xml:space="preserve"> </w:t>
      </w:r>
      <w:r w:rsidRPr="00EC6DA3">
        <w:rPr>
          <w:rFonts w:cs="Times New Roman"/>
          <w:b/>
          <w:spacing w:val="1"/>
        </w:rPr>
        <w:t>z</w:t>
      </w:r>
      <w:r w:rsidRPr="00EC6DA3">
        <w:rPr>
          <w:rFonts w:cs="Times New Roman"/>
          <w:b/>
          <w:spacing w:val="-1"/>
        </w:rPr>
        <w:t>á</w:t>
      </w:r>
      <w:r w:rsidRPr="00EC6DA3">
        <w:rPr>
          <w:rFonts w:cs="Times New Roman"/>
          <w:b/>
        </w:rPr>
        <w:t>v</w:t>
      </w:r>
      <w:r w:rsidRPr="00EC6DA3">
        <w:rPr>
          <w:rFonts w:cs="Times New Roman"/>
          <w:b/>
          <w:spacing w:val="-1"/>
        </w:rPr>
        <w:t>ä</w:t>
      </w:r>
      <w:r w:rsidRPr="00EC6DA3">
        <w:rPr>
          <w:rFonts w:cs="Times New Roman"/>
          <w:b/>
          <w:spacing w:val="1"/>
        </w:rPr>
        <w:t>z</w:t>
      </w:r>
      <w:r w:rsidRPr="00EC6DA3">
        <w:rPr>
          <w:rFonts w:cs="Times New Roman"/>
          <w:b/>
        </w:rPr>
        <w:t>kov, a</w:t>
      </w:r>
      <w:r w:rsidRPr="00EC6DA3">
        <w:rPr>
          <w:rFonts w:cs="Times New Roman"/>
          <w:b/>
          <w:spacing w:val="-1"/>
        </w:rPr>
        <w:t> </w:t>
      </w:r>
      <w:r w:rsidRPr="00EC6DA3">
        <w:rPr>
          <w:rFonts w:cs="Times New Roman"/>
          <w:b/>
        </w:rPr>
        <w:t>to:</w:t>
      </w:r>
    </w:p>
    <w:p w:rsidR="002E726F" w:rsidRPr="00EC6DA3" w:rsidRDefault="002E726F" w:rsidP="002E726F">
      <w:pPr>
        <w:pStyle w:val="Zkladntext"/>
        <w:tabs>
          <w:tab w:val="left" w:pos="808"/>
        </w:tabs>
        <w:ind w:left="0" w:firstLine="0"/>
        <w:jc w:val="both"/>
        <w:rPr>
          <w:rFonts w:cs="Times New Roman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2E726F" w:rsidRPr="00EC6DA3" w:rsidTr="00D25179">
        <w:trPr>
          <w:trHeight w:val="365"/>
        </w:trPr>
        <w:tc>
          <w:tcPr>
            <w:tcW w:w="4843" w:type="dxa"/>
          </w:tcPr>
          <w:p w:rsidR="002E726F" w:rsidRPr="00EC6DA3" w:rsidRDefault="002E726F" w:rsidP="00D25179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cs="Times New Roman"/>
                <w:b/>
              </w:rPr>
            </w:pPr>
            <w:r w:rsidRPr="00EC6DA3">
              <w:rPr>
                <w:rFonts w:cs="Times New Roman"/>
                <w:b/>
              </w:rPr>
              <w:t>Názov položky</w:t>
            </w:r>
          </w:p>
        </w:tc>
        <w:tc>
          <w:tcPr>
            <w:tcW w:w="4844" w:type="dxa"/>
          </w:tcPr>
          <w:p w:rsidR="002E726F" w:rsidRPr="00EC6DA3" w:rsidRDefault="002E726F" w:rsidP="00D25179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cs="Times New Roman"/>
                <w:b/>
              </w:rPr>
            </w:pPr>
            <w:r w:rsidRPr="00EC6DA3">
              <w:rPr>
                <w:rFonts w:cs="Times New Roman"/>
                <w:b/>
              </w:rPr>
              <w:t>Spôsob oceňovania</w:t>
            </w:r>
          </w:p>
        </w:tc>
      </w:tr>
      <w:tr w:rsidR="002E726F" w:rsidRPr="00EC6DA3" w:rsidTr="00D25179">
        <w:tc>
          <w:tcPr>
            <w:tcW w:w="4843" w:type="dxa"/>
          </w:tcPr>
          <w:p w:rsidR="002E726F" w:rsidRPr="00EC6DA3" w:rsidRDefault="002E726F" w:rsidP="00D2517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cs="Times New Roman"/>
              </w:rPr>
            </w:pPr>
          </w:p>
          <w:p w:rsidR="002E726F" w:rsidRPr="00EC6DA3" w:rsidRDefault="002E726F" w:rsidP="00D2517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cs="Times New Roman"/>
              </w:rPr>
            </w:pPr>
            <w:r w:rsidRPr="00EC6DA3">
              <w:rPr>
                <w:rFonts w:cs="Times New Roman"/>
              </w:rPr>
              <w:t>Dlhodobý n</w:t>
            </w:r>
            <w:r w:rsidRPr="00EC6DA3">
              <w:rPr>
                <w:rFonts w:cs="Times New Roman"/>
                <w:spacing w:val="-1"/>
              </w:rPr>
              <w:t>e</w:t>
            </w:r>
            <w:r w:rsidRPr="00EC6DA3">
              <w:rPr>
                <w:rFonts w:cs="Times New Roman"/>
              </w:rPr>
              <w:t>hmotný maj</w:t>
            </w:r>
            <w:r w:rsidRPr="00EC6DA3">
              <w:rPr>
                <w:rFonts w:cs="Times New Roman"/>
                <w:spacing w:val="-1"/>
              </w:rPr>
              <w:t>e</w:t>
            </w:r>
            <w:r w:rsidRPr="00EC6DA3">
              <w:rPr>
                <w:rFonts w:cs="Times New Roman"/>
              </w:rPr>
              <w:t>tok:</w:t>
            </w:r>
          </w:p>
        </w:tc>
        <w:tc>
          <w:tcPr>
            <w:tcW w:w="4844" w:type="dxa"/>
          </w:tcPr>
          <w:p w:rsidR="002E726F" w:rsidRPr="00EC6DA3" w:rsidRDefault="002E726F" w:rsidP="00D2517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cs="Times New Roman"/>
              </w:rPr>
            </w:pPr>
            <w:r w:rsidRPr="00EC6DA3">
              <w:rPr>
                <w:rFonts w:cs="Times New Roman"/>
              </w:rPr>
              <w:t>Obstarávacia cena + náklady súvisiace s obstaraním (clo, preprava, montáž, poistné a podobne)</w:t>
            </w:r>
          </w:p>
        </w:tc>
      </w:tr>
      <w:tr w:rsidR="002E726F" w:rsidRPr="00EC6DA3" w:rsidTr="00D25179">
        <w:tc>
          <w:tcPr>
            <w:tcW w:w="4843" w:type="dxa"/>
          </w:tcPr>
          <w:p w:rsidR="002E726F" w:rsidRPr="00EC6DA3" w:rsidRDefault="002E726F" w:rsidP="00D2517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cs="Times New Roman"/>
              </w:rPr>
            </w:pPr>
          </w:p>
          <w:p w:rsidR="002E726F" w:rsidRPr="00EC6DA3" w:rsidRDefault="002E726F" w:rsidP="00D2517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cs="Times New Roman"/>
              </w:rPr>
            </w:pPr>
            <w:r w:rsidRPr="00EC6DA3">
              <w:rPr>
                <w:rFonts w:cs="Times New Roman"/>
              </w:rPr>
              <w:t>Dlhodobý hmotný maj</w:t>
            </w:r>
            <w:r w:rsidRPr="00EC6DA3">
              <w:rPr>
                <w:rFonts w:cs="Times New Roman"/>
                <w:spacing w:val="-1"/>
              </w:rPr>
              <w:t>e</w:t>
            </w:r>
            <w:r w:rsidRPr="00EC6DA3">
              <w:rPr>
                <w:rFonts w:cs="Times New Roman"/>
              </w:rPr>
              <w:t>tok:</w:t>
            </w:r>
          </w:p>
        </w:tc>
        <w:tc>
          <w:tcPr>
            <w:tcW w:w="4844" w:type="dxa"/>
          </w:tcPr>
          <w:p w:rsidR="002E726F" w:rsidRPr="00EC6DA3" w:rsidRDefault="002E726F" w:rsidP="00D2517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cs="Times New Roman"/>
              </w:rPr>
            </w:pPr>
            <w:r w:rsidRPr="00EC6DA3">
              <w:rPr>
                <w:rFonts w:cs="Times New Roman"/>
              </w:rPr>
              <w:t>Obstarávacia cena + náklady súvisiace s obstaraním (clo, preprava, montáž, poistné a podobne)</w:t>
            </w:r>
          </w:p>
        </w:tc>
      </w:tr>
      <w:tr w:rsidR="002E726F" w:rsidRPr="00EC6DA3" w:rsidTr="00D25179">
        <w:tc>
          <w:tcPr>
            <w:tcW w:w="4843" w:type="dxa"/>
          </w:tcPr>
          <w:p w:rsidR="002E726F" w:rsidRPr="00EC6DA3" w:rsidRDefault="002E726F" w:rsidP="00D2517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cs="Times New Roman"/>
              </w:rPr>
            </w:pPr>
            <w:r w:rsidRPr="00EC6DA3">
              <w:rPr>
                <w:rFonts w:cs="Times New Roman"/>
              </w:rPr>
              <w:t>Dlhodobý fin</w:t>
            </w:r>
            <w:r w:rsidRPr="00EC6DA3">
              <w:rPr>
                <w:rFonts w:cs="Times New Roman"/>
                <w:spacing w:val="-2"/>
              </w:rPr>
              <w:t>a</w:t>
            </w:r>
            <w:r w:rsidRPr="00EC6DA3">
              <w:rPr>
                <w:rFonts w:cs="Times New Roman"/>
              </w:rPr>
              <w:t>n</w:t>
            </w:r>
            <w:r w:rsidRPr="00EC6DA3">
              <w:rPr>
                <w:rFonts w:cs="Times New Roman"/>
                <w:spacing w:val="-1"/>
              </w:rPr>
              <w:t>č</w:t>
            </w:r>
            <w:r w:rsidRPr="00EC6DA3">
              <w:rPr>
                <w:rFonts w:cs="Times New Roman"/>
              </w:rPr>
              <w:t>ný ma</w:t>
            </w:r>
            <w:r w:rsidRPr="00EC6DA3">
              <w:rPr>
                <w:rFonts w:cs="Times New Roman"/>
                <w:spacing w:val="2"/>
              </w:rPr>
              <w:t>j</w:t>
            </w:r>
            <w:r w:rsidRPr="00EC6DA3">
              <w:rPr>
                <w:rFonts w:cs="Times New Roman"/>
                <w:spacing w:val="-1"/>
              </w:rPr>
              <w:t>e</w:t>
            </w:r>
            <w:r w:rsidRPr="00EC6DA3">
              <w:rPr>
                <w:rFonts w:cs="Times New Roman"/>
              </w:rPr>
              <w:t>tok:</w:t>
            </w:r>
          </w:p>
        </w:tc>
        <w:tc>
          <w:tcPr>
            <w:tcW w:w="4844" w:type="dxa"/>
          </w:tcPr>
          <w:p w:rsidR="002E726F" w:rsidRPr="00EC6DA3" w:rsidRDefault="002E726F" w:rsidP="00D2517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cs="Times New Roman"/>
              </w:rPr>
            </w:pPr>
            <w:r w:rsidRPr="00EC6DA3">
              <w:rPr>
                <w:rFonts w:cs="Times New Roman"/>
              </w:rPr>
              <w:t>Obstarávacia cena</w:t>
            </w:r>
          </w:p>
        </w:tc>
      </w:tr>
      <w:tr w:rsidR="002E726F" w:rsidRPr="00EC6DA3" w:rsidTr="00D25179">
        <w:tc>
          <w:tcPr>
            <w:tcW w:w="4843" w:type="dxa"/>
          </w:tcPr>
          <w:p w:rsidR="002E726F" w:rsidRPr="00EC6DA3" w:rsidRDefault="002E726F" w:rsidP="00D2517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cs="Times New Roman"/>
              </w:rPr>
            </w:pPr>
          </w:p>
          <w:p w:rsidR="002E726F" w:rsidRPr="00EC6DA3" w:rsidRDefault="002E726F" w:rsidP="00D2517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cs="Times New Roman"/>
              </w:rPr>
            </w:pPr>
            <w:r w:rsidRPr="00EC6DA3">
              <w:rPr>
                <w:rFonts w:cs="Times New Roman"/>
              </w:rPr>
              <w:t>Zásoby obst</w:t>
            </w:r>
            <w:r w:rsidRPr="00EC6DA3">
              <w:rPr>
                <w:rFonts w:cs="Times New Roman"/>
                <w:spacing w:val="-1"/>
              </w:rPr>
              <w:t>a</w:t>
            </w:r>
            <w:r w:rsidRPr="00EC6DA3">
              <w:rPr>
                <w:rFonts w:cs="Times New Roman"/>
              </w:rPr>
              <w:t>r</w:t>
            </w:r>
            <w:r w:rsidRPr="00EC6DA3">
              <w:rPr>
                <w:rFonts w:cs="Times New Roman"/>
                <w:spacing w:val="-2"/>
              </w:rPr>
              <w:t>a</w:t>
            </w:r>
            <w:r w:rsidRPr="00EC6DA3">
              <w:rPr>
                <w:rFonts w:cs="Times New Roman"/>
                <w:spacing w:val="4"/>
              </w:rPr>
              <w:t xml:space="preserve">né </w:t>
            </w:r>
            <w:r w:rsidRPr="00EC6DA3">
              <w:rPr>
                <w:rFonts w:cs="Times New Roman"/>
              </w:rPr>
              <w:t>kúpo</w:t>
            </w:r>
            <w:r w:rsidRPr="00EC6DA3">
              <w:rPr>
                <w:rFonts w:cs="Times New Roman"/>
                <w:spacing w:val="2"/>
              </w:rPr>
              <w:t>u:</w:t>
            </w:r>
          </w:p>
        </w:tc>
        <w:tc>
          <w:tcPr>
            <w:tcW w:w="4844" w:type="dxa"/>
          </w:tcPr>
          <w:p w:rsidR="002E726F" w:rsidRPr="00EC6DA3" w:rsidRDefault="002E726F" w:rsidP="00D2517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cs="Times New Roman"/>
              </w:rPr>
            </w:pPr>
            <w:r w:rsidRPr="00EC6DA3">
              <w:rPr>
                <w:rFonts w:cs="Times New Roman"/>
              </w:rPr>
              <w:t>Obstarávacia cena + náklady súvisiace s obstaraním (clo, preprava, poistné, provízie, skonto a podobne)</w:t>
            </w:r>
          </w:p>
        </w:tc>
      </w:tr>
      <w:tr w:rsidR="002E726F" w:rsidRPr="00EC6DA3" w:rsidTr="00D25179">
        <w:tc>
          <w:tcPr>
            <w:tcW w:w="4843" w:type="dxa"/>
          </w:tcPr>
          <w:p w:rsidR="002E726F" w:rsidRPr="00EC6DA3" w:rsidRDefault="002E726F" w:rsidP="00D2517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cs="Times New Roman"/>
              </w:rPr>
            </w:pPr>
            <w:r w:rsidRPr="00EC6DA3">
              <w:rPr>
                <w:rFonts w:cs="Times New Roman"/>
                <w:spacing w:val="1"/>
              </w:rPr>
              <w:t>Z</w:t>
            </w:r>
            <w:r w:rsidRPr="00EC6DA3">
              <w:rPr>
                <w:rFonts w:cs="Times New Roman"/>
                <w:spacing w:val="-1"/>
              </w:rPr>
              <w:t>á</w:t>
            </w:r>
            <w:r w:rsidRPr="00EC6DA3">
              <w:rPr>
                <w:rFonts w:cs="Times New Roman"/>
              </w:rPr>
              <w:t xml:space="preserve">soby </w:t>
            </w:r>
            <w:r>
              <w:rPr>
                <w:rFonts w:cs="Times New Roman"/>
                <w:spacing w:val="2"/>
              </w:rPr>
              <w:t>obstarané</w:t>
            </w:r>
            <w:r w:rsidRPr="00EC6DA3">
              <w:rPr>
                <w:rFonts w:cs="Times New Roman"/>
                <w:spacing w:val="4"/>
              </w:rPr>
              <w:t xml:space="preserve"> </w:t>
            </w:r>
            <w:r w:rsidRPr="00EC6DA3">
              <w:rPr>
                <w:rFonts w:cs="Times New Roman"/>
              </w:rPr>
              <w:t>vlastnou činnosťou:</w:t>
            </w:r>
          </w:p>
        </w:tc>
        <w:tc>
          <w:tcPr>
            <w:tcW w:w="4844" w:type="dxa"/>
          </w:tcPr>
          <w:p w:rsidR="002E726F" w:rsidRPr="00EC6DA3" w:rsidRDefault="002E726F" w:rsidP="00D2517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cs="Times New Roman"/>
              </w:rPr>
            </w:pPr>
            <w:r w:rsidRPr="00EC6DA3">
              <w:rPr>
                <w:rFonts w:cs="Times New Roman"/>
              </w:rPr>
              <w:t>Vlastné náklady</w:t>
            </w:r>
          </w:p>
        </w:tc>
      </w:tr>
      <w:tr w:rsidR="002E726F" w:rsidRPr="00EC6DA3" w:rsidTr="00D25179">
        <w:tc>
          <w:tcPr>
            <w:tcW w:w="4843" w:type="dxa"/>
          </w:tcPr>
          <w:p w:rsidR="002E726F" w:rsidRPr="00EC6DA3" w:rsidRDefault="002E726F" w:rsidP="00D2517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cs="Times New Roman"/>
              </w:rPr>
            </w:pPr>
            <w:r w:rsidRPr="00EC6DA3">
              <w:rPr>
                <w:rFonts w:cs="Times New Roman"/>
              </w:rPr>
              <w:t>Vlastné pohľ</w:t>
            </w:r>
            <w:r w:rsidRPr="00EC6DA3">
              <w:rPr>
                <w:rFonts w:cs="Times New Roman"/>
                <w:spacing w:val="-1"/>
              </w:rPr>
              <w:t>a</w:t>
            </w:r>
            <w:r w:rsidRPr="00EC6DA3">
              <w:rPr>
                <w:rFonts w:cs="Times New Roman"/>
              </w:rPr>
              <w:t>d</w:t>
            </w:r>
            <w:r w:rsidRPr="00EC6DA3">
              <w:rPr>
                <w:rFonts w:cs="Times New Roman"/>
                <w:spacing w:val="-1"/>
              </w:rPr>
              <w:t>á</w:t>
            </w:r>
            <w:r w:rsidRPr="00EC6DA3">
              <w:rPr>
                <w:rFonts w:cs="Times New Roman"/>
              </w:rPr>
              <w:t>vky:</w:t>
            </w:r>
          </w:p>
        </w:tc>
        <w:tc>
          <w:tcPr>
            <w:tcW w:w="4844" w:type="dxa"/>
          </w:tcPr>
          <w:p w:rsidR="002E726F" w:rsidRPr="00EC6DA3" w:rsidRDefault="002E726F" w:rsidP="00D2517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cs="Times New Roman"/>
              </w:rPr>
            </w:pPr>
            <w:r w:rsidRPr="00EC6DA3">
              <w:rPr>
                <w:rFonts w:cs="Times New Roman"/>
              </w:rPr>
              <w:t>Menovitá hodnota</w:t>
            </w:r>
          </w:p>
        </w:tc>
      </w:tr>
      <w:tr w:rsidR="002E726F" w:rsidRPr="00EC6DA3" w:rsidTr="00D25179">
        <w:tc>
          <w:tcPr>
            <w:tcW w:w="4843" w:type="dxa"/>
          </w:tcPr>
          <w:p w:rsidR="002E726F" w:rsidRPr="00EC6DA3" w:rsidRDefault="002E726F" w:rsidP="00D2517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cs="Times New Roman"/>
              </w:rPr>
            </w:pPr>
            <w:r w:rsidRPr="00EC6DA3">
              <w:rPr>
                <w:rFonts w:cs="Times New Roman"/>
              </w:rPr>
              <w:lastRenderedPageBreak/>
              <w:t>Kúpené pohľ</w:t>
            </w:r>
            <w:r w:rsidRPr="00EC6DA3">
              <w:rPr>
                <w:rFonts w:cs="Times New Roman"/>
                <w:spacing w:val="-1"/>
              </w:rPr>
              <w:t>a</w:t>
            </w:r>
            <w:r w:rsidRPr="00EC6DA3">
              <w:rPr>
                <w:rFonts w:cs="Times New Roman"/>
              </w:rPr>
              <w:t>d</w:t>
            </w:r>
            <w:r w:rsidRPr="00EC6DA3">
              <w:rPr>
                <w:rFonts w:cs="Times New Roman"/>
                <w:spacing w:val="-1"/>
              </w:rPr>
              <w:t>á</w:t>
            </w:r>
            <w:r w:rsidRPr="00EC6DA3">
              <w:rPr>
                <w:rFonts w:cs="Times New Roman"/>
              </w:rPr>
              <w:t>vky:</w:t>
            </w:r>
          </w:p>
        </w:tc>
        <w:tc>
          <w:tcPr>
            <w:tcW w:w="4844" w:type="dxa"/>
          </w:tcPr>
          <w:p w:rsidR="002E726F" w:rsidRPr="00EC6DA3" w:rsidRDefault="002E726F" w:rsidP="00D2517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cs="Times New Roman"/>
              </w:rPr>
            </w:pPr>
            <w:r w:rsidRPr="00EC6DA3">
              <w:rPr>
                <w:rFonts w:cs="Times New Roman"/>
              </w:rPr>
              <w:t>Obstarávacia cena vrátane nákladov súvisiacich s obstaraním</w:t>
            </w:r>
          </w:p>
        </w:tc>
      </w:tr>
      <w:tr w:rsidR="002E726F" w:rsidRPr="00EC6DA3" w:rsidTr="00D25179">
        <w:tc>
          <w:tcPr>
            <w:tcW w:w="4843" w:type="dxa"/>
          </w:tcPr>
          <w:p w:rsidR="002E726F" w:rsidRPr="00EC6DA3" w:rsidRDefault="002E726F" w:rsidP="00D2517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cs="Times New Roman"/>
              </w:rPr>
            </w:pPr>
            <w:r w:rsidRPr="00EC6DA3">
              <w:rPr>
                <w:rFonts w:cs="Times New Roman"/>
              </w:rPr>
              <w:t>K</w:t>
            </w:r>
            <w:r w:rsidRPr="00EC6DA3">
              <w:rPr>
                <w:rFonts w:cs="Times New Roman"/>
                <w:spacing w:val="-1"/>
              </w:rPr>
              <w:t>rá</w:t>
            </w:r>
            <w:r w:rsidRPr="00EC6DA3">
              <w:rPr>
                <w:rFonts w:cs="Times New Roman"/>
              </w:rPr>
              <w:t xml:space="preserve">tkodobý </w:t>
            </w:r>
            <w:r w:rsidRPr="00EC6DA3">
              <w:rPr>
                <w:rFonts w:cs="Times New Roman"/>
                <w:spacing w:val="-2"/>
              </w:rPr>
              <w:t>f</w:t>
            </w:r>
            <w:r w:rsidRPr="00EC6DA3">
              <w:rPr>
                <w:rFonts w:cs="Times New Roman"/>
              </w:rPr>
              <w:t>ina</w:t>
            </w:r>
            <w:r w:rsidRPr="00EC6DA3">
              <w:rPr>
                <w:rFonts w:cs="Times New Roman"/>
                <w:spacing w:val="1"/>
              </w:rPr>
              <w:t>n</w:t>
            </w:r>
            <w:r w:rsidRPr="00EC6DA3">
              <w:rPr>
                <w:rFonts w:cs="Times New Roman"/>
                <w:spacing w:val="-1"/>
              </w:rPr>
              <w:t>č</w:t>
            </w:r>
            <w:r w:rsidRPr="00EC6DA3">
              <w:rPr>
                <w:rFonts w:cs="Times New Roman"/>
              </w:rPr>
              <w:t>ný maj</w:t>
            </w:r>
            <w:r w:rsidRPr="00EC6DA3">
              <w:rPr>
                <w:rFonts w:cs="Times New Roman"/>
                <w:spacing w:val="-1"/>
              </w:rPr>
              <w:t>e</w:t>
            </w:r>
            <w:r w:rsidRPr="00EC6DA3">
              <w:rPr>
                <w:rFonts w:cs="Times New Roman"/>
              </w:rPr>
              <w:t>tok:</w:t>
            </w:r>
          </w:p>
        </w:tc>
        <w:tc>
          <w:tcPr>
            <w:tcW w:w="4844" w:type="dxa"/>
          </w:tcPr>
          <w:p w:rsidR="002E726F" w:rsidRPr="00EC6DA3" w:rsidRDefault="002E726F" w:rsidP="00D2517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cs="Times New Roman"/>
              </w:rPr>
            </w:pPr>
            <w:r w:rsidRPr="00EC6DA3">
              <w:rPr>
                <w:rFonts w:cs="Times New Roman"/>
              </w:rPr>
              <w:t>Menovitá hodnota</w:t>
            </w:r>
          </w:p>
        </w:tc>
      </w:tr>
      <w:tr w:rsidR="002E726F" w:rsidRPr="00EC6DA3" w:rsidTr="00D25179">
        <w:tc>
          <w:tcPr>
            <w:tcW w:w="4843" w:type="dxa"/>
          </w:tcPr>
          <w:p w:rsidR="002E726F" w:rsidRPr="00EC6DA3" w:rsidRDefault="002E726F" w:rsidP="00D2517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cs="Times New Roman"/>
              </w:rPr>
            </w:pPr>
            <w:r w:rsidRPr="00EC6DA3">
              <w:rPr>
                <w:rFonts w:cs="Times New Roman"/>
                <w:spacing w:val="-1"/>
              </w:rPr>
              <w:t>Zá</w:t>
            </w:r>
            <w:r w:rsidRPr="00EC6DA3">
              <w:rPr>
                <w:rFonts w:cs="Times New Roman"/>
              </w:rPr>
              <w:t>v</w:t>
            </w:r>
            <w:r w:rsidRPr="00EC6DA3">
              <w:rPr>
                <w:rFonts w:cs="Times New Roman"/>
                <w:spacing w:val="-1"/>
              </w:rPr>
              <w:t>ä</w:t>
            </w:r>
            <w:r w:rsidRPr="00EC6DA3">
              <w:rPr>
                <w:rFonts w:cs="Times New Roman"/>
                <w:spacing w:val="1"/>
              </w:rPr>
              <w:t>z</w:t>
            </w:r>
            <w:r w:rsidRPr="00EC6DA3">
              <w:rPr>
                <w:rFonts w:cs="Times New Roman"/>
              </w:rPr>
              <w:t>ky v</w:t>
            </w:r>
            <w:r w:rsidRPr="00EC6DA3">
              <w:rPr>
                <w:rFonts w:cs="Times New Roman"/>
                <w:spacing w:val="-1"/>
              </w:rPr>
              <w:t>rá</w:t>
            </w:r>
            <w:r w:rsidRPr="00EC6DA3">
              <w:rPr>
                <w:rFonts w:cs="Times New Roman"/>
              </w:rPr>
              <w:t>tane</w:t>
            </w:r>
            <w:r w:rsidRPr="00EC6DA3">
              <w:rPr>
                <w:rFonts w:cs="Times New Roman"/>
                <w:spacing w:val="-2"/>
              </w:rPr>
              <w:t xml:space="preserve"> </w:t>
            </w:r>
            <w:r w:rsidRPr="00EC6DA3">
              <w:rPr>
                <w:rFonts w:cs="Times New Roman"/>
                <w:spacing w:val="1"/>
              </w:rPr>
              <w:t>r</w:t>
            </w:r>
            <w:r w:rsidRPr="00EC6DA3">
              <w:rPr>
                <w:rFonts w:cs="Times New Roman"/>
                <w:spacing w:val="-1"/>
              </w:rPr>
              <w:t>e</w:t>
            </w:r>
            <w:r w:rsidRPr="00EC6DA3">
              <w:rPr>
                <w:rFonts w:cs="Times New Roman"/>
                <w:spacing w:val="1"/>
              </w:rPr>
              <w:t>z</w:t>
            </w:r>
            <w:r w:rsidRPr="00EC6DA3">
              <w:rPr>
                <w:rFonts w:cs="Times New Roman"/>
                <w:spacing w:val="-1"/>
              </w:rPr>
              <w:t>e</w:t>
            </w:r>
            <w:r w:rsidRPr="00EC6DA3">
              <w:rPr>
                <w:rFonts w:cs="Times New Roman"/>
              </w:rPr>
              <w:t>rv:</w:t>
            </w:r>
          </w:p>
        </w:tc>
        <w:tc>
          <w:tcPr>
            <w:tcW w:w="4844" w:type="dxa"/>
          </w:tcPr>
          <w:p w:rsidR="002E726F" w:rsidRPr="00EC6DA3" w:rsidRDefault="002E726F" w:rsidP="00D2517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cs="Times New Roman"/>
              </w:rPr>
            </w:pPr>
            <w:r w:rsidRPr="00EC6DA3">
              <w:rPr>
                <w:rFonts w:cs="Times New Roman"/>
              </w:rPr>
              <w:t>Menovitá hodnota</w:t>
            </w:r>
          </w:p>
        </w:tc>
      </w:tr>
      <w:tr w:rsidR="002E726F" w:rsidRPr="00EC6DA3" w:rsidTr="00D25179">
        <w:tc>
          <w:tcPr>
            <w:tcW w:w="4843" w:type="dxa"/>
          </w:tcPr>
          <w:p w:rsidR="002E726F" w:rsidRPr="00EC6DA3" w:rsidRDefault="002E726F" w:rsidP="00D2517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cs="Times New Roman"/>
              </w:rPr>
            </w:pPr>
            <w:r w:rsidRPr="00EC6DA3">
              <w:rPr>
                <w:rFonts w:cs="Times New Roman"/>
              </w:rPr>
              <w:t>Dlhopisy:</w:t>
            </w:r>
          </w:p>
        </w:tc>
        <w:tc>
          <w:tcPr>
            <w:tcW w:w="4844" w:type="dxa"/>
          </w:tcPr>
          <w:p w:rsidR="002E726F" w:rsidRPr="00EC6DA3" w:rsidRDefault="002E726F" w:rsidP="00D2517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cs="Times New Roman"/>
              </w:rPr>
            </w:pPr>
            <w:r w:rsidRPr="00EC6DA3">
              <w:rPr>
                <w:rFonts w:cs="Times New Roman"/>
              </w:rPr>
              <w:t>Menovitá hodnota</w:t>
            </w:r>
          </w:p>
        </w:tc>
      </w:tr>
      <w:tr w:rsidR="002E726F" w:rsidRPr="00EC6DA3" w:rsidTr="00D25179">
        <w:tc>
          <w:tcPr>
            <w:tcW w:w="4843" w:type="dxa"/>
          </w:tcPr>
          <w:p w:rsidR="002E726F" w:rsidRPr="00EC6DA3" w:rsidRDefault="002E726F" w:rsidP="00D2517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cs="Times New Roman"/>
              </w:rPr>
            </w:pPr>
            <w:r w:rsidRPr="00EC6DA3">
              <w:rPr>
                <w:rFonts w:cs="Times New Roman"/>
              </w:rPr>
              <w:t>Pô</w:t>
            </w:r>
            <w:r w:rsidRPr="00EC6DA3">
              <w:rPr>
                <w:rFonts w:cs="Times New Roman"/>
                <w:spacing w:val="1"/>
              </w:rPr>
              <w:t>ž</w:t>
            </w:r>
            <w:r w:rsidRPr="00EC6DA3">
              <w:rPr>
                <w:rFonts w:cs="Times New Roman"/>
              </w:rPr>
              <w:t>ičky a</w:t>
            </w:r>
            <w:r w:rsidRPr="00EC6DA3">
              <w:rPr>
                <w:rFonts w:cs="Times New Roman"/>
                <w:spacing w:val="1"/>
              </w:rPr>
              <w:t> </w:t>
            </w:r>
            <w:r w:rsidRPr="00EC6DA3">
              <w:rPr>
                <w:rFonts w:cs="Times New Roman"/>
              </w:rPr>
              <w:t>úv</w:t>
            </w:r>
            <w:r w:rsidRPr="00EC6DA3">
              <w:rPr>
                <w:rFonts w:cs="Times New Roman"/>
                <w:spacing w:val="-1"/>
              </w:rPr>
              <w:t>e</w:t>
            </w:r>
            <w:r w:rsidRPr="00EC6DA3">
              <w:rPr>
                <w:rFonts w:cs="Times New Roman"/>
              </w:rPr>
              <w:t>ry:</w:t>
            </w:r>
          </w:p>
        </w:tc>
        <w:tc>
          <w:tcPr>
            <w:tcW w:w="4844" w:type="dxa"/>
          </w:tcPr>
          <w:p w:rsidR="002E726F" w:rsidRPr="00EC6DA3" w:rsidRDefault="002E726F" w:rsidP="00D2517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cs="Times New Roman"/>
              </w:rPr>
            </w:pPr>
            <w:r w:rsidRPr="00EC6DA3">
              <w:rPr>
                <w:rFonts w:cs="Times New Roman"/>
              </w:rPr>
              <w:t>Menovitá hodnota</w:t>
            </w:r>
          </w:p>
        </w:tc>
      </w:tr>
      <w:tr w:rsidR="002E726F" w:rsidRPr="00EC6DA3" w:rsidTr="00D25179">
        <w:tc>
          <w:tcPr>
            <w:tcW w:w="4843" w:type="dxa"/>
          </w:tcPr>
          <w:p w:rsidR="002E726F" w:rsidRPr="00EC6DA3" w:rsidRDefault="002E726F" w:rsidP="00D2517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cs="Times New Roman"/>
              </w:rPr>
            </w:pPr>
            <w:r w:rsidRPr="00EC6DA3">
              <w:rPr>
                <w:rFonts w:cs="Times New Roman"/>
              </w:rPr>
              <w:t>D</w:t>
            </w:r>
            <w:r w:rsidRPr="00EC6DA3">
              <w:rPr>
                <w:rFonts w:cs="Times New Roman"/>
                <w:spacing w:val="-1"/>
              </w:rPr>
              <w:t>e</w:t>
            </w:r>
            <w:r w:rsidRPr="00EC6DA3">
              <w:rPr>
                <w:rFonts w:cs="Times New Roman"/>
              </w:rPr>
              <w:t>riv</w:t>
            </w:r>
            <w:r w:rsidRPr="00EC6DA3">
              <w:rPr>
                <w:rFonts w:cs="Times New Roman"/>
                <w:spacing w:val="-2"/>
              </w:rPr>
              <w:t>á</w:t>
            </w:r>
            <w:r w:rsidRPr="00EC6DA3">
              <w:rPr>
                <w:rFonts w:cs="Times New Roman"/>
              </w:rPr>
              <w:t>to</w:t>
            </w:r>
            <w:r w:rsidRPr="00EC6DA3">
              <w:rPr>
                <w:rFonts w:cs="Times New Roman"/>
                <w:spacing w:val="5"/>
              </w:rPr>
              <w:t xml:space="preserve">vé </w:t>
            </w:r>
            <w:r w:rsidRPr="00EC6DA3">
              <w:rPr>
                <w:rFonts w:cs="Times New Roman"/>
              </w:rPr>
              <w:t>op</w:t>
            </w:r>
            <w:r w:rsidRPr="00EC6DA3">
              <w:rPr>
                <w:rFonts w:cs="Times New Roman"/>
                <w:spacing w:val="1"/>
              </w:rPr>
              <w:t>e</w:t>
            </w:r>
            <w:r w:rsidRPr="00EC6DA3">
              <w:rPr>
                <w:rFonts w:cs="Times New Roman"/>
              </w:rPr>
              <w:t>rá</w:t>
            </w:r>
            <w:r w:rsidRPr="00EC6DA3">
              <w:rPr>
                <w:rFonts w:cs="Times New Roman"/>
                <w:spacing w:val="-1"/>
              </w:rPr>
              <w:t>c</w:t>
            </w:r>
            <w:r w:rsidRPr="00EC6DA3">
              <w:rPr>
                <w:rFonts w:cs="Times New Roman"/>
              </w:rPr>
              <w:t>ie:</w:t>
            </w:r>
          </w:p>
        </w:tc>
        <w:tc>
          <w:tcPr>
            <w:tcW w:w="4844" w:type="dxa"/>
          </w:tcPr>
          <w:p w:rsidR="002E726F" w:rsidRPr="00EC6DA3" w:rsidRDefault="002E726F" w:rsidP="00D2517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cs="Times New Roman"/>
              </w:rPr>
            </w:pPr>
            <w:r w:rsidRPr="00EC6DA3">
              <w:rPr>
                <w:rFonts w:cs="Times New Roman"/>
              </w:rPr>
              <w:t>Menovitá hodnota</w:t>
            </w:r>
          </w:p>
        </w:tc>
      </w:tr>
    </w:tbl>
    <w:p w:rsidR="002E726F" w:rsidRPr="00EC6DA3" w:rsidRDefault="002E726F" w:rsidP="002E726F">
      <w:pPr>
        <w:pStyle w:val="Zkladntext"/>
        <w:tabs>
          <w:tab w:val="left" w:pos="808"/>
        </w:tabs>
        <w:ind w:left="0" w:firstLine="0"/>
        <w:jc w:val="both"/>
        <w:rPr>
          <w:rFonts w:cs="Times New Roman"/>
        </w:rPr>
      </w:pPr>
    </w:p>
    <w:p w:rsidR="002E726F" w:rsidRPr="00EC6DA3" w:rsidRDefault="002E726F" w:rsidP="002E726F">
      <w:pPr>
        <w:pStyle w:val="Zkladntext"/>
        <w:tabs>
          <w:tab w:val="left" w:pos="808"/>
        </w:tabs>
        <w:ind w:left="0" w:firstLine="0"/>
        <w:jc w:val="both"/>
        <w:rPr>
          <w:rFonts w:cs="Times New Roman"/>
        </w:rPr>
      </w:pPr>
    </w:p>
    <w:p w:rsidR="002E726F" w:rsidRPr="00EC6DA3" w:rsidRDefault="002E726F" w:rsidP="002E726F">
      <w:pPr>
        <w:pStyle w:val="Zkladntext"/>
        <w:tabs>
          <w:tab w:val="left" w:pos="808"/>
        </w:tabs>
        <w:ind w:left="0" w:firstLine="0"/>
        <w:jc w:val="both"/>
        <w:rPr>
          <w:rFonts w:cs="Times New Roman"/>
          <w:b/>
        </w:rPr>
      </w:pPr>
      <w:r w:rsidRPr="00EC6DA3">
        <w:rPr>
          <w:rFonts w:cs="Times New Roman"/>
          <w:b/>
        </w:rPr>
        <w:t>3. Spôsob</w:t>
      </w:r>
      <w:r w:rsidRPr="00EC6DA3">
        <w:rPr>
          <w:rFonts w:cs="Times New Roman"/>
          <w:b/>
          <w:spacing w:val="19"/>
        </w:rPr>
        <w:t xml:space="preserve"> </w:t>
      </w:r>
      <w:r w:rsidRPr="00EC6DA3">
        <w:rPr>
          <w:rFonts w:cs="Times New Roman"/>
          <w:b/>
          <w:spacing w:val="1"/>
        </w:rPr>
        <w:t>z</w:t>
      </w:r>
      <w:r w:rsidRPr="00EC6DA3">
        <w:rPr>
          <w:rFonts w:cs="Times New Roman"/>
          <w:b/>
        </w:rPr>
        <w:t>o</w:t>
      </w:r>
      <w:r w:rsidRPr="00EC6DA3">
        <w:rPr>
          <w:rFonts w:cs="Times New Roman"/>
          <w:b/>
          <w:spacing w:val="-3"/>
        </w:rPr>
        <w:t>s</w:t>
      </w:r>
      <w:r w:rsidRPr="00EC6DA3">
        <w:rPr>
          <w:rFonts w:cs="Times New Roman"/>
          <w:b/>
        </w:rPr>
        <w:t>tav</w:t>
      </w:r>
      <w:r w:rsidRPr="00EC6DA3">
        <w:rPr>
          <w:rFonts w:cs="Times New Roman"/>
          <w:b/>
          <w:spacing w:val="-2"/>
        </w:rPr>
        <w:t>e</w:t>
      </w:r>
      <w:r w:rsidRPr="00EC6DA3">
        <w:rPr>
          <w:rFonts w:cs="Times New Roman"/>
          <w:b/>
        </w:rPr>
        <w:t>nia</w:t>
      </w:r>
      <w:r w:rsidRPr="00EC6DA3">
        <w:rPr>
          <w:rFonts w:cs="Times New Roman"/>
          <w:b/>
          <w:spacing w:val="18"/>
        </w:rPr>
        <w:t xml:space="preserve"> </w:t>
      </w:r>
      <w:r w:rsidRPr="00EC6DA3">
        <w:rPr>
          <w:rFonts w:cs="Times New Roman"/>
          <w:b/>
          <w:u w:val="single"/>
        </w:rPr>
        <w:t>odpisov</w:t>
      </w:r>
      <w:r w:rsidRPr="00EC6DA3">
        <w:rPr>
          <w:rFonts w:cs="Times New Roman"/>
          <w:b/>
          <w:spacing w:val="-1"/>
          <w:u w:val="single"/>
        </w:rPr>
        <w:t>é</w:t>
      </w:r>
      <w:r w:rsidRPr="00EC6DA3">
        <w:rPr>
          <w:rFonts w:cs="Times New Roman"/>
          <w:b/>
          <w:u w:val="single"/>
        </w:rPr>
        <w:t>ho</w:t>
      </w:r>
      <w:r w:rsidRPr="00EC6DA3">
        <w:rPr>
          <w:rFonts w:cs="Times New Roman"/>
          <w:b/>
          <w:spacing w:val="18"/>
          <w:u w:val="single"/>
        </w:rPr>
        <w:t xml:space="preserve"> </w:t>
      </w:r>
      <w:r w:rsidRPr="00EC6DA3">
        <w:rPr>
          <w:rFonts w:cs="Times New Roman"/>
          <w:b/>
          <w:u w:val="single"/>
        </w:rPr>
        <w:t>plánu</w:t>
      </w:r>
      <w:r w:rsidRPr="00EC6DA3">
        <w:rPr>
          <w:rFonts w:cs="Times New Roman"/>
          <w:b/>
          <w:spacing w:val="18"/>
        </w:rPr>
        <w:t xml:space="preserve"> </w:t>
      </w:r>
      <w:r w:rsidRPr="00EC6DA3">
        <w:rPr>
          <w:rFonts w:cs="Times New Roman"/>
          <w:b/>
        </w:rPr>
        <w:t>p</w:t>
      </w:r>
      <w:r w:rsidRPr="00EC6DA3">
        <w:rPr>
          <w:rFonts w:cs="Times New Roman"/>
          <w:b/>
          <w:spacing w:val="-1"/>
        </w:rPr>
        <w:t>r</w:t>
      </w:r>
      <w:r w:rsidRPr="00EC6DA3">
        <w:rPr>
          <w:rFonts w:cs="Times New Roman"/>
          <w:b/>
        </w:rPr>
        <w:t>e</w:t>
      </w:r>
      <w:r w:rsidRPr="00EC6DA3">
        <w:rPr>
          <w:rFonts w:cs="Times New Roman"/>
          <w:b/>
          <w:spacing w:val="18"/>
        </w:rPr>
        <w:t xml:space="preserve"> </w:t>
      </w:r>
      <w:r w:rsidRPr="00EC6DA3">
        <w:rPr>
          <w:rFonts w:cs="Times New Roman"/>
          <w:b/>
        </w:rPr>
        <w:t>jednotlivé</w:t>
      </w:r>
      <w:r w:rsidRPr="00EC6DA3">
        <w:rPr>
          <w:rFonts w:cs="Times New Roman"/>
          <w:b/>
          <w:spacing w:val="18"/>
        </w:rPr>
        <w:t xml:space="preserve"> </w:t>
      </w:r>
      <w:r w:rsidRPr="00EC6DA3">
        <w:rPr>
          <w:rFonts w:cs="Times New Roman"/>
          <w:b/>
        </w:rPr>
        <w:t>d</w:t>
      </w:r>
      <w:r w:rsidRPr="00EC6DA3">
        <w:rPr>
          <w:rFonts w:cs="Times New Roman"/>
          <w:b/>
          <w:spacing w:val="-1"/>
        </w:rPr>
        <w:t>r</w:t>
      </w:r>
      <w:r w:rsidRPr="00EC6DA3">
        <w:rPr>
          <w:rFonts w:cs="Times New Roman"/>
          <w:b/>
          <w:spacing w:val="3"/>
        </w:rPr>
        <w:t>u</w:t>
      </w:r>
      <w:r w:rsidRPr="00EC6DA3">
        <w:rPr>
          <w:rFonts w:cs="Times New Roman"/>
          <w:b/>
          <w:spacing w:val="2"/>
        </w:rPr>
        <w:t>h</w:t>
      </w:r>
      <w:r w:rsidRPr="00EC6DA3">
        <w:rPr>
          <w:rFonts w:cs="Times New Roman"/>
          <w:b/>
        </w:rPr>
        <w:t>y</w:t>
      </w:r>
      <w:r w:rsidRPr="00EC6DA3">
        <w:rPr>
          <w:rFonts w:cs="Times New Roman"/>
          <w:b/>
          <w:spacing w:val="14"/>
        </w:rPr>
        <w:t xml:space="preserve"> </w:t>
      </w:r>
      <w:r w:rsidRPr="00EC6DA3">
        <w:rPr>
          <w:rFonts w:cs="Times New Roman"/>
          <w:b/>
        </w:rPr>
        <w:t>dlhodobého</w:t>
      </w:r>
      <w:r w:rsidRPr="00EC6DA3">
        <w:rPr>
          <w:rFonts w:cs="Times New Roman"/>
          <w:b/>
          <w:spacing w:val="18"/>
        </w:rPr>
        <w:t xml:space="preserve"> </w:t>
      </w:r>
      <w:r w:rsidRPr="00EC6DA3">
        <w:rPr>
          <w:rFonts w:cs="Times New Roman"/>
          <w:b/>
          <w:spacing w:val="2"/>
        </w:rPr>
        <w:t>h</w:t>
      </w:r>
      <w:r w:rsidRPr="00EC6DA3">
        <w:rPr>
          <w:rFonts w:cs="Times New Roman"/>
          <w:b/>
        </w:rPr>
        <w:t>motn</w:t>
      </w:r>
      <w:r w:rsidRPr="00EC6DA3">
        <w:rPr>
          <w:rFonts w:cs="Times New Roman"/>
          <w:b/>
          <w:spacing w:val="-1"/>
        </w:rPr>
        <w:t>é</w:t>
      </w:r>
      <w:r w:rsidRPr="00EC6DA3">
        <w:rPr>
          <w:rFonts w:cs="Times New Roman"/>
          <w:b/>
        </w:rPr>
        <w:t>ho</w:t>
      </w:r>
      <w:r w:rsidRPr="00EC6DA3">
        <w:rPr>
          <w:rFonts w:cs="Times New Roman"/>
          <w:b/>
          <w:spacing w:val="18"/>
        </w:rPr>
        <w:t xml:space="preserve"> </w:t>
      </w:r>
      <w:r w:rsidRPr="00EC6DA3">
        <w:rPr>
          <w:rFonts w:cs="Times New Roman"/>
          <w:b/>
        </w:rPr>
        <w:t>maj</w:t>
      </w:r>
      <w:r w:rsidRPr="00EC6DA3">
        <w:rPr>
          <w:rFonts w:cs="Times New Roman"/>
          <w:b/>
          <w:spacing w:val="-1"/>
        </w:rPr>
        <w:t>e</w:t>
      </w:r>
      <w:r w:rsidRPr="00EC6DA3">
        <w:rPr>
          <w:rFonts w:cs="Times New Roman"/>
          <w:b/>
        </w:rPr>
        <w:t>tku a</w:t>
      </w:r>
      <w:r w:rsidRPr="00EC6DA3">
        <w:rPr>
          <w:rFonts w:cs="Times New Roman"/>
          <w:b/>
          <w:spacing w:val="-1"/>
        </w:rPr>
        <w:t xml:space="preserve"> </w:t>
      </w:r>
      <w:r w:rsidRPr="00EC6DA3">
        <w:rPr>
          <w:rFonts w:cs="Times New Roman"/>
          <w:b/>
        </w:rPr>
        <w:t>dlhodobého</w:t>
      </w:r>
      <w:r w:rsidRPr="00EC6DA3">
        <w:rPr>
          <w:rFonts w:cs="Times New Roman"/>
          <w:b/>
          <w:spacing w:val="30"/>
        </w:rPr>
        <w:t xml:space="preserve"> </w:t>
      </w:r>
      <w:r w:rsidRPr="00EC6DA3">
        <w:rPr>
          <w:rFonts w:cs="Times New Roman"/>
          <w:b/>
        </w:rPr>
        <w:t>n</w:t>
      </w:r>
      <w:r w:rsidRPr="00EC6DA3">
        <w:rPr>
          <w:rFonts w:cs="Times New Roman"/>
          <w:b/>
          <w:spacing w:val="-1"/>
        </w:rPr>
        <w:t>e</w:t>
      </w:r>
      <w:r w:rsidRPr="00EC6DA3">
        <w:rPr>
          <w:rFonts w:cs="Times New Roman"/>
          <w:b/>
        </w:rPr>
        <w:t>hmotn</w:t>
      </w:r>
      <w:r w:rsidRPr="00EC6DA3">
        <w:rPr>
          <w:rFonts w:cs="Times New Roman"/>
          <w:b/>
          <w:spacing w:val="1"/>
        </w:rPr>
        <w:t>é</w:t>
      </w:r>
      <w:r w:rsidRPr="00EC6DA3">
        <w:rPr>
          <w:rFonts w:cs="Times New Roman"/>
          <w:b/>
        </w:rPr>
        <w:t>ho</w:t>
      </w:r>
      <w:r w:rsidRPr="00EC6DA3">
        <w:rPr>
          <w:rFonts w:cs="Times New Roman"/>
          <w:b/>
          <w:spacing w:val="30"/>
        </w:rPr>
        <w:t xml:space="preserve"> </w:t>
      </w:r>
      <w:r w:rsidRPr="00EC6DA3">
        <w:rPr>
          <w:rFonts w:cs="Times New Roman"/>
          <w:b/>
        </w:rPr>
        <w:t>maj</w:t>
      </w:r>
      <w:r w:rsidRPr="00EC6DA3">
        <w:rPr>
          <w:rFonts w:cs="Times New Roman"/>
          <w:b/>
          <w:spacing w:val="-1"/>
        </w:rPr>
        <w:t>e</w:t>
      </w:r>
      <w:r w:rsidRPr="00EC6DA3">
        <w:rPr>
          <w:rFonts w:cs="Times New Roman"/>
          <w:b/>
        </w:rPr>
        <w:t>tku,</w:t>
      </w:r>
      <w:r w:rsidRPr="00EC6DA3">
        <w:rPr>
          <w:rFonts w:cs="Times New Roman"/>
          <w:b/>
          <w:spacing w:val="31"/>
        </w:rPr>
        <w:t xml:space="preserve"> </w:t>
      </w:r>
      <w:r w:rsidRPr="00EC6DA3">
        <w:rPr>
          <w:rFonts w:cs="Times New Roman"/>
          <w:b/>
          <w:spacing w:val="30"/>
        </w:rPr>
        <w:t xml:space="preserve"> </w:t>
      </w:r>
      <w:r w:rsidRPr="00EC6DA3">
        <w:rPr>
          <w:rFonts w:cs="Times New Roman"/>
          <w:b/>
        </w:rPr>
        <w:t>doba</w:t>
      </w:r>
      <w:r w:rsidRPr="00EC6DA3">
        <w:rPr>
          <w:rFonts w:cs="Times New Roman"/>
          <w:b/>
          <w:spacing w:val="30"/>
        </w:rPr>
        <w:t xml:space="preserve"> </w:t>
      </w:r>
      <w:r w:rsidRPr="00EC6DA3">
        <w:rPr>
          <w:rFonts w:cs="Times New Roman"/>
          <w:b/>
        </w:rPr>
        <w:t>odpisov</w:t>
      </w:r>
      <w:r w:rsidRPr="00EC6DA3">
        <w:rPr>
          <w:rFonts w:cs="Times New Roman"/>
          <w:b/>
          <w:spacing w:val="-1"/>
        </w:rPr>
        <w:t>a</w:t>
      </w:r>
      <w:r w:rsidRPr="00EC6DA3">
        <w:rPr>
          <w:rFonts w:cs="Times New Roman"/>
          <w:b/>
        </w:rPr>
        <w:t>nia,</w:t>
      </w:r>
      <w:r w:rsidRPr="00EC6DA3">
        <w:rPr>
          <w:rFonts w:cs="Times New Roman"/>
          <w:b/>
          <w:spacing w:val="32"/>
        </w:rPr>
        <w:t xml:space="preserve"> </w:t>
      </w:r>
      <w:r w:rsidRPr="00EC6DA3">
        <w:rPr>
          <w:rFonts w:cs="Times New Roman"/>
          <w:b/>
        </w:rPr>
        <w:t>pou</w:t>
      </w:r>
      <w:r w:rsidRPr="00EC6DA3">
        <w:rPr>
          <w:rFonts w:cs="Times New Roman"/>
          <w:b/>
          <w:spacing w:val="1"/>
        </w:rPr>
        <w:t>ž</w:t>
      </w:r>
      <w:r w:rsidRPr="00EC6DA3">
        <w:rPr>
          <w:rFonts w:cs="Times New Roman"/>
          <w:b/>
        </w:rPr>
        <w:t>ité</w:t>
      </w:r>
      <w:r w:rsidRPr="00EC6DA3">
        <w:rPr>
          <w:rFonts w:cs="Times New Roman"/>
          <w:b/>
          <w:spacing w:val="30"/>
        </w:rPr>
        <w:t xml:space="preserve"> </w:t>
      </w:r>
      <w:r w:rsidRPr="00EC6DA3">
        <w:rPr>
          <w:rFonts w:cs="Times New Roman"/>
          <w:b/>
        </w:rPr>
        <w:t>s</w:t>
      </w:r>
      <w:r w:rsidRPr="00EC6DA3">
        <w:rPr>
          <w:rFonts w:cs="Times New Roman"/>
          <w:b/>
          <w:spacing w:val="-1"/>
        </w:rPr>
        <w:t>a</w:t>
      </w:r>
      <w:r w:rsidRPr="00EC6DA3">
        <w:rPr>
          <w:rFonts w:cs="Times New Roman"/>
          <w:b/>
        </w:rPr>
        <w:t>d</w:t>
      </w:r>
      <w:r w:rsidRPr="00EC6DA3">
        <w:rPr>
          <w:rFonts w:cs="Times New Roman"/>
          <w:b/>
          <w:spacing w:val="1"/>
        </w:rPr>
        <w:t>z</w:t>
      </w:r>
      <w:r w:rsidRPr="00EC6DA3">
        <w:rPr>
          <w:rFonts w:cs="Times New Roman"/>
          <w:b/>
          <w:spacing w:val="2"/>
        </w:rPr>
        <w:t>b</w:t>
      </w:r>
      <w:r w:rsidRPr="00EC6DA3">
        <w:rPr>
          <w:rFonts w:cs="Times New Roman"/>
          <w:b/>
        </w:rPr>
        <w:t>y odpisov a</w:t>
      </w:r>
      <w:r w:rsidRPr="00EC6DA3">
        <w:rPr>
          <w:rFonts w:cs="Times New Roman"/>
          <w:b/>
          <w:spacing w:val="-1"/>
        </w:rPr>
        <w:t xml:space="preserve"> </w:t>
      </w:r>
      <w:r w:rsidRPr="00EC6DA3">
        <w:rPr>
          <w:rFonts w:cs="Times New Roman"/>
          <w:b/>
        </w:rPr>
        <w:t>odpisové</w:t>
      </w:r>
      <w:r w:rsidRPr="00EC6DA3">
        <w:rPr>
          <w:rFonts w:cs="Times New Roman"/>
          <w:b/>
          <w:spacing w:val="-1"/>
        </w:rPr>
        <w:t xml:space="preserve"> </w:t>
      </w:r>
      <w:r w:rsidRPr="00EC6DA3">
        <w:rPr>
          <w:rFonts w:cs="Times New Roman"/>
          <w:b/>
        </w:rPr>
        <w:t>metó</w:t>
      </w:r>
      <w:r w:rsidRPr="00EC6DA3">
        <w:rPr>
          <w:rFonts w:cs="Times New Roman"/>
          <w:b/>
          <w:spacing w:val="2"/>
        </w:rPr>
        <w:t>d</w:t>
      </w:r>
      <w:r w:rsidRPr="00EC6DA3">
        <w:rPr>
          <w:rFonts w:cs="Times New Roman"/>
          <w:b/>
        </w:rPr>
        <w:t>y</w:t>
      </w:r>
      <w:r w:rsidRPr="00EC6DA3">
        <w:rPr>
          <w:rFonts w:cs="Times New Roman"/>
          <w:b/>
          <w:spacing w:val="-5"/>
        </w:rPr>
        <w:t xml:space="preserve"> </w:t>
      </w:r>
      <w:r w:rsidRPr="00EC6DA3">
        <w:rPr>
          <w:rFonts w:cs="Times New Roman"/>
          <w:b/>
        </w:rPr>
        <w:t>pri</w:t>
      </w:r>
      <w:r>
        <w:rPr>
          <w:rFonts w:cs="Times New Roman"/>
          <w:b/>
        </w:rPr>
        <w:t xml:space="preserve"> stanovení</w:t>
      </w:r>
      <w:r w:rsidRPr="00EC6DA3">
        <w:rPr>
          <w:rFonts w:cs="Times New Roman"/>
          <w:b/>
        </w:rPr>
        <w:t xml:space="preserve"> </w:t>
      </w:r>
      <w:r>
        <w:rPr>
          <w:rFonts w:cs="Times New Roman"/>
          <w:b/>
        </w:rPr>
        <w:t>účtovných</w:t>
      </w:r>
      <w:r w:rsidRPr="00EC6DA3">
        <w:rPr>
          <w:rFonts w:cs="Times New Roman"/>
          <w:b/>
        </w:rPr>
        <w:t xml:space="preserve"> odpisov:</w:t>
      </w:r>
    </w:p>
    <w:p w:rsidR="002E726F" w:rsidRPr="00EC6DA3" w:rsidRDefault="002E726F" w:rsidP="002E726F">
      <w:pPr>
        <w:pStyle w:val="Zkladntext"/>
        <w:tabs>
          <w:tab w:val="left" w:pos="808"/>
        </w:tabs>
        <w:ind w:left="0" w:firstLine="0"/>
        <w:jc w:val="both"/>
        <w:rPr>
          <w:rFonts w:cs="Times New Roman"/>
        </w:rPr>
      </w:pPr>
    </w:p>
    <w:tbl>
      <w:tblPr>
        <w:tblW w:w="1022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220"/>
      </w:tblGrid>
      <w:tr w:rsidR="002E726F" w:rsidRPr="00EC6DA3" w:rsidTr="00D25179">
        <w:trPr>
          <w:trHeight w:val="300"/>
        </w:trPr>
        <w:tc>
          <w:tcPr>
            <w:tcW w:w="10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726F" w:rsidRDefault="002E726F" w:rsidP="00D25179">
            <w:pPr>
              <w:widowControl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 xml:space="preserve">Dlhodobý nehmotný majetok nakupovaný </w:t>
            </w:r>
            <w:r w:rsidRPr="00EC6D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>sa oceňuje obstarávacou cenou, ktorá zahŕňa cenu obstarania a náklady súvisiace s obstaraním (clo, prepravu, montáž, poistné a pod.).</w:t>
            </w:r>
          </w:p>
          <w:p w:rsidR="002E726F" w:rsidRDefault="002E726F" w:rsidP="00D25179">
            <w:pPr>
              <w:widowControl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</w:p>
          <w:p w:rsidR="002E726F" w:rsidRPr="00EC6DA3" w:rsidRDefault="002E726F" w:rsidP="00D25179">
            <w:pPr>
              <w:widowControl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  <w:r w:rsidRPr="00EC6D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 xml:space="preserve">Dlhodobý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 xml:space="preserve">hmotný </w:t>
            </w:r>
            <w:r w:rsidRPr="00EC6D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>majetok nakupovaný sa oceňuje obstarávacou cenou, ktorá zahŕňa cenu obstarania a náklady súvisiace s obstaraním (clo, prepravu, montáž, poistné a pod.).</w:t>
            </w:r>
          </w:p>
        </w:tc>
      </w:tr>
      <w:tr w:rsidR="002E726F" w:rsidRPr="00EC6DA3" w:rsidTr="00D25179">
        <w:trPr>
          <w:trHeight w:val="300"/>
        </w:trPr>
        <w:tc>
          <w:tcPr>
            <w:tcW w:w="10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726F" w:rsidRPr="00EC6DA3" w:rsidRDefault="002E726F" w:rsidP="00D25179">
            <w:pPr>
              <w:widowControl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</w:p>
        </w:tc>
      </w:tr>
      <w:tr w:rsidR="002E726F" w:rsidRPr="00EC6DA3" w:rsidTr="00D25179">
        <w:trPr>
          <w:trHeight w:val="300"/>
        </w:trPr>
        <w:tc>
          <w:tcPr>
            <w:tcW w:w="10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726F" w:rsidRPr="00EC6DA3" w:rsidRDefault="002E726F" w:rsidP="00D25179">
            <w:pPr>
              <w:widowControl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  <w:r w:rsidRPr="00EC6D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>Dlhodobý majetok vytvorený vlastnou činnosťou sa oceňuje vlastnými nákladmi. Vlastnými nákladmi sú všetky priame náklady vynaložené na výrobu alebo inú činnosť a nepriame náklady, ktoré sa vzťahujú na výrobu alebo inú činnosť.</w:t>
            </w:r>
          </w:p>
        </w:tc>
      </w:tr>
      <w:tr w:rsidR="002E726F" w:rsidRPr="00EC6DA3" w:rsidTr="00D25179">
        <w:trPr>
          <w:trHeight w:val="300"/>
        </w:trPr>
        <w:tc>
          <w:tcPr>
            <w:tcW w:w="10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726F" w:rsidRPr="00EC6DA3" w:rsidRDefault="002E726F" w:rsidP="00D25179">
            <w:pPr>
              <w:widowControl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</w:p>
        </w:tc>
      </w:tr>
      <w:tr w:rsidR="002E726F" w:rsidRPr="00EC6DA3" w:rsidTr="00D25179">
        <w:trPr>
          <w:trHeight w:val="300"/>
        </w:trPr>
        <w:tc>
          <w:tcPr>
            <w:tcW w:w="10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726F" w:rsidRDefault="002E726F" w:rsidP="00D25179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  <w:r w:rsidRPr="00EC6D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 xml:space="preserve">Účtovná jednotka si určuje výšku odpisov dlhodobého majetku v odpisovom pláne, na základe očakávaného použitia majetku a intenzity využitia a tiež na základe očakávaného fyzického opotrebenia majetku, ktorý zodpovedá bežným podmienkam využitia. Hmotný majetok odpisuje účtovná jednotka počas predpokladanej doby používania zodpovedajúcej spotrebe budúcich ekonomických úžitkov z majetku. Účtovné odpisy sa účtujú v zmysle § 69 ods. 2 postupov účtovania na účte 551- Odpisy dlhodobého nehmotného a dlhodobého hmotného majetku. O účtovných odpisoch účtovná jednotka účtuje </w:t>
            </w:r>
            <w:r w:rsidRPr="00EC6D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mesačne</w:t>
            </w:r>
            <w:r w:rsidRPr="00EC6D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>. Majetok začne odpisovať mesiacom, v ktorom dôjde k zaradeniu majetku do používania po splnení všetkých technických podmienok.</w:t>
            </w:r>
          </w:p>
          <w:p w:rsidR="002E726F" w:rsidRDefault="002E726F" w:rsidP="00D25179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 xml:space="preserve">Odpisy dlhodobého majetku sú stanovené vychádzajúc z predpokladanej doby jeho používania a predpokladaného priebehu jeho opotrebenia. Odpisovať sa začína prvým dňom mesiaca uvedenia dlhodobého majetku do používania. </w:t>
            </w:r>
          </w:p>
          <w:p w:rsidR="002E726F" w:rsidRDefault="002E726F" w:rsidP="00D25179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</w:p>
          <w:p w:rsidR="002E726F" w:rsidRDefault="002E726F" w:rsidP="00D25179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>O drobnom dlhodobom hmotnom majetku, ktorého obstarávacia cena (resp. vlastné náklady) je 1700 € a menej, účtovná jednotka účtuje do nákladov (ako pri zásobách).</w:t>
            </w:r>
          </w:p>
          <w:p w:rsidR="002E726F" w:rsidRDefault="002E726F" w:rsidP="00D25179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</w:p>
          <w:p w:rsidR="002E726F" w:rsidRDefault="002E726F" w:rsidP="00D25179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>O drobnom dlhodobom nehmotnom majetku, ktorého obstarávacia cena (resp. vlastné náklady) je 2400 € a menej, účtovná jednotka účtuje do nákladov.</w:t>
            </w:r>
          </w:p>
          <w:p w:rsidR="002E726F" w:rsidRPr="00EC6DA3" w:rsidRDefault="002E726F" w:rsidP="00D25179">
            <w:pPr>
              <w:widowControl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2E726F" w:rsidRPr="00EC6DA3" w:rsidRDefault="002E726F" w:rsidP="002E726F">
      <w:pPr>
        <w:pStyle w:val="Zkladntext"/>
        <w:tabs>
          <w:tab w:val="left" w:pos="808"/>
        </w:tabs>
        <w:ind w:left="0" w:firstLine="0"/>
        <w:jc w:val="both"/>
        <w:rPr>
          <w:rFonts w:cs="Times New Roman"/>
          <w:b/>
          <w:spacing w:val="-5"/>
        </w:rPr>
      </w:pPr>
      <w:r w:rsidRPr="00EC6DA3">
        <w:rPr>
          <w:rFonts w:cs="Times New Roman"/>
          <w:b/>
        </w:rPr>
        <w:t xml:space="preserve">4. </w:t>
      </w:r>
      <w:r w:rsidRPr="00EC6DA3">
        <w:rPr>
          <w:rFonts w:cs="Times New Roman"/>
          <w:b/>
          <w:spacing w:val="-3"/>
          <w:u w:val="single"/>
        </w:rPr>
        <w:t>Z</w:t>
      </w:r>
      <w:r w:rsidRPr="00EC6DA3">
        <w:rPr>
          <w:rFonts w:cs="Times New Roman"/>
          <w:b/>
          <w:u w:val="single"/>
        </w:rPr>
        <w:t>me</w:t>
      </w:r>
      <w:r w:rsidRPr="00EC6DA3">
        <w:rPr>
          <w:rFonts w:cs="Times New Roman"/>
          <w:b/>
          <w:spacing w:val="4"/>
          <w:u w:val="single"/>
        </w:rPr>
        <w:t>n</w:t>
      </w:r>
      <w:r w:rsidRPr="00EC6DA3">
        <w:rPr>
          <w:rFonts w:cs="Times New Roman"/>
          <w:b/>
          <w:u w:val="single"/>
        </w:rPr>
        <w:t>y</w:t>
      </w:r>
      <w:r w:rsidRPr="00EC6DA3">
        <w:rPr>
          <w:rFonts w:cs="Times New Roman"/>
          <w:b/>
          <w:spacing w:val="2"/>
          <w:u w:val="single"/>
        </w:rPr>
        <w:t xml:space="preserve"> </w:t>
      </w:r>
      <w:r w:rsidRPr="00EC6DA3">
        <w:rPr>
          <w:rFonts w:cs="Times New Roman"/>
          <w:b/>
          <w:u w:val="single"/>
        </w:rPr>
        <w:t>ú</w:t>
      </w:r>
      <w:r w:rsidRPr="00EC6DA3">
        <w:rPr>
          <w:rFonts w:cs="Times New Roman"/>
          <w:b/>
          <w:spacing w:val="-1"/>
          <w:u w:val="single"/>
        </w:rPr>
        <w:t>č</w:t>
      </w:r>
      <w:r w:rsidRPr="00EC6DA3">
        <w:rPr>
          <w:rFonts w:cs="Times New Roman"/>
          <w:b/>
          <w:u w:val="single"/>
        </w:rPr>
        <w:t>tov</w:t>
      </w:r>
      <w:r w:rsidRPr="00EC6DA3">
        <w:rPr>
          <w:rFonts w:cs="Times New Roman"/>
          <w:b/>
          <w:spacing w:val="5"/>
          <w:u w:val="single"/>
        </w:rPr>
        <w:t>n</w:t>
      </w:r>
      <w:r w:rsidRPr="00EC6DA3">
        <w:rPr>
          <w:rFonts w:cs="Times New Roman"/>
          <w:b/>
          <w:spacing w:val="-5"/>
          <w:u w:val="single"/>
        </w:rPr>
        <w:t>ý</w:t>
      </w:r>
      <w:r w:rsidRPr="00EC6DA3">
        <w:rPr>
          <w:rFonts w:cs="Times New Roman"/>
          <w:b/>
          <w:spacing w:val="-1"/>
          <w:u w:val="single"/>
        </w:rPr>
        <w:t>c</w:t>
      </w:r>
      <w:r w:rsidRPr="00EC6DA3">
        <w:rPr>
          <w:rFonts w:cs="Times New Roman"/>
          <w:b/>
          <w:u w:val="single"/>
        </w:rPr>
        <w:t xml:space="preserve">h </w:t>
      </w:r>
      <w:r w:rsidRPr="00EC6DA3">
        <w:rPr>
          <w:rFonts w:cs="Times New Roman"/>
          <w:b/>
          <w:spacing w:val="6"/>
          <w:u w:val="single"/>
        </w:rPr>
        <w:t xml:space="preserve"> </w:t>
      </w:r>
      <w:r w:rsidRPr="00EC6DA3">
        <w:rPr>
          <w:rFonts w:cs="Times New Roman"/>
          <w:b/>
          <w:spacing w:val="1"/>
          <w:u w:val="single"/>
        </w:rPr>
        <w:t>z</w:t>
      </w:r>
      <w:r w:rsidRPr="00EC6DA3">
        <w:rPr>
          <w:rFonts w:cs="Times New Roman"/>
          <w:b/>
          <w:spacing w:val="-1"/>
          <w:u w:val="single"/>
        </w:rPr>
        <w:t>á</w:t>
      </w:r>
      <w:r w:rsidRPr="00EC6DA3">
        <w:rPr>
          <w:rFonts w:cs="Times New Roman"/>
          <w:b/>
          <w:u w:val="single"/>
        </w:rPr>
        <w:t>s</w:t>
      </w:r>
      <w:r w:rsidRPr="00EC6DA3">
        <w:rPr>
          <w:rFonts w:cs="Times New Roman"/>
          <w:b/>
          <w:spacing w:val="1"/>
          <w:u w:val="single"/>
        </w:rPr>
        <w:t>a</w:t>
      </w:r>
      <w:r w:rsidRPr="00EC6DA3">
        <w:rPr>
          <w:rFonts w:cs="Times New Roman"/>
          <w:b/>
          <w:u w:val="single"/>
        </w:rPr>
        <w:t xml:space="preserve">d </w:t>
      </w:r>
      <w:r w:rsidRPr="00EC6DA3">
        <w:rPr>
          <w:rFonts w:cs="Times New Roman"/>
          <w:b/>
          <w:spacing w:val="6"/>
          <w:u w:val="single"/>
        </w:rPr>
        <w:t xml:space="preserve"> </w:t>
      </w:r>
      <w:r w:rsidRPr="00EC6DA3">
        <w:rPr>
          <w:rFonts w:cs="Times New Roman"/>
          <w:b/>
          <w:u w:val="single"/>
        </w:rPr>
        <w:t>a</w:t>
      </w:r>
      <w:r w:rsidRPr="00EC6DA3">
        <w:rPr>
          <w:rFonts w:cs="Times New Roman"/>
          <w:b/>
          <w:spacing w:val="1"/>
          <w:u w:val="single"/>
        </w:rPr>
        <w:t xml:space="preserve"> z</w:t>
      </w:r>
      <w:r w:rsidRPr="00EC6DA3">
        <w:rPr>
          <w:rFonts w:cs="Times New Roman"/>
          <w:b/>
          <w:u w:val="single"/>
        </w:rPr>
        <w:t>me</w:t>
      </w:r>
      <w:r w:rsidRPr="00EC6DA3">
        <w:rPr>
          <w:rFonts w:cs="Times New Roman"/>
          <w:b/>
          <w:spacing w:val="1"/>
          <w:u w:val="single"/>
        </w:rPr>
        <w:t>n</w:t>
      </w:r>
      <w:r w:rsidRPr="00EC6DA3">
        <w:rPr>
          <w:rFonts w:cs="Times New Roman"/>
          <w:b/>
          <w:u w:val="single"/>
        </w:rPr>
        <w:t>y</w:t>
      </w:r>
      <w:r w:rsidRPr="00EC6DA3">
        <w:rPr>
          <w:rFonts w:cs="Times New Roman"/>
          <w:b/>
          <w:spacing w:val="59"/>
          <w:u w:val="single"/>
        </w:rPr>
        <w:t xml:space="preserve"> </w:t>
      </w:r>
      <w:r w:rsidRPr="00EC6DA3">
        <w:rPr>
          <w:rFonts w:cs="Times New Roman"/>
          <w:b/>
          <w:u w:val="single"/>
        </w:rPr>
        <w:t>ú</w:t>
      </w:r>
      <w:r w:rsidRPr="00EC6DA3">
        <w:rPr>
          <w:rFonts w:cs="Times New Roman"/>
          <w:b/>
          <w:spacing w:val="-1"/>
          <w:u w:val="single"/>
        </w:rPr>
        <w:t>č</w:t>
      </w:r>
      <w:r w:rsidRPr="00EC6DA3">
        <w:rPr>
          <w:rFonts w:cs="Times New Roman"/>
          <w:b/>
          <w:u w:val="single"/>
        </w:rPr>
        <w:t>tov</w:t>
      </w:r>
      <w:r w:rsidRPr="00EC6DA3">
        <w:rPr>
          <w:rFonts w:cs="Times New Roman"/>
          <w:b/>
          <w:spacing w:val="5"/>
          <w:u w:val="single"/>
        </w:rPr>
        <w:t>n</w:t>
      </w:r>
      <w:r w:rsidRPr="00EC6DA3">
        <w:rPr>
          <w:rFonts w:cs="Times New Roman"/>
          <w:b/>
          <w:spacing w:val="-5"/>
          <w:u w:val="single"/>
        </w:rPr>
        <w:t>ý</w:t>
      </w:r>
      <w:r w:rsidRPr="00EC6DA3">
        <w:rPr>
          <w:rFonts w:cs="Times New Roman"/>
          <w:b/>
          <w:spacing w:val="1"/>
          <w:u w:val="single"/>
        </w:rPr>
        <w:t>c</w:t>
      </w:r>
      <w:r w:rsidRPr="00EC6DA3">
        <w:rPr>
          <w:rFonts w:cs="Times New Roman"/>
          <w:b/>
          <w:u w:val="single"/>
        </w:rPr>
        <w:t xml:space="preserve">h </w:t>
      </w:r>
      <w:r w:rsidRPr="00EC6DA3">
        <w:rPr>
          <w:rFonts w:cs="Times New Roman"/>
          <w:b/>
          <w:spacing w:val="6"/>
          <w:u w:val="single"/>
        </w:rPr>
        <w:t xml:space="preserve"> </w:t>
      </w:r>
      <w:r w:rsidRPr="00EC6DA3">
        <w:rPr>
          <w:rFonts w:cs="Times New Roman"/>
          <w:b/>
          <w:u w:val="single"/>
        </w:rPr>
        <w:t>metód</w:t>
      </w:r>
      <w:r w:rsidRPr="00EC6DA3">
        <w:rPr>
          <w:rFonts w:cs="Times New Roman"/>
          <w:b/>
        </w:rPr>
        <w:t xml:space="preserve"> </w:t>
      </w:r>
      <w:r w:rsidRPr="00EC6DA3">
        <w:rPr>
          <w:rFonts w:cs="Times New Roman"/>
          <w:b/>
          <w:spacing w:val="6"/>
        </w:rPr>
        <w:t xml:space="preserve"> </w:t>
      </w:r>
      <w:r w:rsidRPr="00EC6DA3">
        <w:rPr>
          <w:rFonts w:cs="Times New Roman"/>
          <w:b/>
        </w:rPr>
        <w:t>s</w:t>
      </w:r>
      <w:r w:rsidRPr="00EC6DA3">
        <w:rPr>
          <w:rFonts w:cs="Times New Roman"/>
          <w:b/>
          <w:spacing w:val="2"/>
        </w:rPr>
        <w:t xml:space="preserve"> </w:t>
      </w:r>
      <w:r w:rsidRPr="00EC6DA3">
        <w:rPr>
          <w:rFonts w:cs="Times New Roman"/>
          <w:b/>
        </w:rPr>
        <w:t>uv</w:t>
      </w:r>
      <w:r w:rsidRPr="00EC6DA3">
        <w:rPr>
          <w:rFonts w:cs="Times New Roman"/>
          <w:b/>
          <w:spacing w:val="-1"/>
        </w:rPr>
        <w:t>e</w:t>
      </w:r>
      <w:r w:rsidRPr="00EC6DA3">
        <w:rPr>
          <w:rFonts w:cs="Times New Roman"/>
          <w:b/>
        </w:rPr>
        <w:t>d</w:t>
      </w:r>
      <w:r w:rsidRPr="00EC6DA3">
        <w:rPr>
          <w:rFonts w:cs="Times New Roman"/>
          <w:b/>
          <w:spacing w:val="-1"/>
        </w:rPr>
        <w:t>e</w:t>
      </w:r>
      <w:r w:rsidRPr="00EC6DA3">
        <w:rPr>
          <w:rFonts w:cs="Times New Roman"/>
          <w:b/>
        </w:rPr>
        <w:t xml:space="preserve">ním </w:t>
      </w:r>
      <w:r w:rsidRPr="00EC6DA3">
        <w:rPr>
          <w:rFonts w:cs="Times New Roman"/>
          <w:b/>
          <w:spacing w:val="7"/>
        </w:rPr>
        <w:t xml:space="preserve"> </w:t>
      </w:r>
      <w:r w:rsidRPr="00EC6DA3">
        <w:rPr>
          <w:rFonts w:cs="Times New Roman"/>
          <w:b/>
        </w:rPr>
        <w:t>dôv</w:t>
      </w:r>
      <w:r w:rsidRPr="00EC6DA3">
        <w:rPr>
          <w:rFonts w:cs="Times New Roman"/>
          <w:b/>
          <w:spacing w:val="-3"/>
        </w:rPr>
        <w:t>o</w:t>
      </w:r>
      <w:r w:rsidRPr="00EC6DA3">
        <w:rPr>
          <w:rFonts w:cs="Times New Roman"/>
          <w:b/>
        </w:rPr>
        <w:t xml:space="preserve">du </w:t>
      </w:r>
      <w:r w:rsidRPr="00EC6DA3">
        <w:rPr>
          <w:rFonts w:cs="Times New Roman"/>
          <w:b/>
          <w:spacing w:val="6"/>
        </w:rPr>
        <w:t xml:space="preserve"> </w:t>
      </w:r>
      <w:r w:rsidRPr="00EC6DA3">
        <w:rPr>
          <w:rFonts w:cs="Times New Roman"/>
          <w:b/>
          <w:spacing w:val="2"/>
        </w:rPr>
        <w:t>t</w:t>
      </w:r>
      <w:r w:rsidRPr="00EC6DA3">
        <w:rPr>
          <w:rFonts w:cs="Times New Roman"/>
          <w:b/>
          <w:spacing w:val="-5"/>
        </w:rPr>
        <w:t>ý</w:t>
      </w:r>
      <w:r w:rsidRPr="00EC6DA3">
        <w:rPr>
          <w:rFonts w:cs="Times New Roman"/>
          <w:b/>
          <w:spacing w:val="-1"/>
        </w:rPr>
        <w:t>c</w:t>
      </w:r>
      <w:r w:rsidRPr="00EC6DA3">
        <w:rPr>
          <w:rFonts w:cs="Times New Roman"/>
          <w:b/>
        </w:rPr>
        <w:t xml:space="preserve">hto </w:t>
      </w:r>
      <w:r w:rsidRPr="00EC6DA3">
        <w:rPr>
          <w:rFonts w:cs="Times New Roman"/>
          <w:b/>
          <w:spacing w:val="7"/>
        </w:rPr>
        <w:t xml:space="preserve"> </w:t>
      </w:r>
      <w:r w:rsidRPr="00EC6DA3">
        <w:rPr>
          <w:rFonts w:cs="Times New Roman"/>
          <w:b/>
          <w:spacing w:val="1"/>
        </w:rPr>
        <w:t>z</w:t>
      </w:r>
      <w:r w:rsidRPr="00EC6DA3">
        <w:rPr>
          <w:rFonts w:cs="Times New Roman"/>
          <w:b/>
        </w:rPr>
        <w:t>mi</w:t>
      </w:r>
      <w:r w:rsidRPr="00EC6DA3">
        <w:rPr>
          <w:rFonts w:cs="Times New Roman"/>
          <w:b/>
          <w:spacing w:val="-1"/>
        </w:rPr>
        <w:t>e</w:t>
      </w:r>
      <w:r w:rsidRPr="00EC6DA3">
        <w:rPr>
          <w:rFonts w:cs="Times New Roman"/>
          <w:b/>
        </w:rPr>
        <w:t>n a</w:t>
      </w:r>
      <w:r w:rsidRPr="00EC6DA3">
        <w:rPr>
          <w:rFonts w:cs="Times New Roman"/>
          <w:b/>
          <w:spacing w:val="-1"/>
        </w:rPr>
        <w:t xml:space="preserve"> </w:t>
      </w:r>
      <w:r w:rsidRPr="00EC6DA3">
        <w:rPr>
          <w:rFonts w:cs="Times New Roman"/>
          <w:b/>
          <w:spacing w:val="2"/>
        </w:rPr>
        <w:t>v</w:t>
      </w:r>
      <w:r w:rsidRPr="00EC6DA3">
        <w:rPr>
          <w:rFonts w:cs="Times New Roman"/>
          <w:b/>
          <w:spacing w:val="-5"/>
        </w:rPr>
        <w:t>y</w:t>
      </w:r>
      <w:r w:rsidRPr="00EC6DA3">
        <w:rPr>
          <w:rFonts w:cs="Times New Roman"/>
          <w:b/>
          <w:spacing w:val="1"/>
        </w:rPr>
        <w:t>č</w:t>
      </w:r>
      <w:r w:rsidRPr="00EC6DA3">
        <w:rPr>
          <w:rFonts w:cs="Times New Roman"/>
          <w:b/>
        </w:rPr>
        <w:t>ísl</w:t>
      </w:r>
      <w:r w:rsidRPr="00EC6DA3">
        <w:rPr>
          <w:rFonts w:cs="Times New Roman"/>
          <w:b/>
          <w:spacing w:val="-1"/>
        </w:rPr>
        <w:t>e</w:t>
      </w:r>
      <w:r w:rsidRPr="00EC6DA3">
        <w:rPr>
          <w:rFonts w:cs="Times New Roman"/>
          <w:b/>
        </w:rPr>
        <w:t>ním</w:t>
      </w:r>
      <w:r w:rsidRPr="00EC6DA3">
        <w:rPr>
          <w:rFonts w:cs="Times New Roman"/>
          <w:b/>
          <w:spacing w:val="12"/>
        </w:rPr>
        <w:t xml:space="preserve"> </w:t>
      </w:r>
      <w:r w:rsidRPr="00EC6DA3">
        <w:rPr>
          <w:rFonts w:cs="Times New Roman"/>
          <w:b/>
          <w:spacing w:val="1"/>
        </w:rPr>
        <w:t>i</w:t>
      </w:r>
      <w:r w:rsidRPr="00EC6DA3">
        <w:rPr>
          <w:rFonts w:cs="Times New Roman"/>
          <w:b/>
          <w:spacing w:val="-1"/>
        </w:rPr>
        <w:t>c</w:t>
      </w:r>
      <w:r w:rsidRPr="00EC6DA3">
        <w:rPr>
          <w:rFonts w:cs="Times New Roman"/>
          <w:b/>
        </w:rPr>
        <w:t xml:space="preserve">h </w:t>
      </w:r>
      <w:r w:rsidRPr="00EC6DA3">
        <w:rPr>
          <w:rFonts w:cs="Times New Roman"/>
          <w:b/>
          <w:spacing w:val="11"/>
        </w:rPr>
        <w:t xml:space="preserve"> </w:t>
      </w:r>
      <w:r w:rsidRPr="00EC6DA3">
        <w:rPr>
          <w:rFonts w:cs="Times New Roman"/>
          <w:b/>
        </w:rPr>
        <w:t>vp</w:t>
      </w:r>
      <w:r w:rsidRPr="00EC6DA3">
        <w:rPr>
          <w:rFonts w:cs="Times New Roman"/>
          <w:b/>
          <w:spacing w:val="2"/>
        </w:rPr>
        <w:t>l</w:t>
      </w:r>
      <w:r w:rsidRPr="00EC6DA3">
        <w:rPr>
          <w:rFonts w:cs="Times New Roman"/>
          <w:b/>
          <w:spacing w:val="-5"/>
        </w:rPr>
        <w:t>y</w:t>
      </w:r>
      <w:r w:rsidRPr="00EC6DA3">
        <w:rPr>
          <w:rFonts w:cs="Times New Roman"/>
          <w:b/>
        </w:rPr>
        <w:t xml:space="preserve">vu </w:t>
      </w:r>
      <w:r w:rsidRPr="00EC6DA3">
        <w:rPr>
          <w:rFonts w:cs="Times New Roman"/>
          <w:b/>
          <w:spacing w:val="13"/>
        </w:rPr>
        <w:t xml:space="preserve"> </w:t>
      </w:r>
      <w:r w:rsidRPr="00EC6DA3">
        <w:rPr>
          <w:rFonts w:cs="Times New Roman"/>
          <w:b/>
        </w:rPr>
        <w:t xml:space="preserve">na </w:t>
      </w:r>
      <w:r w:rsidRPr="00EC6DA3">
        <w:rPr>
          <w:rFonts w:cs="Times New Roman"/>
          <w:b/>
          <w:spacing w:val="10"/>
        </w:rPr>
        <w:t xml:space="preserve"> </w:t>
      </w:r>
      <w:r w:rsidRPr="00EC6DA3">
        <w:rPr>
          <w:rFonts w:cs="Times New Roman"/>
          <w:b/>
        </w:rPr>
        <w:t>fin</w:t>
      </w:r>
      <w:r w:rsidRPr="00EC6DA3">
        <w:rPr>
          <w:rFonts w:cs="Times New Roman"/>
          <w:b/>
          <w:spacing w:val="-2"/>
        </w:rPr>
        <w:t>a</w:t>
      </w:r>
      <w:r w:rsidRPr="00EC6DA3">
        <w:rPr>
          <w:rFonts w:cs="Times New Roman"/>
          <w:b/>
        </w:rPr>
        <w:t>n</w:t>
      </w:r>
      <w:r w:rsidRPr="00EC6DA3">
        <w:rPr>
          <w:rFonts w:cs="Times New Roman"/>
          <w:b/>
          <w:spacing w:val="-1"/>
        </w:rPr>
        <w:t>č</w:t>
      </w:r>
      <w:r w:rsidRPr="00EC6DA3">
        <w:rPr>
          <w:rFonts w:cs="Times New Roman"/>
          <w:b/>
        </w:rPr>
        <w:t xml:space="preserve">nú </w:t>
      </w:r>
      <w:r w:rsidRPr="00EC6DA3">
        <w:rPr>
          <w:rFonts w:cs="Times New Roman"/>
          <w:b/>
          <w:spacing w:val="11"/>
        </w:rPr>
        <w:t xml:space="preserve"> </w:t>
      </w:r>
      <w:r w:rsidRPr="00EC6DA3">
        <w:rPr>
          <w:rFonts w:cs="Times New Roman"/>
          <w:b/>
        </w:rPr>
        <w:t xml:space="preserve">hodnotu </w:t>
      </w:r>
      <w:r w:rsidRPr="00EC6DA3">
        <w:rPr>
          <w:rFonts w:cs="Times New Roman"/>
          <w:b/>
          <w:spacing w:val="12"/>
        </w:rPr>
        <w:t xml:space="preserve"> </w:t>
      </w:r>
      <w:r w:rsidRPr="00EC6DA3">
        <w:rPr>
          <w:rFonts w:cs="Times New Roman"/>
          <w:b/>
        </w:rPr>
        <w:t>maj</w:t>
      </w:r>
      <w:r w:rsidRPr="00EC6DA3">
        <w:rPr>
          <w:rFonts w:cs="Times New Roman"/>
          <w:b/>
          <w:spacing w:val="-1"/>
        </w:rPr>
        <w:t>e</w:t>
      </w:r>
      <w:r w:rsidRPr="00EC6DA3">
        <w:rPr>
          <w:rFonts w:cs="Times New Roman"/>
          <w:b/>
        </w:rPr>
        <w:t xml:space="preserve">tku, </w:t>
      </w:r>
      <w:r w:rsidRPr="00EC6DA3">
        <w:rPr>
          <w:rFonts w:cs="Times New Roman"/>
          <w:b/>
          <w:spacing w:val="12"/>
        </w:rPr>
        <w:t xml:space="preserve"> </w:t>
      </w:r>
      <w:r w:rsidRPr="00EC6DA3">
        <w:rPr>
          <w:rFonts w:cs="Times New Roman"/>
          <w:b/>
          <w:spacing w:val="1"/>
        </w:rPr>
        <w:t>z</w:t>
      </w:r>
      <w:r w:rsidRPr="00EC6DA3">
        <w:rPr>
          <w:rFonts w:cs="Times New Roman"/>
          <w:b/>
          <w:spacing w:val="-1"/>
        </w:rPr>
        <w:t>á</w:t>
      </w:r>
      <w:r w:rsidRPr="00EC6DA3">
        <w:rPr>
          <w:rFonts w:cs="Times New Roman"/>
          <w:b/>
        </w:rPr>
        <w:t>v</w:t>
      </w:r>
      <w:r w:rsidRPr="00EC6DA3">
        <w:rPr>
          <w:rFonts w:cs="Times New Roman"/>
          <w:b/>
          <w:spacing w:val="-1"/>
        </w:rPr>
        <w:t>ä</w:t>
      </w:r>
      <w:r w:rsidRPr="00EC6DA3">
        <w:rPr>
          <w:rFonts w:cs="Times New Roman"/>
          <w:b/>
          <w:spacing w:val="1"/>
        </w:rPr>
        <w:t>z</w:t>
      </w:r>
      <w:r w:rsidRPr="00EC6DA3">
        <w:rPr>
          <w:rFonts w:cs="Times New Roman"/>
          <w:b/>
        </w:rPr>
        <w:t xml:space="preserve">kov, </w:t>
      </w:r>
      <w:r w:rsidRPr="00EC6DA3">
        <w:rPr>
          <w:rFonts w:cs="Times New Roman"/>
          <w:b/>
          <w:spacing w:val="11"/>
        </w:rPr>
        <w:t xml:space="preserve"> </w:t>
      </w:r>
      <w:r w:rsidRPr="00EC6DA3">
        <w:rPr>
          <w:rFonts w:cs="Times New Roman"/>
          <w:b/>
          <w:spacing w:val="1"/>
        </w:rPr>
        <w:t>z</w:t>
      </w:r>
      <w:r w:rsidRPr="00EC6DA3">
        <w:rPr>
          <w:rFonts w:cs="Times New Roman"/>
          <w:b/>
          <w:spacing w:val="-1"/>
        </w:rPr>
        <w:t>á</w:t>
      </w:r>
      <w:r w:rsidRPr="00EC6DA3">
        <w:rPr>
          <w:rFonts w:cs="Times New Roman"/>
          <w:b/>
          <w:spacing w:val="-3"/>
        </w:rPr>
        <w:t>k</w:t>
      </w:r>
      <w:r w:rsidRPr="00EC6DA3">
        <w:rPr>
          <w:rFonts w:cs="Times New Roman"/>
          <w:b/>
        </w:rPr>
        <w:t>ladn</w:t>
      </w:r>
      <w:r w:rsidRPr="00EC6DA3">
        <w:rPr>
          <w:rFonts w:cs="Times New Roman"/>
          <w:b/>
          <w:spacing w:val="-2"/>
        </w:rPr>
        <w:t>é</w:t>
      </w:r>
      <w:r w:rsidRPr="00EC6DA3">
        <w:rPr>
          <w:rFonts w:cs="Times New Roman"/>
          <w:b/>
        </w:rPr>
        <w:t xml:space="preserve">ho </w:t>
      </w:r>
      <w:r w:rsidRPr="00EC6DA3">
        <w:rPr>
          <w:rFonts w:cs="Times New Roman"/>
          <w:b/>
          <w:spacing w:val="11"/>
        </w:rPr>
        <w:t xml:space="preserve"> </w:t>
      </w:r>
      <w:r w:rsidRPr="00EC6DA3">
        <w:rPr>
          <w:rFonts w:cs="Times New Roman"/>
          <w:b/>
        </w:rPr>
        <w:t>im</w:t>
      </w:r>
      <w:r w:rsidRPr="00EC6DA3">
        <w:rPr>
          <w:rFonts w:cs="Times New Roman"/>
          <w:b/>
          <w:spacing w:val="-1"/>
        </w:rPr>
        <w:t>a</w:t>
      </w:r>
      <w:r w:rsidRPr="00EC6DA3">
        <w:rPr>
          <w:rFonts w:cs="Times New Roman"/>
          <w:b/>
        </w:rPr>
        <w:t>nia a</w:t>
      </w:r>
      <w:r w:rsidRPr="00EC6DA3">
        <w:rPr>
          <w:rFonts w:cs="Times New Roman"/>
          <w:b/>
          <w:spacing w:val="-1"/>
        </w:rPr>
        <w:t xml:space="preserve"> </w:t>
      </w:r>
      <w:r w:rsidRPr="00EC6DA3">
        <w:rPr>
          <w:rFonts w:cs="Times New Roman"/>
          <w:b/>
          <w:spacing w:val="2"/>
        </w:rPr>
        <w:t>v</w:t>
      </w:r>
      <w:r w:rsidRPr="00EC6DA3">
        <w:rPr>
          <w:rFonts w:cs="Times New Roman"/>
          <w:b/>
          <w:spacing w:val="-5"/>
        </w:rPr>
        <w:t>ý</w:t>
      </w:r>
      <w:r w:rsidRPr="00EC6DA3">
        <w:rPr>
          <w:rFonts w:cs="Times New Roman"/>
          <w:b/>
        </w:rPr>
        <w:t>sled</w:t>
      </w:r>
      <w:r w:rsidRPr="00EC6DA3">
        <w:rPr>
          <w:rFonts w:cs="Times New Roman"/>
          <w:b/>
          <w:spacing w:val="1"/>
        </w:rPr>
        <w:t>k</w:t>
      </w:r>
      <w:r w:rsidRPr="00EC6DA3">
        <w:rPr>
          <w:rFonts w:cs="Times New Roman"/>
          <w:b/>
        </w:rPr>
        <w:t>u hospod</w:t>
      </w:r>
      <w:r w:rsidRPr="00EC6DA3">
        <w:rPr>
          <w:rFonts w:cs="Times New Roman"/>
          <w:b/>
          <w:spacing w:val="-1"/>
        </w:rPr>
        <w:t>á</w:t>
      </w:r>
      <w:r w:rsidRPr="00EC6DA3">
        <w:rPr>
          <w:rFonts w:cs="Times New Roman"/>
          <w:b/>
          <w:spacing w:val="1"/>
        </w:rPr>
        <w:t>r</w:t>
      </w:r>
      <w:r w:rsidRPr="00EC6DA3">
        <w:rPr>
          <w:rFonts w:cs="Times New Roman"/>
          <w:b/>
          <w:spacing w:val="-1"/>
        </w:rPr>
        <w:t>e</w:t>
      </w:r>
      <w:r w:rsidRPr="00EC6DA3">
        <w:rPr>
          <w:rFonts w:cs="Times New Roman"/>
          <w:b/>
        </w:rPr>
        <w:t>nia</w:t>
      </w:r>
      <w:r w:rsidRPr="00EC6DA3">
        <w:rPr>
          <w:rFonts w:cs="Times New Roman"/>
          <w:b/>
          <w:spacing w:val="1"/>
        </w:rPr>
        <w:t xml:space="preserve"> </w:t>
      </w:r>
      <w:r w:rsidRPr="00EC6DA3">
        <w:rPr>
          <w:rFonts w:cs="Times New Roman"/>
          <w:b/>
        </w:rPr>
        <w:t>ú</w:t>
      </w:r>
      <w:r w:rsidRPr="00EC6DA3">
        <w:rPr>
          <w:rFonts w:cs="Times New Roman"/>
          <w:b/>
          <w:spacing w:val="-1"/>
        </w:rPr>
        <w:t>č</w:t>
      </w:r>
      <w:r w:rsidRPr="00EC6DA3">
        <w:rPr>
          <w:rFonts w:cs="Times New Roman"/>
          <w:b/>
        </w:rPr>
        <w:t>tovnej jednot</w:t>
      </w:r>
      <w:r w:rsidRPr="00EC6DA3">
        <w:rPr>
          <w:rFonts w:cs="Times New Roman"/>
          <w:b/>
          <w:spacing w:val="2"/>
        </w:rPr>
        <w:t>k</w:t>
      </w:r>
      <w:r w:rsidRPr="00EC6DA3">
        <w:rPr>
          <w:rFonts w:cs="Times New Roman"/>
          <w:b/>
          <w:spacing w:val="-5"/>
        </w:rPr>
        <w:t>y:</w:t>
      </w:r>
    </w:p>
    <w:p w:rsidR="002E726F" w:rsidRPr="00EC6DA3" w:rsidRDefault="002E726F" w:rsidP="002E726F">
      <w:pPr>
        <w:pStyle w:val="Zkladntext"/>
        <w:tabs>
          <w:tab w:val="left" w:pos="808"/>
        </w:tabs>
        <w:ind w:left="0" w:firstLine="0"/>
        <w:jc w:val="both"/>
        <w:rPr>
          <w:rFonts w:cs="Times New Roman"/>
          <w:spacing w:val="-5"/>
        </w:rPr>
      </w:pPr>
    </w:p>
    <w:p w:rsidR="002E726F" w:rsidRPr="0005228F" w:rsidRDefault="002E726F" w:rsidP="002E726F">
      <w:pPr>
        <w:pStyle w:val="Zkladntext"/>
        <w:tabs>
          <w:tab w:val="left" w:pos="808"/>
        </w:tabs>
        <w:ind w:left="0" w:firstLine="0"/>
        <w:jc w:val="both"/>
        <w:rPr>
          <w:rFonts w:cs="Times New Roman"/>
          <w:b/>
          <w:bCs/>
          <w:color w:val="000000"/>
          <w:lang w:eastAsia="sk-SK"/>
        </w:rPr>
      </w:pPr>
      <w:r>
        <w:rPr>
          <w:rFonts w:cs="Times New Roman"/>
          <w:spacing w:val="-5"/>
        </w:rPr>
        <w:t xml:space="preserve">Účtovné metódy a zásady boli aplikované v rámci platného zákona o účtovníctve počas celého účtovného obdobia. </w:t>
      </w:r>
      <w:r w:rsidRPr="002E0961">
        <w:rPr>
          <w:rFonts w:cs="Times New Roman"/>
          <w:spacing w:val="-5"/>
        </w:rPr>
        <w:t xml:space="preserve">Zmena </w:t>
      </w:r>
      <w:r>
        <w:rPr>
          <w:rFonts w:cs="Times New Roman"/>
          <w:spacing w:val="-5"/>
        </w:rPr>
        <w:t xml:space="preserve">sa týka iba </w:t>
      </w:r>
      <w:r w:rsidRPr="002E0961">
        <w:rPr>
          <w:rFonts w:cs="Times New Roman"/>
          <w:spacing w:val="-5"/>
        </w:rPr>
        <w:t>účtovných zásad a účtovných metód</w:t>
      </w:r>
      <w:r>
        <w:rPr>
          <w:rFonts w:cs="Times New Roman"/>
          <w:spacing w:val="-5"/>
        </w:rPr>
        <w:t>, ktorá</w:t>
      </w:r>
      <w:r w:rsidRPr="002E0961">
        <w:rPr>
          <w:rFonts w:cs="Times New Roman"/>
          <w:spacing w:val="-5"/>
        </w:rPr>
        <w:t xml:space="preserve"> </w:t>
      </w:r>
      <w:r>
        <w:rPr>
          <w:rFonts w:cs="Times New Roman"/>
          <w:spacing w:val="-5"/>
        </w:rPr>
        <w:t xml:space="preserve">nastala </w:t>
      </w:r>
      <w:r w:rsidRPr="002E0961">
        <w:rPr>
          <w:rFonts w:cs="Times New Roman"/>
          <w:spacing w:val="-5"/>
        </w:rPr>
        <w:t xml:space="preserve">z dôvodu  prechodu na </w:t>
      </w:r>
      <w:proofErr w:type="spellStart"/>
      <w:r w:rsidRPr="002E0961">
        <w:rPr>
          <w:rFonts w:cs="Times New Roman"/>
          <w:spacing w:val="-5"/>
        </w:rPr>
        <w:t>mikro</w:t>
      </w:r>
      <w:proofErr w:type="spellEnd"/>
      <w:r w:rsidRPr="002E0961">
        <w:rPr>
          <w:rFonts w:cs="Times New Roman"/>
          <w:spacing w:val="-5"/>
        </w:rPr>
        <w:t xml:space="preserve"> účtovnú závierku a </w:t>
      </w:r>
      <w:r w:rsidRPr="002E0961">
        <w:rPr>
          <w:rFonts w:cs="Times New Roman"/>
          <w:bCs/>
          <w:color w:val="000000"/>
          <w:lang w:eastAsia="sk-SK"/>
        </w:rPr>
        <w:t>zmenu v účtovaní časového rozlíšenia</w:t>
      </w:r>
      <w:r w:rsidRPr="002E0961">
        <w:rPr>
          <w:rFonts w:cs="Times New Roman"/>
          <w:color w:val="000000"/>
          <w:lang w:eastAsia="sk-SK"/>
        </w:rPr>
        <w:t xml:space="preserve"> z titulu "prechodu" na </w:t>
      </w:r>
      <w:proofErr w:type="spellStart"/>
      <w:r w:rsidRPr="002E0961">
        <w:rPr>
          <w:rFonts w:cs="Times New Roman"/>
          <w:color w:val="000000"/>
          <w:lang w:eastAsia="sk-SK"/>
        </w:rPr>
        <w:t>mikro</w:t>
      </w:r>
      <w:proofErr w:type="spellEnd"/>
      <w:r w:rsidRPr="002E0961">
        <w:rPr>
          <w:rFonts w:cs="Times New Roman"/>
          <w:color w:val="000000"/>
          <w:lang w:eastAsia="sk-SK"/>
        </w:rPr>
        <w:t xml:space="preserve"> účtovnú jednotku (postup v zmysle § 56 ods. 14 PÚ platných od 31.12.2014). </w:t>
      </w:r>
      <w:r w:rsidRPr="0005228F">
        <w:rPr>
          <w:rFonts w:cs="Times New Roman"/>
          <w:b/>
          <w:color w:val="000000"/>
          <w:lang w:eastAsia="sk-SK"/>
        </w:rPr>
        <w:t>Spoločnosť neúčtuje</w:t>
      </w:r>
      <w:r w:rsidRPr="0005228F">
        <w:rPr>
          <w:rFonts w:cs="Times New Roman"/>
          <w:b/>
          <w:bCs/>
          <w:color w:val="000000"/>
          <w:lang w:eastAsia="sk-SK"/>
        </w:rPr>
        <w:t xml:space="preserve"> na účtoch časového rozlíšenia</w:t>
      </w:r>
      <w:r w:rsidRPr="0005228F">
        <w:rPr>
          <w:rFonts w:cs="Times New Roman"/>
          <w:b/>
          <w:color w:val="000000"/>
          <w:lang w:eastAsia="sk-SK"/>
        </w:rPr>
        <w:t xml:space="preserve">, ak ide o </w:t>
      </w:r>
      <w:r w:rsidRPr="0005228F">
        <w:rPr>
          <w:rFonts w:cs="Times New Roman"/>
          <w:b/>
          <w:bCs/>
          <w:color w:val="000000"/>
          <w:lang w:eastAsia="sk-SK"/>
        </w:rPr>
        <w:t>nevýznamné sumy</w:t>
      </w:r>
      <w:r w:rsidRPr="0005228F">
        <w:rPr>
          <w:rFonts w:cs="Times New Roman"/>
          <w:b/>
          <w:color w:val="000000"/>
          <w:lang w:eastAsia="sk-SK"/>
        </w:rPr>
        <w:t xml:space="preserve"> a </w:t>
      </w:r>
      <w:r w:rsidRPr="0005228F">
        <w:rPr>
          <w:rFonts w:cs="Times New Roman"/>
          <w:b/>
          <w:bCs/>
          <w:color w:val="000000"/>
          <w:lang w:eastAsia="sk-SK"/>
        </w:rPr>
        <w:t xml:space="preserve">účtovné prípady, ktoré sa pravidelne ročne opakujú. </w:t>
      </w:r>
    </w:p>
    <w:p w:rsidR="002E726F" w:rsidRDefault="002E726F" w:rsidP="002E726F">
      <w:pPr>
        <w:pStyle w:val="Zkladntext"/>
        <w:tabs>
          <w:tab w:val="left" w:pos="808"/>
        </w:tabs>
        <w:ind w:left="0" w:firstLine="0"/>
        <w:jc w:val="both"/>
        <w:rPr>
          <w:rFonts w:cs="Times New Roman"/>
          <w:color w:val="000000"/>
          <w:lang w:eastAsia="sk-SK"/>
        </w:rPr>
      </w:pPr>
      <w:r w:rsidRPr="002E0961">
        <w:rPr>
          <w:rFonts w:cs="Times New Roman"/>
          <w:color w:val="000000"/>
          <w:lang w:eastAsia="sk-SK"/>
        </w:rPr>
        <w:t>K iným ďalším zmenám v metódach a postupoch účtovania nedošlo</w:t>
      </w:r>
      <w:r>
        <w:rPr>
          <w:rFonts w:cs="Times New Roman"/>
          <w:color w:val="000000"/>
          <w:lang w:eastAsia="sk-SK"/>
        </w:rPr>
        <w:t>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179"/>
        <w:gridCol w:w="3053"/>
        <w:gridCol w:w="3307"/>
      </w:tblGrid>
      <w:tr w:rsidR="002E726F" w:rsidTr="00D25179">
        <w:tc>
          <w:tcPr>
            <w:tcW w:w="3179" w:type="dxa"/>
          </w:tcPr>
          <w:p w:rsidR="002E726F" w:rsidRDefault="002E726F" w:rsidP="00D25179">
            <w:pPr>
              <w:pStyle w:val="Zkladntext"/>
              <w:tabs>
                <w:tab w:val="left" w:pos="808"/>
              </w:tabs>
              <w:spacing w:before="240"/>
              <w:ind w:left="0" w:firstLine="0"/>
              <w:jc w:val="center"/>
              <w:rPr>
                <w:rFonts w:cs="Times New Roman"/>
                <w:color w:val="000000"/>
                <w:lang w:eastAsia="sk-SK"/>
              </w:rPr>
            </w:pPr>
            <w:r>
              <w:rPr>
                <w:rFonts w:cs="Times New Roman"/>
                <w:color w:val="000000"/>
                <w:lang w:eastAsia="sk-SK"/>
              </w:rPr>
              <w:lastRenderedPageBreak/>
              <w:t>Druh zmeny účtovnej zásady alebo účtovnej metódy</w:t>
            </w:r>
          </w:p>
        </w:tc>
        <w:tc>
          <w:tcPr>
            <w:tcW w:w="3053" w:type="dxa"/>
          </w:tcPr>
          <w:p w:rsidR="002E726F" w:rsidRDefault="002E726F" w:rsidP="00D25179">
            <w:pPr>
              <w:pStyle w:val="Zkladntext"/>
              <w:tabs>
                <w:tab w:val="left" w:pos="808"/>
              </w:tabs>
              <w:spacing w:before="240"/>
              <w:ind w:left="0" w:firstLine="0"/>
              <w:jc w:val="center"/>
              <w:rPr>
                <w:rFonts w:cs="Times New Roman"/>
                <w:color w:val="000000"/>
                <w:lang w:eastAsia="sk-SK"/>
              </w:rPr>
            </w:pPr>
            <w:r>
              <w:rPr>
                <w:rFonts w:cs="Times New Roman"/>
                <w:color w:val="000000"/>
                <w:lang w:eastAsia="sk-SK"/>
              </w:rPr>
              <w:t xml:space="preserve">Dôvod </w:t>
            </w:r>
          </w:p>
        </w:tc>
        <w:tc>
          <w:tcPr>
            <w:tcW w:w="3307" w:type="dxa"/>
          </w:tcPr>
          <w:p w:rsidR="002E726F" w:rsidRDefault="002E726F" w:rsidP="00D25179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cs="Times New Roman"/>
                <w:color w:val="000000"/>
                <w:lang w:eastAsia="sk-SK"/>
              </w:rPr>
            </w:pPr>
            <w:r>
              <w:rPr>
                <w:rFonts w:cs="Times New Roman"/>
                <w:color w:val="000000"/>
                <w:lang w:eastAsia="sk-SK"/>
              </w:rPr>
              <w:t>Hodnota vplyvu na príslušnú zložku majetku, záväzkov, vlastného imania a výsledku hospodárenia účtovnej jednotky</w:t>
            </w:r>
          </w:p>
        </w:tc>
      </w:tr>
      <w:tr w:rsidR="002E726F" w:rsidTr="00D25179">
        <w:tc>
          <w:tcPr>
            <w:tcW w:w="3179" w:type="dxa"/>
          </w:tcPr>
          <w:p w:rsidR="002E726F" w:rsidRDefault="002E726F" w:rsidP="00D2517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cs="Times New Roman"/>
                <w:color w:val="000000"/>
                <w:lang w:eastAsia="sk-SK"/>
              </w:rPr>
            </w:pPr>
            <w:r>
              <w:rPr>
                <w:rFonts w:cs="Times New Roman"/>
                <w:color w:val="000000"/>
                <w:lang w:eastAsia="sk-SK"/>
              </w:rPr>
              <w:t xml:space="preserve">Spoločnosť neúčtovala na účte </w:t>
            </w:r>
            <w:proofErr w:type="spellStart"/>
            <w:r>
              <w:rPr>
                <w:rFonts w:cs="Times New Roman"/>
                <w:color w:val="000000"/>
                <w:lang w:eastAsia="sk-SK"/>
              </w:rPr>
              <w:t>čas.rozlíšenia</w:t>
            </w:r>
            <w:proofErr w:type="spellEnd"/>
            <w:r>
              <w:rPr>
                <w:rFonts w:cs="Times New Roman"/>
                <w:color w:val="000000"/>
                <w:lang w:eastAsia="sk-SK"/>
              </w:rPr>
              <w:t xml:space="preserve"> pravidelne sa opakujúce platby 381 – NBO</w:t>
            </w:r>
          </w:p>
        </w:tc>
        <w:tc>
          <w:tcPr>
            <w:tcW w:w="3053" w:type="dxa"/>
          </w:tcPr>
          <w:p w:rsidR="002E726F" w:rsidRDefault="002E726F" w:rsidP="00D2517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cs="Times New Roman"/>
                <w:color w:val="000000"/>
                <w:lang w:eastAsia="sk-SK"/>
              </w:rPr>
            </w:pPr>
            <w:proofErr w:type="spellStart"/>
            <w:r>
              <w:rPr>
                <w:rFonts w:cs="Times New Roman"/>
                <w:color w:val="000000"/>
                <w:lang w:eastAsia="sk-SK"/>
              </w:rPr>
              <w:t>Mikro</w:t>
            </w:r>
            <w:proofErr w:type="spellEnd"/>
            <w:r>
              <w:rPr>
                <w:rFonts w:cs="Times New Roman"/>
                <w:color w:val="000000"/>
                <w:lang w:eastAsia="sk-SK"/>
              </w:rPr>
              <w:t xml:space="preserve"> účtovná jednotka</w:t>
            </w:r>
          </w:p>
        </w:tc>
        <w:tc>
          <w:tcPr>
            <w:tcW w:w="3307" w:type="dxa"/>
          </w:tcPr>
          <w:p w:rsidR="002E726F" w:rsidRDefault="002E726F" w:rsidP="0043495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cs="Times New Roman"/>
                <w:color w:val="000000"/>
                <w:lang w:eastAsia="sk-SK"/>
              </w:rPr>
            </w:pPr>
          </w:p>
        </w:tc>
      </w:tr>
    </w:tbl>
    <w:p w:rsidR="002E726F" w:rsidRDefault="002E726F" w:rsidP="002E726F">
      <w:pPr>
        <w:pStyle w:val="Zkladntext"/>
        <w:tabs>
          <w:tab w:val="left" w:pos="808"/>
        </w:tabs>
        <w:ind w:left="0" w:firstLine="0"/>
        <w:jc w:val="both"/>
        <w:rPr>
          <w:rFonts w:ascii="Calibri" w:hAnsi="Calibri" w:cs="Times New Roman"/>
          <w:color w:val="000000"/>
          <w:lang w:eastAsia="sk-SK"/>
        </w:rPr>
      </w:pPr>
    </w:p>
    <w:p w:rsidR="002E726F" w:rsidRPr="00B60C4A" w:rsidRDefault="002E726F" w:rsidP="002E726F">
      <w:pPr>
        <w:pStyle w:val="Zkladntext"/>
        <w:tabs>
          <w:tab w:val="left" w:pos="808"/>
        </w:tabs>
        <w:ind w:left="0" w:firstLine="0"/>
        <w:jc w:val="both"/>
        <w:rPr>
          <w:rFonts w:cs="Times New Roman"/>
          <w:b/>
          <w:spacing w:val="-1"/>
        </w:rPr>
      </w:pPr>
      <w:r w:rsidRPr="00EC6DA3">
        <w:rPr>
          <w:rFonts w:cs="Times New Roman"/>
          <w:b/>
          <w:spacing w:val="-5"/>
        </w:rPr>
        <w:t xml:space="preserve">5. </w:t>
      </w:r>
      <w:r w:rsidRPr="00EC6DA3">
        <w:rPr>
          <w:rFonts w:cs="Times New Roman"/>
          <w:b/>
          <w:spacing w:val="-4"/>
          <w:u w:val="single"/>
        </w:rPr>
        <w:t>I</w:t>
      </w:r>
      <w:r w:rsidRPr="00EC6DA3">
        <w:rPr>
          <w:rFonts w:cs="Times New Roman"/>
          <w:b/>
          <w:spacing w:val="2"/>
          <w:u w:val="single"/>
        </w:rPr>
        <w:t>n</w:t>
      </w:r>
      <w:r w:rsidRPr="00EC6DA3">
        <w:rPr>
          <w:rFonts w:cs="Times New Roman"/>
          <w:b/>
          <w:u w:val="single"/>
        </w:rPr>
        <w:t>fo</w:t>
      </w:r>
      <w:r w:rsidRPr="00EC6DA3">
        <w:rPr>
          <w:rFonts w:cs="Times New Roman"/>
          <w:b/>
          <w:spacing w:val="-2"/>
          <w:u w:val="single"/>
        </w:rPr>
        <w:t>r</w:t>
      </w:r>
      <w:r w:rsidRPr="00EC6DA3">
        <w:rPr>
          <w:rFonts w:cs="Times New Roman"/>
          <w:b/>
          <w:u w:val="single"/>
        </w:rPr>
        <w:t>má</w:t>
      </w:r>
      <w:r w:rsidRPr="00EC6DA3">
        <w:rPr>
          <w:rFonts w:cs="Times New Roman"/>
          <w:b/>
          <w:spacing w:val="-2"/>
          <w:u w:val="single"/>
        </w:rPr>
        <w:t>c</w:t>
      </w:r>
      <w:r w:rsidRPr="00EC6DA3">
        <w:rPr>
          <w:rFonts w:cs="Times New Roman"/>
          <w:b/>
          <w:spacing w:val="2"/>
          <w:u w:val="single"/>
        </w:rPr>
        <w:t>i</w:t>
      </w:r>
      <w:r w:rsidRPr="00EC6DA3">
        <w:rPr>
          <w:rFonts w:cs="Times New Roman"/>
          <w:b/>
          <w:u w:val="single"/>
        </w:rPr>
        <w:t>e</w:t>
      </w:r>
      <w:r w:rsidRPr="00EC6DA3">
        <w:rPr>
          <w:rFonts w:cs="Times New Roman"/>
          <w:b/>
          <w:spacing w:val="-1"/>
          <w:u w:val="single"/>
        </w:rPr>
        <w:t xml:space="preserve"> </w:t>
      </w:r>
      <w:r w:rsidRPr="00EC6DA3">
        <w:rPr>
          <w:rFonts w:cs="Times New Roman"/>
          <w:b/>
          <w:u w:val="single"/>
        </w:rPr>
        <w:t>o dotá</w:t>
      </w:r>
      <w:r w:rsidRPr="00EC6DA3">
        <w:rPr>
          <w:rFonts w:cs="Times New Roman"/>
          <w:b/>
          <w:spacing w:val="-2"/>
          <w:u w:val="single"/>
        </w:rPr>
        <w:t>c</w:t>
      </w:r>
      <w:r w:rsidRPr="00EC6DA3">
        <w:rPr>
          <w:rFonts w:cs="Times New Roman"/>
          <w:b/>
          <w:u w:val="single"/>
        </w:rPr>
        <w:t>i</w:t>
      </w:r>
      <w:r w:rsidRPr="00EC6DA3">
        <w:rPr>
          <w:rFonts w:cs="Times New Roman"/>
          <w:b/>
          <w:spacing w:val="1"/>
          <w:u w:val="single"/>
        </w:rPr>
        <w:t>á</w:t>
      </w:r>
      <w:r w:rsidRPr="00EC6DA3">
        <w:rPr>
          <w:rFonts w:cs="Times New Roman"/>
          <w:b/>
          <w:spacing w:val="-1"/>
          <w:u w:val="single"/>
        </w:rPr>
        <w:t>c</w:t>
      </w:r>
      <w:r w:rsidRPr="00EC6DA3">
        <w:rPr>
          <w:rFonts w:cs="Times New Roman"/>
          <w:b/>
          <w:u w:val="single"/>
        </w:rPr>
        <w:t>h</w:t>
      </w:r>
      <w:r w:rsidRPr="00EC6DA3">
        <w:rPr>
          <w:rFonts w:cs="Times New Roman"/>
          <w:b/>
        </w:rPr>
        <w:t xml:space="preserve"> a</w:t>
      </w:r>
      <w:r w:rsidRPr="00EC6DA3">
        <w:rPr>
          <w:rFonts w:cs="Times New Roman"/>
          <w:b/>
          <w:spacing w:val="2"/>
        </w:rPr>
        <w:t xml:space="preserve"> </w:t>
      </w:r>
      <w:r w:rsidRPr="00EC6DA3">
        <w:rPr>
          <w:rFonts w:cs="Times New Roman"/>
          <w:b/>
        </w:rPr>
        <w:t>ich o</w:t>
      </w:r>
      <w:r w:rsidRPr="00EC6DA3">
        <w:rPr>
          <w:rFonts w:cs="Times New Roman"/>
          <w:b/>
          <w:spacing w:val="-2"/>
        </w:rPr>
        <w:t>c</w:t>
      </w:r>
      <w:r w:rsidRPr="00EC6DA3">
        <w:rPr>
          <w:rFonts w:cs="Times New Roman"/>
          <w:b/>
          <w:spacing w:val="-1"/>
        </w:rPr>
        <w:t>e</w:t>
      </w:r>
      <w:r w:rsidRPr="00EC6DA3">
        <w:rPr>
          <w:rFonts w:cs="Times New Roman"/>
          <w:b/>
        </w:rPr>
        <w:t>ňov</w:t>
      </w:r>
      <w:r w:rsidRPr="00EC6DA3">
        <w:rPr>
          <w:rFonts w:cs="Times New Roman"/>
          <w:b/>
          <w:spacing w:val="-1"/>
        </w:rPr>
        <w:t>a</w:t>
      </w:r>
      <w:r w:rsidRPr="00EC6DA3">
        <w:rPr>
          <w:rFonts w:cs="Times New Roman"/>
          <w:b/>
        </w:rPr>
        <w:t>n</w:t>
      </w:r>
      <w:r w:rsidRPr="00EC6DA3">
        <w:rPr>
          <w:rFonts w:cs="Times New Roman"/>
          <w:b/>
          <w:spacing w:val="2"/>
        </w:rPr>
        <w:t>i</w:t>
      </w:r>
      <w:r w:rsidRPr="00EC6DA3">
        <w:rPr>
          <w:rFonts w:cs="Times New Roman"/>
          <w:b/>
        </w:rPr>
        <w:t>e</w:t>
      </w:r>
      <w:r w:rsidRPr="00EC6DA3">
        <w:rPr>
          <w:rFonts w:cs="Times New Roman"/>
          <w:b/>
          <w:spacing w:val="59"/>
        </w:rPr>
        <w:t xml:space="preserve"> </w:t>
      </w:r>
      <w:r w:rsidRPr="00EC6DA3">
        <w:rPr>
          <w:rFonts w:cs="Times New Roman"/>
          <w:b/>
        </w:rPr>
        <w:t>v ú</w:t>
      </w:r>
      <w:r w:rsidRPr="00EC6DA3">
        <w:rPr>
          <w:rFonts w:cs="Times New Roman"/>
          <w:b/>
          <w:spacing w:val="-1"/>
        </w:rPr>
        <w:t>č</w:t>
      </w:r>
      <w:r w:rsidRPr="00EC6DA3">
        <w:rPr>
          <w:rFonts w:cs="Times New Roman"/>
          <w:b/>
        </w:rPr>
        <w:t>tov</w:t>
      </w:r>
      <w:r w:rsidRPr="00EC6DA3">
        <w:rPr>
          <w:rFonts w:cs="Times New Roman"/>
          <w:b/>
          <w:spacing w:val="2"/>
        </w:rPr>
        <w:t>n</w:t>
      </w:r>
      <w:r w:rsidRPr="00EC6DA3">
        <w:rPr>
          <w:rFonts w:cs="Times New Roman"/>
          <w:b/>
        </w:rPr>
        <w:t>íctv</w:t>
      </w:r>
      <w:r w:rsidRPr="00EC6DA3">
        <w:rPr>
          <w:rFonts w:cs="Times New Roman"/>
          <w:b/>
          <w:spacing w:val="-1"/>
        </w:rPr>
        <w:t>e:</w:t>
      </w:r>
    </w:p>
    <w:p w:rsidR="002E726F" w:rsidRDefault="002E726F" w:rsidP="002E726F">
      <w:pPr>
        <w:pStyle w:val="Zkladntext"/>
        <w:tabs>
          <w:tab w:val="left" w:pos="808"/>
        </w:tabs>
        <w:ind w:left="0" w:firstLine="0"/>
        <w:jc w:val="both"/>
        <w:rPr>
          <w:rFonts w:cs="Times New Roman"/>
          <w:spacing w:val="-1"/>
        </w:rPr>
      </w:pPr>
      <w:r w:rsidRPr="00EC6DA3">
        <w:rPr>
          <w:rFonts w:cs="Times New Roman"/>
          <w:spacing w:val="-1"/>
        </w:rPr>
        <w:t>O nároku na dotácie zo štátneho rozpočtu sa účtuje ak je isté, že na základe splnených podmienok na poskytnutie dotácie sa spoločnosti daná dotácia poskytne.</w:t>
      </w:r>
    </w:p>
    <w:p w:rsidR="002E726F" w:rsidRPr="00B60C4A" w:rsidRDefault="002E726F" w:rsidP="002E726F">
      <w:pPr>
        <w:pStyle w:val="Zkladntext"/>
        <w:tabs>
          <w:tab w:val="left" w:pos="808"/>
        </w:tabs>
        <w:ind w:left="0" w:firstLine="0"/>
        <w:jc w:val="both"/>
        <w:rPr>
          <w:rFonts w:cs="Times New Roman"/>
          <w:b/>
          <w:spacing w:val="-1"/>
        </w:rPr>
      </w:pPr>
      <w:r w:rsidRPr="00B60C4A">
        <w:rPr>
          <w:rFonts w:cs="Times New Roman"/>
          <w:b/>
          <w:spacing w:val="-1"/>
        </w:rPr>
        <w:t xml:space="preserve">Spoločnosť </w:t>
      </w:r>
      <w:proofErr w:type="spellStart"/>
      <w:r w:rsidRPr="00B60C4A">
        <w:rPr>
          <w:rFonts w:cs="Times New Roman"/>
          <w:b/>
          <w:spacing w:val="-1"/>
        </w:rPr>
        <w:t>neobdržala</w:t>
      </w:r>
      <w:proofErr w:type="spellEnd"/>
      <w:r w:rsidRPr="00B60C4A">
        <w:rPr>
          <w:rFonts w:cs="Times New Roman"/>
          <w:b/>
          <w:spacing w:val="-1"/>
        </w:rPr>
        <w:t xml:space="preserve"> v účtovnom období žiadnu dotáciu.</w:t>
      </w:r>
    </w:p>
    <w:p w:rsidR="002E726F" w:rsidRPr="00EC6DA3" w:rsidRDefault="002E726F" w:rsidP="002E726F">
      <w:pPr>
        <w:pStyle w:val="Zkladntext"/>
        <w:tabs>
          <w:tab w:val="left" w:pos="808"/>
        </w:tabs>
        <w:ind w:left="0" w:firstLine="0"/>
        <w:jc w:val="both"/>
        <w:rPr>
          <w:rFonts w:cs="Times New Roman"/>
        </w:rPr>
      </w:pPr>
    </w:p>
    <w:p w:rsidR="002E726F" w:rsidRPr="00B60C4A" w:rsidRDefault="002E726F" w:rsidP="002E726F">
      <w:pPr>
        <w:pStyle w:val="Zkladntext"/>
        <w:tabs>
          <w:tab w:val="left" w:pos="808"/>
        </w:tabs>
        <w:ind w:left="0" w:firstLine="0"/>
        <w:jc w:val="both"/>
        <w:rPr>
          <w:rFonts w:cs="Times New Roman"/>
          <w:b/>
          <w:spacing w:val="33"/>
        </w:rPr>
      </w:pPr>
      <w:r w:rsidRPr="00EC6DA3">
        <w:rPr>
          <w:rFonts w:cs="Times New Roman"/>
          <w:b/>
        </w:rPr>
        <w:t xml:space="preserve">6. </w:t>
      </w:r>
      <w:r w:rsidRPr="00EC6DA3">
        <w:rPr>
          <w:rFonts w:cs="Times New Roman"/>
          <w:b/>
          <w:spacing w:val="-4"/>
          <w:u w:val="single"/>
        </w:rPr>
        <w:t>I</w:t>
      </w:r>
      <w:r w:rsidRPr="00EC6DA3">
        <w:rPr>
          <w:rFonts w:cs="Times New Roman"/>
          <w:b/>
          <w:spacing w:val="2"/>
          <w:u w:val="single"/>
        </w:rPr>
        <w:t>n</w:t>
      </w:r>
      <w:r w:rsidRPr="00EC6DA3">
        <w:rPr>
          <w:rFonts w:cs="Times New Roman"/>
          <w:b/>
          <w:u w:val="single"/>
        </w:rPr>
        <w:t>fo</w:t>
      </w:r>
      <w:r w:rsidRPr="00EC6DA3">
        <w:rPr>
          <w:rFonts w:cs="Times New Roman"/>
          <w:b/>
          <w:spacing w:val="-2"/>
          <w:u w:val="single"/>
        </w:rPr>
        <w:t>r</w:t>
      </w:r>
      <w:r w:rsidRPr="00EC6DA3">
        <w:rPr>
          <w:rFonts w:cs="Times New Roman"/>
          <w:b/>
          <w:u w:val="single"/>
        </w:rPr>
        <w:t>má</w:t>
      </w:r>
      <w:r w:rsidRPr="00EC6DA3">
        <w:rPr>
          <w:rFonts w:cs="Times New Roman"/>
          <w:b/>
          <w:spacing w:val="-2"/>
          <w:u w:val="single"/>
        </w:rPr>
        <w:t>c</w:t>
      </w:r>
      <w:r w:rsidRPr="00EC6DA3">
        <w:rPr>
          <w:rFonts w:cs="Times New Roman"/>
          <w:b/>
          <w:spacing w:val="2"/>
          <w:u w:val="single"/>
        </w:rPr>
        <w:t>i</w:t>
      </w:r>
      <w:r w:rsidRPr="00EC6DA3">
        <w:rPr>
          <w:rFonts w:cs="Times New Roman"/>
          <w:b/>
          <w:u w:val="single"/>
        </w:rPr>
        <w:t>e</w:t>
      </w:r>
      <w:r w:rsidRPr="00EC6DA3">
        <w:rPr>
          <w:rFonts w:cs="Times New Roman"/>
          <w:b/>
          <w:spacing w:val="51"/>
          <w:u w:val="single"/>
        </w:rPr>
        <w:t xml:space="preserve"> </w:t>
      </w:r>
      <w:r w:rsidRPr="00EC6DA3">
        <w:rPr>
          <w:rFonts w:cs="Times New Roman"/>
          <w:b/>
          <w:u w:val="single"/>
        </w:rPr>
        <w:t>o</w:t>
      </w:r>
      <w:r w:rsidRPr="00EC6DA3">
        <w:rPr>
          <w:rFonts w:cs="Times New Roman"/>
          <w:b/>
          <w:spacing w:val="53"/>
          <w:u w:val="single"/>
        </w:rPr>
        <w:t xml:space="preserve"> </w:t>
      </w:r>
      <w:r w:rsidRPr="00EC6DA3">
        <w:rPr>
          <w:rFonts w:cs="Times New Roman"/>
          <w:b/>
          <w:u w:val="single"/>
        </w:rPr>
        <w:t>ú</w:t>
      </w:r>
      <w:r w:rsidRPr="00EC6DA3">
        <w:rPr>
          <w:rFonts w:cs="Times New Roman"/>
          <w:b/>
          <w:spacing w:val="-1"/>
          <w:u w:val="single"/>
        </w:rPr>
        <w:t>č</w:t>
      </w:r>
      <w:r w:rsidRPr="00EC6DA3">
        <w:rPr>
          <w:rFonts w:cs="Times New Roman"/>
          <w:b/>
          <w:u w:val="single"/>
        </w:rPr>
        <w:t>tovaní</w:t>
      </w:r>
      <w:r w:rsidRPr="00EC6DA3">
        <w:rPr>
          <w:rFonts w:cs="Times New Roman"/>
          <w:b/>
          <w:spacing w:val="52"/>
          <w:u w:val="single"/>
        </w:rPr>
        <w:t xml:space="preserve"> </w:t>
      </w:r>
      <w:r w:rsidRPr="00EC6DA3">
        <w:rPr>
          <w:rFonts w:cs="Times New Roman"/>
          <w:b/>
          <w:u w:val="single"/>
        </w:rPr>
        <w:t>v</w:t>
      </w:r>
      <w:r w:rsidRPr="00EC6DA3">
        <w:rPr>
          <w:rFonts w:cs="Times New Roman"/>
          <w:b/>
          <w:spacing w:val="-5"/>
          <w:u w:val="single"/>
        </w:rPr>
        <w:t>ý</w:t>
      </w:r>
      <w:r w:rsidRPr="00EC6DA3">
        <w:rPr>
          <w:rFonts w:cs="Times New Roman"/>
          <w:b/>
          <w:spacing w:val="1"/>
          <w:u w:val="single"/>
        </w:rPr>
        <w:t>z</w:t>
      </w:r>
      <w:r w:rsidRPr="00EC6DA3">
        <w:rPr>
          <w:rFonts w:cs="Times New Roman"/>
          <w:b/>
          <w:spacing w:val="2"/>
          <w:u w:val="single"/>
        </w:rPr>
        <w:t>n</w:t>
      </w:r>
      <w:r w:rsidRPr="00EC6DA3">
        <w:rPr>
          <w:rFonts w:cs="Times New Roman"/>
          <w:b/>
          <w:spacing w:val="-1"/>
          <w:u w:val="single"/>
        </w:rPr>
        <w:t>a</w:t>
      </w:r>
      <w:r w:rsidRPr="00EC6DA3">
        <w:rPr>
          <w:rFonts w:cs="Times New Roman"/>
          <w:b/>
          <w:u w:val="single"/>
        </w:rPr>
        <w:t>m</w:t>
      </w:r>
      <w:r w:rsidRPr="00EC6DA3">
        <w:rPr>
          <w:rFonts w:cs="Times New Roman"/>
          <w:b/>
          <w:spacing w:val="5"/>
          <w:u w:val="single"/>
        </w:rPr>
        <w:t>n</w:t>
      </w:r>
      <w:r w:rsidRPr="00EC6DA3">
        <w:rPr>
          <w:rFonts w:cs="Times New Roman"/>
          <w:b/>
          <w:spacing w:val="-5"/>
          <w:u w:val="single"/>
        </w:rPr>
        <w:t>ý</w:t>
      </w:r>
      <w:r w:rsidRPr="00EC6DA3">
        <w:rPr>
          <w:rFonts w:cs="Times New Roman"/>
          <w:b/>
          <w:spacing w:val="-1"/>
          <w:u w:val="single"/>
        </w:rPr>
        <w:t>c</w:t>
      </w:r>
      <w:r w:rsidRPr="00EC6DA3">
        <w:rPr>
          <w:rFonts w:cs="Times New Roman"/>
          <w:b/>
          <w:u w:val="single"/>
        </w:rPr>
        <w:t>h</w:t>
      </w:r>
      <w:r w:rsidRPr="00EC6DA3">
        <w:rPr>
          <w:rFonts w:cs="Times New Roman"/>
          <w:b/>
          <w:spacing w:val="52"/>
          <w:u w:val="single"/>
        </w:rPr>
        <w:t xml:space="preserve"> </w:t>
      </w:r>
      <w:r w:rsidRPr="00EC6DA3">
        <w:rPr>
          <w:rFonts w:cs="Times New Roman"/>
          <w:b/>
          <w:u w:val="single"/>
        </w:rPr>
        <w:t>opr</w:t>
      </w:r>
      <w:r w:rsidRPr="00EC6DA3">
        <w:rPr>
          <w:rFonts w:cs="Times New Roman"/>
          <w:b/>
          <w:spacing w:val="-2"/>
          <w:u w:val="single"/>
        </w:rPr>
        <w:t>á</w:t>
      </w:r>
      <w:r w:rsidRPr="00EC6DA3">
        <w:rPr>
          <w:rFonts w:cs="Times New Roman"/>
          <w:b/>
          <w:u w:val="single"/>
        </w:rPr>
        <w:t>v</w:t>
      </w:r>
      <w:r w:rsidRPr="00EC6DA3">
        <w:rPr>
          <w:rFonts w:cs="Times New Roman"/>
          <w:b/>
          <w:spacing w:val="52"/>
          <w:u w:val="single"/>
        </w:rPr>
        <w:t xml:space="preserve"> </w:t>
      </w:r>
      <w:r w:rsidRPr="00EC6DA3">
        <w:rPr>
          <w:rFonts w:cs="Times New Roman"/>
          <w:b/>
          <w:spacing w:val="-1"/>
          <w:u w:val="single"/>
        </w:rPr>
        <w:t>c</w:t>
      </w:r>
      <w:r w:rsidRPr="00EC6DA3">
        <w:rPr>
          <w:rFonts w:cs="Times New Roman"/>
          <w:b/>
          <w:spacing w:val="4"/>
          <w:u w:val="single"/>
        </w:rPr>
        <w:t>h</w:t>
      </w:r>
      <w:r w:rsidRPr="00EC6DA3">
        <w:rPr>
          <w:rFonts w:cs="Times New Roman"/>
          <w:b/>
          <w:spacing w:val="-5"/>
          <w:u w:val="single"/>
        </w:rPr>
        <w:t>ý</w:t>
      </w:r>
      <w:r w:rsidRPr="00EC6DA3">
        <w:rPr>
          <w:rFonts w:cs="Times New Roman"/>
          <w:b/>
          <w:u w:val="single"/>
        </w:rPr>
        <w:t>b</w:t>
      </w:r>
      <w:r w:rsidRPr="00EC6DA3">
        <w:rPr>
          <w:rFonts w:cs="Times New Roman"/>
          <w:b/>
          <w:spacing w:val="54"/>
        </w:rPr>
        <w:t xml:space="preserve"> </w:t>
      </w:r>
      <w:r w:rsidRPr="00EC6DA3">
        <w:rPr>
          <w:rFonts w:cs="Times New Roman"/>
          <w:b/>
        </w:rPr>
        <w:t>minu</w:t>
      </w:r>
      <w:r w:rsidRPr="00EC6DA3">
        <w:rPr>
          <w:rFonts w:cs="Times New Roman"/>
          <w:b/>
          <w:spacing w:val="2"/>
        </w:rPr>
        <w:t>l</w:t>
      </w:r>
      <w:r w:rsidRPr="00EC6DA3">
        <w:rPr>
          <w:rFonts w:cs="Times New Roman"/>
          <w:b/>
          <w:spacing w:val="-5"/>
        </w:rPr>
        <w:t>ý</w:t>
      </w:r>
      <w:r w:rsidRPr="00EC6DA3">
        <w:rPr>
          <w:rFonts w:cs="Times New Roman"/>
          <w:b/>
          <w:spacing w:val="-1"/>
        </w:rPr>
        <w:t>c</w:t>
      </w:r>
      <w:r w:rsidRPr="00EC6DA3">
        <w:rPr>
          <w:rFonts w:cs="Times New Roman"/>
          <w:b/>
        </w:rPr>
        <w:t>h</w:t>
      </w:r>
      <w:r w:rsidRPr="00EC6DA3">
        <w:rPr>
          <w:rFonts w:cs="Times New Roman"/>
          <w:b/>
          <w:spacing w:val="52"/>
        </w:rPr>
        <w:t xml:space="preserve"> </w:t>
      </w:r>
      <w:r w:rsidRPr="00EC6DA3">
        <w:rPr>
          <w:rFonts w:cs="Times New Roman"/>
          <w:b/>
        </w:rPr>
        <w:t>ú</w:t>
      </w:r>
      <w:r w:rsidRPr="00EC6DA3">
        <w:rPr>
          <w:rFonts w:cs="Times New Roman"/>
          <w:b/>
          <w:spacing w:val="-1"/>
        </w:rPr>
        <w:t>č</w:t>
      </w:r>
      <w:r w:rsidRPr="00EC6DA3">
        <w:rPr>
          <w:rFonts w:cs="Times New Roman"/>
          <w:b/>
        </w:rPr>
        <w:t>tov</w:t>
      </w:r>
      <w:r w:rsidRPr="00EC6DA3">
        <w:rPr>
          <w:rFonts w:cs="Times New Roman"/>
          <w:b/>
          <w:spacing w:val="5"/>
        </w:rPr>
        <w:t>n</w:t>
      </w:r>
      <w:r w:rsidRPr="00EC6DA3">
        <w:rPr>
          <w:rFonts w:cs="Times New Roman"/>
          <w:b/>
          <w:spacing w:val="-5"/>
        </w:rPr>
        <w:t>ý</w:t>
      </w:r>
      <w:r w:rsidRPr="00EC6DA3">
        <w:rPr>
          <w:rFonts w:cs="Times New Roman"/>
          <w:b/>
          <w:spacing w:val="-1"/>
        </w:rPr>
        <w:t>c</w:t>
      </w:r>
      <w:r w:rsidRPr="00EC6DA3">
        <w:rPr>
          <w:rFonts w:cs="Times New Roman"/>
          <w:b/>
        </w:rPr>
        <w:t>h</w:t>
      </w:r>
      <w:r w:rsidRPr="00EC6DA3">
        <w:rPr>
          <w:rFonts w:cs="Times New Roman"/>
          <w:b/>
          <w:spacing w:val="52"/>
        </w:rPr>
        <w:t xml:space="preserve"> </w:t>
      </w:r>
      <w:r w:rsidRPr="00EC6DA3">
        <w:rPr>
          <w:rFonts w:cs="Times New Roman"/>
          <w:b/>
        </w:rPr>
        <w:t>o</w:t>
      </w:r>
      <w:r w:rsidRPr="00EC6DA3">
        <w:rPr>
          <w:rFonts w:cs="Times New Roman"/>
          <w:b/>
          <w:spacing w:val="2"/>
        </w:rPr>
        <w:t>b</w:t>
      </w:r>
      <w:r w:rsidRPr="00EC6DA3">
        <w:rPr>
          <w:rFonts w:cs="Times New Roman"/>
          <w:b/>
        </w:rPr>
        <w:t>dobí</w:t>
      </w:r>
      <w:r w:rsidRPr="00EC6DA3">
        <w:rPr>
          <w:rFonts w:cs="Times New Roman"/>
          <w:b/>
          <w:spacing w:val="53"/>
        </w:rPr>
        <w:t xml:space="preserve"> </w:t>
      </w:r>
      <w:r w:rsidRPr="00EC6DA3">
        <w:rPr>
          <w:rFonts w:cs="Times New Roman"/>
          <w:b/>
        </w:rPr>
        <w:t>v</w:t>
      </w:r>
      <w:r w:rsidRPr="00EC6DA3">
        <w:rPr>
          <w:rFonts w:cs="Times New Roman"/>
          <w:b/>
          <w:spacing w:val="5"/>
        </w:rPr>
        <w:t xml:space="preserve"> </w:t>
      </w:r>
      <w:r w:rsidRPr="00EC6DA3">
        <w:rPr>
          <w:rFonts w:cs="Times New Roman"/>
          <w:b/>
        </w:rPr>
        <w:t>b</w:t>
      </w:r>
      <w:r w:rsidRPr="00EC6DA3">
        <w:rPr>
          <w:rFonts w:cs="Times New Roman"/>
          <w:b/>
          <w:spacing w:val="-1"/>
        </w:rPr>
        <w:t>e</w:t>
      </w:r>
      <w:r w:rsidRPr="00EC6DA3">
        <w:rPr>
          <w:rFonts w:cs="Times New Roman"/>
          <w:b/>
          <w:spacing w:val="1"/>
        </w:rPr>
        <w:t>ž</w:t>
      </w:r>
      <w:r w:rsidRPr="00EC6DA3">
        <w:rPr>
          <w:rFonts w:cs="Times New Roman"/>
          <w:b/>
        </w:rPr>
        <w:t>nom ú</w:t>
      </w:r>
      <w:r w:rsidRPr="00EC6DA3">
        <w:rPr>
          <w:rFonts w:cs="Times New Roman"/>
          <w:b/>
          <w:spacing w:val="-1"/>
        </w:rPr>
        <w:t>č</w:t>
      </w:r>
      <w:r w:rsidRPr="00EC6DA3">
        <w:rPr>
          <w:rFonts w:cs="Times New Roman"/>
          <w:b/>
        </w:rPr>
        <w:t>tovnom</w:t>
      </w:r>
      <w:r w:rsidRPr="00EC6DA3">
        <w:rPr>
          <w:rFonts w:cs="Times New Roman"/>
          <w:b/>
          <w:spacing w:val="39"/>
        </w:rPr>
        <w:t xml:space="preserve"> </w:t>
      </w:r>
      <w:r w:rsidRPr="00EC6DA3">
        <w:rPr>
          <w:rFonts w:cs="Times New Roman"/>
          <w:b/>
        </w:rPr>
        <w:t>období</w:t>
      </w:r>
      <w:r w:rsidRPr="00EC6DA3">
        <w:rPr>
          <w:rFonts w:cs="Times New Roman"/>
          <w:b/>
          <w:spacing w:val="38"/>
        </w:rPr>
        <w:t xml:space="preserve"> </w:t>
      </w:r>
      <w:r w:rsidRPr="00EC6DA3">
        <w:rPr>
          <w:rFonts w:cs="Times New Roman"/>
          <w:b/>
        </w:rPr>
        <w:t>s</w:t>
      </w:r>
      <w:r w:rsidRPr="00EC6DA3">
        <w:rPr>
          <w:rFonts w:cs="Times New Roman"/>
          <w:b/>
          <w:spacing w:val="1"/>
        </w:rPr>
        <w:t xml:space="preserve"> </w:t>
      </w:r>
      <w:r w:rsidRPr="00EC6DA3">
        <w:rPr>
          <w:rFonts w:cs="Times New Roman"/>
          <w:b/>
        </w:rPr>
        <w:t>uv</w:t>
      </w:r>
      <w:r w:rsidRPr="00EC6DA3">
        <w:rPr>
          <w:rFonts w:cs="Times New Roman"/>
          <w:b/>
          <w:spacing w:val="1"/>
        </w:rPr>
        <w:t>e</w:t>
      </w:r>
      <w:r w:rsidRPr="00EC6DA3">
        <w:rPr>
          <w:rFonts w:cs="Times New Roman"/>
          <w:b/>
        </w:rPr>
        <w:t>d</w:t>
      </w:r>
      <w:r w:rsidRPr="00EC6DA3">
        <w:rPr>
          <w:rFonts w:cs="Times New Roman"/>
          <w:b/>
          <w:spacing w:val="-1"/>
        </w:rPr>
        <w:t>e</w:t>
      </w:r>
      <w:r w:rsidRPr="00EC6DA3">
        <w:rPr>
          <w:rFonts w:cs="Times New Roman"/>
          <w:b/>
        </w:rPr>
        <w:t>ním</w:t>
      </w:r>
      <w:r w:rsidRPr="00EC6DA3">
        <w:rPr>
          <w:rFonts w:cs="Times New Roman"/>
          <w:b/>
          <w:spacing w:val="17"/>
        </w:rPr>
        <w:t xml:space="preserve"> </w:t>
      </w:r>
      <w:r w:rsidRPr="00EC6DA3">
        <w:rPr>
          <w:rFonts w:cs="Times New Roman"/>
          <w:b/>
        </w:rPr>
        <w:t>vp</w:t>
      </w:r>
      <w:r w:rsidRPr="00EC6DA3">
        <w:rPr>
          <w:rFonts w:cs="Times New Roman"/>
          <w:b/>
          <w:spacing w:val="5"/>
        </w:rPr>
        <w:t>l</w:t>
      </w:r>
      <w:r w:rsidRPr="00EC6DA3">
        <w:rPr>
          <w:rFonts w:cs="Times New Roman"/>
          <w:b/>
          <w:spacing w:val="-5"/>
        </w:rPr>
        <w:t>y</w:t>
      </w:r>
      <w:r w:rsidRPr="00EC6DA3">
        <w:rPr>
          <w:rFonts w:cs="Times New Roman"/>
          <w:b/>
        </w:rPr>
        <w:t>vu</w:t>
      </w:r>
      <w:r w:rsidRPr="00EC6DA3">
        <w:rPr>
          <w:rFonts w:cs="Times New Roman"/>
          <w:b/>
          <w:spacing w:val="38"/>
        </w:rPr>
        <w:t xml:space="preserve"> </w:t>
      </w:r>
      <w:r w:rsidRPr="00EC6DA3">
        <w:rPr>
          <w:rFonts w:cs="Times New Roman"/>
          <w:b/>
        </w:rPr>
        <w:t>na</w:t>
      </w:r>
      <w:r w:rsidRPr="00EC6DA3">
        <w:rPr>
          <w:rFonts w:cs="Times New Roman"/>
          <w:b/>
          <w:spacing w:val="39"/>
        </w:rPr>
        <w:t xml:space="preserve"> </w:t>
      </w:r>
      <w:r w:rsidRPr="00EC6DA3">
        <w:rPr>
          <w:rFonts w:cs="Times New Roman"/>
          <w:b/>
        </w:rPr>
        <w:t>n</w:t>
      </w:r>
      <w:r w:rsidRPr="00EC6DA3">
        <w:rPr>
          <w:rFonts w:cs="Times New Roman"/>
          <w:b/>
          <w:spacing w:val="1"/>
        </w:rPr>
        <w:t>er</w:t>
      </w:r>
      <w:r w:rsidRPr="00EC6DA3">
        <w:rPr>
          <w:rFonts w:cs="Times New Roman"/>
          <w:b/>
        </w:rPr>
        <w:t>o</w:t>
      </w:r>
      <w:r w:rsidRPr="00EC6DA3">
        <w:rPr>
          <w:rFonts w:cs="Times New Roman"/>
          <w:b/>
          <w:spacing w:val="1"/>
        </w:rPr>
        <w:t>z</w:t>
      </w:r>
      <w:r w:rsidRPr="00EC6DA3">
        <w:rPr>
          <w:rFonts w:cs="Times New Roman"/>
          <w:b/>
        </w:rPr>
        <w:t>d</w:t>
      </w:r>
      <w:r w:rsidRPr="00EC6DA3">
        <w:rPr>
          <w:rFonts w:cs="Times New Roman"/>
          <w:b/>
          <w:spacing w:val="-1"/>
        </w:rPr>
        <w:t>e</w:t>
      </w:r>
      <w:r w:rsidRPr="00EC6DA3">
        <w:rPr>
          <w:rFonts w:cs="Times New Roman"/>
          <w:b/>
        </w:rPr>
        <w:t>le</w:t>
      </w:r>
      <w:r w:rsidRPr="00EC6DA3">
        <w:rPr>
          <w:rFonts w:cs="Times New Roman"/>
          <w:b/>
          <w:spacing w:val="1"/>
        </w:rPr>
        <w:t>n</w:t>
      </w:r>
      <w:r w:rsidRPr="00EC6DA3">
        <w:rPr>
          <w:rFonts w:cs="Times New Roman"/>
          <w:b/>
        </w:rPr>
        <w:t>ý</w:t>
      </w:r>
      <w:r w:rsidRPr="00EC6DA3">
        <w:rPr>
          <w:rFonts w:cs="Times New Roman"/>
          <w:b/>
          <w:spacing w:val="33"/>
        </w:rPr>
        <w:t xml:space="preserve"> </w:t>
      </w:r>
      <w:r w:rsidRPr="00EC6DA3">
        <w:rPr>
          <w:rFonts w:cs="Times New Roman"/>
          <w:b/>
          <w:spacing w:val="1"/>
        </w:rPr>
        <w:t>z</w:t>
      </w:r>
      <w:r w:rsidRPr="00EC6DA3">
        <w:rPr>
          <w:rFonts w:cs="Times New Roman"/>
          <w:b/>
        </w:rPr>
        <w:t>isk</w:t>
      </w:r>
      <w:r w:rsidRPr="00EC6DA3">
        <w:rPr>
          <w:rFonts w:cs="Times New Roman"/>
          <w:b/>
          <w:spacing w:val="38"/>
        </w:rPr>
        <w:t xml:space="preserve"> </w:t>
      </w:r>
      <w:r w:rsidRPr="00EC6DA3">
        <w:rPr>
          <w:rFonts w:cs="Times New Roman"/>
          <w:b/>
        </w:rPr>
        <w:t>minu</w:t>
      </w:r>
      <w:r w:rsidRPr="00EC6DA3">
        <w:rPr>
          <w:rFonts w:cs="Times New Roman"/>
          <w:b/>
          <w:spacing w:val="2"/>
        </w:rPr>
        <w:t>l</w:t>
      </w:r>
      <w:r w:rsidRPr="00EC6DA3">
        <w:rPr>
          <w:rFonts w:cs="Times New Roman"/>
          <w:b/>
          <w:spacing w:val="-5"/>
        </w:rPr>
        <w:t>ý</w:t>
      </w:r>
      <w:r w:rsidRPr="00EC6DA3">
        <w:rPr>
          <w:rFonts w:cs="Times New Roman"/>
          <w:b/>
          <w:spacing w:val="3"/>
        </w:rPr>
        <w:t>c</w:t>
      </w:r>
      <w:r w:rsidRPr="00EC6DA3">
        <w:rPr>
          <w:rFonts w:cs="Times New Roman"/>
          <w:b/>
        </w:rPr>
        <w:t>h</w:t>
      </w:r>
      <w:r w:rsidRPr="00EC6DA3">
        <w:rPr>
          <w:rFonts w:cs="Times New Roman"/>
          <w:b/>
          <w:spacing w:val="38"/>
        </w:rPr>
        <w:t xml:space="preserve"> </w:t>
      </w:r>
      <w:r w:rsidRPr="00EC6DA3">
        <w:rPr>
          <w:rFonts w:cs="Times New Roman"/>
          <w:b/>
        </w:rPr>
        <w:t>rokov</w:t>
      </w:r>
      <w:r w:rsidRPr="00EC6DA3">
        <w:rPr>
          <w:rFonts w:cs="Times New Roman"/>
          <w:b/>
          <w:spacing w:val="39"/>
        </w:rPr>
        <w:t xml:space="preserve"> </w:t>
      </w:r>
      <w:r w:rsidRPr="00EC6DA3">
        <w:rPr>
          <w:rFonts w:cs="Times New Roman"/>
          <w:b/>
          <w:spacing w:val="-1"/>
        </w:rPr>
        <w:t>a</w:t>
      </w:r>
      <w:r w:rsidRPr="00EC6DA3">
        <w:rPr>
          <w:rFonts w:cs="Times New Roman"/>
          <w:b/>
        </w:rPr>
        <w:t>lebo n</w:t>
      </w:r>
      <w:r w:rsidRPr="00EC6DA3">
        <w:rPr>
          <w:rFonts w:cs="Times New Roman"/>
          <w:b/>
          <w:spacing w:val="-1"/>
        </w:rPr>
        <w:t>e</w:t>
      </w:r>
      <w:r w:rsidRPr="00EC6DA3">
        <w:rPr>
          <w:rFonts w:cs="Times New Roman"/>
          <w:b/>
        </w:rPr>
        <w:t>uhr</w:t>
      </w:r>
      <w:r w:rsidRPr="00EC6DA3">
        <w:rPr>
          <w:rFonts w:cs="Times New Roman"/>
          <w:b/>
          <w:spacing w:val="-2"/>
        </w:rPr>
        <w:t>a</w:t>
      </w:r>
      <w:r w:rsidRPr="00EC6DA3">
        <w:rPr>
          <w:rFonts w:cs="Times New Roman"/>
          <w:b/>
        </w:rPr>
        <w:t>d</w:t>
      </w:r>
      <w:r w:rsidRPr="00EC6DA3">
        <w:rPr>
          <w:rFonts w:cs="Times New Roman"/>
          <w:b/>
          <w:spacing w:val="-1"/>
        </w:rPr>
        <w:t>e</w:t>
      </w:r>
      <w:r w:rsidRPr="00EC6DA3">
        <w:rPr>
          <w:rFonts w:cs="Times New Roman"/>
          <w:b/>
        </w:rPr>
        <w:t>nú</w:t>
      </w:r>
      <w:r w:rsidRPr="00EC6DA3">
        <w:rPr>
          <w:rFonts w:cs="Times New Roman"/>
          <w:b/>
          <w:spacing w:val="35"/>
        </w:rPr>
        <w:t xml:space="preserve"> </w:t>
      </w:r>
      <w:r w:rsidRPr="00EC6DA3">
        <w:rPr>
          <w:rFonts w:cs="Times New Roman"/>
          <w:b/>
        </w:rPr>
        <w:t>str</w:t>
      </w:r>
      <w:r w:rsidRPr="00EC6DA3">
        <w:rPr>
          <w:rFonts w:cs="Times New Roman"/>
          <w:b/>
          <w:spacing w:val="-1"/>
        </w:rPr>
        <w:t>a</w:t>
      </w:r>
      <w:r w:rsidRPr="00EC6DA3">
        <w:rPr>
          <w:rFonts w:cs="Times New Roman"/>
          <w:b/>
        </w:rPr>
        <w:t>tu</w:t>
      </w:r>
      <w:r w:rsidRPr="00EC6DA3">
        <w:rPr>
          <w:rFonts w:cs="Times New Roman"/>
          <w:b/>
          <w:spacing w:val="33"/>
        </w:rPr>
        <w:t xml:space="preserve"> </w:t>
      </w:r>
      <w:r w:rsidRPr="00EC6DA3">
        <w:rPr>
          <w:rFonts w:cs="Times New Roman"/>
          <w:b/>
        </w:rPr>
        <w:t>minul</w:t>
      </w:r>
      <w:r w:rsidRPr="00EC6DA3">
        <w:rPr>
          <w:rFonts w:cs="Times New Roman"/>
          <w:b/>
          <w:spacing w:val="-3"/>
        </w:rPr>
        <w:t>ý</w:t>
      </w:r>
      <w:r w:rsidRPr="00EC6DA3">
        <w:rPr>
          <w:rFonts w:cs="Times New Roman"/>
          <w:b/>
          <w:spacing w:val="1"/>
        </w:rPr>
        <w:t>c</w:t>
      </w:r>
      <w:r w:rsidRPr="00EC6DA3">
        <w:rPr>
          <w:rFonts w:cs="Times New Roman"/>
          <w:b/>
        </w:rPr>
        <w:t>h</w:t>
      </w:r>
      <w:r w:rsidRPr="00EC6DA3">
        <w:rPr>
          <w:rFonts w:cs="Times New Roman"/>
          <w:b/>
          <w:spacing w:val="35"/>
        </w:rPr>
        <w:t xml:space="preserve"> </w:t>
      </w:r>
      <w:r w:rsidRPr="00EC6DA3">
        <w:rPr>
          <w:rFonts w:cs="Times New Roman"/>
          <w:b/>
        </w:rPr>
        <w:t>roko</w:t>
      </w:r>
      <w:r w:rsidRPr="00EC6DA3">
        <w:rPr>
          <w:rFonts w:cs="Times New Roman"/>
          <w:b/>
          <w:spacing w:val="-1"/>
        </w:rPr>
        <w:t>v</w:t>
      </w:r>
      <w:r w:rsidRPr="00EC6DA3">
        <w:rPr>
          <w:rFonts w:cs="Times New Roman"/>
          <w:b/>
        </w:rPr>
        <w:t>;</w:t>
      </w:r>
      <w:r w:rsidRPr="00EC6DA3">
        <w:rPr>
          <w:rFonts w:cs="Times New Roman"/>
          <w:b/>
          <w:spacing w:val="33"/>
        </w:rPr>
        <w:t xml:space="preserve"> </w:t>
      </w:r>
    </w:p>
    <w:p w:rsidR="002E726F" w:rsidRPr="00B60C4A" w:rsidRDefault="002E726F" w:rsidP="002E726F">
      <w:pPr>
        <w:autoSpaceDE w:val="0"/>
        <w:autoSpaceDN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C6DA3">
        <w:rPr>
          <w:rFonts w:ascii="Times New Roman" w:hAnsi="Times New Roman" w:cs="Times New Roman"/>
          <w:sz w:val="24"/>
          <w:szCs w:val="24"/>
        </w:rPr>
        <w:t xml:space="preserve">Pri zisťovaní základu dane z príjmov sa uplatňuje hlavne zásada rešpektovania vecnej a časovej súvislosti zdaniteľných príjmov a výdavkov v príslušnom zdaňovacom období. V nadväznosti na dodržanie tejto podmienky sa v zmysle § 17 ods. 15 zákona o dani z príjmov opravy chýb minulých účtovných období zahrnujú do základu dane toho zdaňovacieho obdobia, s ktorým vecne a časovo súvisia. </w:t>
      </w:r>
      <w:r w:rsidRPr="00B60C4A">
        <w:rPr>
          <w:rFonts w:ascii="Times New Roman" w:hAnsi="Times New Roman" w:cs="Times New Roman"/>
          <w:b/>
          <w:sz w:val="24"/>
          <w:szCs w:val="24"/>
        </w:rPr>
        <w:t>Spoločnosť v bežnom účtovnom období nevykonala významné opravy chýb minulých účtovných období.</w:t>
      </w:r>
    </w:p>
    <w:p w:rsidR="002E726F" w:rsidRPr="00EC6DA3" w:rsidRDefault="002E726F" w:rsidP="002E726F">
      <w:pPr>
        <w:spacing w:before="1" w:line="28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2E726F" w:rsidRPr="00EC6DA3" w:rsidRDefault="002E726F" w:rsidP="002E726F">
      <w:pPr>
        <w:pStyle w:val="Nadpis1"/>
        <w:ind w:right="157"/>
        <w:jc w:val="center"/>
        <w:rPr>
          <w:rFonts w:cs="Times New Roman"/>
          <w:b w:val="0"/>
          <w:bCs w:val="0"/>
        </w:rPr>
      </w:pPr>
      <w:r w:rsidRPr="00EC6DA3">
        <w:rPr>
          <w:rFonts w:cs="Times New Roman"/>
        </w:rPr>
        <w:t>Článok III</w:t>
      </w:r>
    </w:p>
    <w:p w:rsidR="002E726F" w:rsidRPr="00B60C4A" w:rsidRDefault="002E726F" w:rsidP="002E726F">
      <w:pPr>
        <w:ind w:right="15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C6DA3">
        <w:rPr>
          <w:rFonts w:ascii="Times New Roman" w:eastAsia="Times New Roman" w:hAnsi="Times New Roman" w:cs="Times New Roman"/>
          <w:b/>
          <w:bCs/>
          <w:sz w:val="24"/>
          <w:szCs w:val="24"/>
        </w:rPr>
        <w:t>In</w:t>
      </w:r>
      <w:r w:rsidRPr="00EC6DA3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f</w:t>
      </w:r>
      <w:r w:rsidRPr="00EC6DA3"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 w:rsidRPr="00EC6DA3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 w:rsidRPr="00EC6DA3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m</w:t>
      </w:r>
      <w:r w:rsidRPr="00EC6DA3">
        <w:rPr>
          <w:rFonts w:ascii="Times New Roman" w:eastAsia="Times New Roman" w:hAnsi="Times New Roman" w:cs="Times New Roman"/>
          <w:b/>
          <w:bCs/>
          <w:sz w:val="24"/>
          <w:szCs w:val="24"/>
        </w:rPr>
        <w:t>á</w:t>
      </w:r>
      <w:r w:rsidRPr="00EC6DA3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 w:rsidRPr="00EC6DA3">
        <w:rPr>
          <w:rFonts w:ascii="Times New Roman" w:eastAsia="Times New Roman" w:hAnsi="Times New Roman" w:cs="Times New Roman"/>
          <w:b/>
          <w:bCs/>
          <w:sz w:val="24"/>
          <w:szCs w:val="24"/>
        </w:rPr>
        <w:t>ie, ktoré</w:t>
      </w:r>
      <w:r w:rsidRPr="00EC6DA3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EC6DA3">
        <w:rPr>
          <w:rFonts w:ascii="Times New Roman" w:eastAsia="Times New Roman" w:hAnsi="Times New Roman" w:cs="Times New Roman"/>
          <w:b/>
          <w:bCs/>
          <w:sz w:val="24"/>
          <w:szCs w:val="24"/>
        </w:rPr>
        <w:t>vysv</w:t>
      </w:r>
      <w:r w:rsidRPr="00EC6DA3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e</w:t>
      </w:r>
      <w:r w:rsidRPr="00EC6DA3">
        <w:rPr>
          <w:rFonts w:ascii="Times New Roman" w:eastAsia="Times New Roman" w:hAnsi="Times New Roman" w:cs="Times New Roman"/>
          <w:b/>
          <w:bCs/>
          <w:sz w:val="24"/>
          <w:szCs w:val="24"/>
        </w:rPr>
        <w:t>tľujú a</w:t>
      </w:r>
      <w:r w:rsidRPr="00EC6DA3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EC6DA3">
        <w:rPr>
          <w:rFonts w:ascii="Times New Roman" w:eastAsia="Times New Roman" w:hAnsi="Times New Roman" w:cs="Times New Roman"/>
          <w:b/>
          <w:bCs/>
          <w:sz w:val="24"/>
          <w:szCs w:val="24"/>
        </w:rPr>
        <w:t>dop</w:t>
      </w:r>
      <w:r w:rsidRPr="00EC6DA3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ĺ</w:t>
      </w:r>
      <w:r w:rsidRPr="00EC6DA3">
        <w:rPr>
          <w:rFonts w:ascii="Times New Roman" w:eastAsia="Times New Roman" w:hAnsi="Times New Roman" w:cs="Times New Roman"/>
          <w:b/>
          <w:bCs/>
          <w:sz w:val="24"/>
          <w:szCs w:val="24"/>
        </w:rPr>
        <w:t>ňa</w:t>
      </w:r>
      <w:r w:rsidRPr="00EC6DA3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j</w:t>
      </w:r>
      <w:r w:rsidRPr="00EC6DA3">
        <w:rPr>
          <w:rFonts w:ascii="Times New Roman" w:eastAsia="Times New Roman" w:hAnsi="Times New Roman" w:cs="Times New Roman"/>
          <w:b/>
          <w:bCs/>
          <w:sz w:val="24"/>
          <w:szCs w:val="24"/>
        </w:rPr>
        <w:t>ú súv</w:t>
      </w:r>
      <w:r w:rsidRPr="00EC6DA3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a</w:t>
      </w:r>
      <w:r w:rsidRPr="00EC6DA3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h</w:t>
      </w:r>
      <w:r w:rsidRPr="00EC6DA3">
        <w:rPr>
          <w:rFonts w:ascii="Times New Roman" w:eastAsia="Times New Roman" w:hAnsi="Times New Roman" w:cs="Times New Roman"/>
          <w:b/>
          <w:bCs/>
          <w:sz w:val="24"/>
          <w:szCs w:val="24"/>
        </w:rPr>
        <w:t>u a</w:t>
      </w:r>
      <w:r w:rsidRPr="00EC6DA3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EC6DA3">
        <w:rPr>
          <w:rFonts w:ascii="Times New Roman" w:eastAsia="Times New Roman" w:hAnsi="Times New Roman" w:cs="Times New Roman"/>
          <w:b/>
          <w:bCs/>
          <w:sz w:val="24"/>
          <w:szCs w:val="24"/>
        </w:rPr>
        <w:t>výkaz</w:t>
      </w:r>
      <w:r w:rsidRPr="00EC6DA3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z</w:t>
      </w:r>
      <w:r w:rsidRPr="00EC6DA3">
        <w:rPr>
          <w:rFonts w:ascii="Times New Roman" w:eastAsia="Times New Roman" w:hAnsi="Times New Roman" w:cs="Times New Roman"/>
          <w:b/>
          <w:bCs/>
          <w:sz w:val="24"/>
          <w:szCs w:val="24"/>
        </w:rPr>
        <w:t>is</w:t>
      </w:r>
      <w:r w:rsidRPr="00EC6DA3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k</w:t>
      </w:r>
      <w:r w:rsidRPr="00EC6DA3">
        <w:rPr>
          <w:rFonts w:ascii="Times New Roman" w:eastAsia="Times New Roman" w:hAnsi="Times New Roman" w:cs="Times New Roman"/>
          <w:b/>
          <w:bCs/>
          <w:sz w:val="24"/>
          <w:szCs w:val="24"/>
        </w:rPr>
        <w:t>ov a</w:t>
      </w:r>
      <w:r w:rsidRPr="00EC6DA3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EC6DA3">
        <w:rPr>
          <w:rFonts w:ascii="Times New Roman" w:eastAsia="Times New Roman" w:hAnsi="Times New Roman" w:cs="Times New Roman"/>
          <w:b/>
          <w:bCs/>
          <w:sz w:val="24"/>
          <w:szCs w:val="24"/>
        </w:rPr>
        <w:t>st</w:t>
      </w:r>
      <w:r w:rsidRPr="00EC6DA3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r</w:t>
      </w:r>
      <w:r w:rsidRPr="00EC6DA3">
        <w:rPr>
          <w:rFonts w:ascii="Times New Roman" w:eastAsia="Times New Roman" w:hAnsi="Times New Roman" w:cs="Times New Roman"/>
          <w:b/>
          <w:bCs/>
          <w:sz w:val="24"/>
          <w:szCs w:val="24"/>
        </w:rPr>
        <w:t>át</w:t>
      </w:r>
    </w:p>
    <w:p w:rsidR="002E726F" w:rsidRPr="00B60C4A" w:rsidRDefault="002E726F" w:rsidP="002E726F">
      <w:pPr>
        <w:pStyle w:val="Zkladntext"/>
        <w:numPr>
          <w:ilvl w:val="0"/>
          <w:numId w:val="17"/>
        </w:numPr>
        <w:tabs>
          <w:tab w:val="left" w:pos="668"/>
        </w:tabs>
        <w:ind w:right="116"/>
        <w:jc w:val="both"/>
        <w:rPr>
          <w:rFonts w:cs="Times New Roman"/>
          <w:b/>
          <w:spacing w:val="-4"/>
          <w:u w:val="single"/>
        </w:rPr>
      </w:pPr>
      <w:r>
        <w:rPr>
          <w:rFonts w:cs="Times New Roman"/>
          <w:b/>
          <w:spacing w:val="-4"/>
          <w:u w:val="single"/>
        </w:rPr>
        <w:t>I</w:t>
      </w:r>
      <w:r w:rsidRPr="006636A7">
        <w:rPr>
          <w:rFonts w:cs="Times New Roman"/>
          <w:b/>
          <w:spacing w:val="2"/>
          <w:u w:val="single"/>
        </w:rPr>
        <w:t>n</w:t>
      </w:r>
      <w:r w:rsidRPr="006636A7">
        <w:rPr>
          <w:rFonts w:cs="Times New Roman"/>
          <w:b/>
          <w:u w:val="single"/>
        </w:rPr>
        <w:t>fo</w:t>
      </w:r>
      <w:r w:rsidRPr="006636A7">
        <w:rPr>
          <w:rFonts w:cs="Times New Roman"/>
          <w:b/>
          <w:spacing w:val="-2"/>
          <w:u w:val="single"/>
        </w:rPr>
        <w:t>r</w:t>
      </w:r>
      <w:r w:rsidRPr="006636A7">
        <w:rPr>
          <w:rFonts w:cs="Times New Roman"/>
          <w:b/>
          <w:u w:val="single"/>
        </w:rPr>
        <w:t>má</w:t>
      </w:r>
      <w:r w:rsidRPr="006636A7">
        <w:rPr>
          <w:rFonts w:cs="Times New Roman"/>
          <w:b/>
          <w:spacing w:val="-2"/>
          <w:u w:val="single"/>
        </w:rPr>
        <w:t>c</w:t>
      </w:r>
      <w:r w:rsidRPr="006636A7">
        <w:rPr>
          <w:rFonts w:cs="Times New Roman"/>
          <w:b/>
          <w:spacing w:val="2"/>
          <w:u w:val="single"/>
        </w:rPr>
        <w:t>i</w:t>
      </w:r>
      <w:r w:rsidRPr="006636A7">
        <w:rPr>
          <w:rFonts w:cs="Times New Roman"/>
          <w:b/>
          <w:u w:val="single"/>
        </w:rPr>
        <w:t>e</w:t>
      </w:r>
      <w:r w:rsidRPr="006636A7">
        <w:rPr>
          <w:rFonts w:cs="Times New Roman"/>
          <w:b/>
          <w:spacing w:val="-1"/>
          <w:u w:val="single"/>
        </w:rPr>
        <w:t xml:space="preserve"> </w:t>
      </w:r>
      <w:r w:rsidRPr="006636A7">
        <w:rPr>
          <w:rFonts w:cs="Times New Roman"/>
          <w:b/>
          <w:u w:val="single"/>
        </w:rPr>
        <w:t>o </w:t>
      </w:r>
      <w:r w:rsidRPr="006636A7">
        <w:rPr>
          <w:rFonts w:cs="Times New Roman"/>
          <w:b/>
          <w:spacing w:val="1"/>
          <w:u w:val="single"/>
        </w:rPr>
        <w:t>sume a dôvodoch vzniku jednotlivých položiek nákladov alebo výnosov, ktoré majú výnimočný rozsah alebo výskyt</w:t>
      </w:r>
      <w:r w:rsidRPr="006636A7">
        <w:rPr>
          <w:rFonts w:cs="Times New Roman"/>
          <w:b/>
          <w:u w:val="single"/>
        </w:rPr>
        <w:t>:</w:t>
      </w:r>
    </w:p>
    <w:p w:rsidR="002E726F" w:rsidRDefault="002E726F" w:rsidP="002E726F">
      <w:pPr>
        <w:pStyle w:val="Zkladntext"/>
        <w:tabs>
          <w:tab w:val="left" w:pos="668"/>
        </w:tabs>
        <w:ind w:right="116"/>
        <w:jc w:val="both"/>
        <w:rPr>
          <w:rFonts w:cs="Times New Roman"/>
          <w:spacing w:val="-4"/>
        </w:rPr>
      </w:pPr>
      <w:r w:rsidRPr="00EC6DA3">
        <w:rPr>
          <w:rFonts w:cs="Times New Roman"/>
          <w:spacing w:val="-4"/>
        </w:rPr>
        <w:t xml:space="preserve">Spoločnosť </w:t>
      </w:r>
      <w:r>
        <w:rPr>
          <w:rFonts w:cs="Times New Roman"/>
          <w:spacing w:val="-4"/>
        </w:rPr>
        <w:t>o takýchto udalostiach počas účtovného obdobia neúčtovala.</w:t>
      </w:r>
    </w:p>
    <w:p w:rsidR="002E726F" w:rsidRDefault="002E726F" w:rsidP="002E726F">
      <w:pPr>
        <w:pStyle w:val="Zkladntext"/>
        <w:tabs>
          <w:tab w:val="left" w:pos="668"/>
        </w:tabs>
        <w:ind w:left="0" w:right="116" w:firstLine="0"/>
        <w:jc w:val="both"/>
        <w:rPr>
          <w:rFonts w:cs="Times New Roman"/>
          <w:spacing w:val="-4"/>
        </w:rPr>
      </w:pPr>
    </w:p>
    <w:p w:rsidR="002E726F" w:rsidRPr="00533206" w:rsidRDefault="002E726F" w:rsidP="002E726F">
      <w:pPr>
        <w:pStyle w:val="Zkladntext"/>
        <w:numPr>
          <w:ilvl w:val="0"/>
          <w:numId w:val="17"/>
        </w:numPr>
        <w:tabs>
          <w:tab w:val="left" w:pos="668"/>
        </w:tabs>
        <w:ind w:right="116"/>
        <w:jc w:val="both"/>
        <w:rPr>
          <w:rFonts w:cs="Times New Roman"/>
          <w:b/>
          <w:spacing w:val="-4"/>
          <w:u w:val="single"/>
        </w:rPr>
      </w:pPr>
      <w:r w:rsidRPr="00533206">
        <w:rPr>
          <w:rFonts w:cs="Times New Roman"/>
          <w:b/>
          <w:spacing w:val="-4"/>
          <w:u w:val="single"/>
        </w:rPr>
        <w:t>Informácia o záväzkoch</w:t>
      </w:r>
    </w:p>
    <w:p w:rsidR="002E726F" w:rsidRPr="006636A7" w:rsidRDefault="002E726F" w:rsidP="002E726F">
      <w:pPr>
        <w:pStyle w:val="Zkladntext"/>
        <w:tabs>
          <w:tab w:val="left" w:pos="668"/>
        </w:tabs>
        <w:ind w:right="116"/>
        <w:jc w:val="both"/>
        <w:rPr>
          <w:rFonts w:cs="Times New Roman"/>
          <w:b/>
          <w:spacing w:val="-4"/>
        </w:rPr>
      </w:pPr>
      <w:r w:rsidRPr="006636A7">
        <w:rPr>
          <w:rFonts w:cs="Times New Roman"/>
          <w:b/>
          <w:spacing w:val="-4"/>
        </w:rPr>
        <w:t xml:space="preserve">2.a  </w:t>
      </w:r>
      <w:r w:rsidRPr="006636A7">
        <w:rPr>
          <w:rFonts w:cs="Times New Roman"/>
          <w:b/>
          <w:spacing w:val="-4"/>
          <w:u w:val="single"/>
        </w:rPr>
        <w:t xml:space="preserve">Informácie o záväzkoch </w:t>
      </w:r>
    </w:p>
    <w:p w:rsidR="002E726F" w:rsidRPr="00EC6DA3" w:rsidRDefault="002E726F" w:rsidP="002E726F">
      <w:pPr>
        <w:pStyle w:val="Zkladntext"/>
        <w:tabs>
          <w:tab w:val="left" w:pos="668"/>
        </w:tabs>
        <w:ind w:right="116"/>
        <w:jc w:val="both"/>
        <w:rPr>
          <w:rFonts w:cs="Times New Roman"/>
          <w:spacing w:val="-4"/>
        </w:rPr>
      </w:pPr>
      <w:r w:rsidRPr="00EC6DA3">
        <w:rPr>
          <w:rFonts w:cs="Times New Roman"/>
          <w:spacing w:val="-4"/>
        </w:rPr>
        <w:t xml:space="preserve">Záväzky pri ich vzniku sa oceňujú menovitou hodnotou. </w:t>
      </w:r>
    </w:p>
    <w:p w:rsidR="002E726F" w:rsidRPr="00EC6DA3" w:rsidRDefault="002E726F" w:rsidP="002E726F">
      <w:pPr>
        <w:pStyle w:val="Zkladntext"/>
        <w:tabs>
          <w:tab w:val="left" w:pos="668"/>
        </w:tabs>
        <w:ind w:right="116"/>
        <w:jc w:val="both"/>
        <w:rPr>
          <w:rFonts w:cs="Times New Roman"/>
          <w:spacing w:val="-4"/>
        </w:rPr>
      </w:pPr>
      <w:r w:rsidRPr="00EC6DA3">
        <w:rPr>
          <w:rFonts w:cs="Times New Roman"/>
          <w:spacing w:val="-4"/>
        </w:rPr>
        <w:t xml:space="preserve">Záväzky pri ich prevzatí sa oceňujú obstarávacou cenou. </w:t>
      </w:r>
    </w:p>
    <w:p w:rsidR="002E726F" w:rsidRPr="00EC6DA3" w:rsidRDefault="002E726F" w:rsidP="002E726F">
      <w:pPr>
        <w:pStyle w:val="Zkladntext"/>
        <w:tabs>
          <w:tab w:val="left" w:pos="668"/>
        </w:tabs>
        <w:ind w:right="116"/>
        <w:jc w:val="both"/>
        <w:rPr>
          <w:rFonts w:cs="Times New Roman"/>
          <w:spacing w:val="-4"/>
        </w:rPr>
      </w:pPr>
      <w:r w:rsidRPr="00EC6DA3">
        <w:rPr>
          <w:rFonts w:cs="Times New Roman"/>
          <w:spacing w:val="-4"/>
        </w:rPr>
        <w:t xml:space="preserve">Ak sa pri inventarizácií zistí, že suma záväzkov je iná ako ich výška v účtovníctve, uvedú sa záväzky </w:t>
      </w:r>
    </w:p>
    <w:p w:rsidR="002E726F" w:rsidRDefault="002E726F" w:rsidP="002E726F">
      <w:pPr>
        <w:pStyle w:val="Zkladntext"/>
        <w:tabs>
          <w:tab w:val="left" w:pos="668"/>
        </w:tabs>
        <w:ind w:right="116"/>
        <w:jc w:val="both"/>
        <w:rPr>
          <w:rFonts w:cs="Times New Roman"/>
          <w:spacing w:val="-4"/>
        </w:rPr>
      </w:pPr>
      <w:r w:rsidRPr="00EC6DA3">
        <w:rPr>
          <w:rFonts w:cs="Times New Roman"/>
          <w:spacing w:val="-4"/>
        </w:rPr>
        <w:t>v účtovníctve a v účtovnej závierke v tomto zistenom ocenení.</w:t>
      </w:r>
    </w:p>
    <w:p w:rsidR="002E726F" w:rsidRPr="00EC6DA3" w:rsidRDefault="002E726F" w:rsidP="002E726F">
      <w:pPr>
        <w:pStyle w:val="Zkladntext"/>
        <w:tabs>
          <w:tab w:val="left" w:pos="668"/>
        </w:tabs>
        <w:ind w:left="0" w:right="116" w:firstLine="0"/>
        <w:jc w:val="both"/>
        <w:rPr>
          <w:rFonts w:cs="Times New Roman"/>
          <w:spacing w:val="-4"/>
        </w:rPr>
      </w:pPr>
    </w:p>
    <w:tbl>
      <w:tblPr>
        <w:tblStyle w:val="Mkatabulky"/>
        <w:tblW w:w="0" w:type="auto"/>
        <w:tblInd w:w="101" w:type="dxa"/>
        <w:tblLook w:val="04A0" w:firstRow="1" w:lastRow="0" w:firstColumn="1" w:lastColumn="0" w:noHBand="0" w:noVBand="1"/>
      </w:tblPr>
      <w:tblGrid>
        <w:gridCol w:w="4289"/>
        <w:gridCol w:w="2535"/>
        <w:gridCol w:w="2612"/>
      </w:tblGrid>
      <w:tr w:rsidR="002E726F" w:rsidRPr="00EC6DA3" w:rsidTr="00D25179">
        <w:tc>
          <w:tcPr>
            <w:tcW w:w="4289" w:type="dxa"/>
          </w:tcPr>
          <w:p w:rsidR="002E726F" w:rsidRPr="00EC6DA3" w:rsidRDefault="002E726F" w:rsidP="00D25179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cs="Times New Roman"/>
                <w:b/>
              </w:rPr>
            </w:pPr>
            <w:r w:rsidRPr="00EC6DA3">
              <w:rPr>
                <w:rFonts w:cs="Times New Roman"/>
                <w:b/>
              </w:rPr>
              <w:t>Názov položky</w:t>
            </w:r>
          </w:p>
        </w:tc>
        <w:tc>
          <w:tcPr>
            <w:tcW w:w="2535" w:type="dxa"/>
          </w:tcPr>
          <w:p w:rsidR="002E726F" w:rsidRPr="00EC6DA3" w:rsidRDefault="002E726F" w:rsidP="00D25179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Bežné účtovné obdobie</w:t>
            </w:r>
          </w:p>
        </w:tc>
        <w:tc>
          <w:tcPr>
            <w:tcW w:w="2612" w:type="dxa"/>
          </w:tcPr>
          <w:p w:rsidR="002E726F" w:rsidRPr="00EC6DA3" w:rsidRDefault="002E726F" w:rsidP="00D25179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Bezprostredne predchádzajúce účtovné obdobie</w:t>
            </w:r>
          </w:p>
        </w:tc>
      </w:tr>
      <w:tr w:rsidR="002E726F" w:rsidRPr="00EC6DA3" w:rsidTr="00D25179">
        <w:tc>
          <w:tcPr>
            <w:tcW w:w="4289" w:type="dxa"/>
          </w:tcPr>
          <w:p w:rsidR="002E726F" w:rsidRPr="00EC6DA3" w:rsidRDefault="002E726F" w:rsidP="00D25179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cs="Times New Roman"/>
                <w:b/>
              </w:rPr>
            </w:pPr>
            <w:r w:rsidRPr="00EC6DA3">
              <w:rPr>
                <w:rFonts w:cs="Times New Roman"/>
                <w:b/>
              </w:rPr>
              <w:t>Dlhodobé záväzky spolu</w:t>
            </w:r>
          </w:p>
        </w:tc>
        <w:tc>
          <w:tcPr>
            <w:tcW w:w="2535" w:type="dxa"/>
          </w:tcPr>
          <w:p w:rsidR="002E726F" w:rsidRPr="00EC6DA3" w:rsidRDefault="002E726F" w:rsidP="00D25179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cs="Times New Roman"/>
              </w:rPr>
            </w:pPr>
          </w:p>
        </w:tc>
        <w:tc>
          <w:tcPr>
            <w:tcW w:w="2612" w:type="dxa"/>
          </w:tcPr>
          <w:p w:rsidR="002E726F" w:rsidRPr="00EC6DA3" w:rsidRDefault="002E726F" w:rsidP="00D25179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cs="Times New Roman"/>
              </w:rPr>
            </w:pPr>
          </w:p>
        </w:tc>
      </w:tr>
      <w:tr w:rsidR="002E726F" w:rsidRPr="00EC6DA3" w:rsidTr="00D25179">
        <w:tc>
          <w:tcPr>
            <w:tcW w:w="4289" w:type="dxa"/>
          </w:tcPr>
          <w:p w:rsidR="002E726F" w:rsidRPr="00EC6DA3" w:rsidRDefault="002E726F" w:rsidP="00D25179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cs="Times New Roman"/>
              </w:rPr>
            </w:pPr>
            <w:r w:rsidRPr="00EC6DA3">
              <w:rPr>
                <w:rFonts w:cs="Times New Roman"/>
              </w:rPr>
              <w:t>Záväzky so zostatkovou dobou splatnosti na</w:t>
            </w:r>
            <w:r>
              <w:rPr>
                <w:rFonts w:cs="Times New Roman"/>
              </w:rPr>
              <w:t>d</w:t>
            </w:r>
            <w:r w:rsidRPr="00EC6DA3">
              <w:rPr>
                <w:rFonts w:cs="Times New Roman"/>
              </w:rPr>
              <w:t xml:space="preserve"> päť rokov</w:t>
            </w:r>
          </w:p>
        </w:tc>
        <w:tc>
          <w:tcPr>
            <w:tcW w:w="2535" w:type="dxa"/>
          </w:tcPr>
          <w:p w:rsidR="002E726F" w:rsidRPr="00EC6DA3" w:rsidRDefault="002E726F" w:rsidP="00D25179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cs="Times New Roman"/>
              </w:rPr>
            </w:pPr>
          </w:p>
        </w:tc>
        <w:tc>
          <w:tcPr>
            <w:tcW w:w="2612" w:type="dxa"/>
          </w:tcPr>
          <w:p w:rsidR="002E726F" w:rsidRPr="00EC6DA3" w:rsidRDefault="002E726F" w:rsidP="00D25179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cs="Times New Roman"/>
              </w:rPr>
            </w:pPr>
          </w:p>
        </w:tc>
      </w:tr>
      <w:tr w:rsidR="002E726F" w:rsidRPr="00EC6DA3" w:rsidTr="00D25179">
        <w:tc>
          <w:tcPr>
            <w:tcW w:w="4289" w:type="dxa"/>
          </w:tcPr>
          <w:p w:rsidR="002E726F" w:rsidRPr="00EC6DA3" w:rsidRDefault="002E726F" w:rsidP="00D25179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cs="Times New Roman"/>
              </w:rPr>
            </w:pPr>
            <w:r w:rsidRPr="00EC6DA3">
              <w:rPr>
                <w:rFonts w:cs="Times New Roman"/>
              </w:rPr>
              <w:t>Záväzky so zostatkovou dobou splatnosti jeden</w:t>
            </w:r>
            <w:r>
              <w:rPr>
                <w:rFonts w:cs="Times New Roman"/>
              </w:rPr>
              <w:t xml:space="preserve"> rok</w:t>
            </w:r>
            <w:r w:rsidRPr="00EC6DA3">
              <w:rPr>
                <w:rFonts w:cs="Times New Roman"/>
              </w:rPr>
              <w:t xml:space="preserve"> až päť rokov</w:t>
            </w:r>
          </w:p>
        </w:tc>
        <w:tc>
          <w:tcPr>
            <w:tcW w:w="2535" w:type="dxa"/>
          </w:tcPr>
          <w:p w:rsidR="002E726F" w:rsidRPr="00EC6DA3" w:rsidRDefault="002E726F" w:rsidP="00D25179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cs="Times New Roman"/>
              </w:rPr>
            </w:pPr>
          </w:p>
        </w:tc>
        <w:tc>
          <w:tcPr>
            <w:tcW w:w="2612" w:type="dxa"/>
          </w:tcPr>
          <w:p w:rsidR="002E726F" w:rsidRPr="00EC6DA3" w:rsidRDefault="002E726F" w:rsidP="00D25179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cs="Times New Roman"/>
              </w:rPr>
            </w:pPr>
          </w:p>
        </w:tc>
      </w:tr>
    </w:tbl>
    <w:p w:rsidR="002E726F" w:rsidRPr="00EC6DA3" w:rsidRDefault="002E726F" w:rsidP="002E726F">
      <w:pPr>
        <w:pStyle w:val="Zkladntext"/>
        <w:tabs>
          <w:tab w:val="left" w:pos="668"/>
        </w:tabs>
        <w:ind w:left="101" w:right="116" w:firstLine="0"/>
        <w:jc w:val="both"/>
        <w:rPr>
          <w:rFonts w:cs="Times New Roman"/>
        </w:rPr>
      </w:pPr>
    </w:p>
    <w:tbl>
      <w:tblPr>
        <w:tblStyle w:val="Mkatabulky"/>
        <w:tblW w:w="0" w:type="auto"/>
        <w:tblInd w:w="101" w:type="dxa"/>
        <w:tblLook w:val="04A0" w:firstRow="1" w:lastRow="0" w:firstColumn="1" w:lastColumn="0" w:noHBand="0" w:noVBand="1"/>
      </w:tblPr>
      <w:tblGrid>
        <w:gridCol w:w="4289"/>
        <w:gridCol w:w="2535"/>
        <w:gridCol w:w="2612"/>
      </w:tblGrid>
      <w:tr w:rsidR="002E726F" w:rsidRPr="00EC6DA3" w:rsidTr="00D25179">
        <w:tc>
          <w:tcPr>
            <w:tcW w:w="4289" w:type="dxa"/>
          </w:tcPr>
          <w:p w:rsidR="002E726F" w:rsidRPr="00EC6DA3" w:rsidRDefault="002E726F" w:rsidP="00D25179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cs="Times New Roman"/>
                <w:b/>
              </w:rPr>
            </w:pPr>
            <w:r w:rsidRPr="00EC6DA3">
              <w:rPr>
                <w:rFonts w:cs="Times New Roman"/>
                <w:b/>
              </w:rPr>
              <w:t>Názov položky</w:t>
            </w:r>
          </w:p>
        </w:tc>
        <w:tc>
          <w:tcPr>
            <w:tcW w:w="2535" w:type="dxa"/>
          </w:tcPr>
          <w:p w:rsidR="002E726F" w:rsidRPr="00EC6DA3" w:rsidRDefault="002E726F" w:rsidP="00D25179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Bežné účtovné obdobie</w:t>
            </w:r>
          </w:p>
        </w:tc>
        <w:tc>
          <w:tcPr>
            <w:tcW w:w="2612" w:type="dxa"/>
          </w:tcPr>
          <w:p w:rsidR="002E726F" w:rsidRPr="00EC6DA3" w:rsidRDefault="002E726F" w:rsidP="00D25179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Bezprostredne predchádzajúce účtovné obdobie</w:t>
            </w:r>
          </w:p>
        </w:tc>
      </w:tr>
      <w:tr w:rsidR="00434952" w:rsidRPr="00EC6DA3" w:rsidTr="00D25179">
        <w:tc>
          <w:tcPr>
            <w:tcW w:w="4289" w:type="dxa"/>
          </w:tcPr>
          <w:p w:rsidR="00434952" w:rsidRPr="00EC6DA3" w:rsidRDefault="00434952" w:rsidP="00434952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cs="Times New Roman"/>
                <w:b/>
              </w:rPr>
            </w:pPr>
            <w:r w:rsidRPr="00EC6DA3">
              <w:rPr>
                <w:rFonts w:cs="Times New Roman"/>
                <w:b/>
              </w:rPr>
              <w:t>Krátkodobé záväzky spolu</w:t>
            </w:r>
          </w:p>
        </w:tc>
        <w:tc>
          <w:tcPr>
            <w:tcW w:w="2535" w:type="dxa"/>
          </w:tcPr>
          <w:p w:rsidR="00434952" w:rsidRPr="00EC6DA3" w:rsidRDefault="00434952" w:rsidP="0043495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cs="Times New Roman"/>
              </w:rPr>
            </w:pPr>
          </w:p>
        </w:tc>
        <w:tc>
          <w:tcPr>
            <w:tcW w:w="2612" w:type="dxa"/>
          </w:tcPr>
          <w:p w:rsidR="00434952" w:rsidRPr="00EC6DA3" w:rsidRDefault="00434952" w:rsidP="0043495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cs="Times New Roman"/>
              </w:rPr>
            </w:pPr>
          </w:p>
        </w:tc>
      </w:tr>
      <w:tr w:rsidR="00434952" w:rsidRPr="00EC6DA3" w:rsidTr="00D25179">
        <w:trPr>
          <w:trHeight w:val="284"/>
        </w:trPr>
        <w:tc>
          <w:tcPr>
            <w:tcW w:w="4289" w:type="dxa"/>
          </w:tcPr>
          <w:p w:rsidR="00434952" w:rsidRPr="00EC6DA3" w:rsidRDefault="00434952" w:rsidP="00434952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cs="Times New Roman"/>
              </w:rPr>
            </w:pPr>
            <w:r w:rsidRPr="00EC6DA3">
              <w:rPr>
                <w:rFonts w:cs="Times New Roman"/>
              </w:rPr>
              <w:t>Záväzky so zostatkovou dobou splatnosti do jedného roka vrátane</w:t>
            </w:r>
          </w:p>
        </w:tc>
        <w:tc>
          <w:tcPr>
            <w:tcW w:w="2535" w:type="dxa"/>
          </w:tcPr>
          <w:p w:rsidR="00434952" w:rsidRPr="00EC6DA3" w:rsidRDefault="00434952" w:rsidP="0043495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cs="Times New Roman"/>
              </w:rPr>
            </w:pPr>
          </w:p>
        </w:tc>
        <w:tc>
          <w:tcPr>
            <w:tcW w:w="2612" w:type="dxa"/>
          </w:tcPr>
          <w:p w:rsidR="00434952" w:rsidRPr="00EC6DA3" w:rsidRDefault="00434952" w:rsidP="00BB48D1">
            <w:pPr>
              <w:pStyle w:val="Zkladntext"/>
              <w:tabs>
                <w:tab w:val="left" w:pos="668"/>
              </w:tabs>
              <w:ind w:left="0" w:right="116" w:firstLine="0"/>
              <w:rPr>
                <w:rFonts w:cs="Times New Roman"/>
              </w:rPr>
            </w:pPr>
            <w:bookmarkStart w:id="0" w:name="_GoBack"/>
            <w:bookmarkEnd w:id="0"/>
          </w:p>
        </w:tc>
      </w:tr>
      <w:tr w:rsidR="002E726F" w:rsidRPr="00EC6DA3" w:rsidTr="00D25179">
        <w:trPr>
          <w:trHeight w:val="284"/>
        </w:trPr>
        <w:tc>
          <w:tcPr>
            <w:tcW w:w="4289" w:type="dxa"/>
          </w:tcPr>
          <w:p w:rsidR="002E726F" w:rsidRPr="00EC6DA3" w:rsidRDefault="002E726F" w:rsidP="00D25179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Záväzky po lehote splatnosti</w:t>
            </w:r>
          </w:p>
        </w:tc>
        <w:tc>
          <w:tcPr>
            <w:tcW w:w="2535" w:type="dxa"/>
          </w:tcPr>
          <w:p w:rsidR="002E726F" w:rsidRPr="00EC6DA3" w:rsidRDefault="002E726F" w:rsidP="00D25179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cs="Times New Roman"/>
              </w:rPr>
            </w:pPr>
          </w:p>
        </w:tc>
        <w:tc>
          <w:tcPr>
            <w:tcW w:w="2612" w:type="dxa"/>
          </w:tcPr>
          <w:p w:rsidR="002E726F" w:rsidRPr="00EC6DA3" w:rsidRDefault="002E726F" w:rsidP="00D25179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cs="Times New Roman"/>
              </w:rPr>
            </w:pPr>
          </w:p>
        </w:tc>
      </w:tr>
    </w:tbl>
    <w:p w:rsidR="002E726F" w:rsidRDefault="002E726F" w:rsidP="002E726F">
      <w:pPr>
        <w:pStyle w:val="Zkladntext"/>
        <w:tabs>
          <w:tab w:val="left" w:pos="668"/>
        </w:tabs>
        <w:ind w:left="0" w:right="116" w:firstLine="0"/>
        <w:jc w:val="both"/>
        <w:rPr>
          <w:rFonts w:cs="Times New Roman"/>
        </w:rPr>
      </w:pPr>
    </w:p>
    <w:p w:rsidR="002E726F" w:rsidRPr="006636A7" w:rsidRDefault="002E726F" w:rsidP="002E726F">
      <w:pPr>
        <w:pStyle w:val="Zkladntext"/>
        <w:tabs>
          <w:tab w:val="left" w:pos="668"/>
        </w:tabs>
        <w:ind w:right="116"/>
        <w:jc w:val="both"/>
        <w:rPr>
          <w:rFonts w:cs="Times New Roman"/>
          <w:b/>
          <w:spacing w:val="-4"/>
        </w:rPr>
      </w:pPr>
      <w:r w:rsidRPr="006636A7">
        <w:rPr>
          <w:rFonts w:cs="Times New Roman"/>
          <w:b/>
          <w:spacing w:val="-4"/>
        </w:rPr>
        <w:t xml:space="preserve">2.b  </w:t>
      </w:r>
      <w:r w:rsidRPr="006636A7">
        <w:rPr>
          <w:rFonts w:cs="Times New Roman"/>
          <w:b/>
          <w:spacing w:val="-4"/>
          <w:u w:val="single"/>
        </w:rPr>
        <w:t>Hodnota záväzkov zabezpečená záložným právom:</w:t>
      </w:r>
    </w:p>
    <w:p w:rsidR="002E726F" w:rsidRDefault="002E726F" w:rsidP="002E726F">
      <w:pPr>
        <w:pStyle w:val="Zkladntext"/>
        <w:tabs>
          <w:tab w:val="left" w:pos="668"/>
        </w:tabs>
        <w:ind w:left="0" w:right="116" w:firstLine="0"/>
        <w:jc w:val="both"/>
        <w:rPr>
          <w:rFonts w:cs="Times New Roman"/>
        </w:rPr>
      </w:pPr>
    </w:p>
    <w:p w:rsidR="002E726F" w:rsidRDefault="002E726F" w:rsidP="002E726F">
      <w:pPr>
        <w:pStyle w:val="Zkladntext"/>
        <w:tabs>
          <w:tab w:val="left" w:pos="668"/>
        </w:tabs>
        <w:ind w:left="0" w:right="116" w:firstLine="0"/>
        <w:jc w:val="both"/>
        <w:rPr>
          <w:rFonts w:cs="Times New Roman"/>
        </w:rPr>
      </w:pPr>
      <w:r w:rsidRPr="00EC6DA3">
        <w:rPr>
          <w:rFonts w:cs="Times New Roman"/>
        </w:rPr>
        <w:t>Spoločnosť nemá záväzky zabezpečené záložným právom alebo inou formou zabezpečenia.</w:t>
      </w:r>
    </w:p>
    <w:p w:rsidR="00BB48D1" w:rsidRDefault="00BB48D1" w:rsidP="002E726F">
      <w:pPr>
        <w:pStyle w:val="Zkladntext"/>
        <w:numPr>
          <w:ilvl w:val="0"/>
          <w:numId w:val="17"/>
        </w:numPr>
        <w:tabs>
          <w:tab w:val="left" w:pos="668"/>
        </w:tabs>
        <w:ind w:right="116"/>
        <w:jc w:val="both"/>
        <w:rPr>
          <w:rFonts w:cs="Times New Roman"/>
          <w:b/>
          <w:spacing w:val="-4"/>
          <w:u w:val="single"/>
        </w:rPr>
      </w:pPr>
    </w:p>
    <w:p w:rsidR="002E726F" w:rsidRPr="006636A7" w:rsidRDefault="002E726F" w:rsidP="002E726F">
      <w:pPr>
        <w:pStyle w:val="Zkladntext"/>
        <w:numPr>
          <w:ilvl w:val="0"/>
          <w:numId w:val="17"/>
        </w:numPr>
        <w:tabs>
          <w:tab w:val="left" w:pos="668"/>
        </w:tabs>
        <w:ind w:right="116"/>
        <w:jc w:val="both"/>
        <w:rPr>
          <w:rFonts w:cs="Times New Roman"/>
          <w:b/>
          <w:spacing w:val="-4"/>
          <w:u w:val="single"/>
        </w:rPr>
      </w:pPr>
      <w:r w:rsidRPr="006636A7">
        <w:rPr>
          <w:rFonts w:cs="Times New Roman"/>
          <w:b/>
          <w:spacing w:val="-4"/>
          <w:u w:val="single"/>
        </w:rPr>
        <w:t>I</w:t>
      </w:r>
      <w:r w:rsidRPr="006636A7">
        <w:rPr>
          <w:rFonts w:cs="Times New Roman"/>
          <w:b/>
          <w:spacing w:val="2"/>
          <w:u w:val="single"/>
        </w:rPr>
        <w:t>n</w:t>
      </w:r>
      <w:r w:rsidRPr="006636A7">
        <w:rPr>
          <w:rFonts w:cs="Times New Roman"/>
          <w:b/>
          <w:u w:val="single"/>
        </w:rPr>
        <w:t>fo</w:t>
      </w:r>
      <w:r w:rsidRPr="006636A7">
        <w:rPr>
          <w:rFonts w:cs="Times New Roman"/>
          <w:b/>
          <w:spacing w:val="-2"/>
          <w:u w:val="single"/>
        </w:rPr>
        <w:t>r</w:t>
      </w:r>
      <w:r w:rsidRPr="006636A7">
        <w:rPr>
          <w:rFonts w:cs="Times New Roman"/>
          <w:b/>
          <w:u w:val="single"/>
        </w:rPr>
        <w:t>má</w:t>
      </w:r>
      <w:r w:rsidRPr="006636A7">
        <w:rPr>
          <w:rFonts w:cs="Times New Roman"/>
          <w:b/>
          <w:spacing w:val="-2"/>
          <w:u w:val="single"/>
        </w:rPr>
        <w:t>c</w:t>
      </w:r>
      <w:r w:rsidRPr="006636A7">
        <w:rPr>
          <w:rFonts w:cs="Times New Roman"/>
          <w:b/>
          <w:spacing w:val="2"/>
          <w:u w:val="single"/>
        </w:rPr>
        <w:t>i</w:t>
      </w:r>
      <w:r w:rsidRPr="006636A7">
        <w:rPr>
          <w:rFonts w:cs="Times New Roman"/>
          <w:b/>
          <w:u w:val="single"/>
        </w:rPr>
        <w:t>e</w:t>
      </w:r>
      <w:r w:rsidRPr="006636A7">
        <w:rPr>
          <w:rFonts w:cs="Times New Roman"/>
          <w:b/>
          <w:spacing w:val="-1"/>
          <w:u w:val="single"/>
        </w:rPr>
        <w:t xml:space="preserve"> </w:t>
      </w:r>
      <w:r w:rsidRPr="006636A7">
        <w:rPr>
          <w:rFonts w:cs="Times New Roman"/>
          <w:b/>
          <w:u w:val="single"/>
        </w:rPr>
        <w:t>o</w:t>
      </w:r>
      <w:r>
        <w:rPr>
          <w:rFonts w:cs="Times New Roman"/>
          <w:b/>
          <w:u w:val="single"/>
        </w:rPr>
        <w:t> </w:t>
      </w:r>
      <w:r>
        <w:rPr>
          <w:rFonts w:cs="Times New Roman"/>
          <w:b/>
          <w:spacing w:val="1"/>
          <w:u w:val="single"/>
        </w:rPr>
        <w:t>vlastných akciách</w:t>
      </w:r>
    </w:p>
    <w:p w:rsidR="002E726F" w:rsidRDefault="002E726F" w:rsidP="002E726F">
      <w:pPr>
        <w:pStyle w:val="Zkladntext"/>
        <w:tabs>
          <w:tab w:val="left" w:pos="668"/>
        </w:tabs>
        <w:ind w:left="0" w:right="116" w:firstLine="0"/>
        <w:jc w:val="both"/>
        <w:rPr>
          <w:rFonts w:cs="Times New Roman"/>
        </w:rPr>
      </w:pPr>
      <w:r>
        <w:rPr>
          <w:rFonts w:cs="Times New Roman"/>
        </w:rPr>
        <w:t>Spoločnosť neúčtuje o vlastných akciách.</w:t>
      </w:r>
    </w:p>
    <w:p w:rsidR="002E726F" w:rsidRDefault="002E726F" w:rsidP="002E726F">
      <w:pPr>
        <w:pStyle w:val="Zkladntext"/>
        <w:tabs>
          <w:tab w:val="left" w:pos="668"/>
        </w:tabs>
        <w:ind w:left="0" w:right="116" w:firstLine="0"/>
        <w:jc w:val="both"/>
        <w:rPr>
          <w:rFonts w:cs="Times New Roman"/>
          <w:b/>
        </w:rPr>
      </w:pPr>
    </w:p>
    <w:p w:rsidR="002E726F" w:rsidRPr="00BF58C2" w:rsidRDefault="002E726F" w:rsidP="002E726F">
      <w:pPr>
        <w:pStyle w:val="Zkladntext"/>
        <w:tabs>
          <w:tab w:val="left" w:pos="668"/>
        </w:tabs>
        <w:ind w:left="0" w:right="116" w:firstLine="0"/>
        <w:jc w:val="both"/>
        <w:rPr>
          <w:rFonts w:cs="Times New Roman"/>
          <w:b/>
        </w:rPr>
      </w:pPr>
      <w:r w:rsidRPr="00BF58C2">
        <w:rPr>
          <w:rFonts w:cs="Times New Roman"/>
          <w:b/>
        </w:rPr>
        <w:t xml:space="preserve">4. </w:t>
      </w:r>
      <w:r w:rsidRPr="00BF58C2">
        <w:rPr>
          <w:rFonts w:cs="Times New Roman"/>
          <w:b/>
          <w:spacing w:val="-4"/>
          <w:u w:val="single"/>
        </w:rPr>
        <w:t>I</w:t>
      </w:r>
      <w:r w:rsidRPr="00BF58C2">
        <w:rPr>
          <w:rFonts w:cs="Times New Roman"/>
          <w:b/>
          <w:spacing w:val="2"/>
          <w:u w:val="single"/>
        </w:rPr>
        <w:t>n</w:t>
      </w:r>
      <w:r w:rsidRPr="00BF58C2">
        <w:rPr>
          <w:rFonts w:cs="Times New Roman"/>
          <w:b/>
          <w:u w:val="single"/>
        </w:rPr>
        <w:t>fo</w:t>
      </w:r>
      <w:r w:rsidRPr="00BF58C2">
        <w:rPr>
          <w:rFonts w:cs="Times New Roman"/>
          <w:b/>
          <w:spacing w:val="-2"/>
          <w:u w:val="single"/>
        </w:rPr>
        <w:t>r</w:t>
      </w:r>
      <w:r w:rsidRPr="00BF58C2">
        <w:rPr>
          <w:rFonts w:cs="Times New Roman"/>
          <w:b/>
          <w:u w:val="single"/>
        </w:rPr>
        <w:t>má</w:t>
      </w:r>
      <w:r w:rsidRPr="00BF58C2">
        <w:rPr>
          <w:rFonts w:cs="Times New Roman"/>
          <w:b/>
          <w:spacing w:val="-2"/>
          <w:u w:val="single"/>
        </w:rPr>
        <w:t>c</w:t>
      </w:r>
      <w:r w:rsidRPr="00BF58C2">
        <w:rPr>
          <w:rFonts w:cs="Times New Roman"/>
          <w:b/>
          <w:spacing w:val="2"/>
          <w:u w:val="single"/>
        </w:rPr>
        <w:t>i</w:t>
      </w:r>
      <w:r w:rsidRPr="00BF58C2">
        <w:rPr>
          <w:rFonts w:cs="Times New Roman"/>
          <w:b/>
          <w:u w:val="single"/>
        </w:rPr>
        <w:t>e</w:t>
      </w:r>
      <w:r w:rsidRPr="00BF58C2">
        <w:rPr>
          <w:rFonts w:cs="Times New Roman"/>
          <w:b/>
          <w:spacing w:val="-1"/>
          <w:u w:val="single"/>
        </w:rPr>
        <w:t xml:space="preserve"> </w:t>
      </w:r>
      <w:r w:rsidRPr="00BF58C2">
        <w:rPr>
          <w:rFonts w:cs="Times New Roman"/>
          <w:b/>
          <w:u w:val="single"/>
        </w:rPr>
        <w:t>o o</w:t>
      </w:r>
      <w:r w:rsidRPr="00BF58C2">
        <w:rPr>
          <w:rFonts w:cs="Times New Roman"/>
          <w:b/>
          <w:spacing w:val="1"/>
          <w:u w:val="single"/>
        </w:rPr>
        <w:t>r</w:t>
      </w:r>
      <w:r w:rsidRPr="00BF58C2">
        <w:rPr>
          <w:rFonts w:cs="Times New Roman"/>
          <w:b/>
          <w:spacing w:val="-3"/>
          <w:u w:val="single"/>
        </w:rPr>
        <w:t>g</w:t>
      </w:r>
      <w:r w:rsidRPr="00BF58C2">
        <w:rPr>
          <w:rFonts w:cs="Times New Roman"/>
          <w:b/>
          <w:spacing w:val="-1"/>
          <w:u w:val="single"/>
        </w:rPr>
        <w:t>á</w:t>
      </w:r>
      <w:r w:rsidRPr="00BF58C2">
        <w:rPr>
          <w:rFonts w:cs="Times New Roman"/>
          <w:b/>
          <w:u w:val="single"/>
        </w:rPr>
        <w:t>n</w:t>
      </w:r>
      <w:r w:rsidRPr="00BF58C2">
        <w:rPr>
          <w:rFonts w:cs="Times New Roman"/>
          <w:b/>
          <w:spacing w:val="2"/>
          <w:u w:val="single"/>
        </w:rPr>
        <w:t>o</w:t>
      </w:r>
      <w:r w:rsidRPr="00BF58C2">
        <w:rPr>
          <w:rFonts w:cs="Times New Roman"/>
          <w:b/>
          <w:spacing w:val="-1"/>
          <w:u w:val="single"/>
        </w:rPr>
        <w:t>c</w:t>
      </w:r>
      <w:r w:rsidRPr="00BF58C2">
        <w:rPr>
          <w:rFonts w:cs="Times New Roman"/>
          <w:b/>
          <w:u w:val="single"/>
        </w:rPr>
        <w:t xml:space="preserve">h </w:t>
      </w:r>
      <w:r w:rsidRPr="00BF58C2">
        <w:rPr>
          <w:rFonts w:cs="Times New Roman"/>
          <w:b/>
          <w:spacing w:val="2"/>
          <w:u w:val="single"/>
        </w:rPr>
        <w:t>ú</w:t>
      </w:r>
      <w:r w:rsidRPr="00BF58C2">
        <w:rPr>
          <w:rFonts w:cs="Times New Roman"/>
          <w:b/>
          <w:spacing w:val="-1"/>
          <w:u w:val="single"/>
        </w:rPr>
        <w:t>č</w:t>
      </w:r>
      <w:r w:rsidRPr="00BF58C2">
        <w:rPr>
          <w:rFonts w:cs="Times New Roman"/>
          <w:b/>
          <w:u w:val="single"/>
        </w:rPr>
        <w:t>tovnej jednot</w:t>
      </w:r>
      <w:r w:rsidRPr="00BF58C2">
        <w:rPr>
          <w:rFonts w:cs="Times New Roman"/>
          <w:b/>
          <w:spacing w:val="2"/>
          <w:u w:val="single"/>
        </w:rPr>
        <w:t>k</w:t>
      </w:r>
      <w:r w:rsidRPr="00BF58C2">
        <w:rPr>
          <w:rFonts w:cs="Times New Roman"/>
          <w:b/>
          <w:spacing w:val="-5"/>
          <w:u w:val="single"/>
        </w:rPr>
        <w:t>y</w:t>
      </w:r>
      <w:r w:rsidRPr="00BF58C2">
        <w:rPr>
          <w:rFonts w:cs="Times New Roman"/>
          <w:b/>
        </w:rPr>
        <w:t>,</w:t>
      </w:r>
      <w:r w:rsidRPr="00BF58C2">
        <w:rPr>
          <w:rFonts w:cs="Times New Roman"/>
          <w:b/>
          <w:spacing w:val="2"/>
        </w:rPr>
        <w:t xml:space="preserve"> </w:t>
      </w:r>
      <w:r w:rsidRPr="00BF58C2">
        <w:rPr>
          <w:rFonts w:cs="Times New Roman"/>
          <w:b/>
        </w:rPr>
        <w:t>a to:</w:t>
      </w:r>
    </w:p>
    <w:p w:rsidR="002E726F" w:rsidRPr="00EC6DA3" w:rsidRDefault="002E726F" w:rsidP="002E726F">
      <w:pPr>
        <w:pStyle w:val="Zkladntext"/>
        <w:tabs>
          <w:tab w:val="left" w:pos="668"/>
        </w:tabs>
        <w:ind w:left="101" w:right="116" w:firstLine="0"/>
        <w:jc w:val="both"/>
        <w:rPr>
          <w:rFonts w:cs="Times New Roman"/>
        </w:rPr>
      </w:pPr>
    </w:p>
    <w:tbl>
      <w:tblPr>
        <w:tblStyle w:val="Mkatabulky"/>
        <w:tblW w:w="0" w:type="auto"/>
        <w:tblInd w:w="101" w:type="dxa"/>
        <w:tblLook w:val="04A0" w:firstRow="1" w:lastRow="0" w:firstColumn="1" w:lastColumn="0" w:noHBand="0" w:noVBand="1"/>
      </w:tblPr>
      <w:tblGrid>
        <w:gridCol w:w="3580"/>
        <w:gridCol w:w="2977"/>
        <w:gridCol w:w="2881"/>
      </w:tblGrid>
      <w:tr w:rsidR="002E726F" w:rsidTr="00D25179">
        <w:tc>
          <w:tcPr>
            <w:tcW w:w="3580" w:type="dxa"/>
          </w:tcPr>
          <w:p w:rsidR="002E726F" w:rsidRDefault="002E726F" w:rsidP="00D25179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cs="Times New Roman"/>
                <w:b/>
                <w:spacing w:val="-4"/>
              </w:rPr>
            </w:pPr>
          </w:p>
          <w:p w:rsidR="002E726F" w:rsidRDefault="002E726F" w:rsidP="00D25179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cs="Times New Roman"/>
                <w:b/>
                <w:spacing w:val="-4"/>
              </w:rPr>
            </w:pPr>
          </w:p>
          <w:p w:rsidR="002E726F" w:rsidRDefault="002E726F" w:rsidP="00D25179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cs="Times New Roman"/>
                <w:b/>
                <w:spacing w:val="-4"/>
              </w:rPr>
            </w:pPr>
            <w:r>
              <w:rPr>
                <w:rFonts w:cs="Times New Roman"/>
                <w:b/>
                <w:spacing w:val="-4"/>
              </w:rPr>
              <w:t>Druh príjmu, výhody</w:t>
            </w:r>
          </w:p>
          <w:p w:rsidR="002E726F" w:rsidRDefault="002E726F" w:rsidP="00D25179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cs="Times New Roman"/>
                <w:b/>
                <w:spacing w:val="-4"/>
              </w:rPr>
            </w:pPr>
          </w:p>
        </w:tc>
        <w:tc>
          <w:tcPr>
            <w:tcW w:w="2977" w:type="dxa"/>
          </w:tcPr>
          <w:p w:rsidR="002E726F" w:rsidRDefault="002E726F" w:rsidP="00D25179">
            <w:pPr>
              <w:pStyle w:val="Zkladntext"/>
              <w:tabs>
                <w:tab w:val="left" w:pos="668"/>
              </w:tabs>
              <w:ind w:left="0" w:right="113" w:firstLine="0"/>
              <w:jc w:val="center"/>
              <w:rPr>
                <w:rFonts w:cs="Times New Roman"/>
                <w:b/>
                <w:spacing w:val="-4"/>
              </w:rPr>
            </w:pPr>
          </w:p>
          <w:p w:rsidR="002E726F" w:rsidRDefault="002E726F" w:rsidP="00D25179">
            <w:pPr>
              <w:pStyle w:val="Zkladntext"/>
              <w:tabs>
                <w:tab w:val="left" w:pos="668"/>
              </w:tabs>
              <w:ind w:left="0" w:right="113" w:firstLine="0"/>
              <w:jc w:val="center"/>
              <w:rPr>
                <w:rFonts w:cs="Times New Roman"/>
                <w:b/>
                <w:spacing w:val="-4"/>
              </w:rPr>
            </w:pPr>
            <w:r>
              <w:rPr>
                <w:rFonts w:cs="Times New Roman"/>
                <w:b/>
                <w:spacing w:val="-4"/>
              </w:rPr>
              <w:t>Hodnota príjmu, výhody súčasných členom orgánov</w:t>
            </w:r>
          </w:p>
        </w:tc>
        <w:tc>
          <w:tcPr>
            <w:tcW w:w="2881" w:type="dxa"/>
          </w:tcPr>
          <w:p w:rsidR="002E726F" w:rsidRDefault="002E726F" w:rsidP="00D25179">
            <w:pPr>
              <w:pStyle w:val="Zkladntext"/>
              <w:tabs>
                <w:tab w:val="left" w:pos="668"/>
              </w:tabs>
              <w:ind w:left="0" w:right="113" w:firstLine="0"/>
              <w:jc w:val="center"/>
              <w:rPr>
                <w:rFonts w:cs="Times New Roman"/>
                <w:b/>
                <w:spacing w:val="-4"/>
              </w:rPr>
            </w:pPr>
          </w:p>
          <w:p w:rsidR="002E726F" w:rsidRDefault="002E726F" w:rsidP="00D25179">
            <w:pPr>
              <w:pStyle w:val="Zkladntext"/>
              <w:tabs>
                <w:tab w:val="left" w:pos="668"/>
              </w:tabs>
              <w:ind w:left="0" w:right="113" w:firstLine="0"/>
              <w:jc w:val="center"/>
              <w:rPr>
                <w:rFonts w:cs="Times New Roman"/>
                <w:b/>
                <w:spacing w:val="-4"/>
              </w:rPr>
            </w:pPr>
            <w:r>
              <w:rPr>
                <w:rFonts w:cs="Times New Roman"/>
                <w:b/>
                <w:spacing w:val="-4"/>
              </w:rPr>
              <w:t>Hodnota príjmu, výhody bývalých členov orgánov</w:t>
            </w:r>
          </w:p>
          <w:p w:rsidR="002E726F" w:rsidRDefault="002E726F" w:rsidP="00D25179">
            <w:pPr>
              <w:pStyle w:val="Zkladntext"/>
              <w:tabs>
                <w:tab w:val="left" w:pos="668"/>
              </w:tabs>
              <w:ind w:left="0" w:right="113" w:firstLine="0"/>
              <w:jc w:val="center"/>
              <w:rPr>
                <w:rFonts w:cs="Times New Roman"/>
                <w:b/>
                <w:spacing w:val="-4"/>
              </w:rPr>
            </w:pPr>
          </w:p>
          <w:p w:rsidR="002E726F" w:rsidRDefault="002E726F" w:rsidP="00D25179">
            <w:pPr>
              <w:pStyle w:val="Zkladntext"/>
              <w:tabs>
                <w:tab w:val="left" w:pos="668"/>
              </w:tabs>
              <w:ind w:left="0" w:right="113" w:firstLine="0"/>
              <w:jc w:val="center"/>
              <w:rPr>
                <w:rFonts w:cs="Times New Roman"/>
                <w:b/>
                <w:spacing w:val="-4"/>
              </w:rPr>
            </w:pPr>
          </w:p>
        </w:tc>
      </w:tr>
      <w:tr w:rsidR="002E726F" w:rsidTr="00D25179">
        <w:tc>
          <w:tcPr>
            <w:tcW w:w="3580" w:type="dxa"/>
          </w:tcPr>
          <w:p w:rsidR="002E726F" w:rsidRPr="00533206" w:rsidRDefault="002E726F" w:rsidP="00D25179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cs="Times New Roman"/>
                <w:spacing w:val="-4"/>
                <w:sz w:val="22"/>
                <w:szCs w:val="22"/>
              </w:rPr>
            </w:pPr>
            <w:r>
              <w:rPr>
                <w:rFonts w:cs="Times New Roman"/>
                <w:spacing w:val="-4"/>
                <w:sz w:val="22"/>
                <w:szCs w:val="22"/>
              </w:rPr>
              <w:t xml:space="preserve">Poskytnuté </w:t>
            </w:r>
            <w:r w:rsidRPr="00533206">
              <w:rPr>
                <w:rFonts w:cs="Times New Roman"/>
                <w:spacing w:val="-4"/>
                <w:sz w:val="22"/>
                <w:szCs w:val="22"/>
              </w:rPr>
              <w:t>záruky alebo zabezpečenie</w:t>
            </w:r>
          </w:p>
        </w:tc>
        <w:tc>
          <w:tcPr>
            <w:tcW w:w="2977" w:type="dxa"/>
          </w:tcPr>
          <w:p w:rsidR="002E726F" w:rsidRDefault="002E726F" w:rsidP="00D25179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cs="Times New Roman"/>
                <w:b/>
                <w:spacing w:val="-4"/>
              </w:rPr>
            </w:pPr>
          </w:p>
        </w:tc>
        <w:tc>
          <w:tcPr>
            <w:tcW w:w="2881" w:type="dxa"/>
          </w:tcPr>
          <w:p w:rsidR="002E726F" w:rsidRDefault="002E726F" w:rsidP="00D25179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cs="Times New Roman"/>
                <w:b/>
                <w:spacing w:val="-4"/>
              </w:rPr>
            </w:pPr>
          </w:p>
        </w:tc>
      </w:tr>
      <w:tr w:rsidR="002E726F" w:rsidTr="00D25179">
        <w:tc>
          <w:tcPr>
            <w:tcW w:w="3580" w:type="dxa"/>
          </w:tcPr>
          <w:p w:rsidR="002E726F" w:rsidRPr="00533206" w:rsidRDefault="002E726F" w:rsidP="00D25179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cs="Times New Roman"/>
                <w:spacing w:val="-4"/>
                <w:sz w:val="22"/>
                <w:szCs w:val="22"/>
              </w:rPr>
            </w:pPr>
            <w:r w:rsidRPr="00533206">
              <w:rPr>
                <w:rFonts w:cs="Times New Roman"/>
                <w:spacing w:val="-4"/>
                <w:sz w:val="22"/>
                <w:szCs w:val="22"/>
              </w:rPr>
              <w:t>Poskytnuté pôžičky (ku dňu ÚZ)</w:t>
            </w:r>
          </w:p>
        </w:tc>
        <w:tc>
          <w:tcPr>
            <w:tcW w:w="2977" w:type="dxa"/>
          </w:tcPr>
          <w:p w:rsidR="002E726F" w:rsidRPr="0005228F" w:rsidRDefault="002E726F" w:rsidP="00D25179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cs="Times New Roman"/>
                <w:b/>
                <w:spacing w:val="-4"/>
                <w:sz w:val="20"/>
                <w:szCs w:val="20"/>
              </w:rPr>
            </w:pPr>
          </w:p>
        </w:tc>
        <w:tc>
          <w:tcPr>
            <w:tcW w:w="2881" w:type="dxa"/>
          </w:tcPr>
          <w:p w:rsidR="002E726F" w:rsidRDefault="002E726F" w:rsidP="00D25179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cs="Times New Roman"/>
                <w:b/>
                <w:spacing w:val="-4"/>
              </w:rPr>
            </w:pPr>
          </w:p>
        </w:tc>
      </w:tr>
      <w:tr w:rsidR="002E726F" w:rsidTr="00D25179">
        <w:tc>
          <w:tcPr>
            <w:tcW w:w="3580" w:type="dxa"/>
          </w:tcPr>
          <w:p w:rsidR="002E726F" w:rsidRPr="00533206" w:rsidRDefault="002E726F" w:rsidP="00D25179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cs="Times New Roman"/>
                <w:spacing w:val="-4"/>
                <w:sz w:val="22"/>
                <w:szCs w:val="22"/>
              </w:rPr>
            </w:pPr>
            <w:r>
              <w:rPr>
                <w:rFonts w:cs="Times New Roman"/>
                <w:spacing w:val="-4"/>
                <w:sz w:val="22"/>
                <w:szCs w:val="22"/>
              </w:rPr>
              <w:t>Splatené pôžičky (ku dňu ÚZ)</w:t>
            </w:r>
          </w:p>
        </w:tc>
        <w:tc>
          <w:tcPr>
            <w:tcW w:w="2977" w:type="dxa"/>
          </w:tcPr>
          <w:p w:rsidR="002E726F" w:rsidRDefault="002E726F" w:rsidP="00D25179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cs="Times New Roman"/>
                <w:b/>
                <w:spacing w:val="-4"/>
              </w:rPr>
            </w:pPr>
          </w:p>
        </w:tc>
        <w:tc>
          <w:tcPr>
            <w:tcW w:w="2881" w:type="dxa"/>
          </w:tcPr>
          <w:p w:rsidR="002E726F" w:rsidRDefault="002E726F" w:rsidP="00D25179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cs="Times New Roman"/>
                <w:b/>
                <w:spacing w:val="-4"/>
              </w:rPr>
            </w:pPr>
          </w:p>
        </w:tc>
      </w:tr>
      <w:tr w:rsidR="002E726F" w:rsidTr="00D25179">
        <w:tc>
          <w:tcPr>
            <w:tcW w:w="3580" w:type="dxa"/>
          </w:tcPr>
          <w:p w:rsidR="002E726F" w:rsidRDefault="002E726F" w:rsidP="00D25179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cs="Times New Roman"/>
                <w:spacing w:val="-4"/>
                <w:sz w:val="22"/>
                <w:szCs w:val="22"/>
              </w:rPr>
            </w:pPr>
            <w:r>
              <w:rPr>
                <w:rFonts w:cs="Times New Roman"/>
                <w:spacing w:val="-4"/>
                <w:sz w:val="22"/>
                <w:szCs w:val="22"/>
              </w:rPr>
              <w:t>Odpustené alebo odpísané pôžičky</w:t>
            </w:r>
          </w:p>
        </w:tc>
        <w:tc>
          <w:tcPr>
            <w:tcW w:w="2977" w:type="dxa"/>
          </w:tcPr>
          <w:p w:rsidR="002E726F" w:rsidRDefault="002E726F" w:rsidP="00D25179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cs="Times New Roman"/>
                <w:b/>
                <w:spacing w:val="-4"/>
              </w:rPr>
            </w:pPr>
          </w:p>
        </w:tc>
        <w:tc>
          <w:tcPr>
            <w:tcW w:w="2881" w:type="dxa"/>
          </w:tcPr>
          <w:p w:rsidR="002E726F" w:rsidRDefault="002E726F" w:rsidP="00D25179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cs="Times New Roman"/>
                <w:b/>
                <w:spacing w:val="-4"/>
              </w:rPr>
            </w:pPr>
          </w:p>
        </w:tc>
      </w:tr>
      <w:tr w:rsidR="002E726F" w:rsidTr="00D25179">
        <w:tc>
          <w:tcPr>
            <w:tcW w:w="3580" w:type="dxa"/>
          </w:tcPr>
          <w:p w:rsidR="002E726F" w:rsidRDefault="002E726F" w:rsidP="00D25179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cs="Times New Roman"/>
                <w:spacing w:val="-4"/>
                <w:sz w:val="22"/>
                <w:szCs w:val="22"/>
              </w:rPr>
            </w:pPr>
            <w:r>
              <w:rPr>
                <w:rFonts w:cs="Times New Roman"/>
                <w:spacing w:val="-4"/>
                <w:sz w:val="22"/>
                <w:szCs w:val="22"/>
              </w:rPr>
              <w:t>Finančné prostriedky a iné plnenie použité na súkromné účely na vyúčtovanie</w:t>
            </w:r>
          </w:p>
        </w:tc>
        <w:tc>
          <w:tcPr>
            <w:tcW w:w="2977" w:type="dxa"/>
          </w:tcPr>
          <w:p w:rsidR="002E726F" w:rsidRDefault="002E726F" w:rsidP="00D25179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cs="Times New Roman"/>
                <w:b/>
                <w:spacing w:val="-4"/>
              </w:rPr>
            </w:pPr>
          </w:p>
        </w:tc>
        <w:tc>
          <w:tcPr>
            <w:tcW w:w="2881" w:type="dxa"/>
          </w:tcPr>
          <w:p w:rsidR="002E726F" w:rsidRDefault="002E726F" w:rsidP="00D25179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cs="Times New Roman"/>
                <w:b/>
                <w:spacing w:val="-4"/>
              </w:rPr>
            </w:pPr>
          </w:p>
        </w:tc>
      </w:tr>
    </w:tbl>
    <w:p w:rsidR="002E726F" w:rsidRDefault="002E726F" w:rsidP="002E726F">
      <w:pPr>
        <w:pStyle w:val="Zkladntext"/>
        <w:tabs>
          <w:tab w:val="left" w:pos="668"/>
        </w:tabs>
        <w:ind w:left="0" w:right="116" w:firstLine="0"/>
        <w:jc w:val="both"/>
        <w:rPr>
          <w:rFonts w:cs="Times New Roman"/>
          <w:b/>
          <w:spacing w:val="-4"/>
        </w:rPr>
      </w:pPr>
    </w:p>
    <w:p w:rsidR="002E726F" w:rsidRDefault="002E726F" w:rsidP="002E726F">
      <w:pPr>
        <w:pStyle w:val="Zkladntext"/>
        <w:tabs>
          <w:tab w:val="left" w:pos="668"/>
        </w:tabs>
        <w:ind w:right="116"/>
        <w:jc w:val="both"/>
        <w:rPr>
          <w:rFonts w:cs="Times New Roman"/>
          <w:spacing w:val="-4"/>
        </w:rPr>
      </w:pPr>
      <w:r>
        <w:rPr>
          <w:rFonts w:cs="Times New Roman"/>
          <w:b/>
          <w:spacing w:val="-4"/>
        </w:rPr>
        <w:t>4</w:t>
      </w:r>
      <w:r w:rsidRPr="006636A7">
        <w:rPr>
          <w:rFonts w:cs="Times New Roman"/>
          <w:b/>
          <w:spacing w:val="-4"/>
        </w:rPr>
        <w:t xml:space="preserve">.a  </w:t>
      </w:r>
      <w:r>
        <w:rPr>
          <w:rFonts w:cs="Times New Roman"/>
          <w:b/>
          <w:spacing w:val="-4"/>
          <w:u w:val="single"/>
        </w:rPr>
        <w:t xml:space="preserve">Hlavné podmienky, na základe ktorých boli záruky alebo iné zabezpečenia poskytnuté </w:t>
      </w:r>
      <w:r w:rsidRPr="00533206">
        <w:rPr>
          <w:rFonts w:cs="Times New Roman"/>
          <w:spacing w:val="-4"/>
          <w:u w:val="single"/>
        </w:rPr>
        <w:t>(p</w:t>
      </w:r>
      <w:r w:rsidRPr="00533206">
        <w:rPr>
          <w:rFonts w:cs="Times New Roman"/>
          <w:spacing w:val="-4"/>
        </w:rPr>
        <w:t xml:space="preserve">ri pôžičkách sa uvádzajú úrokové sadzby): </w:t>
      </w:r>
    </w:p>
    <w:p w:rsidR="002E726F" w:rsidRPr="00B60C4A" w:rsidRDefault="002E726F" w:rsidP="002E726F">
      <w:pPr>
        <w:pStyle w:val="Zkladntext"/>
        <w:tabs>
          <w:tab w:val="left" w:pos="668"/>
        </w:tabs>
        <w:ind w:right="116"/>
        <w:jc w:val="both"/>
        <w:rPr>
          <w:rFonts w:cs="Times New Roman"/>
          <w:spacing w:val="-4"/>
        </w:rPr>
      </w:pPr>
      <w:r>
        <w:rPr>
          <w:rFonts w:cs="Times New Roman"/>
          <w:b/>
          <w:spacing w:val="-4"/>
        </w:rPr>
        <w:tab/>
      </w:r>
    </w:p>
    <w:p w:rsidR="002E726F" w:rsidRDefault="002E726F" w:rsidP="002E726F">
      <w:pPr>
        <w:pStyle w:val="Zkladntext"/>
        <w:numPr>
          <w:ilvl w:val="0"/>
          <w:numId w:val="18"/>
        </w:numPr>
        <w:tabs>
          <w:tab w:val="left" w:pos="668"/>
        </w:tabs>
        <w:ind w:right="116"/>
        <w:jc w:val="both"/>
        <w:rPr>
          <w:rFonts w:cs="Times New Roman"/>
          <w:b/>
          <w:u w:val="single"/>
        </w:rPr>
      </w:pPr>
      <w:r w:rsidRPr="00BF58C2">
        <w:rPr>
          <w:rFonts w:cs="Times New Roman"/>
          <w:b/>
          <w:spacing w:val="-4"/>
          <w:u w:val="single"/>
        </w:rPr>
        <w:t>I</w:t>
      </w:r>
      <w:r w:rsidRPr="00BF58C2">
        <w:rPr>
          <w:rFonts w:cs="Times New Roman"/>
          <w:b/>
          <w:spacing w:val="2"/>
          <w:u w:val="single"/>
        </w:rPr>
        <w:t>n</w:t>
      </w:r>
      <w:r w:rsidRPr="00BF58C2">
        <w:rPr>
          <w:rFonts w:cs="Times New Roman"/>
          <w:b/>
          <w:u w:val="single"/>
        </w:rPr>
        <w:t>fo</w:t>
      </w:r>
      <w:r w:rsidRPr="00BF58C2">
        <w:rPr>
          <w:rFonts w:cs="Times New Roman"/>
          <w:b/>
          <w:spacing w:val="-2"/>
          <w:u w:val="single"/>
        </w:rPr>
        <w:t>r</w:t>
      </w:r>
      <w:r w:rsidRPr="00BF58C2">
        <w:rPr>
          <w:rFonts w:cs="Times New Roman"/>
          <w:b/>
          <w:u w:val="single"/>
        </w:rPr>
        <w:t>má</w:t>
      </w:r>
      <w:r w:rsidRPr="00BF58C2">
        <w:rPr>
          <w:rFonts w:cs="Times New Roman"/>
          <w:b/>
          <w:spacing w:val="-2"/>
          <w:u w:val="single"/>
        </w:rPr>
        <w:t>c</w:t>
      </w:r>
      <w:r w:rsidRPr="00BF58C2">
        <w:rPr>
          <w:rFonts w:cs="Times New Roman"/>
          <w:b/>
          <w:spacing w:val="2"/>
          <w:u w:val="single"/>
        </w:rPr>
        <w:t>i</w:t>
      </w:r>
      <w:r w:rsidRPr="00BF58C2">
        <w:rPr>
          <w:rFonts w:cs="Times New Roman"/>
          <w:b/>
          <w:u w:val="single"/>
        </w:rPr>
        <w:t>e</w:t>
      </w:r>
      <w:r w:rsidRPr="00BF58C2">
        <w:rPr>
          <w:rFonts w:cs="Times New Roman"/>
          <w:b/>
          <w:spacing w:val="-1"/>
          <w:u w:val="single"/>
        </w:rPr>
        <w:t xml:space="preserve"> </w:t>
      </w:r>
      <w:r w:rsidRPr="00BF58C2">
        <w:rPr>
          <w:rFonts w:cs="Times New Roman"/>
          <w:b/>
          <w:u w:val="single"/>
        </w:rPr>
        <w:t>o</w:t>
      </w:r>
      <w:r>
        <w:rPr>
          <w:rFonts w:cs="Times New Roman"/>
          <w:b/>
          <w:u w:val="single"/>
        </w:rPr>
        <w:t> povinnostiach účtovnej jednotky, a to:</w:t>
      </w:r>
    </w:p>
    <w:p w:rsidR="002E726F" w:rsidRDefault="002E726F" w:rsidP="002E726F">
      <w:pPr>
        <w:pStyle w:val="Zkladntext"/>
        <w:tabs>
          <w:tab w:val="left" w:pos="668"/>
        </w:tabs>
        <w:ind w:left="461" w:right="116" w:firstLine="0"/>
        <w:jc w:val="both"/>
        <w:rPr>
          <w:rFonts w:cs="Times New Roman"/>
          <w:b/>
          <w:u w:val="single"/>
        </w:rPr>
      </w:pPr>
    </w:p>
    <w:p w:rsidR="002E726F" w:rsidRDefault="002E726F" w:rsidP="002E726F">
      <w:pPr>
        <w:pStyle w:val="Zkladntext"/>
        <w:tabs>
          <w:tab w:val="left" w:pos="668"/>
        </w:tabs>
        <w:ind w:left="461" w:right="116" w:firstLine="0"/>
        <w:jc w:val="both"/>
        <w:rPr>
          <w:rFonts w:cs="Times New Roman"/>
          <w:b/>
          <w:u w:val="single"/>
        </w:rPr>
      </w:pPr>
      <w:r>
        <w:rPr>
          <w:rFonts w:cs="Times New Roman"/>
          <w:b/>
          <w:u w:val="single"/>
        </w:rPr>
        <w:t>5.a Informácie o celkovej sume finančných povinností, ktoré sa nevykazujú v súvahe:</w:t>
      </w:r>
    </w:p>
    <w:p w:rsidR="002E726F" w:rsidRPr="0005228F" w:rsidRDefault="002E726F" w:rsidP="002E726F">
      <w:pPr>
        <w:pStyle w:val="Zkladntext"/>
        <w:tabs>
          <w:tab w:val="left" w:pos="668"/>
        </w:tabs>
        <w:ind w:left="101" w:right="116" w:firstLine="0"/>
        <w:jc w:val="both"/>
        <w:rPr>
          <w:rFonts w:cs="Times New Roman"/>
          <w:spacing w:val="2"/>
        </w:rPr>
      </w:pPr>
      <w:r>
        <w:rPr>
          <w:rFonts w:cs="Times New Roman"/>
          <w:b/>
          <w:spacing w:val="2"/>
        </w:rPr>
        <w:t xml:space="preserve">      </w:t>
      </w:r>
      <w:r w:rsidRPr="0005228F">
        <w:rPr>
          <w:rFonts w:cs="Times New Roman"/>
          <w:spacing w:val="2"/>
        </w:rPr>
        <w:t>Spoločnosti sa netýka.</w:t>
      </w:r>
    </w:p>
    <w:p w:rsidR="002E726F" w:rsidRDefault="002E726F" w:rsidP="002E726F">
      <w:pPr>
        <w:pStyle w:val="Zkladntext"/>
        <w:tabs>
          <w:tab w:val="left" w:pos="668"/>
        </w:tabs>
        <w:ind w:left="0" w:right="116" w:firstLine="0"/>
        <w:jc w:val="both"/>
        <w:rPr>
          <w:rFonts w:cs="Times New Roman"/>
          <w:spacing w:val="2"/>
        </w:rPr>
      </w:pPr>
    </w:p>
    <w:p w:rsidR="002E726F" w:rsidRDefault="002E726F" w:rsidP="002E726F">
      <w:pPr>
        <w:pStyle w:val="Zkladntext"/>
        <w:tabs>
          <w:tab w:val="left" w:pos="668"/>
        </w:tabs>
        <w:ind w:left="461" w:right="116" w:firstLine="0"/>
        <w:jc w:val="both"/>
        <w:rPr>
          <w:rFonts w:cs="Times New Roman"/>
          <w:b/>
          <w:u w:val="single"/>
        </w:rPr>
      </w:pPr>
      <w:r>
        <w:rPr>
          <w:rFonts w:cs="Times New Roman"/>
          <w:b/>
          <w:u w:val="single"/>
        </w:rPr>
        <w:t>5.b Informácie o významných podmienených záväzkoch</w:t>
      </w:r>
    </w:p>
    <w:p w:rsidR="002E726F" w:rsidRPr="0005228F" w:rsidRDefault="002E726F" w:rsidP="002E726F">
      <w:pPr>
        <w:pStyle w:val="Zkladntext"/>
        <w:tabs>
          <w:tab w:val="left" w:pos="668"/>
        </w:tabs>
        <w:ind w:left="101" w:right="116" w:firstLine="0"/>
        <w:jc w:val="both"/>
        <w:rPr>
          <w:rFonts w:cs="Times New Roman"/>
          <w:spacing w:val="2"/>
        </w:rPr>
      </w:pPr>
      <w:r>
        <w:rPr>
          <w:rFonts w:cs="Times New Roman"/>
          <w:spacing w:val="2"/>
        </w:rPr>
        <w:t xml:space="preserve">      </w:t>
      </w:r>
      <w:r w:rsidRPr="0005228F">
        <w:rPr>
          <w:rFonts w:cs="Times New Roman"/>
          <w:spacing w:val="2"/>
        </w:rPr>
        <w:t>Spoločnosti sa netýka.</w:t>
      </w:r>
    </w:p>
    <w:p w:rsidR="002E726F" w:rsidRPr="00EC6DA3" w:rsidRDefault="002E726F" w:rsidP="002E726F">
      <w:pPr>
        <w:pStyle w:val="Zkladntext"/>
        <w:tabs>
          <w:tab w:val="left" w:pos="668"/>
        </w:tabs>
        <w:ind w:left="101" w:right="116" w:firstLine="0"/>
        <w:jc w:val="both"/>
        <w:rPr>
          <w:rFonts w:cs="Times New Roman"/>
          <w:spacing w:val="2"/>
        </w:rPr>
      </w:pPr>
    </w:p>
    <w:p w:rsidR="002E726F" w:rsidRDefault="002E726F" w:rsidP="002E726F">
      <w:pPr>
        <w:pStyle w:val="Zkladntext"/>
        <w:tabs>
          <w:tab w:val="left" w:pos="668"/>
        </w:tabs>
        <w:ind w:left="461" w:right="116" w:firstLine="0"/>
        <w:jc w:val="both"/>
        <w:rPr>
          <w:rFonts w:cs="Times New Roman"/>
          <w:b/>
          <w:u w:val="single"/>
        </w:rPr>
      </w:pPr>
      <w:r>
        <w:rPr>
          <w:rFonts w:cs="Times New Roman"/>
          <w:b/>
          <w:u w:val="single"/>
        </w:rPr>
        <w:t>5.c Opis významných povinností účtovnej jednotky vyplývajúcej z dôchodkových programov pre zamestnancov</w:t>
      </w:r>
    </w:p>
    <w:p w:rsidR="002E726F" w:rsidRDefault="002E726F" w:rsidP="002E726F">
      <w:pPr>
        <w:pStyle w:val="Zkladntext"/>
        <w:tabs>
          <w:tab w:val="left" w:pos="668"/>
        </w:tabs>
        <w:ind w:left="101" w:right="116" w:firstLine="0"/>
        <w:jc w:val="both"/>
        <w:rPr>
          <w:rFonts w:cs="Times New Roman"/>
          <w:spacing w:val="2"/>
        </w:rPr>
      </w:pPr>
      <w:r>
        <w:rPr>
          <w:rFonts w:cs="Times New Roman"/>
          <w:spacing w:val="2"/>
        </w:rPr>
        <w:t xml:space="preserve">      Spoločnosti sa netýka.</w:t>
      </w:r>
    </w:p>
    <w:p w:rsidR="002E726F" w:rsidRDefault="002E726F" w:rsidP="002E726F">
      <w:pPr>
        <w:pStyle w:val="Zkladntext"/>
        <w:tabs>
          <w:tab w:val="left" w:pos="668"/>
        </w:tabs>
        <w:ind w:left="101" w:right="116" w:firstLine="0"/>
        <w:jc w:val="both"/>
        <w:rPr>
          <w:rFonts w:cs="Times New Roman"/>
        </w:rPr>
      </w:pPr>
    </w:p>
    <w:p w:rsidR="002E726F" w:rsidRPr="00D27D6F" w:rsidRDefault="002E726F" w:rsidP="002E726F">
      <w:pPr>
        <w:pStyle w:val="Zkladntext"/>
        <w:numPr>
          <w:ilvl w:val="0"/>
          <w:numId w:val="18"/>
        </w:numPr>
        <w:tabs>
          <w:tab w:val="left" w:pos="668"/>
        </w:tabs>
        <w:ind w:right="116"/>
        <w:jc w:val="both"/>
        <w:rPr>
          <w:rFonts w:cs="Times New Roman"/>
          <w:b/>
          <w:u w:val="single"/>
        </w:rPr>
      </w:pPr>
      <w:r w:rsidRPr="00BF58C2">
        <w:rPr>
          <w:rFonts w:cs="Times New Roman"/>
          <w:b/>
          <w:spacing w:val="-4"/>
          <w:u w:val="single"/>
        </w:rPr>
        <w:t>I</w:t>
      </w:r>
      <w:r w:rsidRPr="00BF58C2">
        <w:rPr>
          <w:rFonts w:cs="Times New Roman"/>
          <w:b/>
          <w:spacing w:val="2"/>
          <w:u w:val="single"/>
        </w:rPr>
        <w:t>n</w:t>
      </w:r>
      <w:r w:rsidRPr="00BF58C2">
        <w:rPr>
          <w:rFonts w:cs="Times New Roman"/>
          <w:b/>
          <w:u w:val="single"/>
        </w:rPr>
        <w:t>fo</w:t>
      </w:r>
      <w:r w:rsidRPr="00BF58C2">
        <w:rPr>
          <w:rFonts w:cs="Times New Roman"/>
          <w:b/>
          <w:spacing w:val="-2"/>
          <w:u w:val="single"/>
        </w:rPr>
        <w:t>r</w:t>
      </w:r>
      <w:r w:rsidRPr="00BF58C2">
        <w:rPr>
          <w:rFonts w:cs="Times New Roman"/>
          <w:b/>
          <w:u w:val="single"/>
        </w:rPr>
        <w:t>má</w:t>
      </w:r>
      <w:r w:rsidRPr="00BF58C2">
        <w:rPr>
          <w:rFonts w:cs="Times New Roman"/>
          <w:b/>
          <w:spacing w:val="-2"/>
          <w:u w:val="single"/>
        </w:rPr>
        <w:t>c</w:t>
      </w:r>
      <w:r w:rsidRPr="00BF58C2">
        <w:rPr>
          <w:rFonts w:cs="Times New Roman"/>
          <w:b/>
          <w:spacing w:val="2"/>
          <w:u w:val="single"/>
        </w:rPr>
        <w:t>i</w:t>
      </w:r>
      <w:r w:rsidRPr="00BF58C2">
        <w:rPr>
          <w:rFonts w:cs="Times New Roman"/>
          <w:b/>
          <w:u w:val="single"/>
        </w:rPr>
        <w:t>e</w:t>
      </w:r>
      <w:r w:rsidRPr="00BF58C2">
        <w:rPr>
          <w:rFonts w:cs="Times New Roman"/>
          <w:b/>
          <w:spacing w:val="-1"/>
          <w:u w:val="single"/>
        </w:rPr>
        <w:t xml:space="preserve"> </w:t>
      </w:r>
      <w:r w:rsidRPr="00BF58C2">
        <w:rPr>
          <w:rFonts w:cs="Times New Roman"/>
          <w:b/>
          <w:u w:val="single"/>
        </w:rPr>
        <w:t>o</w:t>
      </w:r>
      <w:r>
        <w:rPr>
          <w:rFonts w:cs="Times New Roman"/>
          <w:b/>
          <w:u w:val="single"/>
        </w:rPr>
        <w:t> udelení výlučného práva alebo osobitného práva, ktorým sa udelilo právo poskytovať služby vo verejnom záujme:</w:t>
      </w:r>
    </w:p>
    <w:p w:rsidR="002E726F" w:rsidRDefault="002E726F" w:rsidP="002E726F">
      <w:pPr>
        <w:pStyle w:val="Zkladntext"/>
        <w:tabs>
          <w:tab w:val="left" w:pos="668"/>
        </w:tabs>
        <w:ind w:left="101" w:right="116" w:firstLine="0"/>
        <w:jc w:val="both"/>
        <w:rPr>
          <w:rFonts w:cs="Times New Roman"/>
          <w:spacing w:val="2"/>
        </w:rPr>
      </w:pPr>
      <w:r>
        <w:rPr>
          <w:rFonts w:cs="Times New Roman"/>
          <w:spacing w:val="2"/>
        </w:rPr>
        <w:t xml:space="preserve">      Spoločnosti sa netýka.</w:t>
      </w:r>
    </w:p>
    <w:p w:rsidR="002E726F" w:rsidRPr="00EC6DA3" w:rsidRDefault="002E726F" w:rsidP="002E726F">
      <w:pPr>
        <w:pStyle w:val="Zkladntext"/>
        <w:tabs>
          <w:tab w:val="left" w:pos="668"/>
        </w:tabs>
        <w:ind w:left="101" w:right="116" w:firstLine="0"/>
        <w:jc w:val="both"/>
        <w:rPr>
          <w:rFonts w:cs="Times New Roman"/>
        </w:rPr>
      </w:pPr>
    </w:p>
    <w:p w:rsidR="002E726F" w:rsidRPr="00EC6DA3" w:rsidRDefault="002E726F" w:rsidP="002E726F">
      <w:pPr>
        <w:pStyle w:val="Zkladntext"/>
        <w:tabs>
          <w:tab w:val="left" w:pos="668"/>
        </w:tabs>
        <w:ind w:left="0" w:right="116" w:firstLine="0"/>
        <w:jc w:val="both"/>
        <w:rPr>
          <w:rFonts w:cs="Times New Roman"/>
        </w:rPr>
      </w:pPr>
    </w:p>
    <w:p w:rsidR="00930217" w:rsidRPr="00EC6DA3" w:rsidRDefault="00930217" w:rsidP="002E726F">
      <w:pPr>
        <w:pStyle w:val="Nadpis1"/>
        <w:ind w:right="839"/>
        <w:jc w:val="center"/>
        <w:rPr>
          <w:rFonts w:cs="Times New Roman"/>
        </w:rPr>
      </w:pPr>
    </w:p>
    <w:sectPr w:rsidR="00930217" w:rsidRPr="00EC6DA3" w:rsidSect="002E726F">
      <w:headerReference w:type="default" r:id="rId7"/>
      <w:footerReference w:type="default" r:id="rId8"/>
      <w:pgSz w:w="11907" w:h="16860"/>
      <w:pgMar w:top="720" w:right="720" w:bottom="720" w:left="720" w:header="0" w:footer="61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6560" w:rsidRDefault="00346560">
      <w:r>
        <w:separator/>
      </w:r>
    </w:p>
  </w:endnote>
  <w:endnote w:type="continuationSeparator" w:id="0">
    <w:p w:rsidR="00346560" w:rsidRDefault="003465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04E8" w:rsidRDefault="004648E8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11430" b="1270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 w:rsidR="009863BE"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9863BE">
                            <w:fldChar w:fldCharType="separate"/>
                          </w:r>
                          <w:r w:rsidR="0044091D">
                            <w:rPr>
                              <w:rFonts w:cs="Times New Roman"/>
                              <w:noProof/>
                            </w:rPr>
                            <w:t>4</w:t>
                          </w:r>
                          <w:r w:rsidR="009863BE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 w:rsidR="009863BE"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9863BE">
                      <w:fldChar w:fldCharType="separate"/>
                    </w:r>
                    <w:r w:rsidR="0044091D">
                      <w:rPr>
                        <w:rFonts w:cs="Times New Roman"/>
                        <w:noProof/>
                      </w:rPr>
                      <w:t>4</w:t>
                    </w:r>
                    <w:r w:rsidR="009863BE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6560" w:rsidRDefault="00346560">
      <w:r>
        <w:separator/>
      </w:r>
    </w:p>
  </w:footnote>
  <w:footnote w:type="continuationSeparator" w:id="0">
    <w:p w:rsidR="00346560" w:rsidRDefault="003465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6C0B61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55784D"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="0055784D"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="0055784D"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="0055784D"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="0055784D"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="0055784D"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="0055784D"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55784D"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="0055784D"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="0055784D"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="0055784D"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="0055784D"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="0055784D"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="0055784D"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</w:t>
    </w:r>
    <w:r w:rsidR="004A2BF3">
      <w:rPr>
        <w:rFonts w:ascii="Arial" w:hAnsi="Arial" w:cs="Arial"/>
        <w:sz w:val="22"/>
        <w:szCs w:val="22"/>
      </w:rPr>
      <w:t xml:space="preserve">   </w:t>
    </w:r>
    <w:r>
      <w:rPr>
        <w:rFonts w:ascii="Arial" w:hAnsi="Arial" w:cs="Arial"/>
        <w:sz w:val="22"/>
        <w:szCs w:val="22"/>
      </w:rPr>
      <w:t xml:space="preserve">     </w:t>
    </w:r>
    <w:r w:rsidR="004A2BF3">
      <w:rPr>
        <w:rFonts w:ascii="Arial" w:hAnsi="Arial" w:cs="Arial"/>
        <w:sz w:val="22"/>
        <w:szCs w:val="22"/>
      </w:rPr>
      <w:t xml:space="preserve">        </w:t>
    </w:r>
    <w:r w:rsidR="0055784D"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55784D"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55784D"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4091D">
      <w:rPr>
        <w:rFonts w:ascii="Arial" w:hAnsi="Arial" w:cs="Arial"/>
        <w:sz w:val="22"/>
        <w:szCs w:val="22"/>
        <w:bdr w:val="single" w:sz="4" w:space="0" w:color="auto"/>
      </w:rPr>
      <w:t>52861775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55784D"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                     </w:t>
    </w:r>
    <w:r w:rsidR="0055784D"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55784D"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="0055784D"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55784D"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44091D">
      <w:rPr>
        <w:rFonts w:ascii="Arial" w:hAnsi="Arial" w:cs="Arial"/>
        <w:sz w:val="22"/>
        <w:szCs w:val="22"/>
        <w:bdr w:val="single" w:sz="4" w:space="0" w:color="auto"/>
      </w:rPr>
      <w:t>2121174352</w:t>
    </w:r>
    <w:r w:rsidR="0044091D">
      <w:rPr>
        <w:rFonts w:ascii="Arial" w:hAnsi="Arial" w:cs="Arial"/>
        <w:sz w:val="22"/>
        <w:szCs w:val="22"/>
        <w:bdr w:val="single" w:sz="4" w:space="0" w:color="auto"/>
      </w:rPr>
      <w:tab/>
    </w:r>
    <w:r>
      <w:rPr>
        <w:rFonts w:ascii="Arial" w:hAnsi="Arial" w:cs="Arial"/>
        <w:sz w:val="22"/>
        <w:szCs w:val="22"/>
        <w:bdr w:val="single" w:sz="4" w:space="0" w:color="auto"/>
      </w:rPr>
      <w:t xml:space="preserve">  </w:t>
    </w:r>
  </w:p>
  <w:p w:rsidR="0055784D" w:rsidRDefault="0055784D" w:rsidP="0055784D">
    <w:pPr>
      <w:pStyle w:val="Zhlav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3FE1257"/>
    <w:multiLevelType w:val="hybridMultilevel"/>
    <w:tmpl w:val="EC16A5B4"/>
    <w:lvl w:ilvl="0" w:tplc="F2984D88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2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2D7353B2"/>
    <w:multiLevelType w:val="hybridMultilevel"/>
    <w:tmpl w:val="B7B8801C"/>
    <w:lvl w:ilvl="0" w:tplc="F2984D88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4" w15:restartNumberingAfterBreak="0">
    <w:nsid w:val="3A25578D"/>
    <w:multiLevelType w:val="hybridMultilevel"/>
    <w:tmpl w:val="A61AE2F0"/>
    <w:lvl w:ilvl="0" w:tplc="3C5E358C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5" w15:restartNumberingAfterBreak="0">
    <w:nsid w:val="4F25018E"/>
    <w:multiLevelType w:val="hybridMultilevel"/>
    <w:tmpl w:val="B7B8801C"/>
    <w:lvl w:ilvl="0" w:tplc="F2984D88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6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7" w15:restartNumberingAfterBreak="0">
    <w:nsid w:val="52C1715C"/>
    <w:multiLevelType w:val="hybridMultilevel"/>
    <w:tmpl w:val="B7D61A60"/>
    <w:lvl w:ilvl="0" w:tplc="D8AE4C90">
      <w:start w:val="1"/>
      <w:numFmt w:val="lowerLetter"/>
      <w:lvlText w:val="%1)"/>
      <w:lvlJc w:val="left"/>
      <w:pPr>
        <w:ind w:left="461" w:hanging="360"/>
      </w:pPr>
      <w:rPr>
        <w:rFonts w:hint="default"/>
        <w:u w:val="single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8" w15:restartNumberingAfterBreak="0">
    <w:nsid w:val="52F37575"/>
    <w:multiLevelType w:val="hybridMultilevel"/>
    <w:tmpl w:val="D3CE4112"/>
    <w:lvl w:ilvl="0" w:tplc="F2984D88">
      <w:start w:val="5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55880BF0"/>
    <w:multiLevelType w:val="hybridMultilevel"/>
    <w:tmpl w:val="04DCE51C"/>
    <w:lvl w:ilvl="0" w:tplc="E4D2F09A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1" w15:restartNumberingAfterBreak="0">
    <w:nsid w:val="57047C0C"/>
    <w:multiLevelType w:val="hybridMultilevel"/>
    <w:tmpl w:val="2C623192"/>
    <w:lvl w:ilvl="0" w:tplc="3A68230E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2" w15:restartNumberingAfterBreak="0">
    <w:nsid w:val="5F7C5414"/>
    <w:multiLevelType w:val="hybridMultilevel"/>
    <w:tmpl w:val="F230A774"/>
    <w:lvl w:ilvl="0" w:tplc="10E6A9A0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3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4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5" w15:restartNumberingAfterBreak="0">
    <w:nsid w:val="6B265CA6"/>
    <w:multiLevelType w:val="hybridMultilevel"/>
    <w:tmpl w:val="D278EE18"/>
    <w:lvl w:ilvl="0" w:tplc="9DD8158A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6" w15:restartNumberingAfterBreak="0">
    <w:nsid w:val="6F8B70D4"/>
    <w:multiLevelType w:val="hybridMultilevel"/>
    <w:tmpl w:val="26CCCFD2"/>
    <w:lvl w:ilvl="0" w:tplc="4C746B1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17"/>
  </w:num>
  <w:num w:numId="3">
    <w:abstractNumId w:val="14"/>
  </w:num>
  <w:num w:numId="4">
    <w:abstractNumId w:val="2"/>
  </w:num>
  <w:num w:numId="5">
    <w:abstractNumId w:val="13"/>
  </w:num>
  <w:num w:numId="6">
    <w:abstractNumId w:val="6"/>
  </w:num>
  <w:num w:numId="7">
    <w:abstractNumId w:val="9"/>
  </w:num>
  <w:num w:numId="8">
    <w:abstractNumId w:val="15"/>
  </w:num>
  <w:num w:numId="9">
    <w:abstractNumId w:val="4"/>
  </w:num>
  <w:num w:numId="10">
    <w:abstractNumId w:val="11"/>
  </w:num>
  <w:num w:numId="11">
    <w:abstractNumId w:val="7"/>
  </w:num>
  <w:num w:numId="12">
    <w:abstractNumId w:val="16"/>
  </w:num>
  <w:num w:numId="13">
    <w:abstractNumId w:val="10"/>
  </w:num>
  <w:num w:numId="14">
    <w:abstractNumId w:val="12"/>
  </w:num>
  <w:num w:numId="15">
    <w:abstractNumId w:val="5"/>
  </w:num>
  <w:num w:numId="16">
    <w:abstractNumId w:val="3"/>
  </w:num>
  <w:num w:numId="17">
    <w:abstractNumId w:val="1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1243C3"/>
    <w:rsid w:val="001406AD"/>
    <w:rsid w:val="00146DE8"/>
    <w:rsid w:val="00154FD8"/>
    <w:rsid w:val="001703E5"/>
    <w:rsid w:val="001C4A43"/>
    <w:rsid w:val="0020637F"/>
    <w:rsid w:val="002205DF"/>
    <w:rsid w:val="002401F1"/>
    <w:rsid w:val="00270C7F"/>
    <w:rsid w:val="0027523E"/>
    <w:rsid w:val="002C12B4"/>
    <w:rsid w:val="002D7E6D"/>
    <w:rsid w:val="002E0961"/>
    <w:rsid w:val="002E63B5"/>
    <w:rsid w:val="002E726F"/>
    <w:rsid w:val="00346560"/>
    <w:rsid w:val="0035142E"/>
    <w:rsid w:val="003563DA"/>
    <w:rsid w:val="003657F5"/>
    <w:rsid w:val="00373635"/>
    <w:rsid w:val="003D056F"/>
    <w:rsid w:val="003D2E5B"/>
    <w:rsid w:val="00401155"/>
    <w:rsid w:val="00427BC4"/>
    <w:rsid w:val="00432C1E"/>
    <w:rsid w:val="00434952"/>
    <w:rsid w:val="0043574D"/>
    <w:rsid w:val="0044091D"/>
    <w:rsid w:val="004648E8"/>
    <w:rsid w:val="004714A0"/>
    <w:rsid w:val="004A2BF3"/>
    <w:rsid w:val="004C4049"/>
    <w:rsid w:val="004C43D4"/>
    <w:rsid w:val="00504CA7"/>
    <w:rsid w:val="005112F9"/>
    <w:rsid w:val="00533206"/>
    <w:rsid w:val="00537128"/>
    <w:rsid w:val="0055230D"/>
    <w:rsid w:val="0055784D"/>
    <w:rsid w:val="00564F4F"/>
    <w:rsid w:val="00594D14"/>
    <w:rsid w:val="00595E31"/>
    <w:rsid w:val="005A506A"/>
    <w:rsid w:val="005E015D"/>
    <w:rsid w:val="005E5453"/>
    <w:rsid w:val="005F6982"/>
    <w:rsid w:val="00623868"/>
    <w:rsid w:val="00637F73"/>
    <w:rsid w:val="006636A7"/>
    <w:rsid w:val="00676DB4"/>
    <w:rsid w:val="006C0B61"/>
    <w:rsid w:val="00721612"/>
    <w:rsid w:val="007B17D4"/>
    <w:rsid w:val="0085154C"/>
    <w:rsid w:val="00874E6F"/>
    <w:rsid w:val="008771A6"/>
    <w:rsid w:val="00913435"/>
    <w:rsid w:val="00916772"/>
    <w:rsid w:val="009167AF"/>
    <w:rsid w:val="00930217"/>
    <w:rsid w:val="009863BE"/>
    <w:rsid w:val="009A27D0"/>
    <w:rsid w:val="009B280C"/>
    <w:rsid w:val="009B6E27"/>
    <w:rsid w:val="009C5272"/>
    <w:rsid w:val="009D5C84"/>
    <w:rsid w:val="009F09BC"/>
    <w:rsid w:val="00A515B4"/>
    <w:rsid w:val="00A55E63"/>
    <w:rsid w:val="00A85D20"/>
    <w:rsid w:val="00AD6C8A"/>
    <w:rsid w:val="00AD749D"/>
    <w:rsid w:val="00B02B62"/>
    <w:rsid w:val="00B15E67"/>
    <w:rsid w:val="00B7440A"/>
    <w:rsid w:val="00B96756"/>
    <w:rsid w:val="00BA1DBF"/>
    <w:rsid w:val="00BB48D1"/>
    <w:rsid w:val="00BC3461"/>
    <w:rsid w:val="00BF58C2"/>
    <w:rsid w:val="00C01CB7"/>
    <w:rsid w:val="00CA0F52"/>
    <w:rsid w:val="00CA41FC"/>
    <w:rsid w:val="00CC3205"/>
    <w:rsid w:val="00CC48EC"/>
    <w:rsid w:val="00CD545D"/>
    <w:rsid w:val="00CD6648"/>
    <w:rsid w:val="00D46945"/>
    <w:rsid w:val="00DB3B9E"/>
    <w:rsid w:val="00DC3691"/>
    <w:rsid w:val="00DF4EC9"/>
    <w:rsid w:val="00E25737"/>
    <w:rsid w:val="00E25BD1"/>
    <w:rsid w:val="00EA2C77"/>
    <w:rsid w:val="00EB4798"/>
    <w:rsid w:val="00EB55FA"/>
    <w:rsid w:val="00EB75BD"/>
    <w:rsid w:val="00EC6DA3"/>
    <w:rsid w:val="00EE5474"/>
    <w:rsid w:val="00F11C86"/>
    <w:rsid w:val="00F404E8"/>
    <w:rsid w:val="00F817B0"/>
    <w:rsid w:val="00F85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7853D4"/>
  <w15:docId w15:val="{B4236B30-7C81-4840-ADF9-4EB0772EE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uiPriority w:val="1"/>
    <w:qFormat/>
    <w:rsid w:val="009863BE"/>
    <w:rPr>
      <w:lang w:val="sk-SK"/>
    </w:rPr>
  </w:style>
  <w:style w:type="paragraph" w:styleId="Nadpis1">
    <w:name w:val="heading 1"/>
    <w:basedOn w:val="Normln"/>
    <w:link w:val="Nadpis1Char"/>
    <w:uiPriority w:val="1"/>
    <w:qFormat/>
    <w:rsid w:val="009863BE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863B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link w:val="ZkladntextChar"/>
    <w:uiPriority w:val="1"/>
    <w:qFormat/>
    <w:rsid w:val="009863BE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9863BE"/>
  </w:style>
  <w:style w:type="paragraph" w:customStyle="1" w:styleId="TableParagraph">
    <w:name w:val="Table Paragraph"/>
    <w:basedOn w:val="Normln"/>
    <w:uiPriority w:val="1"/>
    <w:qFormat/>
    <w:rsid w:val="009863BE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Standardnpsmoodstavce"/>
    <w:uiPriority w:val="22"/>
    <w:qFormat/>
    <w:rsid w:val="00CA0F52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B3B9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B3B9E"/>
    <w:rPr>
      <w:rFonts w:ascii="Segoe UI" w:hAnsi="Segoe UI" w:cs="Segoe UI"/>
      <w:sz w:val="18"/>
      <w:szCs w:val="18"/>
      <w:lang w:val="sk-SK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930217"/>
    <w:rPr>
      <w:rFonts w:ascii="Times New Roman" w:eastAsia="Times New Roman" w:hAnsi="Times New Roman"/>
      <w:sz w:val="24"/>
      <w:szCs w:val="24"/>
      <w:lang w:val="sk-SK"/>
    </w:rPr>
  </w:style>
  <w:style w:type="character" w:customStyle="1" w:styleId="Nadpis1Char">
    <w:name w:val="Nadpis 1 Char"/>
    <w:basedOn w:val="Standardnpsmoodstavce"/>
    <w:link w:val="Nadpis1"/>
    <w:uiPriority w:val="1"/>
    <w:rsid w:val="002E726F"/>
    <w:rPr>
      <w:rFonts w:ascii="Times New Roman" w:eastAsia="Times New Roman" w:hAnsi="Times New Roman"/>
      <w:b/>
      <w:bCs/>
      <w:sz w:val="24"/>
      <w:szCs w:val="24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0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8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0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6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6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1282</Words>
  <Characters>7310</Characters>
  <Application>Microsoft Office Word</Application>
  <DocSecurity>0</DocSecurity>
  <Lines>60</Lines>
  <Paragraphs>17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8575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PK</dc:creator>
  <cp:keywords>PK</cp:keywords>
  <cp:lastModifiedBy>Administrator</cp:lastModifiedBy>
  <cp:revision>3</cp:revision>
  <cp:lastPrinted>2022-03-28T08:27:00Z</cp:lastPrinted>
  <dcterms:created xsi:type="dcterms:W3CDTF">2022-03-29T06:48:00Z</dcterms:created>
  <dcterms:modified xsi:type="dcterms:W3CDTF">2022-03-29T06:52:00Z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