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31.12.2021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01.01.2021 - 31.12.2021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STAV-LM 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Cintorínska 5/664, Gabčíkovo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46717366          DIČ:  2023558955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21.06.2012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21.06.2012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Mózes Ladislav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52483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82483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52000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17938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69938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82000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70421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152421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47477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47477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7426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7426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54903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54903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5006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35006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82000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15518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97518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66000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52483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118483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36000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36000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52483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82483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42016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42016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5461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5461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47477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47477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66000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10740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76740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5006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35006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1120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1120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1120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1120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851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4119</w:t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19020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68276</w:t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19871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72395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181788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181788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181788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321910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290258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321910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290258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32257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143879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36000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9095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41352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179879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10846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15580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26613,38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10319,7</w:t>
            </w:r>
            <w:r>
              <w:rPr>
                <w:szCs w:val="22"/>
              </w:rPr>
              <w:t>9</w:t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226,68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631,83 </w:t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10951,62 </w:t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26386,70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191688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9900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181788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10320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10320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22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46717366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2023558955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Application>LibreOffice/7.0.1.2$Windows_X86_64 LibreOffice_project/7cbcfc562f6eb6708b5ff7d7397325de9e764452</Application>
  <Pages>24</Pages>
  <Words>4187</Words>
  <Characters>23526</Characters>
  <CharactersWithSpaces>27698</CharactersWithSpaces>
  <Paragraphs>1501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2022-03-27T19:00:42Z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