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1" w:history="1">
            <w:r w:rsidR="00BC41B5" w:rsidRPr="001708ED">
              <w:rPr>
                <w:rStyle w:val="Hypertextovprepojenie"/>
              </w:rPr>
              <w:t>N.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ekonomických vzťahoch účtovnej jednotky a spriaznených osôb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b w:val="0"/>
                <w:bCs/>
                <w:webHidden/>
                <w:lang w:val="sk-SK"/>
              </w:rPr>
              <w:t>Chyba! Záložka nie je definovaná.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BE765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2" w:history="1">
            <w:r w:rsidR="00BC41B5" w:rsidRPr="001708ED">
              <w:rPr>
                <w:rStyle w:val="Hypertextovprepojenie"/>
              </w:rPr>
              <w:t>O.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skutočnostiach, ktoré nastali po dni, ku ktorému sa zostavuje účt.závierka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b w:val="0"/>
                <w:bCs/>
                <w:webHidden/>
                <w:lang w:val="sk-SK"/>
              </w:rPr>
              <w:t>Chyba! Záložka nie je definovaná.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1" w:name="_Toc454796962"/>
      <w:r w:rsidRPr="00121829">
        <w:lastRenderedPageBreak/>
        <w:t>Informácie o účtovnej jednotke</w:t>
      </w:r>
      <w:bookmarkEnd w:id="0"/>
      <w:bookmarkEnd w:id="1"/>
    </w:p>
    <w:p w:rsidR="003E0E20" w:rsidRPr="00121829" w:rsidRDefault="003E0E20" w:rsidP="0062123B">
      <w:pPr>
        <w:pStyle w:val="Nadpis2"/>
      </w:pPr>
      <w:bookmarkStart w:id="2" w:name="_Toc530739895"/>
      <w:bookmarkStart w:id="3" w:name="_Toc285657980"/>
      <w:bookmarkStart w:id="4" w:name="_Toc454796963"/>
      <w:r w:rsidRPr="00121829">
        <w:t>Obchodné meno a sídlo spoločnosti:</w:t>
      </w:r>
      <w:bookmarkEnd w:id="2"/>
      <w:bookmarkEnd w:id="3"/>
      <w:bookmarkEnd w:id="4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Scandoll, spol. s r.o.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r w:rsidR="00C82E5B" w:rsidRPr="00121829">
        <w:rPr>
          <w:rFonts w:asciiTheme="minorHAnsi" w:hAnsiTheme="minorHAnsi"/>
        </w:rPr>
        <w:t xml:space="preserve">Zápotockého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r w:rsidR="00CB112C" w:rsidRPr="00121829">
        <w:rPr>
          <w:rFonts w:asciiTheme="minorHAnsi" w:hAnsiTheme="minorHAnsi"/>
        </w:rPr>
        <w:t>Sro</w:t>
      </w:r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5" w:name="_Toc285657981"/>
      <w:bookmarkStart w:id="6" w:name="_Toc454796964"/>
      <w:r w:rsidRPr="00121829">
        <w:t>Identifikačné čísla účtovnej jednotky</w:t>
      </w:r>
      <w:bookmarkEnd w:id="5"/>
      <w:bookmarkEnd w:id="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7" w:name="_Toc530739896"/>
      <w:bookmarkStart w:id="8" w:name="_Toc285657982"/>
      <w:bookmarkStart w:id="9" w:name="_Toc454796965"/>
      <w:r w:rsidRPr="00121829">
        <w:t>Hlavné činnosti spoločnosti:</w:t>
      </w:r>
      <w:bookmarkEnd w:id="7"/>
      <w:bookmarkEnd w:id="8"/>
      <w:bookmarkEnd w:id="9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0" w:name="_Toc285657983"/>
      <w:bookmarkStart w:id="11" w:name="_Toc454796966"/>
      <w:r w:rsidRPr="00121829">
        <w:t>Priemerný počet zamestnancov</w:t>
      </w:r>
      <w:bookmarkEnd w:id="10"/>
      <w:bookmarkEnd w:id="11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</w:t>
      </w:r>
      <w:r w:rsidR="00787B6B">
        <w:rPr>
          <w:rFonts w:asciiTheme="minorHAnsi" w:hAnsiTheme="minorHAnsi"/>
        </w:rPr>
        <w:t>má 4 zamestnancov</w:t>
      </w:r>
    </w:p>
    <w:p w:rsidR="003E0E20" w:rsidRPr="00121829" w:rsidRDefault="003E0E20" w:rsidP="0062123B">
      <w:pPr>
        <w:pStyle w:val="Nadpis2"/>
      </w:pPr>
      <w:bookmarkStart w:id="12" w:name="_Toc285657984"/>
      <w:bookmarkStart w:id="13" w:name="_Toc454796967"/>
      <w:r w:rsidRPr="00121829">
        <w:t>Neobmedzené ručenie</w:t>
      </w:r>
      <w:bookmarkEnd w:id="12"/>
      <w:bookmarkEnd w:id="13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4" w:name="_Toc285657985"/>
      <w:bookmarkStart w:id="15" w:name="_Toc454796968"/>
      <w:r w:rsidRPr="00121829">
        <w:t>Právny dôvod na zostavenie účtovnej závierky</w:t>
      </w:r>
      <w:bookmarkEnd w:id="14"/>
      <w:bookmarkEnd w:id="15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r w:rsidR="00CB112C" w:rsidRPr="00121829">
        <w:rPr>
          <w:rFonts w:asciiTheme="minorHAnsi" w:hAnsiTheme="minorHAnsi"/>
        </w:rPr>
        <w:t>Scandoll</w:t>
      </w:r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15664F">
        <w:rPr>
          <w:rFonts w:asciiTheme="minorHAnsi" w:hAnsiTheme="minorHAnsi"/>
        </w:rPr>
        <w:t>2</w:t>
      </w:r>
      <w:r w:rsidR="00BE765B">
        <w:rPr>
          <w:rFonts w:asciiTheme="minorHAnsi" w:hAnsiTheme="minorHAnsi"/>
        </w:rPr>
        <w:t>1</w:t>
      </w:r>
      <w:r w:rsidR="00A1604D">
        <w:rPr>
          <w:rFonts w:asciiTheme="minorHAnsi" w:hAnsiTheme="minorHAnsi"/>
        </w:rPr>
        <w:t xml:space="preserve"> j</w:t>
      </w:r>
      <w:r w:rsidRPr="00121829">
        <w:rPr>
          <w:rFonts w:asciiTheme="minorHAnsi" w:hAnsiTheme="minorHAnsi"/>
        </w:rPr>
        <w:t xml:space="preserve">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 xml:space="preserve">kalendárneho roka </w:t>
      </w:r>
      <w:r w:rsidR="0015664F">
        <w:rPr>
          <w:rFonts w:asciiTheme="minorHAnsi" w:hAnsiTheme="minorHAnsi"/>
          <w:b/>
        </w:rPr>
        <w:t>202</w:t>
      </w:r>
      <w:r w:rsidR="00BE765B">
        <w:rPr>
          <w:rFonts w:asciiTheme="minorHAnsi" w:hAnsiTheme="minorHAnsi"/>
          <w:b/>
        </w:rPr>
        <w:t>1</w:t>
      </w:r>
      <w:r w:rsidR="0015664F">
        <w:rPr>
          <w:rFonts w:asciiTheme="minorHAnsi" w:hAnsiTheme="minorHAnsi"/>
          <w:b/>
        </w:rPr>
        <w:t>.</w:t>
      </w:r>
    </w:p>
    <w:p w:rsidR="003E0E20" w:rsidRPr="00121829" w:rsidRDefault="003E0E20" w:rsidP="0062123B">
      <w:pPr>
        <w:pStyle w:val="Nadpis2"/>
      </w:pPr>
      <w:bookmarkStart w:id="16" w:name="_Toc285657986"/>
      <w:bookmarkStart w:id="17" w:name="_Toc454796969"/>
      <w:r w:rsidRPr="00121829">
        <w:t>Dátum schválenia účtovnej závierky za predchádzajúce účtovné obdobie</w:t>
      </w:r>
      <w:bookmarkEnd w:id="16"/>
      <w:bookmarkEnd w:id="17"/>
    </w:p>
    <w:p w:rsidR="003E0E20" w:rsidRPr="00121829" w:rsidRDefault="000B7782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</w:t>
      </w:r>
      <w:r w:rsidR="0015664F">
        <w:rPr>
          <w:rFonts w:asciiTheme="minorHAnsi" w:hAnsiTheme="minorHAnsi"/>
        </w:rPr>
        <w:t>2</w:t>
      </w:r>
      <w:r w:rsidR="00BE765B">
        <w:rPr>
          <w:rFonts w:asciiTheme="minorHAnsi" w:hAnsiTheme="minorHAnsi"/>
        </w:rPr>
        <w:t>1</w:t>
      </w:r>
      <w:r w:rsidR="00A72A52" w:rsidRPr="00121829">
        <w:rPr>
          <w:rFonts w:asciiTheme="minorHAnsi" w:hAnsiTheme="minorHAnsi"/>
        </w:rPr>
        <w:t xml:space="preserve"> bola schválená </w:t>
      </w:r>
      <w:r w:rsidR="00EA56E3">
        <w:rPr>
          <w:rFonts w:asciiTheme="minorHAnsi" w:hAnsiTheme="minorHAnsi"/>
        </w:rPr>
        <w:t>31</w:t>
      </w:r>
      <w:r w:rsidR="00EB26B5">
        <w:rPr>
          <w:rFonts w:asciiTheme="minorHAnsi" w:hAnsiTheme="minorHAnsi"/>
        </w:rPr>
        <w:t>.</w:t>
      </w:r>
      <w:r w:rsidR="00F547AD">
        <w:rPr>
          <w:rFonts w:asciiTheme="minorHAnsi" w:hAnsiTheme="minorHAnsi"/>
        </w:rPr>
        <w:t>3</w:t>
      </w:r>
      <w:r w:rsidR="00787B6B">
        <w:rPr>
          <w:rFonts w:asciiTheme="minorHAnsi" w:hAnsiTheme="minorHAnsi"/>
        </w:rPr>
        <w:t>.202</w:t>
      </w:r>
      <w:r w:rsidR="00BE765B">
        <w:rPr>
          <w:rFonts w:asciiTheme="minorHAnsi" w:hAnsiTheme="minorHAnsi"/>
        </w:rPr>
        <w:t>2</w:t>
      </w:r>
    </w:p>
    <w:p w:rsidR="003E0E20" w:rsidRPr="00121829" w:rsidRDefault="003E0E20" w:rsidP="00CA5BB4">
      <w:pPr>
        <w:pStyle w:val="Nadpis1"/>
      </w:pPr>
      <w:bookmarkStart w:id="18" w:name="_Toc530739897"/>
      <w:bookmarkStart w:id="19" w:name="_Toc285657987"/>
      <w:bookmarkStart w:id="20" w:name="_Toc454796970"/>
      <w:r w:rsidRPr="00121829">
        <w:t>Informácie o orgánoch účtovnej jednotky</w:t>
      </w:r>
      <w:bookmarkEnd w:id="18"/>
      <w:bookmarkEnd w:id="19"/>
      <w:bookmarkEnd w:id="20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1" w:name="_Toc530739898"/>
      <w:bookmarkStart w:id="22" w:name="_Toc285657988"/>
      <w:bookmarkStart w:id="23" w:name="_Toc454796971"/>
      <w:r w:rsidRPr="00121829">
        <w:t>Informácie o spoločníkoch účtovnej jednotky</w:t>
      </w:r>
      <w:bookmarkEnd w:id="21"/>
      <w:bookmarkEnd w:id="22"/>
      <w:bookmarkEnd w:id="23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4" w:name="_Toc285657989"/>
      <w:bookmarkStart w:id="25" w:name="_Toc454796972"/>
      <w:r w:rsidRPr="00121829">
        <w:t>Informácie o konsolidovanom celku</w:t>
      </w:r>
      <w:bookmarkEnd w:id="24"/>
      <w:bookmarkEnd w:id="25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6" w:name="_Toc285657990"/>
      <w:bookmarkStart w:id="27" w:name="_Toc454796973"/>
      <w:r w:rsidRPr="00121829">
        <w:t>Informácie o účtovných zásadách a metódach</w:t>
      </w:r>
      <w:bookmarkEnd w:id="26"/>
      <w:bookmarkEnd w:id="27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8" w:name="_Toc285657991"/>
      <w:bookmarkStart w:id="29" w:name="_Toc454796974"/>
      <w:r w:rsidRPr="00121829">
        <w:t>Východiská pre zostavenie účtovnej závierky</w:t>
      </w:r>
      <w:bookmarkEnd w:id="28"/>
      <w:bookmarkEnd w:id="29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0" w:name="_Toc454796975"/>
      <w:r w:rsidRPr="00121829">
        <w:t>Dlhodobý majetok</w:t>
      </w:r>
      <w:bookmarkEnd w:id="30"/>
    </w:p>
    <w:p w:rsidR="00121829" w:rsidRPr="00121829" w:rsidRDefault="00121829" w:rsidP="007B0105">
      <w:pPr>
        <w:pStyle w:val="Nadpis3"/>
      </w:pPr>
      <w:bookmarkStart w:id="31" w:name="_Toc454796976"/>
      <w:r w:rsidRPr="00121829">
        <w:t>Dlhodobý nehmotný majetok</w:t>
      </w:r>
      <w:bookmarkEnd w:id="31"/>
    </w:p>
    <w:p w:rsidR="00A25810" w:rsidRPr="00121829" w:rsidRDefault="0015664F" w:rsidP="00A25810">
      <w:pPr>
        <w:pStyle w:val="Text"/>
      </w:pPr>
      <w:bookmarkStart w:id="32" w:name="_Toc454796977"/>
      <w:proofErr w:type="spellStart"/>
      <w:r>
        <w:t>Scandoll</w:t>
      </w:r>
      <w:proofErr w:type="spellEnd"/>
      <w:r>
        <w:t xml:space="preserve"> v roku 202</w:t>
      </w:r>
      <w:r w:rsidR="00BE765B">
        <w:t>1</w:t>
      </w:r>
      <w:r w:rsidR="00F547AD">
        <w:t xml:space="preserve"> obstaral </w:t>
      </w:r>
      <w:r w:rsidR="008E53F1">
        <w:t>osobný automobil škoda Yeti</w:t>
      </w:r>
      <w:bookmarkStart w:id="33" w:name="_GoBack"/>
      <w:bookmarkEnd w:id="33"/>
      <w:r>
        <w:t>.</w:t>
      </w:r>
      <w:r w:rsidR="00787B6B">
        <w:t xml:space="preserve"> </w:t>
      </w:r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2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0B7782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4" w:name="_Toc285657993"/>
      <w:bookmarkStart w:id="35" w:name="_Toc454796978"/>
      <w:r w:rsidRPr="00121829">
        <w:t>Zásoby</w:t>
      </w:r>
      <w:bookmarkEnd w:id="34"/>
      <w:r w:rsidRPr="00121829">
        <w:t xml:space="preserve"> </w:t>
      </w:r>
      <w:r w:rsidR="008B006A" w:rsidRPr="00121829">
        <w:t>a Zákazková výroba</w:t>
      </w:r>
      <w:bookmarkEnd w:id="35"/>
    </w:p>
    <w:p w:rsidR="00DF319C" w:rsidRPr="00121829" w:rsidRDefault="00CB112C" w:rsidP="00DF319C">
      <w:pPr>
        <w:pStyle w:val="Text"/>
      </w:pPr>
      <w:r w:rsidRPr="00121829">
        <w:t>Scandoll</w:t>
      </w:r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6" w:name="_Toc285657994"/>
      <w:bookmarkStart w:id="37" w:name="_Toc454796979"/>
      <w:r w:rsidRPr="00121829">
        <w:t>Pohľadávky / Záväzky</w:t>
      </w:r>
      <w:bookmarkEnd w:id="36"/>
      <w:bookmarkEnd w:id="37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8" w:name="_Toc285657995"/>
      <w:bookmarkStart w:id="39" w:name="_Toc454796980"/>
      <w:r w:rsidRPr="00121829">
        <w:t>Peňažné prostriedky a ceniny</w:t>
      </w:r>
      <w:bookmarkEnd w:id="38"/>
      <w:bookmarkEnd w:id="39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40" w:name="_Toc285657996"/>
      <w:bookmarkStart w:id="41" w:name="_Toc444371815"/>
      <w:bookmarkStart w:id="42" w:name="_Toc454796981"/>
      <w:r w:rsidRPr="00504803">
        <w:t xml:space="preserve">Náklady BO a príjmy BO, resp. Výdavky BO a výnosy </w:t>
      </w:r>
      <w:bookmarkEnd w:id="40"/>
      <w:r w:rsidRPr="00504803">
        <w:t>BO</w:t>
      </w:r>
      <w:bookmarkEnd w:id="41"/>
      <w:bookmarkEnd w:id="42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3" w:name="_Toc285657997"/>
      <w:bookmarkStart w:id="44" w:name="_Toc444371816"/>
      <w:bookmarkStart w:id="45" w:name="_Toc454796982"/>
      <w:r w:rsidRPr="00504803">
        <w:t>Rezervy</w:t>
      </w:r>
      <w:bookmarkEnd w:id="43"/>
      <w:bookmarkEnd w:id="44"/>
      <w:bookmarkEnd w:id="45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6" w:name="_Toc285657998"/>
      <w:bookmarkStart w:id="47" w:name="_Toc444371817"/>
      <w:bookmarkStart w:id="48" w:name="_Toc454796983"/>
      <w:r w:rsidRPr="00504803">
        <w:t>Odložené dane</w:t>
      </w:r>
      <w:bookmarkEnd w:id="46"/>
      <w:bookmarkEnd w:id="47"/>
      <w:bookmarkEnd w:id="48"/>
    </w:p>
    <w:p w:rsidR="0027623B" w:rsidRPr="00504803" w:rsidRDefault="0027623B" w:rsidP="0027623B">
      <w:pPr>
        <w:pStyle w:val="Text"/>
      </w:pPr>
      <w:r>
        <w:t>Scandoll</w:t>
      </w:r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9" w:name="_Toc285657999"/>
      <w:bookmarkStart w:id="50" w:name="_Toc444371818"/>
      <w:bookmarkStart w:id="51" w:name="_Toc454796984"/>
      <w:r w:rsidRPr="00504803">
        <w:t>Cudzia mena</w:t>
      </w:r>
      <w:bookmarkEnd w:id="49"/>
      <w:bookmarkEnd w:id="50"/>
      <w:bookmarkEnd w:id="51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 w:rsidR="0015664F">
        <w:t>202</w:t>
      </w:r>
      <w:r w:rsidR="00BE765B">
        <w:t>1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2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3" w:name="_Toc454796985"/>
      <w:r w:rsidRPr="00121829">
        <w:lastRenderedPageBreak/>
        <w:t>informácie o údajoch na strane aktív súvahy</w:t>
      </w:r>
      <w:bookmarkEnd w:id="52"/>
      <w:bookmarkEnd w:id="53"/>
    </w:p>
    <w:p w:rsidR="00B62BC9" w:rsidRPr="00121829" w:rsidRDefault="00B62BC9" w:rsidP="0062123B">
      <w:pPr>
        <w:pStyle w:val="Nadpis2"/>
      </w:pPr>
      <w:bookmarkStart w:id="54" w:name="_Toc317593517"/>
      <w:bookmarkStart w:id="55" w:name="_Toc454796986"/>
      <w:r w:rsidRPr="00121829">
        <w:t>Dlhodobý majetok</w:t>
      </w:r>
      <w:bookmarkEnd w:id="54"/>
      <w:bookmarkEnd w:id="55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 xml:space="preserve"> </w:t>
      </w:r>
      <w:r w:rsidR="00A87C0F">
        <w:rPr>
          <w:rFonts w:asciiTheme="minorHAnsi" w:hAnsiTheme="minorHAnsi"/>
        </w:rPr>
        <w:t xml:space="preserve">predal a obstaral </w:t>
      </w:r>
      <w:r w:rsidR="00B62BC9" w:rsidRPr="00121829">
        <w:rPr>
          <w:rFonts w:asciiTheme="minorHAnsi" w:hAnsiTheme="minorHAnsi"/>
        </w:rPr>
        <w:t>dlhodobý nehmotný majetok</w:t>
      </w:r>
    </w:p>
    <w:p w:rsidR="00B62BC9" w:rsidRPr="00A4184B" w:rsidRDefault="00B62BC9" w:rsidP="00137111">
      <w:pPr>
        <w:pStyle w:val="Nadpis2"/>
        <w:spacing w:before="120"/>
      </w:pPr>
      <w:bookmarkStart w:id="56" w:name="_Toc454796987"/>
      <w:r w:rsidRPr="00A4184B">
        <w:t>Dlhodobý hmotný majetok</w:t>
      </w:r>
      <w:bookmarkEnd w:id="56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2"/>
        <w:gridCol w:w="675"/>
        <w:gridCol w:w="36"/>
        <w:gridCol w:w="462"/>
        <w:gridCol w:w="251"/>
        <w:gridCol w:w="604"/>
        <w:gridCol w:w="109"/>
        <w:gridCol w:w="569"/>
        <w:gridCol w:w="142"/>
        <w:gridCol w:w="534"/>
        <w:gridCol w:w="179"/>
        <w:gridCol w:w="497"/>
        <w:gridCol w:w="215"/>
        <w:gridCol w:w="461"/>
        <w:gridCol w:w="251"/>
        <w:gridCol w:w="425"/>
        <w:gridCol w:w="287"/>
        <w:gridCol w:w="720"/>
      </w:tblGrid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BE765B">
            <w:pPr>
              <w:jc w:val="center"/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Skutočnosť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celorok</w:t>
            </w:r>
            <w:proofErr w:type="spellEnd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 20</w:t>
            </w:r>
            <w:r w:rsidR="0011050A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2</w:t>
            </w:r>
            <w:r w:rsidR="00BE765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0</w:t>
            </w:r>
          </w:p>
        </w:tc>
      </w:tr>
      <w:tr w:rsidR="0027623B" w:rsidRPr="0027623B" w:rsidTr="005B3984">
        <w:trPr>
          <w:trHeight w:val="1133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27623B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A4184B" w:rsidP="00CC08A0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1137113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A4184B" w:rsidP="00BD5192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1137113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  <w:r w:rsidR="005B398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BD5192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812215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BD5192" w:rsidP="00BD519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812</w:t>
            </w:r>
            <w:r w:rsidR="00A4184B">
              <w:rPr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b/>
                <w:bCs/>
                <w:color w:val="000000"/>
                <w:sz w:val="16"/>
                <w:szCs w:val="16"/>
              </w:rPr>
              <w:t>15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F530B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354899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F530B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354899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F530B" w:rsidP="00A7084D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186460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066E6F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186460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A6ED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066E6F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F530B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523972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F530B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523972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A6ED0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354899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A6ED0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354899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A6ED0" w:rsidP="003D534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625755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11050A" w:rsidP="003D53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625755</w:t>
            </w: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20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11050A" w:rsidP="00BE765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202</w:t>
            </w:r>
            <w:r w:rsidR="00BE765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1</w:t>
            </w:r>
          </w:p>
        </w:tc>
      </w:tr>
      <w:tr w:rsidR="0027623B" w:rsidRPr="0027623B" w:rsidTr="005B3984">
        <w:trPr>
          <w:trHeight w:val="1229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BE765B" w:rsidP="00F23AD1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  <w:r w:rsidR="00EF530B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7113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BE765B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1137113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881F63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60E29" w:rsidP="00881F63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1084491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60E29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1084490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625755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625755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72622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72622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212974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8E53F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212974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A1604D" w:rsidRDefault="005C7DF5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051F36">
            <w:pPr>
              <w:tabs>
                <w:tab w:val="left" w:pos="192"/>
                <w:tab w:val="right" w:pos="715"/>
              </w:tabs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625755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625755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D67D6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C7DF5" w:rsidP="007D6CF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485403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7" w:name="_Toc530739903"/>
      <w:bookmarkStart w:id="58" w:name="_Toc285658002"/>
      <w:bookmarkStart w:id="59" w:name="_Toc454796988"/>
      <w:r w:rsidRPr="00121829">
        <w:lastRenderedPageBreak/>
        <w:t>Zásoby</w:t>
      </w:r>
      <w:bookmarkEnd w:id="57"/>
      <w:bookmarkEnd w:id="58"/>
      <w:bookmarkEnd w:id="59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5141D" w:rsidRPr="00121829">
        <w:rPr>
          <w:rFonts w:asciiTheme="minorHAnsi" w:hAnsiTheme="minorHAnsi"/>
        </w:rPr>
        <w:t xml:space="preserve"> v priebehu účtovného obdobia nenakupoval hmotný ma</w:t>
      </w:r>
      <w:r w:rsidR="0015664F">
        <w:rPr>
          <w:rFonts w:asciiTheme="minorHAnsi" w:hAnsiTheme="minorHAnsi"/>
        </w:rPr>
        <w:t>jetok do zásob a ani k 31.12.202</w:t>
      </w:r>
      <w:r w:rsidR="00AB6B0B">
        <w:rPr>
          <w:rFonts w:asciiTheme="minorHAnsi" w:hAnsiTheme="minorHAnsi"/>
        </w:rPr>
        <w:t>1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60" w:name="_Toc530739904"/>
      <w:bookmarkStart w:id="61" w:name="_Toc285658003"/>
      <w:bookmarkStart w:id="62" w:name="_Toc454796989"/>
      <w:r w:rsidRPr="00121829">
        <w:t>Pohľadávky</w:t>
      </w:r>
      <w:bookmarkEnd w:id="60"/>
      <w:bookmarkEnd w:id="61"/>
      <w:bookmarkEnd w:id="62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15664F">
        <w:rPr>
          <w:rFonts w:asciiTheme="minorHAnsi" w:hAnsiTheme="minorHAnsi"/>
        </w:rPr>
        <w:t xml:space="preserve"> v roku 202</w:t>
      </w:r>
      <w:r w:rsidR="00AB6B0B">
        <w:rPr>
          <w:rFonts w:asciiTheme="minorHAnsi" w:hAnsiTheme="minorHAnsi"/>
        </w:rPr>
        <w:t>1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E27E21" w:rsidRPr="00504803">
        <w:rPr>
          <w:rFonts w:asciiTheme="minorHAnsi" w:hAnsiTheme="minorHAnsi"/>
        </w:rPr>
        <w:t>Spoločnosť netvorila opravné položky k pohľadávkam – nebol dôvod.</w:t>
      </w:r>
    </w:p>
    <w:p w:rsidR="007B0105" w:rsidRDefault="007B0105" w:rsidP="007B0105">
      <w:pPr>
        <w:pStyle w:val="Nadpis3"/>
      </w:pPr>
      <w:bookmarkStart w:id="63" w:name="_Toc454796990"/>
      <w:r>
        <w:t>Veková štruktúra pohľadávok</w:t>
      </w:r>
      <w:bookmarkEnd w:id="63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/>
              </w:rPr>
              <w:t>56755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BB7C8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56755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58891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76637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58891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34537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34537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150183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BB7C8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150183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4" w:name="_Toc444371825"/>
      <w:bookmarkStart w:id="65" w:name="_Toc454796991"/>
      <w:r w:rsidRPr="007B0105">
        <w:t>Pohľadávky</w:t>
      </w:r>
      <w:r w:rsidRPr="00504803">
        <w:t xml:space="preserve"> podľa zostatkovej doby splatnosti</w:t>
      </w:r>
      <w:bookmarkEnd w:id="64"/>
      <w:bookmarkEnd w:id="65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B6B0B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150183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B6B0B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146699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B6B0B" w:rsidP="00E1237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150183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B6B0B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146699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6" w:name="_Toc285658004"/>
      <w:bookmarkStart w:id="67" w:name="_Toc454796992"/>
      <w:r w:rsidRPr="00121829">
        <w:t>Finančné účty</w:t>
      </w:r>
      <w:bookmarkEnd w:id="66"/>
      <w:bookmarkEnd w:id="67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</w:t>
      </w:r>
      <w:proofErr w:type="spellStart"/>
      <w:r w:rsidR="000068FB" w:rsidRPr="00121829">
        <w:rPr>
          <w:rFonts w:asciiTheme="minorHAnsi" w:hAnsiTheme="minorHAnsi"/>
        </w:rPr>
        <w:t>a.s</w:t>
      </w:r>
      <w:proofErr w:type="spellEnd"/>
      <w:r w:rsidR="000068FB" w:rsidRPr="00121829">
        <w:rPr>
          <w:rFonts w:asciiTheme="minorHAnsi" w:hAnsiTheme="minorHAnsi"/>
        </w:rPr>
        <w:t>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55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520"/>
        <w:gridCol w:w="1520"/>
      </w:tblGrid>
      <w:tr w:rsidR="00CF3450" w:rsidRPr="00121829" w:rsidTr="00CF3450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Názov položky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B6B0B" w:rsidP="007550EF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8409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B6B0B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6673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B6B0B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38330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B6B0B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151786</w:t>
            </w:r>
          </w:p>
        </w:tc>
      </w:tr>
      <w:tr w:rsidR="00CF3450" w:rsidRPr="00121829" w:rsidTr="00CF3450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E27E21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AB6B0B" w:rsidP="009A747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46739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AB6B0B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158459</w:t>
            </w:r>
          </w:p>
        </w:tc>
      </w:tr>
    </w:tbl>
    <w:p w:rsidR="000068FB" w:rsidRPr="00121829" w:rsidRDefault="000068FB" w:rsidP="0062123B">
      <w:pPr>
        <w:pStyle w:val="Nadpis2"/>
      </w:pPr>
      <w:bookmarkStart w:id="68" w:name="_Toc454796993"/>
      <w:r w:rsidRPr="00121829">
        <w:lastRenderedPageBreak/>
        <w:t>Časové rozlíšenie</w:t>
      </w:r>
      <w:bookmarkEnd w:id="68"/>
    </w:p>
    <w:p w:rsidR="005E583C" w:rsidRDefault="00BB7C8E" w:rsidP="009A747D">
      <w:pPr>
        <w:pStyle w:val="Zkladntext"/>
        <w:rPr>
          <w:rFonts w:asciiTheme="minorHAnsi" w:hAnsiTheme="minorHAnsi"/>
        </w:rPr>
      </w:pPr>
      <w:bookmarkStart w:id="69" w:name="_Toc285658006"/>
      <w:r>
        <w:rPr>
          <w:rFonts w:asciiTheme="minorHAnsi" w:hAnsiTheme="minorHAnsi"/>
        </w:rPr>
        <w:t>Scandoll účtoval v roku 202</w:t>
      </w:r>
      <w:r w:rsidR="00AB6B0B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o nákladoch budúcich období a to PZP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BB7C8E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000000"/>
                <w:sz w:val="20"/>
                <w:lang w:val="sk-SK"/>
              </w:rPr>
              <w:t>PZP Generali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AB6B0B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1007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70" w:name="_Toc454796994"/>
      <w:r w:rsidRPr="00121829">
        <w:lastRenderedPageBreak/>
        <w:t>Informácie o údajoch na strane pasív súvahy</w:t>
      </w:r>
      <w:bookmarkEnd w:id="69"/>
      <w:bookmarkEnd w:id="70"/>
    </w:p>
    <w:p w:rsidR="0062123B" w:rsidRPr="00E8014B" w:rsidRDefault="0062123B" w:rsidP="0062123B">
      <w:pPr>
        <w:pStyle w:val="Nadpis2"/>
      </w:pPr>
      <w:bookmarkStart w:id="71" w:name="_Toc285658007"/>
      <w:bookmarkStart w:id="72" w:name="_Toc454796995"/>
      <w:r w:rsidRPr="00E8014B">
        <w:t>Vlastné imanie</w:t>
      </w:r>
      <w:bookmarkEnd w:id="71"/>
      <w:bookmarkEnd w:id="72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>Peter Mikloško</w:t>
      </w:r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r w:rsidR="009A747D" w:rsidRPr="00121829">
        <w:rPr>
          <w:rFonts w:asciiTheme="minorHAnsi" w:hAnsiTheme="minorHAnsi"/>
        </w:rPr>
        <w:t xml:space="preserve">Zápotockého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AB6B0B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267372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BE6407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166878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BE6407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-19502,13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FA27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="00BE6407">
              <w:rPr>
                <w:b/>
                <w:bCs/>
                <w:color w:val="000000"/>
                <w:sz w:val="20"/>
                <w:szCs w:val="20"/>
              </w:rPr>
              <w:t>-80992</w:t>
            </w:r>
            <w:r w:rsidR="008F6481">
              <w:rPr>
                <w:b/>
                <w:bCs/>
                <w:color w:val="000000"/>
                <w:sz w:val="20"/>
                <w:szCs w:val="20"/>
              </w:rPr>
              <w:t>,00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E8014B" w:rsidRDefault="00D719CA" w:rsidP="007B0105">
      <w:pPr>
        <w:pStyle w:val="Nadpis3"/>
      </w:pPr>
      <w:bookmarkStart w:id="73" w:name="_Toc317593535"/>
      <w:bookmarkStart w:id="74" w:name="_Toc454796996"/>
      <w:r w:rsidRPr="00E8014B">
        <w:t xml:space="preserve">Rozdelenie účtovného zisku, príp. </w:t>
      </w:r>
      <w:proofErr w:type="spellStart"/>
      <w:r w:rsidRPr="00E8014B">
        <w:t>uspriadanie</w:t>
      </w:r>
      <w:proofErr w:type="spellEnd"/>
      <w:r w:rsidRPr="00E8014B">
        <w:t xml:space="preserve"> účtovnej straty</w:t>
      </w:r>
      <w:bookmarkEnd w:id="73"/>
      <w:bookmarkEnd w:id="74"/>
    </w:p>
    <w:p w:rsidR="00D719CA" w:rsidRPr="00121829" w:rsidRDefault="00E27E21" w:rsidP="00D719CA">
      <w:pPr>
        <w:pStyle w:val="Odsek"/>
      </w:pPr>
      <w:r>
        <w:t>Hospodársky výsledok za rok 20</w:t>
      </w:r>
      <w:r w:rsidR="00BE6407">
        <w:t>21</w:t>
      </w:r>
      <w:r>
        <w:t xml:space="preserve"> vo výške</w:t>
      </w:r>
      <w:r w:rsidR="00BE6407">
        <w:t xml:space="preserve"> (strata)</w:t>
      </w:r>
      <w:r>
        <w:t xml:space="preserve">  </w:t>
      </w:r>
      <w:r w:rsidR="00BE6407">
        <w:t>-19502,13 bol započínaný so ziskom z minulých rokov a zároveň v roku 2021 boli vyplatené dividendy vo výške 80</w:t>
      </w:r>
      <w:r w:rsidR="008F6481">
        <w:t>.</w:t>
      </w:r>
      <w:r w:rsidR="00BE6407">
        <w:t>992</w:t>
      </w:r>
      <w:r>
        <w:t xml:space="preserve"> EUR.</w:t>
      </w:r>
    </w:p>
    <w:p w:rsidR="0062123B" w:rsidRPr="00121829" w:rsidRDefault="00D719CA" w:rsidP="00D719CA">
      <w:pPr>
        <w:pStyle w:val="Nadpis2"/>
      </w:pPr>
      <w:bookmarkStart w:id="75" w:name="_Toc454796997"/>
      <w:r w:rsidRPr="00121829">
        <w:t>Rezervy</w:t>
      </w:r>
      <w:bookmarkEnd w:id="75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6" w:name="_Toc454796998"/>
      <w:r w:rsidRPr="00121829">
        <w:lastRenderedPageBreak/>
        <w:t>Záväzky</w:t>
      </w:r>
      <w:bookmarkEnd w:id="76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7" w:name="_Toc454796999"/>
      <w:r w:rsidRPr="008B10E6">
        <w:rPr>
          <w:color w:val="auto"/>
        </w:rPr>
        <w:t xml:space="preserve">Záväzky </w:t>
      </w:r>
      <w:r w:rsidR="005C4977">
        <w:rPr>
          <w:color w:val="auto"/>
        </w:rPr>
        <w:t xml:space="preserve">ISTINA </w:t>
      </w:r>
      <w:r w:rsidRPr="008B10E6">
        <w:rPr>
          <w:color w:val="auto"/>
        </w:rPr>
        <w:t>s lehotou splatnosti dlhšou ako 1 rok – Dlhodobé</w:t>
      </w:r>
      <w:bookmarkEnd w:id="77"/>
      <w:r w:rsidRPr="008B10E6">
        <w:rPr>
          <w:color w:val="auto"/>
        </w:rPr>
        <w:t xml:space="preserve"> </w:t>
      </w:r>
    </w:p>
    <w:tbl>
      <w:tblPr>
        <w:tblW w:w="3978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058"/>
      </w:tblGrid>
      <w:tr w:rsidR="007B418E" w:rsidRPr="009E79C7" w:rsidTr="007B418E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7B418E" w:rsidRPr="009E79C7" w:rsidRDefault="007B418E" w:rsidP="00BE640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31.12.20</w:t>
            </w:r>
            <w:r w:rsidR="00A91882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</w:t>
            </w:r>
            <w:r w:rsidR="00BE640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8F6481" w:rsidP="00F63C5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145209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8F6481" w:rsidP="00F63C5E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145209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E8014B" w:rsidRDefault="001C4AD2" w:rsidP="007B0105">
      <w:pPr>
        <w:pStyle w:val="Nadpis3"/>
      </w:pPr>
      <w:bookmarkStart w:id="78" w:name="_Toc454797000"/>
      <w:r w:rsidRPr="00E8014B">
        <w:t>Záväzky s lehotou splatnosti 1 rok a menej - Krátkodobé</w:t>
      </w:r>
      <w:bookmarkEnd w:id="78"/>
    </w:p>
    <w:tbl>
      <w:tblPr>
        <w:tblW w:w="82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174"/>
        <w:gridCol w:w="1111"/>
        <w:gridCol w:w="1237"/>
      </w:tblGrid>
      <w:tr w:rsidR="001C4AD2" w:rsidRPr="00121829" w:rsidTr="00DA1025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4598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</w:t>
            </w:r>
            <w:r w:rsidR="00A45982">
              <w:rPr>
                <w:b/>
                <w:sz w:val="20"/>
                <w:szCs w:val="20"/>
                <w:lang w:val="sk-SK"/>
              </w:rPr>
              <w:t>20</w:t>
            </w:r>
          </w:p>
        </w:tc>
        <w:tc>
          <w:tcPr>
            <w:tcW w:w="2285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4598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31.12.20</w:t>
            </w:r>
            <w:r w:rsidR="00A45982">
              <w:rPr>
                <w:sz w:val="20"/>
                <w:szCs w:val="20"/>
                <w:lang w:val="sk-SK"/>
              </w:rPr>
              <w:t>20</w:t>
            </w:r>
          </w:p>
        </w:tc>
      </w:tr>
      <w:tr w:rsidR="001C4AD2" w:rsidRPr="00121829" w:rsidTr="00DA1025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DE7134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214367</w:t>
            </w:r>
          </w:p>
        </w:tc>
        <w:tc>
          <w:tcPr>
            <w:tcW w:w="1174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214367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214367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EB45A0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Nevyfakturované</w:t>
            </w:r>
            <w:r w:rsidR="00825408"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3725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3725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3725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1681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1681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0748F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6705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E640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6705</w:t>
            </w:r>
          </w:p>
        </w:tc>
      </w:tr>
      <w:tr w:rsidR="00825408" w:rsidRPr="00121829" w:rsidTr="00DA4284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150372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150372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150372</w:t>
            </w:r>
          </w:p>
        </w:tc>
      </w:tr>
      <w:tr w:rsidR="00825408" w:rsidRPr="00121829" w:rsidTr="00DA4284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303119</w:t>
            </w:r>
          </w:p>
        </w:tc>
        <w:tc>
          <w:tcPr>
            <w:tcW w:w="1174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DE713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303119</w:t>
            </w:r>
            <w:r w:rsidR="008254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B5E47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303119</w:t>
            </w:r>
          </w:p>
        </w:tc>
      </w:tr>
    </w:tbl>
    <w:p w:rsidR="001C4AD2" w:rsidRPr="00E8014B" w:rsidRDefault="001C4AD2" w:rsidP="007B0105">
      <w:pPr>
        <w:pStyle w:val="Nadpis3"/>
        <w:rPr>
          <w:color w:val="auto"/>
        </w:rPr>
      </w:pPr>
      <w:bookmarkStart w:id="79" w:name="_Toc454797001"/>
      <w:r w:rsidRPr="00E8014B">
        <w:rPr>
          <w:color w:val="auto"/>
        </w:rPr>
        <w:t>Záväzky z finančného lízingu</w:t>
      </w:r>
      <w:bookmarkEnd w:id="79"/>
      <w:r w:rsidR="00791C68" w:rsidRPr="00E8014B">
        <w:rPr>
          <w:color w:val="auto"/>
        </w:rPr>
        <w:t xml:space="preserve"> a </w:t>
      </w:r>
      <w:proofErr w:type="spellStart"/>
      <w:r w:rsidR="00791C68" w:rsidRPr="00E8014B">
        <w:rPr>
          <w:color w:val="auto"/>
        </w:rPr>
        <w:t>autoúveru</w:t>
      </w:r>
      <w:proofErr w:type="spellEnd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0748F0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BB5E47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4E748E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BB5E47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20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BB5E4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99090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BB5E4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145209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187F4E" w:rsidP="00187F4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096083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87641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096083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231251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0" w:name="_Toc530739910"/>
      <w:bookmarkStart w:id="81" w:name="_Toc285658010"/>
      <w:bookmarkStart w:id="82" w:name="_Toc454797002"/>
      <w:r w:rsidRPr="00121829">
        <w:t xml:space="preserve">Odložené </w:t>
      </w:r>
      <w:bookmarkEnd w:id="80"/>
      <w:bookmarkEnd w:id="81"/>
      <w:r w:rsidRPr="00121829">
        <w:t>dane</w:t>
      </w:r>
      <w:bookmarkEnd w:id="82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3" w:name="_Toc285658011"/>
      <w:bookmarkStart w:id="84" w:name="_Toc454797003"/>
      <w:r w:rsidRPr="00121829">
        <w:t>Sociálny fond</w:t>
      </w:r>
      <w:bookmarkEnd w:id="83"/>
      <w:bookmarkEnd w:id="84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5" w:name="_Toc530739912"/>
      <w:bookmarkStart w:id="86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7" w:name="_Toc454797004"/>
      <w:r w:rsidRPr="00121829">
        <w:t>Bankové úvery</w:t>
      </w:r>
      <w:bookmarkEnd w:id="85"/>
      <w:bookmarkEnd w:id="86"/>
      <w:bookmarkEnd w:id="87"/>
    </w:p>
    <w:p w:rsidR="009A747D" w:rsidRDefault="004E748E" w:rsidP="009A747D">
      <w:pPr>
        <w:pStyle w:val="Zkladntext"/>
        <w:rPr>
          <w:rFonts w:asciiTheme="minorHAnsi" w:hAnsiTheme="minorHAnsi"/>
        </w:rPr>
      </w:pPr>
      <w:bookmarkStart w:id="88" w:name="_Toc530739913"/>
      <w:bookmarkStart w:id="89" w:name="_Toc285658013"/>
      <w:r>
        <w:rPr>
          <w:rFonts w:asciiTheme="minorHAnsi" w:hAnsiTheme="minorHAnsi"/>
        </w:rPr>
        <w:t>Poskytnutý prevádzkový úver</w:t>
      </w:r>
      <w:r w:rsidR="00096083">
        <w:rPr>
          <w:rFonts w:asciiTheme="minorHAnsi" w:hAnsiTheme="minorHAnsi"/>
        </w:rPr>
        <w:t xml:space="preserve"> v roku </w:t>
      </w:r>
      <w:r w:rsidR="00BB5E47">
        <w:rPr>
          <w:rFonts w:asciiTheme="minorHAnsi" w:hAnsiTheme="minorHAnsi"/>
        </w:rPr>
        <w:t>2021 nebol</w:t>
      </w:r>
    </w:p>
    <w:p w:rsidR="008F6481" w:rsidRDefault="008F6481" w:rsidP="009A747D">
      <w:pPr>
        <w:pStyle w:val="Zkladntext"/>
        <w:rPr>
          <w:rFonts w:asciiTheme="minorHAnsi" w:hAnsiTheme="minorHAnsi"/>
        </w:rPr>
      </w:pPr>
    </w:p>
    <w:p w:rsidR="008F6481" w:rsidRPr="00121829" w:rsidRDefault="008F6481" w:rsidP="009A747D">
      <w:pPr>
        <w:pStyle w:val="Zkladntext"/>
        <w:rPr>
          <w:rFonts w:asciiTheme="minorHAnsi" w:hAnsiTheme="minorHAnsi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90" w:name="_Toc454797005"/>
      <w:r w:rsidRPr="00121829">
        <w:lastRenderedPageBreak/>
        <w:t>Časové rozlíšenie</w:t>
      </w:r>
      <w:bookmarkEnd w:id="88"/>
      <w:bookmarkEnd w:id="89"/>
      <w:bookmarkEnd w:id="90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4E748E" w:rsidP="00C81D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933A15" w:rsidRPr="00121829" w:rsidRDefault="00933A15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1" w:name="_Toc454797006"/>
      <w:r w:rsidRPr="00121829">
        <w:t>Informácie o výnosoch</w:t>
      </w:r>
      <w:bookmarkEnd w:id="91"/>
    </w:p>
    <w:p w:rsidR="00F607CC" w:rsidRPr="00121829" w:rsidRDefault="00F607CC" w:rsidP="00F607CC">
      <w:pPr>
        <w:pStyle w:val="Nadpis2"/>
      </w:pPr>
      <w:bookmarkStart w:id="92" w:name="_Toc454797007"/>
      <w:r w:rsidRPr="00121829">
        <w:t>Tržby za vlastné výkony a tovar</w:t>
      </w:r>
      <w:bookmarkEnd w:id="92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5C4977" w:rsidRDefault="00BB5E47" w:rsidP="00187F4E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. 2021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5C4977" w:rsidRDefault="008B10E6" w:rsidP="004E748E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5C497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5C497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 xml:space="preserve">. </w:t>
            </w:r>
            <w:r w:rsidR="004E748E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2020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5C4977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5C4977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5C4977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C4977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5C4977" w:rsidRDefault="00BB5E47" w:rsidP="00187F4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5C4977" w:rsidRDefault="004E748E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528476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5C4977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C4977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5C4977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C4977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5C4977" w:rsidRDefault="00BB5E47" w:rsidP="00187F4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5C4977" w:rsidRDefault="004E748E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528476</w:t>
            </w:r>
          </w:p>
        </w:tc>
      </w:tr>
    </w:tbl>
    <w:p w:rsidR="00F607CC" w:rsidRPr="00121829" w:rsidRDefault="00E5739E" w:rsidP="00E5739E">
      <w:pPr>
        <w:pStyle w:val="Nadpis2"/>
      </w:pPr>
      <w:bookmarkStart w:id="93" w:name="_Toc454797008"/>
      <w:r w:rsidRPr="00121829">
        <w:t>Zmena stavu zásob vlastnej výroby</w:t>
      </w:r>
      <w:bookmarkEnd w:id="93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4" w:name="_Toc454797009"/>
      <w:r w:rsidRPr="00121829">
        <w:t>Ostatné prevádzkové výnosy</w:t>
      </w:r>
      <w:bookmarkEnd w:id="94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5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B5E47" w:rsidP="005C497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2021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4E748E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E748E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20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18760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4E748E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18414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187F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B5E47">
        <w:trPr>
          <w:trHeight w:val="42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17561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12178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36321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B16A2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30592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E5739E" w:rsidRPr="00121829" w:rsidRDefault="00E5739E" w:rsidP="00E5739E">
      <w:pPr>
        <w:pStyle w:val="Nadpis2"/>
      </w:pPr>
      <w:bookmarkStart w:id="96" w:name="_Toc454797010"/>
      <w:r w:rsidRPr="00121829">
        <w:t>Čistý obrat</w:t>
      </w:r>
      <w:bookmarkEnd w:id="95"/>
      <w:bookmarkEnd w:id="96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D32703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803AD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20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BB5E47" w:rsidP="00D327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469069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A803AD" w:rsidP="007C37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528476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A1604D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Výnosy z nehnuteľného majetku</w:t>
            </w:r>
            <w:r w:rsidR="007C37A5" w:rsidRPr="00121829">
              <w:rPr>
                <w:rFonts w:cs="Calibri"/>
                <w:color w:val="231F20"/>
                <w:sz w:val="20"/>
                <w:lang w:val="sk-SK" w:eastAsia="sk-SK"/>
              </w:rPr>
              <w:t xml:space="preserve">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BB5E47" w:rsidP="00220D3D">
            <w:pPr>
              <w:jc w:val="right"/>
              <w:rPr>
                <w:color w:val="000000"/>
                <w:lang w:val="de-DE"/>
              </w:rPr>
            </w:pPr>
            <w:r>
              <w:rPr>
                <w:color w:val="000000"/>
                <w:lang w:val="de-DE"/>
              </w:rPr>
              <w:t>65000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7C37A5">
            <w:pPr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BB5E47" w:rsidP="00220D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36321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A803A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 w:rsidR="00A803AD">
              <w:rPr>
                <w:color w:val="000000"/>
              </w:rPr>
              <w:t>30592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BB5E4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570390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A803AD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559067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33A15" w:rsidRDefault="00933A15" w:rsidP="00933A15">
      <w:pPr>
        <w:pStyle w:val="Nadpis1"/>
        <w:numPr>
          <w:ilvl w:val="0"/>
          <w:numId w:val="0"/>
        </w:numPr>
        <w:ind w:left="567"/>
      </w:pPr>
      <w:bookmarkStart w:id="97" w:name="_Toc285658021"/>
      <w:bookmarkStart w:id="98" w:name="_Toc454797011"/>
      <w:r>
        <w:lastRenderedPageBreak/>
        <w:t xml:space="preserve"> </w:t>
      </w:r>
    </w:p>
    <w:p w:rsidR="00E5739E" w:rsidRPr="00121829" w:rsidRDefault="00E5739E" w:rsidP="00CA5BB4">
      <w:pPr>
        <w:pStyle w:val="Nadpis1"/>
      </w:pPr>
      <w:r w:rsidRPr="00121829">
        <w:t>Informácie o nákladoch</w:t>
      </w:r>
      <w:bookmarkEnd w:id="97"/>
      <w:bookmarkEnd w:id="98"/>
    </w:p>
    <w:p w:rsidR="00E5739E" w:rsidRPr="00121829" w:rsidRDefault="00E5739E" w:rsidP="00CE1C28">
      <w:pPr>
        <w:pStyle w:val="Nadpis2"/>
        <w:spacing w:before="120"/>
      </w:pPr>
      <w:bookmarkStart w:id="99" w:name="_Toc285658022"/>
      <w:bookmarkStart w:id="100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9"/>
      <w:bookmarkEnd w:id="100"/>
    </w:p>
    <w:p w:rsidR="0059406B" w:rsidRPr="00504803" w:rsidRDefault="0059406B" w:rsidP="0059406B">
      <w:pPr>
        <w:pStyle w:val="Nadpis2"/>
        <w:spacing w:before="120"/>
      </w:pPr>
      <w:bookmarkStart w:id="101" w:name="_Toc454797013"/>
      <w:bookmarkStart w:id="102" w:name="_Toc444371846"/>
      <w:r w:rsidRPr="00504803">
        <w:t>Náklady na materiál</w:t>
      </w:r>
      <w:bookmarkEnd w:id="101"/>
      <w:r w:rsidRPr="00504803">
        <w:t xml:space="preserve"> </w:t>
      </w:r>
      <w:bookmarkEnd w:id="102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803AD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20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DA5F3B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</w:rPr>
              <w:t>132097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3AD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115745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19042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3AD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2034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B5E47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5025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21873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BB5E47" w:rsidP="00DA5F3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156164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A803AD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139652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3" w:name="_Toc454797014"/>
      <w:r w:rsidRPr="00121829">
        <w:t>Náklady na služby a ostatné prevádzkové náklady</w:t>
      </w:r>
      <w:bookmarkEnd w:id="103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B5E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803AD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20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CE4475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177192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A803AD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156047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81315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57557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EA0766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D22C2A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8775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20346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14859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1562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A076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lužby </w:t>
            </w:r>
            <w:r w:rsidR="00EA0766">
              <w:rPr>
                <w:rFonts w:cs="Calibri"/>
                <w:color w:val="000000"/>
                <w:sz w:val="20"/>
                <w:szCs w:val="20"/>
                <w:lang w:val="sk-SK"/>
              </w:rPr>
              <w:t>servis, dispečer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CE447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48556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37159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E4475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23687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3A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39423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200089</w:t>
            </w:r>
            <w:r w:rsidR="0059406B" w:rsidRPr="005C2E0C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85765A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233474</w:t>
            </w:r>
            <w:r w:rsidR="0059406B" w:rsidRPr="005C2E0C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10869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85765A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8653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147019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85765A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186460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E4475" w:rsidP="00607B2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42201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85765A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38361</w:t>
            </w:r>
            <w:r w:rsidR="0059406B" w:rsidRPr="005C2E0C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6D6C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14818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B7C8E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17682</w:t>
            </w:r>
            <w:r w:rsidR="0059406B" w:rsidRPr="0059406B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07B2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1034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B7C8E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901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85765A">
            <w:pPr>
              <w:jc w:val="right"/>
              <w:rPr>
                <w:color w:val="000000"/>
                <w:sz w:val="20"/>
              </w:rPr>
            </w:pP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792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85765A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1090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E447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12992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85765A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15691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4" w:name="_Toc454797015"/>
      <w:r w:rsidRPr="005F141B">
        <w:rPr>
          <w:color w:val="FF0000"/>
        </w:rPr>
        <w:lastRenderedPageBreak/>
        <w:t>informácie o dani z príjmov</w:t>
      </w:r>
      <w:bookmarkEnd w:id="104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223"/>
        <w:gridCol w:w="505"/>
        <w:gridCol w:w="857"/>
        <w:gridCol w:w="1223"/>
        <w:gridCol w:w="505"/>
        <w:gridCol w:w="857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933A1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933A1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21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FC2A3A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FC2A3A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20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Výsledok hospodárenia pred zdanením, z toho: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C8783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-32.553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6D6C6D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FC2A3A">
              <w:rPr>
                <w:color w:val="000000"/>
                <w:sz w:val="20"/>
                <w:szCs w:val="20"/>
              </w:rPr>
              <w:t>19</w:t>
            </w:r>
            <w:r w:rsidR="00933A15">
              <w:rPr>
                <w:color w:val="000000"/>
                <w:sz w:val="20"/>
                <w:szCs w:val="20"/>
              </w:rPr>
              <w:t>.</w:t>
            </w:r>
            <w:r w:rsidR="00FC2A3A">
              <w:rPr>
                <w:color w:val="000000"/>
                <w:sz w:val="20"/>
                <w:szCs w:val="20"/>
              </w:rPr>
              <w:t>502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teoretická daň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Daňovo neuznané náklady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C8783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F2324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9F3511" w:rsidP="009F3511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Rozdiel medzi U-D odpismi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FC2A3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 w:rsidR="00FC2A3A">
              <w:rPr>
                <w:color w:val="000000"/>
                <w:sz w:val="20"/>
                <w:szCs w:val="20"/>
              </w:rPr>
              <w:t>0,12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Umorenie daňovej straty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-32.553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C2A3A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</w:t>
            </w:r>
            <w:r w:rsidR="00933A15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502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C2A3A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5" w:name="_Toc285658027"/>
      <w:bookmarkStart w:id="106" w:name="_Toc454797016"/>
      <w:r w:rsidRPr="00121829">
        <w:t>Informácie o údajoch na podsúvahových  účtoch</w:t>
      </w:r>
      <w:bookmarkEnd w:id="105"/>
      <w:bookmarkEnd w:id="106"/>
    </w:p>
    <w:p w:rsidR="00CA5BB4" w:rsidRPr="00121829" w:rsidRDefault="00CA5BB4" w:rsidP="00CA5BB4">
      <w:pPr>
        <w:pStyle w:val="Nadpis2"/>
      </w:pPr>
      <w:bookmarkStart w:id="107" w:name="_Toc530739920"/>
      <w:bookmarkStart w:id="108" w:name="_Toc285658028"/>
      <w:bookmarkStart w:id="109" w:name="_Toc454797017"/>
      <w:r w:rsidRPr="00121829">
        <w:t>Najatý majetok</w:t>
      </w:r>
      <w:bookmarkEnd w:id="107"/>
      <w:bookmarkEnd w:id="108"/>
      <w:bookmarkEnd w:id="109"/>
    </w:p>
    <w:p w:rsidR="004D518B" w:rsidRPr="00121829" w:rsidRDefault="0085765A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31.12.202</w:t>
      </w:r>
      <w:r w:rsidR="00933A15">
        <w:t>1</w:t>
      </w:r>
      <w:r w:rsidR="0059406B">
        <w:t xml:space="preserve"> prenajatý ma</w:t>
      </w:r>
      <w:r w:rsidR="00EB45A0">
        <w:t>jetok formou finančného lízingu a autoúveru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1C4AD2" w:rsidRPr="000742BE" w:rsidRDefault="001C4AD2" w:rsidP="000742BE">
      <w:pPr>
        <w:pStyle w:val="Zkladntext"/>
        <w:rPr>
          <w:rFonts w:asciiTheme="minorHAnsi" w:hAnsiTheme="minorHAnsi"/>
        </w:rPr>
      </w:pP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155D" w:rsidRDefault="0005155D" w:rsidP="00AD7D7B">
      <w:r>
        <w:separator/>
      </w:r>
    </w:p>
  </w:endnote>
  <w:endnote w:type="continuationSeparator" w:id="0">
    <w:p w:rsidR="0005155D" w:rsidRDefault="0005155D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65B" w:rsidRPr="008C64C3" w:rsidRDefault="00BE765B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8E53F1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8E53F1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BE765B" w:rsidRDefault="00BE765B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155D" w:rsidRDefault="0005155D" w:rsidP="00AD7D7B">
      <w:r>
        <w:separator/>
      </w:r>
    </w:p>
  </w:footnote>
  <w:footnote w:type="continuationSeparator" w:id="0">
    <w:p w:rsidR="0005155D" w:rsidRDefault="0005155D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65B" w:rsidRPr="00552950" w:rsidRDefault="00BE765B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BE765B" w:rsidRPr="00A72A52" w:rsidRDefault="00BE765B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65B" w:rsidRPr="00552950" w:rsidRDefault="00BE765B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1.2pt;height:11.2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5155D"/>
    <w:rsid w:val="00051F36"/>
    <w:rsid w:val="00066355"/>
    <w:rsid w:val="00066E6F"/>
    <w:rsid w:val="00070C87"/>
    <w:rsid w:val="000742BE"/>
    <w:rsid w:val="000748F0"/>
    <w:rsid w:val="00074C8B"/>
    <w:rsid w:val="00095A8A"/>
    <w:rsid w:val="00096083"/>
    <w:rsid w:val="0009733B"/>
    <w:rsid w:val="000A629E"/>
    <w:rsid w:val="000B3165"/>
    <w:rsid w:val="000B7782"/>
    <w:rsid w:val="000D783E"/>
    <w:rsid w:val="000E3A69"/>
    <w:rsid w:val="000F1329"/>
    <w:rsid w:val="000F4C31"/>
    <w:rsid w:val="0011050A"/>
    <w:rsid w:val="00121829"/>
    <w:rsid w:val="00130BB9"/>
    <w:rsid w:val="00137111"/>
    <w:rsid w:val="001435BE"/>
    <w:rsid w:val="00152DA4"/>
    <w:rsid w:val="00155B00"/>
    <w:rsid w:val="0015664F"/>
    <w:rsid w:val="00180363"/>
    <w:rsid w:val="00187F4E"/>
    <w:rsid w:val="001A7D6F"/>
    <w:rsid w:val="001C31F9"/>
    <w:rsid w:val="001C4206"/>
    <w:rsid w:val="001C4AD2"/>
    <w:rsid w:val="001C5A8D"/>
    <w:rsid w:val="001C63F4"/>
    <w:rsid w:val="001F1671"/>
    <w:rsid w:val="002204D8"/>
    <w:rsid w:val="00220D3D"/>
    <w:rsid w:val="002514E0"/>
    <w:rsid w:val="0025562D"/>
    <w:rsid w:val="002677DD"/>
    <w:rsid w:val="0027623B"/>
    <w:rsid w:val="002A72FB"/>
    <w:rsid w:val="002D6AD8"/>
    <w:rsid w:val="0030237C"/>
    <w:rsid w:val="003130FA"/>
    <w:rsid w:val="00323A99"/>
    <w:rsid w:val="00336B89"/>
    <w:rsid w:val="0035141D"/>
    <w:rsid w:val="00366CF3"/>
    <w:rsid w:val="00372D0A"/>
    <w:rsid w:val="00385B5A"/>
    <w:rsid w:val="00394E87"/>
    <w:rsid w:val="00397B18"/>
    <w:rsid w:val="003C33BA"/>
    <w:rsid w:val="003D31B0"/>
    <w:rsid w:val="003D5342"/>
    <w:rsid w:val="003E0E20"/>
    <w:rsid w:val="0040320D"/>
    <w:rsid w:val="00404FCA"/>
    <w:rsid w:val="0042331A"/>
    <w:rsid w:val="00454AC5"/>
    <w:rsid w:val="00454B30"/>
    <w:rsid w:val="00466AEC"/>
    <w:rsid w:val="0048367C"/>
    <w:rsid w:val="0049121A"/>
    <w:rsid w:val="00494D96"/>
    <w:rsid w:val="004A0E08"/>
    <w:rsid w:val="004A6FC0"/>
    <w:rsid w:val="004B1235"/>
    <w:rsid w:val="004C18FF"/>
    <w:rsid w:val="004D518B"/>
    <w:rsid w:val="004E748E"/>
    <w:rsid w:val="00504803"/>
    <w:rsid w:val="00530483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24BF"/>
    <w:rsid w:val="005B30BE"/>
    <w:rsid w:val="005B3984"/>
    <w:rsid w:val="005C00CA"/>
    <w:rsid w:val="005C2E0C"/>
    <w:rsid w:val="005C4977"/>
    <w:rsid w:val="005C73FF"/>
    <w:rsid w:val="005C7DF5"/>
    <w:rsid w:val="005D12E3"/>
    <w:rsid w:val="005E583C"/>
    <w:rsid w:val="005F00AA"/>
    <w:rsid w:val="005F141B"/>
    <w:rsid w:val="005F3850"/>
    <w:rsid w:val="00601790"/>
    <w:rsid w:val="00607B25"/>
    <w:rsid w:val="00613B2E"/>
    <w:rsid w:val="0062123B"/>
    <w:rsid w:val="00626394"/>
    <w:rsid w:val="00631290"/>
    <w:rsid w:val="0065142A"/>
    <w:rsid w:val="006518EC"/>
    <w:rsid w:val="006C389F"/>
    <w:rsid w:val="006C3E42"/>
    <w:rsid w:val="006D0047"/>
    <w:rsid w:val="006D01F2"/>
    <w:rsid w:val="006D1C6C"/>
    <w:rsid w:val="006D6C6D"/>
    <w:rsid w:val="006D7B5E"/>
    <w:rsid w:val="0070784D"/>
    <w:rsid w:val="00726842"/>
    <w:rsid w:val="00731C69"/>
    <w:rsid w:val="00745287"/>
    <w:rsid w:val="007474F1"/>
    <w:rsid w:val="007550EF"/>
    <w:rsid w:val="00766370"/>
    <w:rsid w:val="00787B6B"/>
    <w:rsid w:val="00791C68"/>
    <w:rsid w:val="0079328B"/>
    <w:rsid w:val="007A788E"/>
    <w:rsid w:val="007B0105"/>
    <w:rsid w:val="007B418E"/>
    <w:rsid w:val="007B7555"/>
    <w:rsid w:val="007C37A5"/>
    <w:rsid w:val="007D6CFA"/>
    <w:rsid w:val="007E7AEB"/>
    <w:rsid w:val="00816A02"/>
    <w:rsid w:val="00825408"/>
    <w:rsid w:val="008477C6"/>
    <w:rsid w:val="00850DB2"/>
    <w:rsid w:val="00855BD2"/>
    <w:rsid w:val="0085765A"/>
    <w:rsid w:val="00875417"/>
    <w:rsid w:val="00881F63"/>
    <w:rsid w:val="008978F1"/>
    <w:rsid w:val="008A73F6"/>
    <w:rsid w:val="008B006A"/>
    <w:rsid w:val="008B10E6"/>
    <w:rsid w:val="008B1209"/>
    <w:rsid w:val="008C64C3"/>
    <w:rsid w:val="008E53F1"/>
    <w:rsid w:val="008F6481"/>
    <w:rsid w:val="0090509A"/>
    <w:rsid w:val="0090556A"/>
    <w:rsid w:val="009236D2"/>
    <w:rsid w:val="00925825"/>
    <w:rsid w:val="00931D5A"/>
    <w:rsid w:val="00933A15"/>
    <w:rsid w:val="009514DC"/>
    <w:rsid w:val="00956714"/>
    <w:rsid w:val="009657CB"/>
    <w:rsid w:val="00966AF6"/>
    <w:rsid w:val="00971683"/>
    <w:rsid w:val="009758C9"/>
    <w:rsid w:val="0098357C"/>
    <w:rsid w:val="00987BB3"/>
    <w:rsid w:val="009A747D"/>
    <w:rsid w:val="009B28F7"/>
    <w:rsid w:val="009B40E4"/>
    <w:rsid w:val="009B602B"/>
    <w:rsid w:val="009E79C7"/>
    <w:rsid w:val="009F3511"/>
    <w:rsid w:val="009F40D1"/>
    <w:rsid w:val="00A1604D"/>
    <w:rsid w:val="00A200A2"/>
    <w:rsid w:val="00A25810"/>
    <w:rsid w:val="00A4184B"/>
    <w:rsid w:val="00A450C1"/>
    <w:rsid w:val="00A45982"/>
    <w:rsid w:val="00A45C69"/>
    <w:rsid w:val="00A56BB8"/>
    <w:rsid w:val="00A67D84"/>
    <w:rsid w:val="00A7084D"/>
    <w:rsid w:val="00A72A52"/>
    <w:rsid w:val="00A803AD"/>
    <w:rsid w:val="00A81522"/>
    <w:rsid w:val="00A839B8"/>
    <w:rsid w:val="00A866CC"/>
    <w:rsid w:val="00A86F88"/>
    <w:rsid w:val="00A87C0F"/>
    <w:rsid w:val="00A91882"/>
    <w:rsid w:val="00A92340"/>
    <w:rsid w:val="00A93699"/>
    <w:rsid w:val="00AA1AF8"/>
    <w:rsid w:val="00AB6B0B"/>
    <w:rsid w:val="00AD7D7B"/>
    <w:rsid w:val="00AE4B49"/>
    <w:rsid w:val="00AF41C8"/>
    <w:rsid w:val="00B000F0"/>
    <w:rsid w:val="00B16A20"/>
    <w:rsid w:val="00B4261F"/>
    <w:rsid w:val="00B457DE"/>
    <w:rsid w:val="00B45C7E"/>
    <w:rsid w:val="00B62BC9"/>
    <w:rsid w:val="00B7089C"/>
    <w:rsid w:val="00B964B6"/>
    <w:rsid w:val="00BB5E47"/>
    <w:rsid w:val="00BB7C8E"/>
    <w:rsid w:val="00BC41B5"/>
    <w:rsid w:val="00BC79E7"/>
    <w:rsid w:val="00BD4FFD"/>
    <w:rsid w:val="00BD5192"/>
    <w:rsid w:val="00BE2B7F"/>
    <w:rsid w:val="00BE2E28"/>
    <w:rsid w:val="00BE6407"/>
    <w:rsid w:val="00BE765B"/>
    <w:rsid w:val="00C32D6B"/>
    <w:rsid w:val="00C41419"/>
    <w:rsid w:val="00C55B2A"/>
    <w:rsid w:val="00C81D83"/>
    <w:rsid w:val="00C82E5B"/>
    <w:rsid w:val="00C82F79"/>
    <w:rsid w:val="00C87836"/>
    <w:rsid w:val="00CA2C6E"/>
    <w:rsid w:val="00CA5BB4"/>
    <w:rsid w:val="00CB112C"/>
    <w:rsid w:val="00CC08A0"/>
    <w:rsid w:val="00CD1044"/>
    <w:rsid w:val="00CD2061"/>
    <w:rsid w:val="00CD415E"/>
    <w:rsid w:val="00CE07F9"/>
    <w:rsid w:val="00CE1C28"/>
    <w:rsid w:val="00CE4475"/>
    <w:rsid w:val="00CE536F"/>
    <w:rsid w:val="00CF3450"/>
    <w:rsid w:val="00CF530A"/>
    <w:rsid w:val="00CF7C9D"/>
    <w:rsid w:val="00D01490"/>
    <w:rsid w:val="00D22C2A"/>
    <w:rsid w:val="00D26337"/>
    <w:rsid w:val="00D27EE7"/>
    <w:rsid w:val="00D32703"/>
    <w:rsid w:val="00D50B9F"/>
    <w:rsid w:val="00D60E29"/>
    <w:rsid w:val="00D64D8D"/>
    <w:rsid w:val="00D67D6A"/>
    <w:rsid w:val="00D719CA"/>
    <w:rsid w:val="00D86493"/>
    <w:rsid w:val="00D9588D"/>
    <w:rsid w:val="00DA09C7"/>
    <w:rsid w:val="00DA1025"/>
    <w:rsid w:val="00DA4284"/>
    <w:rsid w:val="00DA536D"/>
    <w:rsid w:val="00DA56EE"/>
    <w:rsid w:val="00DA5F3B"/>
    <w:rsid w:val="00DA6ED0"/>
    <w:rsid w:val="00DC3FD3"/>
    <w:rsid w:val="00DC73A9"/>
    <w:rsid w:val="00DD0060"/>
    <w:rsid w:val="00DD17E7"/>
    <w:rsid w:val="00DD23F2"/>
    <w:rsid w:val="00DD4D1C"/>
    <w:rsid w:val="00DD52DD"/>
    <w:rsid w:val="00DE7134"/>
    <w:rsid w:val="00DF319C"/>
    <w:rsid w:val="00E12374"/>
    <w:rsid w:val="00E138DB"/>
    <w:rsid w:val="00E256AC"/>
    <w:rsid w:val="00E27E21"/>
    <w:rsid w:val="00E54EF6"/>
    <w:rsid w:val="00E5739E"/>
    <w:rsid w:val="00E66022"/>
    <w:rsid w:val="00E7396D"/>
    <w:rsid w:val="00E76017"/>
    <w:rsid w:val="00E8014B"/>
    <w:rsid w:val="00E820DA"/>
    <w:rsid w:val="00E94602"/>
    <w:rsid w:val="00E94C74"/>
    <w:rsid w:val="00EA0766"/>
    <w:rsid w:val="00EA56E3"/>
    <w:rsid w:val="00EB26B5"/>
    <w:rsid w:val="00EB45A0"/>
    <w:rsid w:val="00EB6D00"/>
    <w:rsid w:val="00EC6820"/>
    <w:rsid w:val="00ED2AA1"/>
    <w:rsid w:val="00EF2480"/>
    <w:rsid w:val="00EF4A22"/>
    <w:rsid w:val="00EF530B"/>
    <w:rsid w:val="00F02E23"/>
    <w:rsid w:val="00F03FA7"/>
    <w:rsid w:val="00F041F5"/>
    <w:rsid w:val="00F14FBC"/>
    <w:rsid w:val="00F23240"/>
    <w:rsid w:val="00F23AD1"/>
    <w:rsid w:val="00F27D97"/>
    <w:rsid w:val="00F431D9"/>
    <w:rsid w:val="00F4671F"/>
    <w:rsid w:val="00F50F05"/>
    <w:rsid w:val="00F523E3"/>
    <w:rsid w:val="00F547AD"/>
    <w:rsid w:val="00F54BC8"/>
    <w:rsid w:val="00F57288"/>
    <w:rsid w:val="00F607CC"/>
    <w:rsid w:val="00F62F52"/>
    <w:rsid w:val="00F63C5E"/>
    <w:rsid w:val="00F650DF"/>
    <w:rsid w:val="00F6570F"/>
    <w:rsid w:val="00F71298"/>
    <w:rsid w:val="00F90BFD"/>
    <w:rsid w:val="00F959DC"/>
    <w:rsid w:val="00F972C6"/>
    <w:rsid w:val="00FA27F4"/>
    <w:rsid w:val="00FA4F23"/>
    <w:rsid w:val="00FC0FE8"/>
    <w:rsid w:val="00FC2A3A"/>
    <w:rsid w:val="00FC6E45"/>
    <w:rsid w:val="00FE4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E2814-8933-479E-AF03-8171A93D4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3109</Words>
  <Characters>17726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Konto Microsoft</cp:lastModifiedBy>
  <cp:revision>2</cp:revision>
  <cp:lastPrinted>2021-03-30T08:21:00Z</cp:lastPrinted>
  <dcterms:created xsi:type="dcterms:W3CDTF">2022-03-30T11:48:00Z</dcterms:created>
  <dcterms:modified xsi:type="dcterms:W3CDTF">2022-03-30T11:48:00Z</dcterms:modified>
</cp:coreProperties>
</file>