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B1A2ED" w14:textId="77777777" w:rsidR="004D3B4A" w:rsidRPr="00891481" w:rsidRDefault="00E74975"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3EC430E5" w14:textId="77777777" w:rsidR="004D3B4A" w:rsidRPr="008C0838" w:rsidRDefault="004D3B4A" w:rsidP="004D3B4A">
      <w:pPr>
        <w:pStyle w:val="Zkladntext"/>
        <w:rPr>
          <w:szCs w:val="18"/>
        </w:rPr>
      </w:pPr>
    </w:p>
    <w:p w14:paraId="07949005" w14:textId="77777777" w:rsidR="001D0C7D" w:rsidRDefault="001D0C7D" w:rsidP="004D3B4A">
      <w:pPr>
        <w:pStyle w:val="Nadpis2"/>
        <w:numPr>
          <w:ilvl w:val="0"/>
          <w:numId w:val="2"/>
        </w:numPr>
        <w:rPr>
          <w:szCs w:val="18"/>
        </w:rPr>
      </w:pPr>
      <w:r>
        <w:rPr>
          <w:szCs w:val="18"/>
        </w:rPr>
        <w:t>Obchodné meno a sídlo spoločnosti:</w:t>
      </w:r>
    </w:p>
    <w:p w14:paraId="6965C696" w14:textId="77777777" w:rsidR="001D0C7D" w:rsidRPr="001D0C7D" w:rsidRDefault="001D0C7D" w:rsidP="00A31BBB"/>
    <w:p w14:paraId="0080603B" w14:textId="77777777" w:rsidR="001D0C7D" w:rsidRDefault="008C6C64" w:rsidP="001D0C7D">
      <w:pPr>
        <w:pStyle w:val="Zkladntext"/>
      </w:pPr>
      <w:r>
        <w:t>KNAUF Bratislava s.r.o.</w:t>
      </w:r>
    </w:p>
    <w:p w14:paraId="57F874F3" w14:textId="77777777" w:rsidR="001D0C7D" w:rsidRDefault="008C6C64" w:rsidP="001D0C7D">
      <w:pPr>
        <w:pStyle w:val="Zkladntext"/>
      </w:pPr>
      <w:r>
        <w:t>Einsteinova 19</w:t>
      </w:r>
    </w:p>
    <w:p w14:paraId="71AB6CFC" w14:textId="77777777" w:rsidR="001D0C7D" w:rsidRDefault="008C6C64" w:rsidP="001D0C7D">
      <w:pPr>
        <w:pStyle w:val="Zkladntext"/>
      </w:pPr>
      <w:r>
        <w:t>851 01</w:t>
      </w:r>
      <w:r w:rsidR="001D0C7D">
        <w:t xml:space="preserve"> Bratislava</w:t>
      </w:r>
    </w:p>
    <w:p w14:paraId="5880FBA0" w14:textId="77777777" w:rsidR="001D0C7D" w:rsidRDefault="001D0C7D" w:rsidP="00A31BBB">
      <w:pPr>
        <w:pStyle w:val="Nadpis2"/>
        <w:ind w:left="360"/>
        <w:rPr>
          <w:szCs w:val="18"/>
        </w:rPr>
      </w:pPr>
    </w:p>
    <w:p w14:paraId="67422188" w14:textId="77777777" w:rsidR="004D3B4A" w:rsidRPr="001E135E" w:rsidRDefault="004D3B4A" w:rsidP="008C6C64">
      <w:pPr>
        <w:pStyle w:val="Nadpis2"/>
        <w:ind w:left="360"/>
        <w:rPr>
          <w:b w:val="0"/>
          <w:szCs w:val="18"/>
        </w:rPr>
      </w:pPr>
      <w:r w:rsidRPr="001E135E">
        <w:rPr>
          <w:b w:val="0"/>
          <w:szCs w:val="18"/>
        </w:rPr>
        <w:t xml:space="preserve">Spoločnosť </w:t>
      </w:r>
      <w:r w:rsidR="008C6C64" w:rsidRPr="001E135E">
        <w:rPr>
          <w:b w:val="0"/>
          <w:szCs w:val="18"/>
        </w:rPr>
        <w:t>KNAUF Bratislava s.r.o.</w:t>
      </w:r>
      <w:r w:rsidRPr="001E135E">
        <w:rPr>
          <w:b w:val="0"/>
          <w:szCs w:val="18"/>
        </w:rPr>
        <w:t xml:space="preserve"> bola založená </w:t>
      </w:r>
      <w:r w:rsidR="008C6C64" w:rsidRPr="001E135E">
        <w:rPr>
          <w:b w:val="0"/>
          <w:szCs w:val="18"/>
        </w:rPr>
        <w:t>12</w:t>
      </w:r>
      <w:r w:rsidRPr="001E135E">
        <w:rPr>
          <w:b w:val="0"/>
          <w:szCs w:val="18"/>
        </w:rPr>
        <w:t xml:space="preserve">. </w:t>
      </w:r>
      <w:r w:rsidR="008C6C64" w:rsidRPr="001E135E">
        <w:rPr>
          <w:b w:val="0"/>
          <w:szCs w:val="18"/>
        </w:rPr>
        <w:t>januára</w:t>
      </w:r>
      <w:r w:rsidRPr="001E135E">
        <w:rPr>
          <w:b w:val="0"/>
          <w:szCs w:val="18"/>
        </w:rPr>
        <w:t xml:space="preserve"> 1993 a do obchodného registra bola zapísaná </w:t>
      </w:r>
      <w:r w:rsidR="008C6C64" w:rsidRPr="001E135E">
        <w:rPr>
          <w:b w:val="0"/>
          <w:szCs w:val="18"/>
        </w:rPr>
        <w:t>1</w:t>
      </w:r>
      <w:r w:rsidRPr="001E135E">
        <w:rPr>
          <w:b w:val="0"/>
          <w:szCs w:val="18"/>
        </w:rPr>
        <w:t xml:space="preserve">. </w:t>
      </w:r>
      <w:r w:rsidR="008C6C64" w:rsidRPr="001E135E">
        <w:rPr>
          <w:b w:val="0"/>
          <w:szCs w:val="18"/>
        </w:rPr>
        <w:t>mája</w:t>
      </w:r>
      <w:r w:rsidRPr="001E135E">
        <w:rPr>
          <w:b w:val="0"/>
          <w:szCs w:val="18"/>
        </w:rPr>
        <w:t xml:space="preserve"> 1993 (Obchodný register Okresného súdu Bratislava I v Bratislave, oddiel </w:t>
      </w:r>
      <w:r w:rsidR="0020722A" w:rsidRPr="001E135E">
        <w:rPr>
          <w:b w:val="0"/>
          <w:szCs w:val="18"/>
        </w:rPr>
        <w:t>Sro</w:t>
      </w:r>
      <w:r w:rsidRPr="001E135E">
        <w:rPr>
          <w:b w:val="0"/>
          <w:szCs w:val="18"/>
        </w:rPr>
        <w:t xml:space="preserve">, vložka </w:t>
      </w:r>
      <w:r w:rsidR="008C6C64" w:rsidRPr="001E135E">
        <w:rPr>
          <w:b w:val="0"/>
          <w:szCs w:val="18"/>
        </w:rPr>
        <w:t>4891/B</w:t>
      </w:r>
      <w:r w:rsidRPr="001E135E">
        <w:rPr>
          <w:b w:val="0"/>
          <w:szCs w:val="18"/>
        </w:rPr>
        <w:t xml:space="preserve">). </w:t>
      </w:r>
    </w:p>
    <w:p w14:paraId="6F0D5AA3" w14:textId="77777777" w:rsidR="004D3B4A" w:rsidRPr="00FC603B" w:rsidRDefault="004D3B4A" w:rsidP="004D3B4A">
      <w:pPr>
        <w:rPr>
          <w:sz w:val="18"/>
          <w:szCs w:val="18"/>
        </w:rPr>
      </w:pPr>
    </w:p>
    <w:p w14:paraId="6E5AFF32"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3FD153B" w14:textId="77777777" w:rsidR="004D3B4A" w:rsidRPr="00B50225" w:rsidRDefault="004D3B4A" w:rsidP="006F7B65">
      <w:pPr>
        <w:pStyle w:val="Zkladntext"/>
        <w:tabs>
          <w:tab w:val="left" w:pos="7905"/>
        </w:tabs>
        <w:rPr>
          <w:szCs w:val="18"/>
        </w:rPr>
      </w:pPr>
      <w:r w:rsidRPr="008C0838">
        <w:rPr>
          <w:szCs w:val="18"/>
        </w:rPr>
        <w:t xml:space="preserve">– </w:t>
      </w:r>
      <w:r w:rsidR="008C6C64">
        <w:rPr>
          <w:szCs w:val="18"/>
        </w:rPr>
        <w:t>nákup</w:t>
      </w:r>
      <w:r w:rsidRPr="008C0838">
        <w:rPr>
          <w:szCs w:val="18"/>
        </w:rPr>
        <w:t>,</w:t>
      </w:r>
      <w:r w:rsidR="008C6C64">
        <w:rPr>
          <w:szCs w:val="18"/>
        </w:rPr>
        <w:t xml:space="preserve"> predaj a sprostredkovanie tovaru v rozsahu voľnej živnosti,</w:t>
      </w:r>
      <w:r w:rsidR="00B808C6" w:rsidRPr="00B50225">
        <w:rPr>
          <w:szCs w:val="18"/>
        </w:rPr>
        <w:tab/>
      </w:r>
    </w:p>
    <w:p w14:paraId="0F2439D9" w14:textId="77777777" w:rsidR="004D3B4A" w:rsidRPr="00B50225" w:rsidRDefault="004D3B4A" w:rsidP="004D3B4A">
      <w:pPr>
        <w:pStyle w:val="Zkladntext"/>
        <w:rPr>
          <w:szCs w:val="18"/>
        </w:rPr>
      </w:pPr>
      <w:r w:rsidRPr="00B50225">
        <w:rPr>
          <w:szCs w:val="18"/>
        </w:rPr>
        <w:t xml:space="preserve">– </w:t>
      </w:r>
      <w:r w:rsidR="008C6C64">
        <w:rPr>
          <w:szCs w:val="18"/>
        </w:rPr>
        <w:t>prenájom hnuteľných vecí</w:t>
      </w:r>
      <w:r w:rsidRPr="00B50225">
        <w:rPr>
          <w:szCs w:val="18"/>
        </w:rPr>
        <w:t>,</w:t>
      </w:r>
    </w:p>
    <w:p w14:paraId="7BCC0342" w14:textId="77777777" w:rsidR="004D3B4A" w:rsidRDefault="004D3B4A" w:rsidP="004D3B4A">
      <w:pPr>
        <w:pStyle w:val="Zkladntext"/>
        <w:rPr>
          <w:szCs w:val="18"/>
        </w:rPr>
      </w:pPr>
      <w:r w:rsidRPr="00B50225">
        <w:rPr>
          <w:szCs w:val="18"/>
        </w:rPr>
        <w:t xml:space="preserve">– </w:t>
      </w:r>
      <w:r w:rsidR="008C6C64">
        <w:rPr>
          <w:szCs w:val="18"/>
        </w:rPr>
        <w:t>konzultačná, zastupiteľská a poradenská činnosť v obchode, stavebníctve</w:t>
      </w:r>
      <w:r w:rsidRPr="00B50225">
        <w:rPr>
          <w:szCs w:val="18"/>
        </w:rPr>
        <w:t>.</w:t>
      </w:r>
    </w:p>
    <w:p w14:paraId="5CA5FB7A" w14:textId="77777777" w:rsidR="000D1BD5" w:rsidRDefault="000D1BD5" w:rsidP="004D3B4A">
      <w:pPr>
        <w:pStyle w:val="Zkladntext"/>
        <w:rPr>
          <w:szCs w:val="18"/>
        </w:rPr>
      </w:pPr>
    </w:p>
    <w:p w14:paraId="66AD64F0"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506416D" w14:textId="77777777" w:rsidR="00F00EB3" w:rsidRPr="00284D6D" w:rsidRDefault="0020722A" w:rsidP="0020722A">
      <w:pPr>
        <w:pStyle w:val="Zkladntext"/>
        <w:ind w:hanging="426"/>
        <w:rPr>
          <w:szCs w:val="18"/>
        </w:rPr>
      </w:pPr>
      <w:r w:rsidRPr="00B50225">
        <w:rPr>
          <w:szCs w:val="18"/>
        </w:rPr>
        <w:tab/>
        <w:t>Účtovná závierka Spoločnosti k 31. decembru 20</w:t>
      </w:r>
      <w:r w:rsidR="00196E4C">
        <w:rPr>
          <w:szCs w:val="18"/>
        </w:rPr>
        <w:t>19</w:t>
      </w:r>
      <w:r w:rsidRPr="00B50225">
        <w:rPr>
          <w:szCs w:val="18"/>
        </w:rPr>
        <w:t xml:space="preserve">, za predchádzajúce účtovné obdobie, bola schválená valným </w:t>
      </w:r>
      <w:r w:rsidRPr="00057123">
        <w:rPr>
          <w:szCs w:val="18"/>
        </w:rPr>
        <w:t xml:space="preserve">zhromaždením Spoločnosti </w:t>
      </w:r>
      <w:r w:rsidR="0058211F">
        <w:rPr>
          <w:szCs w:val="18"/>
        </w:rPr>
        <w:t>5</w:t>
      </w:r>
      <w:r w:rsidR="00C74AF5" w:rsidRPr="00284D6D">
        <w:rPr>
          <w:szCs w:val="18"/>
        </w:rPr>
        <w:t>.</w:t>
      </w:r>
      <w:r w:rsidR="00DA3F96" w:rsidRPr="00284D6D">
        <w:rPr>
          <w:szCs w:val="18"/>
        </w:rPr>
        <w:t xml:space="preserve"> </w:t>
      </w:r>
      <w:r w:rsidR="0058211F">
        <w:rPr>
          <w:szCs w:val="18"/>
        </w:rPr>
        <w:t>mája</w:t>
      </w:r>
      <w:r w:rsidR="00DA3F96" w:rsidRPr="00284D6D" w:rsidDel="00DA3F96">
        <w:rPr>
          <w:szCs w:val="18"/>
        </w:rPr>
        <w:t xml:space="preserve"> </w:t>
      </w:r>
      <w:r w:rsidRPr="00284D6D">
        <w:rPr>
          <w:szCs w:val="18"/>
        </w:rPr>
        <w:t>20</w:t>
      </w:r>
      <w:r w:rsidR="00196E4C">
        <w:rPr>
          <w:szCs w:val="18"/>
        </w:rPr>
        <w:t>2</w:t>
      </w:r>
      <w:r w:rsidR="0058211F">
        <w:rPr>
          <w:szCs w:val="18"/>
        </w:rPr>
        <w:t>1</w:t>
      </w:r>
      <w:r w:rsidRPr="00284D6D">
        <w:rPr>
          <w:szCs w:val="18"/>
        </w:rPr>
        <w:t xml:space="preserve">. </w:t>
      </w:r>
    </w:p>
    <w:p w14:paraId="7C08BE32" w14:textId="77777777" w:rsidR="0020722A" w:rsidRPr="00284D6D" w:rsidRDefault="0020722A" w:rsidP="0020722A">
      <w:pPr>
        <w:pStyle w:val="Zkladntext"/>
        <w:ind w:hanging="426"/>
        <w:rPr>
          <w:szCs w:val="18"/>
        </w:rPr>
      </w:pPr>
    </w:p>
    <w:p w14:paraId="76758EEE"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16F92997"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96E4C">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196E4C">
        <w:rPr>
          <w:szCs w:val="18"/>
        </w:rPr>
        <w:t>2</w:t>
      </w:r>
      <w:r w:rsidR="0058211F">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196E4C">
        <w:rPr>
          <w:szCs w:val="18"/>
        </w:rPr>
        <w:t>2</w:t>
      </w:r>
      <w:r w:rsidR="0058211F">
        <w:rPr>
          <w:szCs w:val="18"/>
        </w:rPr>
        <w:t>1</w:t>
      </w:r>
      <w:r w:rsidRPr="00B50225">
        <w:rPr>
          <w:szCs w:val="18"/>
        </w:rPr>
        <w:t>.</w:t>
      </w:r>
    </w:p>
    <w:p w14:paraId="6FBD3356" w14:textId="77777777" w:rsidR="00BA76A6" w:rsidRDefault="00BA76A6" w:rsidP="0020722A">
      <w:pPr>
        <w:pStyle w:val="Zkladntext"/>
        <w:ind w:hanging="426"/>
        <w:rPr>
          <w:szCs w:val="18"/>
        </w:rPr>
      </w:pPr>
    </w:p>
    <w:p w14:paraId="48674DE6"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3E243A82" w14:textId="77777777" w:rsidR="0020722A" w:rsidRPr="00B50225" w:rsidRDefault="0020722A" w:rsidP="0020722A">
      <w:pPr>
        <w:pStyle w:val="Zkladntext"/>
        <w:ind w:hanging="426"/>
        <w:rPr>
          <w:szCs w:val="18"/>
        </w:rPr>
      </w:pPr>
    </w:p>
    <w:p w14:paraId="0EE571C9" w14:textId="77777777" w:rsidR="005B41C1" w:rsidRPr="00891481" w:rsidRDefault="005B41C1" w:rsidP="00A31BBB">
      <w:pPr>
        <w:pStyle w:val="Nadpis2"/>
        <w:numPr>
          <w:ilvl w:val="0"/>
          <w:numId w:val="2"/>
        </w:numPr>
        <w:rPr>
          <w:szCs w:val="18"/>
        </w:rPr>
      </w:pPr>
      <w:r>
        <w:rPr>
          <w:szCs w:val="18"/>
        </w:rPr>
        <w:t xml:space="preserve">Informácie o skupine </w:t>
      </w:r>
    </w:p>
    <w:p w14:paraId="134AD65B" w14:textId="77777777" w:rsidR="00F00EB3" w:rsidRDefault="005B41C1" w:rsidP="00F00EB3">
      <w:pPr>
        <w:pStyle w:val="Zkladntext"/>
        <w:rPr>
          <w:szCs w:val="18"/>
        </w:rPr>
      </w:pPr>
      <w:r w:rsidRPr="00B50225">
        <w:rPr>
          <w:szCs w:val="18"/>
        </w:rPr>
        <w:t xml:space="preserve">Spoločnosť sa zahŕňa do konsolidovanej účtovnej závierky spoločnosti </w:t>
      </w:r>
      <w:r w:rsidR="008C6C64">
        <w:rPr>
          <w:szCs w:val="18"/>
        </w:rPr>
        <w:t>Gebr. Knauf Verwaltungsgesellschaft KG, Am Bahnhof 7, D-97346 Iphofen, Nemecko. Konsolidovanú účtovnú závierku je možné dostať na adrese https://www.bundesanzeiger.de, alebo priamo v sídle spoločnosti.</w:t>
      </w:r>
    </w:p>
    <w:p w14:paraId="390E2C96" w14:textId="77777777" w:rsidR="007A69A8" w:rsidRDefault="007A69A8" w:rsidP="001E135E">
      <w:pPr>
        <w:pStyle w:val="Nadpis2"/>
        <w:rPr>
          <w:szCs w:val="18"/>
        </w:rPr>
      </w:pPr>
    </w:p>
    <w:p w14:paraId="6FD153ED"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C8D9858" w14:textId="77777777" w:rsidR="00EF04C0" w:rsidRPr="00057123" w:rsidRDefault="00EF04C0" w:rsidP="00A31BBB">
      <w:pPr>
        <w:pStyle w:val="Zkladntext"/>
        <w:rPr>
          <w:szCs w:val="18"/>
        </w:rPr>
      </w:pPr>
      <w:r w:rsidRPr="00A31BBB">
        <w:rPr>
          <w:szCs w:val="18"/>
        </w:rPr>
        <w:t xml:space="preserve">Priemerný prepočítaný počet zamestnancov Spoločnosti v účtovnom </w:t>
      </w:r>
      <w:r w:rsidRPr="00511D95">
        <w:rPr>
          <w:szCs w:val="18"/>
        </w:rPr>
        <w:t>období 20</w:t>
      </w:r>
      <w:r w:rsidR="00196E4C">
        <w:rPr>
          <w:szCs w:val="18"/>
        </w:rPr>
        <w:t>2</w:t>
      </w:r>
      <w:r w:rsidR="00BE260A">
        <w:rPr>
          <w:szCs w:val="18"/>
        </w:rPr>
        <w:t>1</w:t>
      </w:r>
      <w:r w:rsidRPr="00511D95">
        <w:rPr>
          <w:szCs w:val="18"/>
        </w:rPr>
        <w:t xml:space="preserve"> bol </w:t>
      </w:r>
      <w:r w:rsidR="00790254" w:rsidRPr="00511D95">
        <w:rPr>
          <w:szCs w:val="18"/>
        </w:rPr>
        <w:t>2</w:t>
      </w:r>
      <w:r w:rsidR="00BE260A">
        <w:rPr>
          <w:szCs w:val="18"/>
        </w:rPr>
        <w:t>9</w:t>
      </w:r>
      <w:r w:rsidR="00790254" w:rsidRPr="00511D95">
        <w:rPr>
          <w:szCs w:val="18"/>
        </w:rPr>
        <w:t>,</w:t>
      </w:r>
      <w:r w:rsidR="00BE260A">
        <w:rPr>
          <w:szCs w:val="18"/>
        </w:rPr>
        <w:t>25</w:t>
      </w:r>
      <w:r w:rsidRPr="00511D95">
        <w:rPr>
          <w:szCs w:val="18"/>
        </w:rPr>
        <w:t xml:space="preserve"> </w:t>
      </w:r>
      <w:r w:rsidRPr="00057123">
        <w:rPr>
          <w:szCs w:val="18"/>
        </w:rPr>
        <w:t>(v účtovnom období 20</w:t>
      </w:r>
      <w:r w:rsidR="00BE260A">
        <w:rPr>
          <w:szCs w:val="18"/>
        </w:rPr>
        <w:t>20</w:t>
      </w:r>
      <w:r w:rsidRPr="00057123">
        <w:rPr>
          <w:szCs w:val="18"/>
        </w:rPr>
        <w:t xml:space="preserve"> bol </w:t>
      </w:r>
      <w:r w:rsidR="00057123" w:rsidRPr="00057123">
        <w:rPr>
          <w:szCs w:val="18"/>
        </w:rPr>
        <w:t>2</w:t>
      </w:r>
      <w:r w:rsidR="00BE260A">
        <w:rPr>
          <w:szCs w:val="18"/>
        </w:rPr>
        <w:t>8</w:t>
      </w:r>
      <w:r w:rsidR="00057123" w:rsidRPr="00057123">
        <w:rPr>
          <w:szCs w:val="18"/>
        </w:rPr>
        <w:t>,</w:t>
      </w:r>
      <w:r w:rsidR="00BE260A">
        <w:rPr>
          <w:szCs w:val="18"/>
        </w:rPr>
        <w:t>44</w:t>
      </w:r>
      <w:r w:rsidRPr="00057123">
        <w:rPr>
          <w:szCs w:val="18"/>
        </w:rPr>
        <w:t>).</w:t>
      </w:r>
    </w:p>
    <w:p w14:paraId="6F1A3B83" w14:textId="77777777" w:rsidR="00EF04C0" w:rsidRPr="00057123" w:rsidRDefault="00EF04C0" w:rsidP="00A31BBB">
      <w:pPr>
        <w:pStyle w:val="Zkladntext"/>
        <w:rPr>
          <w:szCs w:val="18"/>
        </w:rPr>
      </w:pPr>
    </w:p>
    <w:p w14:paraId="5C69FEBC"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95E4CBC" w14:textId="77777777" w:rsidR="00152DFF" w:rsidRPr="00284D6D" w:rsidRDefault="00152DFF">
      <w:pPr>
        <w:pStyle w:val="Zkladntext"/>
        <w:rPr>
          <w:szCs w:val="18"/>
        </w:rPr>
      </w:pPr>
      <w:r w:rsidRPr="001E135E">
        <w:rPr>
          <w:szCs w:val="18"/>
        </w:rPr>
        <w:t>Účtovná závierka Spoločnosti k 31. decembru 20</w:t>
      </w:r>
      <w:r w:rsidR="00BE260A">
        <w:rPr>
          <w:szCs w:val="18"/>
        </w:rPr>
        <w:t>20</w:t>
      </w:r>
      <w:r w:rsidRPr="001E135E">
        <w:rPr>
          <w:szCs w:val="18"/>
        </w:rPr>
        <w:t xml:space="preserve"> bola uložená do registra účtovných </w:t>
      </w:r>
      <w:r w:rsidRPr="00B92CFD">
        <w:rPr>
          <w:szCs w:val="18"/>
        </w:rPr>
        <w:t xml:space="preserve">závierok </w:t>
      </w:r>
      <w:r w:rsidR="00284D6D" w:rsidRPr="000D0300">
        <w:rPr>
          <w:szCs w:val="18"/>
        </w:rPr>
        <w:t>2</w:t>
      </w:r>
      <w:r w:rsidR="000D0300" w:rsidRPr="000D0300">
        <w:rPr>
          <w:szCs w:val="18"/>
        </w:rPr>
        <w:t>9</w:t>
      </w:r>
      <w:r w:rsidR="00B92CFD" w:rsidRPr="000D0300">
        <w:rPr>
          <w:szCs w:val="18"/>
        </w:rPr>
        <w:t>. marca 20</w:t>
      </w:r>
      <w:r w:rsidR="000D0300" w:rsidRPr="000D0300">
        <w:rPr>
          <w:szCs w:val="18"/>
        </w:rPr>
        <w:t>2</w:t>
      </w:r>
      <w:r w:rsidR="00BE260A">
        <w:rPr>
          <w:szCs w:val="18"/>
        </w:rPr>
        <w:t>1</w:t>
      </w:r>
      <w:r w:rsidRPr="000D0300">
        <w:rPr>
          <w:szCs w:val="18"/>
        </w:rPr>
        <w:t xml:space="preserve"> </w:t>
      </w:r>
      <w:r w:rsidR="00E525CF" w:rsidRPr="00284D6D">
        <w:rPr>
          <w:szCs w:val="18"/>
        </w:rPr>
        <w:t xml:space="preserve">a schválená dňa </w:t>
      </w:r>
      <w:r w:rsidR="00BE260A">
        <w:rPr>
          <w:szCs w:val="18"/>
        </w:rPr>
        <w:t>5</w:t>
      </w:r>
      <w:r w:rsidRPr="00284D6D">
        <w:rPr>
          <w:szCs w:val="18"/>
        </w:rPr>
        <w:t xml:space="preserve">. </w:t>
      </w:r>
      <w:r w:rsidR="00BE260A">
        <w:rPr>
          <w:szCs w:val="18"/>
        </w:rPr>
        <w:t>mája</w:t>
      </w:r>
      <w:r w:rsidRPr="00284D6D">
        <w:rPr>
          <w:szCs w:val="18"/>
        </w:rPr>
        <w:t xml:space="preserve"> 20</w:t>
      </w:r>
      <w:r w:rsidR="00196E4C">
        <w:rPr>
          <w:szCs w:val="18"/>
        </w:rPr>
        <w:t>2</w:t>
      </w:r>
      <w:r w:rsidR="00BE260A">
        <w:rPr>
          <w:szCs w:val="18"/>
        </w:rPr>
        <w:t>1</w:t>
      </w:r>
      <w:r w:rsidR="009232E8" w:rsidRPr="00284D6D">
        <w:rPr>
          <w:szCs w:val="18"/>
        </w:rPr>
        <w:t xml:space="preserve">. </w:t>
      </w:r>
    </w:p>
    <w:p w14:paraId="61B2AB5A" w14:textId="77777777" w:rsidR="004D3B4A" w:rsidRPr="00057123" w:rsidRDefault="004D3B4A" w:rsidP="004D3B4A">
      <w:pPr>
        <w:pStyle w:val="Zkladntext"/>
        <w:rPr>
          <w:szCs w:val="18"/>
        </w:rPr>
      </w:pPr>
      <w:bookmarkStart w:id="2" w:name="OLE_LINK13"/>
      <w:bookmarkStart w:id="3" w:name="OLE_LINK14"/>
    </w:p>
    <w:p w14:paraId="1E647A7B" w14:textId="77777777" w:rsidR="004D3B4A" w:rsidRPr="00057123" w:rsidRDefault="004D3B4A" w:rsidP="004D3B4A">
      <w:pPr>
        <w:pStyle w:val="Nadpis2"/>
        <w:numPr>
          <w:ilvl w:val="0"/>
          <w:numId w:val="2"/>
        </w:numPr>
        <w:rPr>
          <w:szCs w:val="18"/>
        </w:rPr>
      </w:pPr>
      <w:r w:rsidRPr="00B50225">
        <w:rPr>
          <w:szCs w:val="18"/>
        </w:rPr>
        <w:t xml:space="preserve">Schválenie </w:t>
      </w:r>
      <w:r w:rsidRPr="00057123">
        <w:rPr>
          <w:szCs w:val="18"/>
        </w:rPr>
        <w:t>audítora</w:t>
      </w:r>
    </w:p>
    <w:p w14:paraId="0FBB91E9" w14:textId="77777777" w:rsidR="004D3B4A" w:rsidRPr="00057123" w:rsidRDefault="004D3B4A" w:rsidP="004D3B4A">
      <w:pPr>
        <w:pStyle w:val="Zkladntext"/>
        <w:rPr>
          <w:szCs w:val="18"/>
        </w:rPr>
      </w:pPr>
      <w:r w:rsidRPr="00057123">
        <w:rPr>
          <w:szCs w:val="18"/>
        </w:rPr>
        <w:t xml:space="preserve">Valné </w:t>
      </w:r>
      <w:r w:rsidRPr="00AF0543">
        <w:rPr>
          <w:szCs w:val="18"/>
        </w:rPr>
        <w:t xml:space="preserve">zhromaždenie </w:t>
      </w:r>
      <w:r w:rsidR="00BE260A">
        <w:rPr>
          <w:szCs w:val="18"/>
        </w:rPr>
        <w:t>5</w:t>
      </w:r>
      <w:r w:rsidRPr="00AF0543">
        <w:rPr>
          <w:szCs w:val="18"/>
        </w:rPr>
        <w:t>.</w:t>
      </w:r>
      <w:r w:rsidR="00DA3F96" w:rsidRPr="00AF0543">
        <w:rPr>
          <w:szCs w:val="18"/>
        </w:rPr>
        <w:t xml:space="preserve"> </w:t>
      </w:r>
      <w:r w:rsidR="00BE260A">
        <w:rPr>
          <w:szCs w:val="18"/>
        </w:rPr>
        <w:t>mája</w:t>
      </w:r>
      <w:r w:rsidRPr="00AF0543">
        <w:rPr>
          <w:szCs w:val="18"/>
        </w:rPr>
        <w:t xml:space="preserve"> </w:t>
      </w:r>
      <w:r w:rsidR="00C4486C" w:rsidRPr="00AF0543">
        <w:rPr>
          <w:szCs w:val="18"/>
        </w:rPr>
        <w:t>20</w:t>
      </w:r>
      <w:r w:rsidR="00196E4C">
        <w:rPr>
          <w:szCs w:val="18"/>
        </w:rPr>
        <w:t>2</w:t>
      </w:r>
      <w:r w:rsidR="00BE260A">
        <w:rPr>
          <w:szCs w:val="18"/>
        </w:rPr>
        <w:t>1</w:t>
      </w:r>
      <w:r w:rsidR="00B92CFD" w:rsidRPr="00AF0543">
        <w:rPr>
          <w:szCs w:val="18"/>
        </w:rPr>
        <w:t xml:space="preserve"> </w:t>
      </w:r>
      <w:r w:rsidRPr="00AF0543">
        <w:rPr>
          <w:szCs w:val="18"/>
        </w:rPr>
        <w:t xml:space="preserve">schválilo spoločnosť </w:t>
      </w:r>
      <w:r w:rsidR="00AF0543" w:rsidRPr="00AF0543">
        <w:rPr>
          <w:szCs w:val="18"/>
        </w:rPr>
        <w:t>BDO Audit</w:t>
      </w:r>
      <w:r w:rsidR="006F04E4" w:rsidRPr="00AF0543">
        <w:rPr>
          <w:szCs w:val="18"/>
        </w:rPr>
        <w:t xml:space="preserve"> spol. s r.</w:t>
      </w:r>
      <w:r w:rsidR="006F04E4" w:rsidRPr="00057123">
        <w:rPr>
          <w:szCs w:val="18"/>
        </w:rPr>
        <w:t>o.</w:t>
      </w:r>
      <w:r w:rsidRPr="00057123">
        <w:rPr>
          <w:szCs w:val="18"/>
        </w:rPr>
        <w:t xml:space="preserve"> ako audítora na overenie účtovnej závierky za účtovné obdobie od 1. januára </w:t>
      </w:r>
      <w:r w:rsidR="00C4486C" w:rsidRPr="00057123">
        <w:rPr>
          <w:szCs w:val="18"/>
        </w:rPr>
        <w:t>20</w:t>
      </w:r>
      <w:r w:rsidR="00196E4C">
        <w:rPr>
          <w:szCs w:val="18"/>
        </w:rPr>
        <w:t>2</w:t>
      </w:r>
      <w:r w:rsidR="00BE260A">
        <w:rPr>
          <w:szCs w:val="18"/>
        </w:rPr>
        <w:t>1</w:t>
      </w:r>
      <w:r w:rsidRPr="00057123">
        <w:rPr>
          <w:szCs w:val="18"/>
        </w:rPr>
        <w:t xml:space="preserve"> do 31. decembra </w:t>
      </w:r>
      <w:r w:rsidR="00C4486C" w:rsidRPr="00057123">
        <w:rPr>
          <w:szCs w:val="18"/>
        </w:rPr>
        <w:t>20</w:t>
      </w:r>
      <w:r w:rsidR="00196E4C">
        <w:rPr>
          <w:szCs w:val="18"/>
        </w:rPr>
        <w:t>2</w:t>
      </w:r>
      <w:r w:rsidR="00BE260A">
        <w:rPr>
          <w:szCs w:val="18"/>
        </w:rPr>
        <w:t>1</w:t>
      </w:r>
      <w:r w:rsidR="009232E8" w:rsidRPr="00057123">
        <w:rPr>
          <w:szCs w:val="18"/>
        </w:rPr>
        <w:t xml:space="preserve">. </w:t>
      </w:r>
    </w:p>
    <w:bookmarkEnd w:id="2"/>
    <w:bookmarkEnd w:id="3"/>
    <w:p w14:paraId="29D9473A" w14:textId="77777777" w:rsidR="004D3B4A" w:rsidRPr="00057123" w:rsidRDefault="004D3B4A" w:rsidP="004D3B4A">
      <w:pPr>
        <w:pStyle w:val="Zkladntext"/>
        <w:jc w:val="left"/>
        <w:rPr>
          <w:szCs w:val="18"/>
        </w:rPr>
      </w:pPr>
    </w:p>
    <w:p w14:paraId="0F8E3CA9"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5EB9E8E6" w14:textId="77777777" w:rsidR="00454AE6" w:rsidRDefault="00454AE6" w:rsidP="00282F28"/>
    <w:p w14:paraId="1D28A0AA" w14:textId="77777777" w:rsidR="00BE260A" w:rsidRDefault="004D3B4A" w:rsidP="004D3B4A">
      <w:pPr>
        <w:pStyle w:val="Zkladntext"/>
        <w:rPr>
          <w:szCs w:val="18"/>
        </w:rPr>
      </w:pPr>
      <w:r w:rsidRPr="00FD3474">
        <w:rPr>
          <w:szCs w:val="18"/>
        </w:rPr>
        <w:t>Konate</w:t>
      </w:r>
      <w:r w:rsidR="00BE260A">
        <w:rPr>
          <w:szCs w:val="18"/>
        </w:rPr>
        <w:t>ľ</w:t>
      </w:r>
      <w:r w:rsidRPr="00FD3474">
        <w:rPr>
          <w:szCs w:val="18"/>
        </w:rPr>
        <w:tab/>
      </w:r>
      <w:r w:rsidRPr="00FD3474">
        <w:rPr>
          <w:szCs w:val="18"/>
        </w:rPr>
        <w:tab/>
      </w:r>
      <w:r w:rsidR="00BE260A" w:rsidRPr="00AF0543">
        <w:rPr>
          <w:szCs w:val="18"/>
        </w:rPr>
        <w:t>Janis Kraulis</w:t>
      </w:r>
    </w:p>
    <w:p w14:paraId="3AA85CD2" w14:textId="77777777" w:rsidR="004D3B4A" w:rsidRPr="00AF0543" w:rsidRDefault="004D3B4A" w:rsidP="004D3B4A">
      <w:pPr>
        <w:pStyle w:val="Zkladntext"/>
        <w:rPr>
          <w:szCs w:val="18"/>
        </w:rPr>
      </w:pPr>
      <w:r w:rsidRPr="00057123">
        <w:rPr>
          <w:szCs w:val="18"/>
        </w:rPr>
        <w:tab/>
      </w:r>
      <w:r w:rsidRPr="00057123">
        <w:rPr>
          <w:szCs w:val="18"/>
        </w:rPr>
        <w:tab/>
      </w:r>
      <w:r w:rsidRPr="00057123">
        <w:rPr>
          <w:szCs w:val="18"/>
        </w:rPr>
        <w:tab/>
      </w:r>
    </w:p>
    <w:p w14:paraId="67FDAD91" w14:textId="77777777" w:rsidR="004D3B4A" w:rsidRDefault="0008305F" w:rsidP="004D3B4A">
      <w:pPr>
        <w:pStyle w:val="Zkladntext"/>
        <w:rPr>
          <w:szCs w:val="18"/>
        </w:rPr>
      </w:pPr>
      <w:r w:rsidRPr="00AF0543">
        <w:rPr>
          <w:szCs w:val="18"/>
        </w:rPr>
        <w:t>Prokurista</w:t>
      </w:r>
      <w:r w:rsidR="004D3B4A" w:rsidRPr="00AF0543">
        <w:rPr>
          <w:szCs w:val="18"/>
        </w:rPr>
        <w:tab/>
      </w:r>
      <w:r w:rsidR="004D3B4A" w:rsidRPr="00AF0543">
        <w:rPr>
          <w:szCs w:val="18"/>
        </w:rPr>
        <w:tab/>
      </w:r>
      <w:r w:rsidR="00196E4C">
        <w:rPr>
          <w:szCs w:val="18"/>
        </w:rPr>
        <w:t>Alica Lengyelová</w:t>
      </w:r>
    </w:p>
    <w:p w14:paraId="09F8863F" w14:textId="77777777" w:rsidR="00BE260A" w:rsidRDefault="00BE260A" w:rsidP="004D3B4A">
      <w:pPr>
        <w:pStyle w:val="Zkladntext"/>
        <w:rPr>
          <w:szCs w:val="18"/>
        </w:rPr>
      </w:pPr>
      <w:r>
        <w:rPr>
          <w:szCs w:val="18"/>
        </w:rPr>
        <w:tab/>
      </w:r>
      <w:r>
        <w:rPr>
          <w:szCs w:val="18"/>
        </w:rPr>
        <w:tab/>
      </w:r>
      <w:r>
        <w:rPr>
          <w:szCs w:val="18"/>
        </w:rPr>
        <w:tab/>
        <w:t>Ivan Lendvay</w:t>
      </w:r>
    </w:p>
    <w:p w14:paraId="1E42C7F3" w14:textId="77777777" w:rsidR="00BE260A" w:rsidRPr="00AF0543" w:rsidRDefault="00BE260A" w:rsidP="004D3B4A">
      <w:pPr>
        <w:pStyle w:val="Zkladntext"/>
        <w:rPr>
          <w:szCs w:val="18"/>
        </w:rPr>
      </w:pPr>
      <w:r>
        <w:rPr>
          <w:szCs w:val="18"/>
        </w:rPr>
        <w:tab/>
      </w:r>
      <w:r>
        <w:rPr>
          <w:szCs w:val="18"/>
        </w:rPr>
        <w:tab/>
      </w:r>
      <w:r>
        <w:rPr>
          <w:szCs w:val="18"/>
        </w:rPr>
        <w:tab/>
        <w:t>Ing. Juraj Slezák</w:t>
      </w:r>
    </w:p>
    <w:p w14:paraId="02FD7D70" w14:textId="77777777" w:rsidR="00057123" w:rsidRPr="00AF0543" w:rsidRDefault="00057123" w:rsidP="004D3B4A">
      <w:pPr>
        <w:pStyle w:val="Zkladntext"/>
        <w:rPr>
          <w:szCs w:val="18"/>
        </w:rPr>
      </w:pPr>
    </w:p>
    <w:p w14:paraId="51C1E217" w14:textId="77777777" w:rsidR="00E26886" w:rsidRDefault="00E26886" w:rsidP="004D3B4A">
      <w:pPr>
        <w:pStyle w:val="Zkladntext"/>
        <w:rPr>
          <w:szCs w:val="18"/>
        </w:rPr>
      </w:pPr>
      <w:r>
        <w:rPr>
          <w:szCs w:val="18"/>
        </w:rPr>
        <w:t>V roku 202</w:t>
      </w:r>
      <w:r w:rsidR="00BE260A">
        <w:rPr>
          <w:szCs w:val="18"/>
        </w:rPr>
        <w:t>1</w:t>
      </w:r>
      <w:r>
        <w:rPr>
          <w:szCs w:val="18"/>
        </w:rPr>
        <w:t xml:space="preserve"> boli </w:t>
      </w:r>
      <w:r w:rsidR="00D96EE0">
        <w:rPr>
          <w:szCs w:val="18"/>
        </w:rPr>
        <w:t>do obchodného registra zapísané nasledovné zmeny</w:t>
      </w:r>
    </w:p>
    <w:p w14:paraId="160B733D" w14:textId="77777777" w:rsidR="00D96EE0" w:rsidRDefault="00BE260A" w:rsidP="004D3B4A">
      <w:pPr>
        <w:pStyle w:val="Zkladntext"/>
        <w:rPr>
          <w:szCs w:val="18"/>
        </w:rPr>
      </w:pPr>
      <w:r>
        <w:rPr>
          <w:szCs w:val="18"/>
        </w:rPr>
        <w:t>József Schléger</w:t>
      </w:r>
      <w:r w:rsidR="00D96EE0">
        <w:rPr>
          <w:szCs w:val="18"/>
        </w:rPr>
        <w:t xml:space="preserve"> – skončenie funkcie</w:t>
      </w:r>
      <w:r w:rsidR="00E26886">
        <w:rPr>
          <w:szCs w:val="18"/>
        </w:rPr>
        <w:t xml:space="preserve"> </w:t>
      </w:r>
      <w:r>
        <w:rPr>
          <w:szCs w:val="18"/>
        </w:rPr>
        <w:t>31</w:t>
      </w:r>
      <w:r w:rsidR="00E26886">
        <w:rPr>
          <w:szCs w:val="18"/>
        </w:rPr>
        <w:t>.</w:t>
      </w:r>
      <w:r>
        <w:rPr>
          <w:szCs w:val="18"/>
        </w:rPr>
        <w:t>3</w:t>
      </w:r>
      <w:r w:rsidR="00E26886">
        <w:rPr>
          <w:szCs w:val="18"/>
        </w:rPr>
        <w:t>.202</w:t>
      </w:r>
      <w:r>
        <w:rPr>
          <w:szCs w:val="18"/>
        </w:rPr>
        <w:t>1</w:t>
      </w:r>
    </w:p>
    <w:p w14:paraId="50509E56" w14:textId="77777777" w:rsidR="00D96EE0" w:rsidRDefault="00BE260A" w:rsidP="004D3B4A">
      <w:pPr>
        <w:pStyle w:val="Zkladntext"/>
        <w:rPr>
          <w:szCs w:val="18"/>
        </w:rPr>
      </w:pPr>
      <w:r>
        <w:rPr>
          <w:szCs w:val="18"/>
        </w:rPr>
        <w:t>Ivan Lendvay</w:t>
      </w:r>
      <w:r w:rsidR="00D96EE0">
        <w:rPr>
          <w:szCs w:val="18"/>
        </w:rPr>
        <w:t xml:space="preserve"> – vznik funkcie – prokurista</w:t>
      </w:r>
      <w:r w:rsidR="00E26886">
        <w:rPr>
          <w:szCs w:val="18"/>
        </w:rPr>
        <w:t xml:space="preserve"> </w:t>
      </w:r>
      <w:r>
        <w:rPr>
          <w:szCs w:val="18"/>
        </w:rPr>
        <w:t>23.6.2021</w:t>
      </w:r>
    </w:p>
    <w:p w14:paraId="3FD72568" w14:textId="77777777" w:rsidR="00BE260A" w:rsidRDefault="00BE260A" w:rsidP="004D3B4A">
      <w:pPr>
        <w:pStyle w:val="Zkladntext"/>
        <w:rPr>
          <w:szCs w:val="18"/>
        </w:rPr>
      </w:pPr>
      <w:r>
        <w:rPr>
          <w:szCs w:val="18"/>
        </w:rPr>
        <w:t>Ing Juraj Slezák – vznik funkcie – prokurista 23.6.2021</w:t>
      </w:r>
    </w:p>
    <w:p w14:paraId="3BC2CA4B" w14:textId="77777777" w:rsidR="00DA3F96" w:rsidRDefault="00BE260A" w:rsidP="004D3B4A">
      <w:pPr>
        <w:pStyle w:val="Zkladntext"/>
        <w:rPr>
          <w:szCs w:val="18"/>
        </w:rPr>
      </w:pPr>
      <w:r>
        <w:rPr>
          <w:szCs w:val="18"/>
        </w:rPr>
        <w:t xml:space="preserve">Zmeny v konaní a podpisovaní: </w:t>
      </w:r>
      <w:r w:rsidRPr="00BE260A">
        <w:rPr>
          <w:szCs w:val="18"/>
        </w:rPr>
        <w:t>Za spoločnosť konajú a podpisujú spoločne dvaja konatelia, alebo za spoločnosť konajú a podpisujú spoločne jeden konateľ a jeden prokurista.</w:t>
      </w:r>
      <w:r>
        <w:rPr>
          <w:szCs w:val="18"/>
        </w:rPr>
        <w:t xml:space="preserve"> Zmena dňa 23.6.2021</w:t>
      </w:r>
    </w:p>
    <w:p w14:paraId="3AD76BF9" w14:textId="77777777" w:rsidR="008E3755" w:rsidRPr="00057123" w:rsidRDefault="008E3755" w:rsidP="004D3B4A">
      <w:pPr>
        <w:pStyle w:val="Zkladntext"/>
        <w:rPr>
          <w:szCs w:val="18"/>
        </w:rPr>
      </w:pPr>
    </w:p>
    <w:p w14:paraId="00AF7A49" w14:textId="60F31E31" w:rsidR="00E64487" w:rsidRDefault="00454AE6" w:rsidP="00EA495B">
      <w:pPr>
        <w:pStyle w:val="Zkladntext"/>
        <w:rPr>
          <w:szCs w:val="18"/>
        </w:rPr>
      </w:pPr>
      <w:bookmarkStart w:id="5" w:name="_Toc530739898"/>
      <w:r w:rsidRPr="00B50225">
        <w:rPr>
          <w:szCs w:val="18"/>
        </w:rPr>
        <w:lastRenderedPageBreak/>
        <w:t>Členom štatutárne</w:t>
      </w:r>
      <w:r>
        <w:rPr>
          <w:szCs w:val="18"/>
        </w:rPr>
        <w:t>ho</w:t>
      </w:r>
      <w:r w:rsidRPr="00B50225">
        <w:rPr>
          <w:szCs w:val="18"/>
        </w:rPr>
        <w:t xml:space="preserve"> orgánu, ani členom dozorných orgánov  neboli v roku 20</w:t>
      </w:r>
      <w:r w:rsidR="008E3755">
        <w:rPr>
          <w:szCs w:val="18"/>
        </w:rPr>
        <w:t>2</w:t>
      </w:r>
      <w:r w:rsidR="00BE260A">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BE260A">
        <w:rPr>
          <w:szCs w:val="18"/>
        </w:rPr>
        <w:t>20</w:t>
      </w:r>
      <w:r w:rsidRPr="00B50225">
        <w:rPr>
          <w:szCs w:val="18"/>
        </w:rPr>
        <w:t>: žiadne).</w:t>
      </w:r>
      <w:bookmarkStart w:id="6" w:name="_GoBack"/>
    </w:p>
    <w:bookmarkEnd w:id="6"/>
    <w:p w14:paraId="2E761538" w14:textId="77777777" w:rsidR="00EA495B" w:rsidRDefault="00EA495B" w:rsidP="00EA495B">
      <w:pPr>
        <w:spacing w:after="200" w:line="276" w:lineRule="auto"/>
        <w:rPr>
          <w:sz w:val="18"/>
          <w:szCs w:val="18"/>
        </w:rPr>
      </w:pPr>
    </w:p>
    <w:p w14:paraId="66F2F5B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11C889D5" w14:textId="77777777" w:rsidR="00274C00" w:rsidRPr="002C6D62" w:rsidRDefault="00274C00" w:rsidP="00A31BBB">
      <w:pPr>
        <w:ind w:left="360"/>
        <w:rPr>
          <w:b/>
          <w:i/>
        </w:rPr>
      </w:pPr>
    </w:p>
    <w:p w14:paraId="555C58FD" w14:textId="77777777" w:rsidR="00274C00" w:rsidRPr="002C6D62" w:rsidRDefault="0008305F" w:rsidP="002C6D62">
      <w:pPr>
        <w:pStyle w:val="Zkladntext"/>
        <w:rPr>
          <w:szCs w:val="18"/>
        </w:rPr>
      </w:pPr>
      <w:r w:rsidRPr="002C6D62">
        <w:rPr>
          <w:szCs w:val="18"/>
        </w:rPr>
        <w:t>Š</w:t>
      </w:r>
      <w:r w:rsidR="00274C00" w:rsidRPr="002C6D62">
        <w:rPr>
          <w:szCs w:val="18"/>
        </w:rPr>
        <w:t>truktúra spoločníkov</w:t>
      </w:r>
      <w:r w:rsidRPr="002C6D62">
        <w:rPr>
          <w:szCs w:val="18"/>
        </w:rPr>
        <w:t xml:space="preserve"> </w:t>
      </w:r>
      <w:r w:rsidR="00274C00" w:rsidRPr="002C6D62">
        <w:rPr>
          <w:szCs w:val="18"/>
        </w:rPr>
        <w:t xml:space="preserve">Spoločnosti </w:t>
      </w:r>
      <w:r w:rsidRPr="002C6D62">
        <w:rPr>
          <w:szCs w:val="18"/>
        </w:rPr>
        <w:t>je nasledovná</w:t>
      </w:r>
      <w:r w:rsidR="008B79CE" w:rsidRPr="002C6D62">
        <w:rPr>
          <w:szCs w:val="18"/>
        </w:rPr>
        <w:t>:</w:t>
      </w:r>
    </w:p>
    <w:p w14:paraId="52CECCFB" w14:textId="77777777" w:rsidR="00274C00" w:rsidRDefault="00274C00" w:rsidP="00274C00">
      <w:pPr>
        <w:pStyle w:val="Zkladntext"/>
        <w:rPr>
          <w:szCs w:val="18"/>
        </w:rPr>
      </w:pPr>
    </w:p>
    <w:bookmarkStart w:id="7" w:name="_MON_1508080632"/>
    <w:bookmarkEnd w:id="7"/>
    <w:p w14:paraId="629AA8AD" w14:textId="77777777" w:rsidR="00274C00" w:rsidRDefault="00E64487" w:rsidP="00274C00">
      <w:pPr>
        <w:pStyle w:val="Zkladntext"/>
        <w:rPr>
          <w:szCs w:val="18"/>
        </w:rPr>
      </w:pPr>
      <w:r>
        <w:rPr>
          <w:szCs w:val="18"/>
        </w:rPr>
        <w:object w:dxaOrig="8314" w:dyaOrig="2019" w14:anchorId="703B9A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114pt" o:ole="">
            <v:imagedata r:id="rId11" o:title=""/>
          </v:shape>
          <o:OLEObject Type="Embed" ProgID="Excel.Sheet.12" ShapeID="_x0000_i1025" DrawAspect="Content" ObjectID="_1709613030" r:id="rId12"/>
        </w:object>
      </w:r>
    </w:p>
    <w:p w14:paraId="6245D979"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2CB4F4FD" w14:textId="77777777" w:rsidR="004D3B4A" w:rsidRPr="00891481" w:rsidRDefault="004D3B4A" w:rsidP="00992FAC">
      <w:pPr>
        <w:pStyle w:val="Zkladntext"/>
        <w:ind w:left="786"/>
        <w:rPr>
          <w:szCs w:val="18"/>
        </w:rPr>
      </w:pPr>
    </w:p>
    <w:p w14:paraId="35275551" w14:textId="77777777" w:rsidR="004D3B4A" w:rsidRPr="00B50225" w:rsidRDefault="004D3B4A" w:rsidP="00203EB6">
      <w:pPr>
        <w:pStyle w:val="Pismenka"/>
        <w:numPr>
          <w:ilvl w:val="0"/>
          <w:numId w:val="13"/>
        </w:numPr>
        <w:rPr>
          <w:szCs w:val="18"/>
        </w:rPr>
      </w:pPr>
      <w:r w:rsidRPr="008C0838">
        <w:rPr>
          <w:szCs w:val="18"/>
        </w:rPr>
        <w:t xml:space="preserve">Východiská pre </w:t>
      </w:r>
      <w:r w:rsidRPr="00B50225">
        <w:rPr>
          <w:szCs w:val="18"/>
        </w:rPr>
        <w:t>zostavenie účtovnej závierky</w:t>
      </w:r>
    </w:p>
    <w:p w14:paraId="4100E23C" w14:textId="5B60F175"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r w:rsidR="00D16533" w:rsidRPr="00D16533">
        <w:rPr>
          <w:szCs w:val="18"/>
        </w:rPr>
        <w:t xml:space="preserve"> </w:t>
      </w:r>
      <w:r w:rsidR="00D16533" w:rsidRPr="00A31BBB">
        <w:rPr>
          <w:szCs w:val="18"/>
        </w:rPr>
        <w:t>Účtovné metódy a všeobecné účtovné zásady boli účtovnou jednotkou konzistentne aplikované</w:t>
      </w:r>
      <w:r w:rsidR="00D16533">
        <w:rPr>
          <w:szCs w:val="18"/>
        </w:rPr>
        <w:t>.</w:t>
      </w:r>
    </w:p>
    <w:p w14:paraId="78701EA0" w14:textId="77777777" w:rsidR="004F4E33" w:rsidRDefault="004F4E33" w:rsidP="004F4E33">
      <w:pPr>
        <w:pStyle w:val="Zkladntext"/>
        <w:ind w:left="450"/>
        <w:rPr>
          <w:szCs w:val="18"/>
        </w:rPr>
      </w:pPr>
    </w:p>
    <w:p w14:paraId="652F030D" w14:textId="12AC561C" w:rsidR="004F4E33" w:rsidRPr="004F4E33" w:rsidRDefault="004F4E33" w:rsidP="004F4E33">
      <w:pPr>
        <w:pStyle w:val="Zkladntext"/>
        <w:ind w:left="450"/>
        <w:rPr>
          <w:szCs w:val="18"/>
        </w:rPr>
      </w:pPr>
      <w:r w:rsidRPr="004F4E33">
        <w:rPr>
          <w:szCs w:val="18"/>
        </w:rPr>
        <w:t xml:space="preserve">Vzhľadom na mimoriadnu situáciu v SR vyvolanú vírusom COVID-19 sme posúdili všetky informácie, ktoré sme mali k dispozícii v čase zostavenia tejto účtovnej závierky a sme presvedčení, že Spoločnosť je schopná nepretržite pokračovať v činnosti. </w:t>
      </w:r>
    </w:p>
    <w:p w14:paraId="311BF7D0" w14:textId="77777777" w:rsidR="004F4E33" w:rsidRDefault="004F4E33" w:rsidP="004D3B4A">
      <w:pPr>
        <w:pStyle w:val="Zkladntext"/>
        <w:ind w:left="450"/>
        <w:rPr>
          <w:szCs w:val="18"/>
        </w:rPr>
      </w:pPr>
    </w:p>
    <w:p w14:paraId="59F40185" w14:textId="77777777" w:rsidR="00F06F0D" w:rsidRDefault="00F06F0D" w:rsidP="004D3B4A">
      <w:pPr>
        <w:pStyle w:val="Zkladntext"/>
        <w:ind w:left="450"/>
        <w:rPr>
          <w:szCs w:val="18"/>
        </w:rPr>
      </w:pPr>
    </w:p>
    <w:p w14:paraId="00EB3079" w14:textId="77777777" w:rsidR="008261CF" w:rsidRPr="001E135E" w:rsidRDefault="008261CF" w:rsidP="00203EB6">
      <w:pPr>
        <w:pStyle w:val="Pismenka"/>
        <w:numPr>
          <w:ilvl w:val="0"/>
          <w:numId w:val="13"/>
        </w:numPr>
        <w:rPr>
          <w:szCs w:val="18"/>
        </w:rPr>
      </w:pPr>
      <w:r w:rsidRPr="001E135E">
        <w:rPr>
          <w:szCs w:val="18"/>
        </w:rPr>
        <w:t>Použitie odhadov a úsudkov</w:t>
      </w:r>
    </w:p>
    <w:p w14:paraId="59AF4DAC" w14:textId="77777777" w:rsidR="008261CF" w:rsidRPr="00C74AF5" w:rsidRDefault="008261CF" w:rsidP="00A31BBB">
      <w:pPr>
        <w:pStyle w:val="Zkladntext"/>
        <w:ind w:left="450"/>
        <w:rPr>
          <w:szCs w:val="18"/>
        </w:rPr>
      </w:pPr>
      <w:r w:rsidRPr="00C74AF5">
        <w:rPr>
          <w:szCs w:val="18"/>
        </w:rPr>
        <w:t xml:space="preserve">Zostavenie účtovnej závierky si vyžaduje, aby </w:t>
      </w:r>
      <w:r w:rsidR="000F1CF9" w:rsidRPr="00C74AF5">
        <w:rPr>
          <w:szCs w:val="18"/>
        </w:rPr>
        <w:t>manažment</w:t>
      </w:r>
      <w:r w:rsidRPr="00C74AF5">
        <w:rPr>
          <w:szCs w:val="18"/>
        </w:rPr>
        <w:t xml:space="preserve"> Spoločnosti urobil úsudky, odhady a predpoklady, ktoré ovplyvňujú aplikáciu účtovných </w:t>
      </w:r>
      <w:r w:rsidR="000F1CF9" w:rsidRPr="00C74AF5">
        <w:rPr>
          <w:szCs w:val="18"/>
        </w:rPr>
        <w:t>metód a účtovných zásad</w:t>
      </w:r>
      <w:r w:rsidRPr="00C74AF5">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C74AF5">
        <w:rPr>
          <w:szCs w:val="18"/>
        </w:rPr>
        <w:t xml:space="preserve">preto </w:t>
      </w:r>
      <w:r w:rsidRPr="00C74AF5">
        <w:rPr>
          <w:szCs w:val="18"/>
        </w:rPr>
        <w:t>môžu líšiť od odhadov.</w:t>
      </w:r>
    </w:p>
    <w:p w14:paraId="3543B6C6" w14:textId="77777777" w:rsidR="008261CF" w:rsidRPr="00C74AF5" w:rsidRDefault="008261CF" w:rsidP="00A31BBB">
      <w:pPr>
        <w:pStyle w:val="Zkladntext"/>
        <w:ind w:left="450"/>
        <w:rPr>
          <w:szCs w:val="18"/>
        </w:rPr>
      </w:pPr>
    </w:p>
    <w:p w14:paraId="01C78F78" w14:textId="77777777" w:rsidR="008261CF" w:rsidRPr="00C74AF5" w:rsidRDefault="008261CF" w:rsidP="00A31BBB">
      <w:pPr>
        <w:pStyle w:val="Zkladntext"/>
        <w:ind w:left="450"/>
        <w:rPr>
          <w:szCs w:val="18"/>
        </w:rPr>
      </w:pPr>
      <w:r w:rsidRPr="00C74AF5">
        <w:rPr>
          <w:szCs w:val="18"/>
        </w:rPr>
        <w:t xml:space="preserve">Odhady a súvisiace predpoklady sú neustále prehodnocované. Korekcie účtovných odhadov </w:t>
      </w:r>
      <w:r w:rsidR="00813301" w:rsidRPr="00C74AF5">
        <w:rPr>
          <w:szCs w:val="18"/>
        </w:rPr>
        <w:t xml:space="preserve">nie sú vykázané </w:t>
      </w:r>
      <w:r w:rsidR="000F1CF9" w:rsidRPr="00C74AF5">
        <w:rPr>
          <w:szCs w:val="18"/>
        </w:rPr>
        <w:t xml:space="preserve">retrospektívne, ale </w:t>
      </w:r>
      <w:r w:rsidRPr="00C74AF5">
        <w:rPr>
          <w:szCs w:val="18"/>
        </w:rPr>
        <w:t>sú vykázané  v období, v ktorom je odhad korigovaný, ak korekcia ovplyvňuje iba toto obdobie</w:t>
      </w:r>
      <w:r w:rsidR="008B79CE" w:rsidRPr="00C74AF5">
        <w:rPr>
          <w:szCs w:val="18"/>
        </w:rPr>
        <w:t>,</w:t>
      </w:r>
      <w:r w:rsidRPr="00C74AF5">
        <w:rPr>
          <w:szCs w:val="18"/>
        </w:rPr>
        <w:t xml:space="preserve"> alebo v období korekcie a v budúcich obdobiach, ak korekcia ovplyvňuje toto aj budúce obdobia. </w:t>
      </w:r>
    </w:p>
    <w:p w14:paraId="5FD79149" w14:textId="77777777" w:rsidR="00D07F5A" w:rsidRDefault="00D07F5A" w:rsidP="00A31BBB">
      <w:pPr>
        <w:pStyle w:val="Zkladntext"/>
        <w:ind w:left="450"/>
        <w:rPr>
          <w:szCs w:val="18"/>
        </w:rPr>
      </w:pPr>
    </w:p>
    <w:p w14:paraId="6BED7B2E" w14:textId="77777777" w:rsidR="004D3B4A" w:rsidRPr="00B50225" w:rsidRDefault="004D3B4A" w:rsidP="00203EB6">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09B868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983C0D4" w14:textId="77777777" w:rsidR="004D3B4A" w:rsidRPr="00B50225" w:rsidRDefault="004D3B4A" w:rsidP="004D3B4A">
      <w:pPr>
        <w:pStyle w:val="Zkladntext"/>
        <w:rPr>
          <w:szCs w:val="18"/>
        </w:rPr>
      </w:pPr>
    </w:p>
    <w:p w14:paraId="0E89672D" w14:textId="77777777" w:rsidR="00E91E1F" w:rsidRDefault="004D3B4A" w:rsidP="00AE62D9">
      <w:pPr>
        <w:pStyle w:val="Zkladntext"/>
        <w:rPr>
          <w:szCs w:val="18"/>
        </w:rPr>
      </w:pPr>
      <w:r w:rsidRPr="00B50225">
        <w:rPr>
          <w:szCs w:val="18"/>
        </w:rPr>
        <w:t xml:space="preserve">Súčasťou obstarávacej ceny dlhodobého </w:t>
      </w:r>
      <w:r w:rsidRPr="002C6D62">
        <w:rPr>
          <w:szCs w:val="18"/>
        </w:rPr>
        <w:t xml:space="preserve">majetku </w:t>
      </w:r>
      <w:r w:rsidR="00572CB8" w:rsidRPr="002C6D62">
        <w:rPr>
          <w:szCs w:val="18"/>
        </w:rPr>
        <w:t xml:space="preserve">nie sú </w:t>
      </w:r>
      <w:r w:rsidRPr="002C6D62">
        <w:rPr>
          <w:szCs w:val="18"/>
        </w:rPr>
        <w:t>úroky z</w:t>
      </w:r>
      <w:r w:rsidR="006D0A4B" w:rsidRPr="002C6D62">
        <w:rPr>
          <w:szCs w:val="18"/>
        </w:rPr>
        <w:t xml:space="preserve"> úverov, </w:t>
      </w:r>
      <w:r w:rsidR="003C6202" w:rsidRPr="002C6D62">
        <w:rPr>
          <w:szCs w:val="18"/>
        </w:rPr>
        <w:t xml:space="preserve">ktoré vznikli do momentu uvedenia dlhodobého majetku do používania. </w:t>
      </w:r>
    </w:p>
    <w:p w14:paraId="4847DAE0" w14:textId="77777777" w:rsidR="00561350" w:rsidRDefault="00561350" w:rsidP="00AE62D9">
      <w:pPr>
        <w:pStyle w:val="Zkladntext"/>
        <w:rPr>
          <w:szCs w:val="18"/>
        </w:rPr>
      </w:pPr>
    </w:p>
    <w:p w14:paraId="07A49FB1" w14:textId="77777777" w:rsidR="00561350" w:rsidRPr="002C6D62" w:rsidRDefault="00561350" w:rsidP="00AE62D9">
      <w:pPr>
        <w:pStyle w:val="Zkladntext"/>
        <w:rPr>
          <w:szCs w:val="18"/>
        </w:rPr>
      </w:pPr>
      <w:r>
        <w:rPr>
          <w:szCs w:val="18"/>
        </w:rPr>
        <w:t>Spoločnosť v roku 20</w:t>
      </w:r>
      <w:r w:rsidR="008E3755">
        <w:rPr>
          <w:szCs w:val="18"/>
        </w:rPr>
        <w:t>2</w:t>
      </w:r>
      <w:r w:rsidR="00BE260A">
        <w:rPr>
          <w:szCs w:val="18"/>
        </w:rPr>
        <w:t>1</w:t>
      </w:r>
      <w:r>
        <w:rPr>
          <w:szCs w:val="18"/>
        </w:rPr>
        <w:t xml:space="preserve"> nemá dlhodobý majetok vytvorený vlastnou činnosťou.</w:t>
      </w:r>
    </w:p>
    <w:p w14:paraId="518EF462" w14:textId="77777777" w:rsidR="00BE7642" w:rsidRDefault="00BE7642" w:rsidP="004D3B4A">
      <w:pPr>
        <w:pStyle w:val="Zkladntext"/>
        <w:rPr>
          <w:szCs w:val="18"/>
        </w:rPr>
      </w:pPr>
    </w:p>
    <w:p w14:paraId="74423E72" w14:textId="77777777" w:rsidR="00670AF4" w:rsidRDefault="00561350" w:rsidP="003C6202">
      <w:pPr>
        <w:pStyle w:val="Zkladntext"/>
        <w:rPr>
          <w:szCs w:val="18"/>
        </w:rPr>
      </w:pPr>
      <w:r>
        <w:rPr>
          <w:szCs w:val="18"/>
        </w:rPr>
        <w:t>Náklady na výskum a vývoj v roku 20</w:t>
      </w:r>
      <w:r w:rsidR="008E3755">
        <w:rPr>
          <w:szCs w:val="18"/>
        </w:rPr>
        <w:t>2</w:t>
      </w:r>
      <w:r w:rsidR="00BE260A">
        <w:rPr>
          <w:szCs w:val="18"/>
        </w:rPr>
        <w:t>1</w:t>
      </w:r>
      <w:r>
        <w:rPr>
          <w:szCs w:val="18"/>
        </w:rPr>
        <w:t xml:space="preserve"> nevznikli.</w:t>
      </w:r>
    </w:p>
    <w:p w14:paraId="2C629C5E" w14:textId="77777777" w:rsidR="00FE335D" w:rsidRDefault="00FE335D" w:rsidP="003C6202">
      <w:pPr>
        <w:pStyle w:val="Zkladntext"/>
        <w:rPr>
          <w:szCs w:val="18"/>
        </w:rPr>
      </w:pPr>
    </w:p>
    <w:p w14:paraId="5E158CDA"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BC964B4" w14:textId="77777777" w:rsidR="00737326" w:rsidRDefault="00737326" w:rsidP="00737326">
      <w:pPr>
        <w:pStyle w:val="Zkladntext"/>
        <w:rPr>
          <w:szCs w:val="18"/>
        </w:rPr>
      </w:pPr>
    </w:p>
    <w:p w14:paraId="7829419A" w14:textId="77777777" w:rsidR="00AE7EB1" w:rsidRPr="00561350" w:rsidRDefault="00737326" w:rsidP="00282F28">
      <w:pPr>
        <w:pStyle w:val="Zkladntext"/>
        <w:rPr>
          <w:szCs w:val="18"/>
        </w:rPr>
      </w:pPr>
      <w:r w:rsidRPr="00561350">
        <w:rPr>
          <w:szCs w:val="18"/>
        </w:rPr>
        <w:t xml:space="preserve">Odpisovať sa začína prvým dňom </w:t>
      </w:r>
      <w:r w:rsidR="00561350" w:rsidRPr="00561350">
        <w:rPr>
          <w:szCs w:val="18"/>
        </w:rPr>
        <w:t>mesiaca</w:t>
      </w:r>
      <w:r w:rsidR="00CF7247">
        <w:rPr>
          <w:szCs w:val="18"/>
        </w:rPr>
        <w:t xml:space="preserve">, v ktorom bol dlhodobý majetok uvedený </w:t>
      </w:r>
      <w:r w:rsidRPr="00561350">
        <w:rPr>
          <w:szCs w:val="18"/>
        </w:rPr>
        <w:t>do používania. Drobný dlhodobý nehmotný majetok, ktorého obstarávacia cena (resp. vlastné náklady) je 2 400 EUR a nižšia,</w:t>
      </w:r>
    </w:p>
    <w:p w14:paraId="61C6A6A8" w14:textId="77777777" w:rsidR="00AE7EB1" w:rsidRPr="00511D95" w:rsidRDefault="00AE7EB1" w:rsidP="00203EB6">
      <w:pPr>
        <w:pStyle w:val="Zkladntext"/>
        <w:numPr>
          <w:ilvl w:val="0"/>
          <w:numId w:val="21"/>
        </w:numPr>
        <w:rPr>
          <w:szCs w:val="18"/>
        </w:rPr>
      </w:pPr>
      <w:r w:rsidRPr="00511D95">
        <w:rPr>
          <w:szCs w:val="18"/>
        </w:rPr>
        <w:t xml:space="preserve">sa odpisuje postupne počas </w:t>
      </w:r>
      <w:r w:rsidR="00561350" w:rsidRPr="00511D95">
        <w:rPr>
          <w:szCs w:val="18"/>
        </w:rPr>
        <w:t xml:space="preserve">2 rokov, ak jeho hodnota presiahne </w:t>
      </w:r>
      <w:r w:rsidR="00D96EE0" w:rsidRPr="00511D95">
        <w:rPr>
          <w:szCs w:val="18"/>
        </w:rPr>
        <w:t>20</w:t>
      </w:r>
      <w:r w:rsidR="00561350" w:rsidRPr="00511D95">
        <w:rPr>
          <w:szCs w:val="18"/>
        </w:rPr>
        <w:t>0</w:t>
      </w:r>
      <w:r w:rsidR="00015384" w:rsidRPr="00511D95">
        <w:rPr>
          <w:szCs w:val="18"/>
        </w:rPr>
        <w:t xml:space="preserve"> EUR</w:t>
      </w:r>
      <w:r w:rsidR="00561350" w:rsidRPr="00511D95">
        <w:rPr>
          <w:szCs w:val="18"/>
        </w:rPr>
        <w:t xml:space="preserve"> vrátane</w:t>
      </w:r>
    </w:p>
    <w:p w14:paraId="1CF462A9" w14:textId="77777777" w:rsidR="00DA3F96" w:rsidRPr="00511D95" w:rsidRDefault="00AE7EB1" w:rsidP="00203EB6">
      <w:pPr>
        <w:pStyle w:val="Zkladntext"/>
        <w:numPr>
          <w:ilvl w:val="0"/>
          <w:numId w:val="21"/>
        </w:numPr>
        <w:rPr>
          <w:szCs w:val="18"/>
        </w:rPr>
      </w:pPr>
      <w:r w:rsidRPr="00511D95">
        <w:rPr>
          <w:szCs w:val="18"/>
        </w:rPr>
        <w:t>sa považuje za náklad a účtuje sa na účet 518 – Ostatné služby</w:t>
      </w:r>
      <w:r w:rsidR="00561350" w:rsidRPr="00511D95">
        <w:rPr>
          <w:szCs w:val="18"/>
        </w:rPr>
        <w:t xml:space="preserve">, ak jeho hodnota nepresiahne </w:t>
      </w:r>
      <w:r w:rsidR="00D96EE0" w:rsidRPr="00511D95">
        <w:rPr>
          <w:szCs w:val="18"/>
        </w:rPr>
        <w:t>20</w:t>
      </w:r>
      <w:r w:rsidR="00561350" w:rsidRPr="00511D95">
        <w:rPr>
          <w:szCs w:val="18"/>
        </w:rPr>
        <w:t>0</w:t>
      </w:r>
      <w:r w:rsidR="00015384" w:rsidRPr="00511D95">
        <w:rPr>
          <w:szCs w:val="18"/>
        </w:rPr>
        <w:t xml:space="preserve"> EUR</w:t>
      </w:r>
      <w:r w:rsidRPr="00511D95">
        <w:rPr>
          <w:szCs w:val="18"/>
        </w:rPr>
        <w:t>.</w:t>
      </w:r>
    </w:p>
    <w:p w14:paraId="6679A8E3" w14:textId="77777777" w:rsidR="00094045" w:rsidRDefault="00094045" w:rsidP="00AE62D9">
      <w:pPr>
        <w:pStyle w:val="Zkladntext"/>
        <w:rPr>
          <w:szCs w:val="18"/>
        </w:rPr>
      </w:pPr>
    </w:p>
    <w:p w14:paraId="6450EED8"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0FE7C145" w14:textId="77777777" w:rsidR="003C6202" w:rsidRDefault="003C6202" w:rsidP="00AE62D9">
      <w:pPr>
        <w:pStyle w:val="Zkladntext"/>
        <w:rPr>
          <w:szCs w:val="18"/>
        </w:rPr>
      </w:pPr>
    </w:p>
    <w:bookmarkStart w:id="9" w:name="_MON_1508924653"/>
    <w:bookmarkEnd w:id="9"/>
    <w:p w14:paraId="48EE1DA7" w14:textId="77777777" w:rsidR="00737326" w:rsidRPr="00561350" w:rsidRDefault="00DA3F96" w:rsidP="00AE62D9">
      <w:pPr>
        <w:pStyle w:val="Zkladntext"/>
        <w:rPr>
          <w:b/>
          <w:szCs w:val="18"/>
        </w:rPr>
      </w:pPr>
      <w:r w:rsidRPr="00561350">
        <w:rPr>
          <w:b/>
          <w:szCs w:val="18"/>
        </w:rPr>
        <w:object w:dxaOrig="8880" w:dyaOrig="1254" w14:anchorId="39A4F9E0">
          <v:shape id="_x0000_i1026" type="#_x0000_t75" style="width:444pt;height:66pt" o:ole="">
            <v:imagedata r:id="rId13" o:title=""/>
          </v:shape>
          <o:OLEObject Type="Embed" ProgID="Excel.Sheet.12" ShapeID="_x0000_i1026" DrawAspect="Content" ObjectID="_1709613031" r:id="rId14"/>
        </w:object>
      </w:r>
    </w:p>
    <w:p w14:paraId="71F4623C"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7699E71" w14:textId="77777777" w:rsidR="001B3829" w:rsidRPr="00A31BBB" w:rsidRDefault="001B3829" w:rsidP="00737326">
      <w:pPr>
        <w:pStyle w:val="Zkladntext"/>
        <w:rPr>
          <w:szCs w:val="18"/>
        </w:rPr>
      </w:pPr>
    </w:p>
    <w:p w14:paraId="39F03EA0"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509F5757" w14:textId="77777777" w:rsidR="003500E4" w:rsidRPr="00931E05" w:rsidRDefault="003500E4" w:rsidP="00931E05"/>
    <w:p w14:paraId="0BE68EEF" w14:textId="77777777" w:rsidR="00AE7EB1" w:rsidRPr="00BA67F0" w:rsidRDefault="003C6202" w:rsidP="00931E05">
      <w:pPr>
        <w:pStyle w:val="Zkladntext"/>
        <w:rPr>
          <w:szCs w:val="18"/>
        </w:rPr>
      </w:pPr>
      <w:r w:rsidRPr="00931E05">
        <w:rPr>
          <w:szCs w:val="18"/>
        </w:rPr>
        <w:t>Odpisovať sa začína prvým dňom mesiaca</w:t>
      </w:r>
      <w:r w:rsidR="00CF7247">
        <w:rPr>
          <w:szCs w:val="18"/>
        </w:rPr>
        <w:t>, v ktorom bol dlhodobý</w:t>
      </w:r>
      <w:r w:rsidRPr="00931E05">
        <w:rPr>
          <w:szCs w:val="18"/>
        </w:rPr>
        <w:t xml:space="preserve"> majet</w:t>
      </w:r>
      <w:r w:rsidR="00CF7247">
        <w:rPr>
          <w:szCs w:val="18"/>
        </w:rPr>
        <w:t>ok</w:t>
      </w:r>
      <w:r w:rsidRPr="00931E05">
        <w:rPr>
          <w:szCs w:val="18"/>
        </w:rPr>
        <w:t xml:space="preserve"> </w:t>
      </w:r>
      <w:r w:rsidR="00CF7247">
        <w:rPr>
          <w:szCs w:val="18"/>
        </w:rPr>
        <w:t xml:space="preserve">uvedený </w:t>
      </w:r>
      <w:r w:rsidRPr="00931E05">
        <w:rPr>
          <w:szCs w:val="18"/>
        </w:rPr>
        <w:t xml:space="preserve">do používania. Drobný dlhodobý </w:t>
      </w:r>
      <w:r w:rsidRPr="00BA67F0">
        <w:rPr>
          <w:szCs w:val="18"/>
        </w:rPr>
        <w:t xml:space="preserve">hmotný majetok, ktorého obstarávacia cena (resp. vlastné náklady) je 1 700 EUR a nižšia, </w:t>
      </w:r>
    </w:p>
    <w:p w14:paraId="270610A3" w14:textId="77777777" w:rsidR="00AE7EB1" w:rsidRPr="00BA67F0" w:rsidRDefault="00AE7EB1" w:rsidP="00203EB6">
      <w:pPr>
        <w:pStyle w:val="Zkladntext"/>
        <w:numPr>
          <w:ilvl w:val="0"/>
          <w:numId w:val="22"/>
        </w:numPr>
        <w:rPr>
          <w:szCs w:val="18"/>
        </w:rPr>
      </w:pPr>
      <w:r w:rsidRPr="00BA67F0">
        <w:rPr>
          <w:szCs w:val="18"/>
        </w:rPr>
        <w:t>sa odpisuje postupne  počas</w:t>
      </w:r>
      <w:r w:rsidR="00931E05" w:rsidRPr="00BA67F0">
        <w:rPr>
          <w:szCs w:val="18"/>
        </w:rPr>
        <w:t xml:space="preserve"> 2 rokov, ak jeho hodnota presiahla </w:t>
      </w:r>
      <w:r w:rsidR="00C972D1" w:rsidRPr="00BA67F0">
        <w:rPr>
          <w:szCs w:val="18"/>
        </w:rPr>
        <w:t>2</w:t>
      </w:r>
      <w:r w:rsidR="00F07307" w:rsidRPr="00BA67F0">
        <w:rPr>
          <w:szCs w:val="18"/>
        </w:rPr>
        <w:t>5</w:t>
      </w:r>
      <w:r w:rsidR="00C972D1" w:rsidRPr="00BA67F0">
        <w:rPr>
          <w:szCs w:val="18"/>
        </w:rPr>
        <w:t>0</w:t>
      </w:r>
      <w:r w:rsidR="00015384" w:rsidRPr="00BA67F0">
        <w:rPr>
          <w:szCs w:val="18"/>
        </w:rPr>
        <w:t xml:space="preserve"> EUR</w:t>
      </w:r>
      <w:r w:rsidR="00931E05" w:rsidRPr="00BA67F0">
        <w:rPr>
          <w:szCs w:val="18"/>
        </w:rPr>
        <w:t xml:space="preserve"> vrátane</w:t>
      </w:r>
    </w:p>
    <w:p w14:paraId="2EB8FE54" w14:textId="77777777" w:rsidR="00AE7EB1" w:rsidRPr="00BA67F0" w:rsidRDefault="00AE7EB1" w:rsidP="00203EB6">
      <w:pPr>
        <w:pStyle w:val="Zkladntext"/>
        <w:numPr>
          <w:ilvl w:val="0"/>
          <w:numId w:val="22"/>
        </w:numPr>
        <w:rPr>
          <w:szCs w:val="18"/>
        </w:rPr>
      </w:pPr>
      <w:r w:rsidRPr="00BA67F0">
        <w:rPr>
          <w:szCs w:val="18"/>
        </w:rPr>
        <w:t xml:space="preserve">sa </w:t>
      </w:r>
      <w:r w:rsidR="00931E05" w:rsidRPr="00BA67F0">
        <w:rPr>
          <w:szCs w:val="18"/>
        </w:rPr>
        <w:t xml:space="preserve">účtuje do </w:t>
      </w:r>
      <w:r w:rsidR="004760A1" w:rsidRPr="00BA67F0">
        <w:rPr>
          <w:szCs w:val="18"/>
        </w:rPr>
        <w:t>nákladov</w:t>
      </w:r>
      <w:r w:rsidR="00931E05" w:rsidRPr="00BA67F0">
        <w:rPr>
          <w:szCs w:val="18"/>
        </w:rPr>
        <w:t xml:space="preserve">, ak jeho hodnota nepresiahla </w:t>
      </w:r>
      <w:r w:rsidR="00C972D1" w:rsidRPr="00BA67F0">
        <w:rPr>
          <w:szCs w:val="18"/>
        </w:rPr>
        <w:t>2</w:t>
      </w:r>
      <w:r w:rsidR="00F07307" w:rsidRPr="00BA67F0">
        <w:rPr>
          <w:szCs w:val="18"/>
        </w:rPr>
        <w:t>5</w:t>
      </w:r>
      <w:r w:rsidR="00C972D1" w:rsidRPr="00BA67F0">
        <w:rPr>
          <w:szCs w:val="18"/>
        </w:rPr>
        <w:t>0</w:t>
      </w:r>
      <w:r w:rsidR="00015384" w:rsidRPr="00BA67F0">
        <w:rPr>
          <w:szCs w:val="18"/>
        </w:rPr>
        <w:t xml:space="preserve"> EUR</w:t>
      </w:r>
    </w:p>
    <w:p w14:paraId="0A01B070" w14:textId="77777777" w:rsidR="00931E05" w:rsidRPr="00BA67F0" w:rsidRDefault="00931E05" w:rsidP="003C6202">
      <w:pPr>
        <w:pStyle w:val="Zkladntext"/>
        <w:rPr>
          <w:szCs w:val="18"/>
        </w:rPr>
      </w:pPr>
    </w:p>
    <w:p w14:paraId="7DDA7CF2" w14:textId="77777777" w:rsidR="00572CB8" w:rsidRPr="0028408E" w:rsidRDefault="003C6202" w:rsidP="003C6202">
      <w:pPr>
        <w:pStyle w:val="Zkladntext"/>
        <w:rPr>
          <w:szCs w:val="18"/>
        </w:rPr>
      </w:pPr>
      <w:r w:rsidRPr="0028408E">
        <w:rPr>
          <w:szCs w:val="18"/>
        </w:rPr>
        <w:t xml:space="preserve">Pozemky sa neodpisujú. </w:t>
      </w:r>
    </w:p>
    <w:p w14:paraId="41F83BF6" w14:textId="77777777" w:rsidR="004760A1" w:rsidRDefault="004760A1" w:rsidP="003C6202">
      <w:pPr>
        <w:pStyle w:val="Zkladntext"/>
        <w:rPr>
          <w:szCs w:val="18"/>
        </w:rPr>
      </w:pPr>
    </w:p>
    <w:p w14:paraId="6B21238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15C1594" w14:textId="77777777" w:rsidR="003C6202" w:rsidRDefault="003C6202" w:rsidP="00AE62D9">
      <w:pPr>
        <w:pStyle w:val="Zkladntext"/>
        <w:rPr>
          <w:szCs w:val="18"/>
        </w:rPr>
      </w:pPr>
    </w:p>
    <w:bookmarkStart w:id="10" w:name="_MON_1500299770"/>
    <w:bookmarkEnd w:id="10"/>
    <w:p w14:paraId="74B4C992" w14:textId="77777777" w:rsidR="003C6202" w:rsidRPr="00931E05" w:rsidRDefault="00DA3F96" w:rsidP="00AE62D9">
      <w:pPr>
        <w:pStyle w:val="Zkladntext"/>
        <w:rPr>
          <w:sz w:val="12"/>
          <w:szCs w:val="18"/>
        </w:rPr>
      </w:pPr>
      <w:r w:rsidRPr="00931E05">
        <w:rPr>
          <w:sz w:val="12"/>
          <w:szCs w:val="18"/>
        </w:rPr>
        <w:object w:dxaOrig="8719" w:dyaOrig="2227" w14:anchorId="0912DA86">
          <v:shape id="_x0000_i1027" type="#_x0000_t75" style="width:438pt;height:114pt" o:ole="">
            <v:imagedata r:id="rId15" o:title=""/>
          </v:shape>
          <o:OLEObject Type="Embed" ProgID="Excel.Sheet.12" ShapeID="_x0000_i1027" DrawAspect="Content" ObjectID="_1709613032" r:id="rId16"/>
        </w:object>
      </w:r>
    </w:p>
    <w:p w14:paraId="56A5DB27"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3D53D69" w14:textId="77777777" w:rsidR="00F46C6C" w:rsidRDefault="00F46C6C" w:rsidP="001E135E">
      <w:pPr>
        <w:pStyle w:val="Zkladntext"/>
        <w:ind w:left="0"/>
        <w:rPr>
          <w:szCs w:val="18"/>
        </w:rPr>
      </w:pPr>
    </w:p>
    <w:p w14:paraId="16A1C19C" w14:textId="77777777" w:rsidR="0071599A" w:rsidRPr="00F3695C" w:rsidRDefault="0071599A" w:rsidP="00203EB6">
      <w:pPr>
        <w:pStyle w:val="Pismenka"/>
        <w:numPr>
          <w:ilvl w:val="0"/>
          <w:numId w:val="13"/>
        </w:numPr>
        <w:rPr>
          <w:szCs w:val="18"/>
        </w:rPr>
      </w:pPr>
      <w:r w:rsidRPr="00F3695C">
        <w:rPr>
          <w:szCs w:val="18"/>
        </w:rPr>
        <w:t xml:space="preserve">Zásoby </w:t>
      </w:r>
    </w:p>
    <w:p w14:paraId="568D36B1"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027806E9" w14:textId="77777777" w:rsidR="0071599A" w:rsidRPr="00B50225" w:rsidRDefault="0071599A" w:rsidP="0071599A">
      <w:pPr>
        <w:pStyle w:val="Zkladntext"/>
        <w:rPr>
          <w:szCs w:val="18"/>
        </w:rPr>
      </w:pPr>
    </w:p>
    <w:p w14:paraId="51ADCD9E" w14:textId="77777777" w:rsidR="00C612AB" w:rsidRPr="00DD11D2" w:rsidRDefault="0071599A" w:rsidP="00DD11D2">
      <w:pPr>
        <w:pStyle w:val="odstavec"/>
      </w:pPr>
      <w:r w:rsidRPr="00DD11D2">
        <w:t>Obstarávacia cena zahŕňa cenu</w:t>
      </w:r>
      <w:r w:rsidR="00664515" w:rsidRPr="00DD11D2">
        <w:t>, za ktorú sa zásoby obstarali</w:t>
      </w:r>
      <w:r w:rsidRPr="00DD11D2">
        <w:t xml:space="preserve"> a náklady súvisiace s obstaraním (prepravu)</w:t>
      </w:r>
      <w:r w:rsidR="00DD11D2" w:rsidRPr="00DD11D2">
        <w:t>.</w:t>
      </w:r>
    </w:p>
    <w:p w14:paraId="13B6105A" w14:textId="77777777" w:rsidR="00C612AB" w:rsidRDefault="00C612AB" w:rsidP="00DD11D2">
      <w:pPr>
        <w:pStyle w:val="odstavec"/>
      </w:pPr>
    </w:p>
    <w:p w14:paraId="4A9E1108" w14:textId="77777777" w:rsidR="00ED1468" w:rsidRDefault="00ED1468" w:rsidP="00DD11D2">
      <w:pPr>
        <w:pStyle w:val="odstavec"/>
      </w:pPr>
      <w:r w:rsidRPr="001E135E">
        <w:t>Úbytok zásob sa účtuje v </w:t>
      </w:r>
      <w:r w:rsidR="00DD11D2" w:rsidRPr="001E135E">
        <w:t xml:space="preserve"> </w:t>
      </w:r>
      <w:r w:rsidRPr="001E135E">
        <w:t>skladových cenách, pričom odchýlky sa rozpúšťajú</w:t>
      </w:r>
      <w:r w:rsidR="00C0767A" w:rsidRPr="001E135E">
        <w:t>.</w:t>
      </w:r>
    </w:p>
    <w:p w14:paraId="2D002C8F" w14:textId="77777777" w:rsidR="00DA3F96" w:rsidRDefault="00DA3F96" w:rsidP="00DD11D2">
      <w:pPr>
        <w:pStyle w:val="odstavec"/>
      </w:pPr>
    </w:p>
    <w:p w14:paraId="7ABA3CD1" w14:textId="77777777" w:rsidR="00DA3F96" w:rsidRPr="00C612AB" w:rsidRDefault="00DA3F96" w:rsidP="00DA3F96">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t>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55BC1A15" w14:textId="77777777" w:rsidR="00DA3F96" w:rsidRDefault="00DA3F96" w:rsidP="00DD11D2">
      <w:pPr>
        <w:pStyle w:val="odstavec"/>
      </w:pPr>
    </w:p>
    <w:p w14:paraId="2C4170B8" w14:textId="77777777" w:rsidR="00DA3F96" w:rsidRPr="0071599A" w:rsidRDefault="00DA3F96" w:rsidP="00DA3F96">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58E1B8F" w14:textId="77777777" w:rsidR="00ED1468" w:rsidRPr="00C612AB" w:rsidRDefault="00ED1468" w:rsidP="00DD11D2">
      <w:pPr>
        <w:pStyle w:val="odstavec"/>
      </w:pPr>
    </w:p>
    <w:p w14:paraId="17C41930" w14:textId="77777777" w:rsidR="0071599A" w:rsidRPr="00D96EE0" w:rsidRDefault="0071599A" w:rsidP="0071599A">
      <w:pPr>
        <w:pStyle w:val="Zkladntext"/>
        <w:rPr>
          <w:szCs w:val="18"/>
        </w:rPr>
      </w:pPr>
      <w:r w:rsidRPr="0071599A">
        <w:rPr>
          <w:szCs w:val="18"/>
        </w:rPr>
        <w:t>Zníženie hodnoty zásob sa zohľadňuje vytvorením opravnej položky.</w:t>
      </w:r>
      <w:r w:rsidR="00C56E4E">
        <w:rPr>
          <w:szCs w:val="18"/>
        </w:rPr>
        <w:t xml:space="preserve"> </w:t>
      </w:r>
      <w:r w:rsidR="00B92CFD">
        <w:rPr>
          <w:szCs w:val="18"/>
        </w:rPr>
        <w:t>V roku 20</w:t>
      </w:r>
      <w:r w:rsidR="008E3755">
        <w:rPr>
          <w:szCs w:val="18"/>
        </w:rPr>
        <w:t>2</w:t>
      </w:r>
      <w:r w:rsidR="00BE260A">
        <w:rPr>
          <w:szCs w:val="18"/>
        </w:rPr>
        <w:t>1</w:t>
      </w:r>
      <w:r w:rsidR="00B92CFD">
        <w:rPr>
          <w:szCs w:val="18"/>
        </w:rPr>
        <w:t xml:space="preserve"> došlo k zvýšeniu </w:t>
      </w:r>
      <w:r w:rsidR="00C56E4E">
        <w:rPr>
          <w:szCs w:val="18"/>
        </w:rPr>
        <w:t xml:space="preserve">opravnej položky </w:t>
      </w:r>
      <w:r w:rsidR="000862BE">
        <w:rPr>
          <w:szCs w:val="18"/>
        </w:rPr>
        <w:br/>
      </w:r>
      <w:r w:rsidR="000862BE" w:rsidRPr="00AF0543">
        <w:rPr>
          <w:szCs w:val="18"/>
        </w:rPr>
        <w:t xml:space="preserve">o </w:t>
      </w:r>
      <w:r w:rsidR="00BE260A">
        <w:rPr>
          <w:szCs w:val="18"/>
        </w:rPr>
        <w:t>3902,57</w:t>
      </w:r>
      <w:r w:rsidR="000472E2" w:rsidRPr="00AF0543">
        <w:rPr>
          <w:szCs w:val="18"/>
        </w:rPr>
        <w:t xml:space="preserve"> </w:t>
      </w:r>
      <w:r w:rsidR="00FB4CC7" w:rsidRPr="00AF0543">
        <w:rPr>
          <w:szCs w:val="18"/>
        </w:rPr>
        <w:t>Eur</w:t>
      </w:r>
      <w:r w:rsidR="00C56E4E" w:rsidRPr="00AF0543">
        <w:rPr>
          <w:szCs w:val="18"/>
        </w:rPr>
        <w:t xml:space="preserve"> </w:t>
      </w:r>
      <w:r w:rsidR="00C56E4E" w:rsidRPr="00D96EE0">
        <w:rPr>
          <w:szCs w:val="18"/>
        </w:rPr>
        <w:t>oproti roku 20</w:t>
      </w:r>
      <w:r w:rsidR="00BE260A">
        <w:rPr>
          <w:szCs w:val="18"/>
        </w:rPr>
        <w:t>20</w:t>
      </w:r>
      <w:r w:rsidR="00C56E4E" w:rsidRPr="00D96EE0">
        <w:rPr>
          <w:szCs w:val="18"/>
        </w:rPr>
        <w:t>.</w:t>
      </w:r>
    </w:p>
    <w:p w14:paraId="590710EA" w14:textId="77777777" w:rsidR="0071599A" w:rsidRPr="00D96EE0" w:rsidRDefault="0071599A" w:rsidP="0071599A">
      <w:pPr>
        <w:pStyle w:val="Zkladntext"/>
        <w:rPr>
          <w:szCs w:val="18"/>
        </w:rPr>
      </w:pPr>
    </w:p>
    <w:p w14:paraId="7F20CFF9" w14:textId="77777777" w:rsidR="007224BE" w:rsidRPr="00B50225" w:rsidRDefault="007224BE" w:rsidP="00203EB6">
      <w:pPr>
        <w:pStyle w:val="Pismenka"/>
        <w:numPr>
          <w:ilvl w:val="0"/>
          <w:numId w:val="13"/>
        </w:numPr>
        <w:rPr>
          <w:szCs w:val="18"/>
        </w:rPr>
      </w:pPr>
      <w:r w:rsidRPr="00B50225">
        <w:rPr>
          <w:szCs w:val="18"/>
        </w:rPr>
        <w:t>Pohľadávky</w:t>
      </w:r>
    </w:p>
    <w:p w14:paraId="28D78409" w14:textId="77777777" w:rsidR="00DA3F96" w:rsidRDefault="00DA3F96" w:rsidP="001E135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EF11B6B" w14:textId="77777777" w:rsidR="00471807" w:rsidRPr="00B50225" w:rsidRDefault="00471807" w:rsidP="004D3B4A">
      <w:pPr>
        <w:pStyle w:val="Zkladntext"/>
        <w:rPr>
          <w:szCs w:val="18"/>
        </w:rPr>
      </w:pPr>
    </w:p>
    <w:p w14:paraId="32B5C305" w14:textId="77777777" w:rsidR="004D3B4A" w:rsidRDefault="00F06652" w:rsidP="00203EB6">
      <w:pPr>
        <w:pStyle w:val="Pismenka"/>
        <w:numPr>
          <w:ilvl w:val="0"/>
          <w:numId w:val="13"/>
        </w:numPr>
        <w:rPr>
          <w:szCs w:val="18"/>
        </w:rPr>
      </w:pPr>
      <w:r>
        <w:rPr>
          <w:szCs w:val="18"/>
        </w:rPr>
        <w:t>Finančné účty</w:t>
      </w:r>
    </w:p>
    <w:p w14:paraId="02076712" w14:textId="77777777" w:rsidR="0037654F" w:rsidRPr="0028408E" w:rsidRDefault="00DD04BD" w:rsidP="0037654F">
      <w:pPr>
        <w:pStyle w:val="Pismenka"/>
        <w:numPr>
          <w:ilvl w:val="0"/>
          <w:numId w:val="0"/>
        </w:numPr>
        <w:ind w:left="426"/>
        <w:rPr>
          <w:b w:val="0"/>
          <w:szCs w:val="18"/>
        </w:rPr>
      </w:pPr>
      <w:r>
        <w:rPr>
          <w:b w:val="0"/>
          <w:szCs w:val="18"/>
        </w:rPr>
        <w:t xml:space="preserve">Finančné účty </w:t>
      </w:r>
      <w:r w:rsidRPr="00DD04BD">
        <w:rPr>
          <w:b w:val="0"/>
          <w:szCs w:val="18"/>
        </w:rPr>
        <w:t>tvoria</w:t>
      </w:r>
      <w:r w:rsidR="00703E75" w:rsidRPr="00DD04BD">
        <w:rPr>
          <w:b w:val="0"/>
          <w:szCs w:val="18"/>
        </w:rPr>
        <w:t xml:space="preserve"> ceniny, zostatky na bankových účtoch </w:t>
      </w:r>
      <w:r w:rsidR="00703E75" w:rsidRPr="0028408E">
        <w:rPr>
          <w:b w:val="0"/>
          <w:szCs w:val="18"/>
        </w:rPr>
        <w:t xml:space="preserve">a oceňujú sa menovitou hodnotou. </w:t>
      </w:r>
      <w:r w:rsidR="0037654F" w:rsidRPr="0028408E">
        <w:rPr>
          <w:b w:val="0"/>
          <w:szCs w:val="18"/>
        </w:rPr>
        <w:t xml:space="preserve">Zníženie ich hodnoty sa vyjadruje opravnou položkou. </w:t>
      </w:r>
    </w:p>
    <w:p w14:paraId="7109BF41" w14:textId="77777777" w:rsidR="00A46A96" w:rsidRDefault="00A46A96" w:rsidP="001E135E">
      <w:pPr>
        <w:pStyle w:val="Zkladntext"/>
        <w:ind w:left="0"/>
        <w:rPr>
          <w:szCs w:val="18"/>
        </w:rPr>
      </w:pPr>
    </w:p>
    <w:p w14:paraId="1DFB16C8" w14:textId="77777777" w:rsidR="004D3B4A" w:rsidRPr="00B50225" w:rsidRDefault="004D3B4A" w:rsidP="00203EB6">
      <w:pPr>
        <w:pStyle w:val="Pismenka"/>
        <w:numPr>
          <w:ilvl w:val="0"/>
          <w:numId w:val="13"/>
        </w:numPr>
        <w:rPr>
          <w:szCs w:val="18"/>
        </w:rPr>
      </w:pPr>
      <w:r w:rsidRPr="00B50225">
        <w:rPr>
          <w:szCs w:val="18"/>
        </w:rPr>
        <w:t>Náklady budúcich období a príjmy budúcich období</w:t>
      </w:r>
    </w:p>
    <w:p w14:paraId="44A5ABEE"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2C1A8EC" w14:textId="77777777" w:rsidR="00471807" w:rsidRDefault="00471807" w:rsidP="004D3B4A">
      <w:pPr>
        <w:pStyle w:val="Zkladntext"/>
        <w:rPr>
          <w:szCs w:val="18"/>
        </w:rPr>
      </w:pPr>
    </w:p>
    <w:p w14:paraId="7A7A28F1" w14:textId="77777777" w:rsidR="00471807" w:rsidRPr="00992FAC" w:rsidRDefault="00CF5274" w:rsidP="00203EB6">
      <w:pPr>
        <w:pStyle w:val="Pismenka"/>
        <w:numPr>
          <w:ilvl w:val="0"/>
          <w:numId w:val="13"/>
        </w:numPr>
        <w:rPr>
          <w:szCs w:val="18"/>
        </w:rPr>
      </w:pPr>
      <w:r w:rsidRPr="00992FAC">
        <w:rPr>
          <w:szCs w:val="18"/>
        </w:rPr>
        <w:t>Zníženie hodnoty majetku a o</w:t>
      </w:r>
      <w:r w:rsidR="00471807" w:rsidRPr="00992FAC">
        <w:rPr>
          <w:szCs w:val="18"/>
        </w:rPr>
        <w:t>pravné položky</w:t>
      </w:r>
    </w:p>
    <w:p w14:paraId="3B81A322"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75C134F" w14:textId="77777777" w:rsidR="00E17EF2" w:rsidRPr="00D06026" w:rsidRDefault="00E17EF2" w:rsidP="00D07F5A">
      <w:pPr>
        <w:pStyle w:val="Pismenka"/>
        <w:numPr>
          <w:ilvl w:val="0"/>
          <w:numId w:val="0"/>
        </w:numPr>
        <w:ind w:left="426"/>
        <w:rPr>
          <w:b w:val="0"/>
        </w:rPr>
      </w:pPr>
    </w:p>
    <w:p w14:paraId="225DB43D"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FD8496B"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1E135E">
        <w:rPr>
          <w:b w:val="0"/>
        </w:rPr>
        <w:t>D</w:t>
      </w:r>
      <w:r w:rsidR="00155499" w:rsidRPr="001E135E">
        <w:rPr>
          <w:b w:val="0"/>
        </w:rPr>
        <w:t>.</w:t>
      </w:r>
      <w:r w:rsidR="007C4F61">
        <w:rPr>
          <w:b w:val="0"/>
        </w:rPr>
        <w:t>12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7859618" w14:textId="77777777" w:rsidR="00C46D68" w:rsidRPr="00D06026" w:rsidRDefault="00C46D68" w:rsidP="00D07F5A">
      <w:pPr>
        <w:pStyle w:val="Pismenka"/>
        <w:numPr>
          <w:ilvl w:val="0"/>
          <w:numId w:val="0"/>
        </w:numPr>
        <w:ind w:left="426"/>
        <w:rPr>
          <w:b w:val="0"/>
        </w:rPr>
      </w:pPr>
    </w:p>
    <w:p w14:paraId="4ADBD2E3"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E3622D5" w14:textId="77777777" w:rsidR="001578E7" w:rsidRPr="00D06026" w:rsidRDefault="001578E7" w:rsidP="009B57D6">
      <w:pPr>
        <w:pStyle w:val="Pismenka"/>
        <w:numPr>
          <w:ilvl w:val="0"/>
          <w:numId w:val="0"/>
        </w:numPr>
        <w:ind w:left="426"/>
        <w:rPr>
          <w:b w:val="0"/>
        </w:rPr>
      </w:pPr>
    </w:p>
    <w:p w14:paraId="2DE33373"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0039962D"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C42F631" w14:textId="77777777" w:rsidR="008211DA" w:rsidRPr="00D06026" w:rsidRDefault="008211DA" w:rsidP="00D07F5A">
      <w:pPr>
        <w:pStyle w:val="Pismenka"/>
        <w:numPr>
          <w:ilvl w:val="0"/>
          <w:numId w:val="0"/>
        </w:numPr>
        <w:ind w:left="426"/>
        <w:rPr>
          <w:b w:val="0"/>
        </w:rPr>
      </w:pPr>
    </w:p>
    <w:p w14:paraId="6FEB9855"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C3FD7A3" w14:textId="77777777" w:rsidR="00F50A27" w:rsidRPr="00D06026" w:rsidRDefault="00F50A27" w:rsidP="00D07F5A">
      <w:pPr>
        <w:pStyle w:val="Pismenka"/>
        <w:numPr>
          <w:ilvl w:val="0"/>
          <w:numId w:val="0"/>
        </w:numPr>
        <w:ind w:left="426"/>
        <w:rPr>
          <w:b w:val="0"/>
          <w:i/>
          <w:szCs w:val="18"/>
        </w:rPr>
      </w:pPr>
    </w:p>
    <w:p w14:paraId="78404B46"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5594AC12" w14:textId="77777777" w:rsidR="00C35DA5" w:rsidRPr="00D06026" w:rsidRDefault="00C35DA5" w:rsidP="00D07F5A">
      <w:pPr>
        <w:pStyle w:val="Pismenka"/>
        <w:numPr>
          <w:ilvl w:val="0"/>
          <w:numId w:val="0"/>
        </w:numPr>
        <w:ind w:left="426"/>
        <w:rPr>
          <w:b w:val="0"/>
        </w:rPr>
      </w:pPr>
    </w:p>
    <w:p w14:paraId="439A2141"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AFA97FA" w14:textId="77777777" w:rsidR="00D07F5A" w:rsidRPr="00A31BBB" w:rsidRDefault="00D07F5A" w:rsidP="00D07F5A">
      <w:pPr>
        <w:pStyle w:val="Pismenka"/>
        <w:numPr>
          <w:ilvl w:val="0"/>
          <w:numId w:val="0"/>
        </w:numPr>
        <w:ind w:left="426"/>
        <w:rPr>
          <w:b w:val="0"/>
        </w:rPr>
      </w:pPr>
    </w:p>
    <w:p w14:paraId="4AA511BC" w14:textId="77777777" w:rsidR="004E3A41" w:rsidRPr="00B50225" w:rsidRDefault="004E3A41" w:rsidP="00203EB6">
      <w:pPr>
        <w:pStyle w:val="Pismenka"/>
        <w:numPr>
          <w:ilvl w:val="0"/>
          <w:numId w:val="13"/>
        </w:numPr>
        <w:rPr>
          <w:szCs w:val="18"/>
        </w:rPr>
      </w:pPr>
      <w:r w:rsidRPr="00B50225">
        <w:rPr>
          <w:szCs w:val="18"/>
        </w:rPr>
        <w:t>Záväzky</w:t>
      </w:r>
    </w:p>
    <w:p w14:paraId="39A630D0"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7AB7B66" w14:textId="77777777" w:rsidR="004E3A41" w:rsidRPr="00B50225" w:rsidRDefault="004E3A41" w:rsidP="004D3B4A">
      <w:pPr>
        <w:pStyle w:val="Zkladntext"/>
        <w:rPr>
          <w:szCs w:val="18"/>
        </w:rPr>
      </w:pPr>
    </w:p>
    <w:p w14:paraId="48A9B7BE" w14:textId="77777777" w:rsidR="004D3B4A" w:rsidRPr="0028408E" w:rsidRDefault="004D3B4A" w:rsidP="00203EB6">
      <w:pPr>
        <w:pStyle w:val="Pismenka"/>
        <w:numPr>
          <w:ilvl w:val="0"/>
          <w:numId w:val="13"/>
        </w:numPr>
        <w:rPr>
          <w:szCs w:val="18"/>
        </w:rPr>
      </w:pPr>
      <w:r w:rsidRPr="00032D7F">
        <w:rPr>
          <w:szCs w:val="18"/>
        </w:rPr>
        <w:t>Rezervy</w:t>
      </w:r>
    </w:p>
    <w:p w14:paraId="31FADD00"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FFD0ED4" w14:textId="77777777" w:rsidR="00852D4F" w:rsidRPr="00736771" w:rsidRDefault="00852D4F" w:rsidP="00F53D2F">
      <w:pPr>
        <w:pStyle w:val="Zkladntext"/>
        <w:rPr>
          <w:b/>
          <w:szCs w:val="18"/>
        </w:rPr>
      </w:pPr>
    </w:p>
    <w:p w14:paraId="2A2EE64F"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44631F3" w14:textId="77777777" w:rsidR="00852D4F" w:rsidRPr="00736771" w:rsidRDefault="00852D4F" w:rsidP="00F53D2F">
      <w:pPr>
        <w:pStyle w:val="Zkladntext"/>
        <w:rPr>
          <w:b/>
          <w:szCs w:val="18"/>
        </w:rPr>
      </w:pPr>
    </w:p>
    <w:p w14:paraId="73F71B87"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9E80B97" w14:textId="77777777" w:rsidR="00960872" w:rsidRPr="00B50225" w:rsidRDefault="00960872" w:rsidP="001E135E">
      <w:pPr>
        <w:pStyle w:val="Zkladntext"/>
        <w:ind w:left="0"/>
        <w:rPr>
          <w:szCs w:val="18"/>
        </w:rPr>
      </w:pPr>
    </w:p>
    <w:p w14:paraId="0611A24F" w14:textId="77777777" w:rsidR="00960872" w:rsidRPr="00032D7F" w:rsidRDefault="00960872" w:rsidP="00203EB6">
      <w:pPr>
        <w:pStyle w:val="Pismenka"/>
        <w:numPr>
          <w:ilvl w:val="0"/>
          <w:numId w:val="13"/>
        </w:numPr>
        <w:rPr>
          <w:szCs w:val="18"/>
        </w:rPr>
      </w:pPr>
      <w:r w:rsidRPr="00032D7F">
        <w:rPr>
          <w:szCs w:val="18"/>
        </w:rPr>
        <w:t>Zamestnanecké požitky</w:t>
      </w:r>
    </w:p>
    <w:p w14:paraId="6D8C6D3D" w14:textId="77777777" w:rsidR="00960872" w:rsidRDefault="00960872" w:rsidP="0037654F">
      <w:pPr>
        <w:pStyle w:val="Pismenka"/>
        <w:numPr>
          <w:ilvl w:val="0"/>
          <w:numId w:val="0"/>
        </w:numPr>
        <w:ind w:left="426"/>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F47B45F" w14:textId="77777777" w:rsidR="00520B5B" w:rsidRDefault="00520B5B" w:rsidP="00520B5B">
      <w:pPr>
        <w:pStyle w:val="Pismenka"/>
        <w:numPr>
          <w:ilvl w:val="0"/>
          <w:numId w:val="0"/>
        </w:numPr>
        <w:tabs>
          <w:tab w:val="left" w:pos="708"/>
        </w:tabs>
        <w:ind w:left="426"/>
        <w:rPr>
          <w:b w:val="0"/>
        </w:rPr>
      </w:pPr>
      <w:r w:rsidRPr="00520B5B">
        <w:rPr>
          <w:b w:val="0"/>
          <w:bCs/>
        </w:rPr>
        <w:t>Podľa súčasných slovenských predpisov má spoločnosť povinnosť vyplatiť zamestnancom pri odchode do starobného dôchodku odchodné vo výške priemerného mesačného zárobku. Vzhľadom na počet a vek zamestnancov spoločnosť odhadla, že výška takéhoto záväzku nie je významná. Účtovné výkazy neobsahujú žiadnu úpravu z tohto titulu.</w:t>
      </w:r>
    </w:p>
    <w:p w14:paraId="3CDF7A0D" w14:textId="77777777" w:rsidR="00D0430D" w:rsidRDefault="00D0430D" w:rsidP="0028408E">
      <w:pPr>
        <w:pStyle w:val="Zkladntext"/>
        <w:rPr>
          <w:szCs w:val="18"/>
        </w:rPr>
      </w:pPr>
    </w:p>
    <w:p w14:paraId="645A20E2" w14:textId="77777777" w:rsidR="004D3B4A" w:rsidRPr="00891481" w:rsidRDefault="004D3B4A" w:rsidP="00203EB6">
      <w:pPr>
        <w:pStyle w:val="Pismenka"/>
        <w:numPr>
          <w:ilvl w:val="0"/>
          <w:numId w:val="13"/>
        </w:numPr>
        <w:rPr>
          <w:szCs w:val="18"/>
        </w:rPr>
      </w:pPr>
      <w:r w:rsidRPr="00FD3474">
        <w:rPr>
          <w:szCs w:val="18"/>
        </w:rPr>
        <w:t>Odložené dane</w:t>
      </w:r>
    </w:p>
    <w:p w14:paraId="70AC67F9" w14:textId="77777777" w:rsidR="0037654F" w:rsidRPr="00B50225" w:rsidRDefault="0037654F" w:rsidP="001E135E">
      <w:pPr>
        <w:pStyle w:val="Zkladntext"/>
        <w:ind w:left="360" w:firstLine="66"/>
        <w:rPr>
          <w:szCs w:val="18"/>
        </w:rPr>
      </w:pPr>
      <w:r w:rsidRPr="008C0838">
        <w:rPr>
          <w:szCs w:val="18"/>
        </w:rPr>
        <w:t xml:space="preserve">Odložené dane (odložená daňová pohľadávka a odložený daňový záväzok) sa vzťahujú na: </w:t>
      </w:r>
    </w:p>
    <w:p w14:paraId="211DAE8D" w14:textId="77777777" w:rsidR="0037654F" w:rsidRPr="00B50225" w:rsidRDefault="0037654F" w:rsidP="001E135E">
      <w:pPr>
        <w:pStyle w:val="Zkladntext"/>
        <w:numPr>
          <w:ilvl w:val="0"/>
          <w:numId w:val="5"/>
        </w:numPr>
        <w:tabs>
          <w:tab w:val="clear" w:pos="1192"/>
          <w:tab w:val="num" w:pos="1126"/>
        </w:tabs>
        <w:ind w:left="426" w:firstLine="0"/>
        <w:rPr>
          <w:szCs w:val="18"/>
        </w:rPr>
      </w:pPr>
      <w:r w:rsidRPr="00B50225">
        <w:rPr>
          <w:szCs w:val="18"/>
        </w:rPr>
        <w:t>dočasné rozdiely medzi účtovnou hodnotou majetku a účtovnou hodnotou záväzkov vykázanou v súvahe a ich daňovou základňou,</w:t>
      </w:r>
    </w:p>
    <w:p w14:paraId="0ABE0AB4" w14:textId="77777777" w:rsidR="0037654F" w:rsidRPr="00B50225" w:rsidRDefault="0037654F" w:rsidP="001E135E">
      <w:pPr>
        <w:pStyle w:val="Zkladntext"/>
        <w:numPr>
          <w:ilvl w:val="0"/>
          <w:numId w:val="5"/>
        </w:numPr>
        <w:tabs>
          <w:tab w:val="clear" w:pos="1192"/>
          <w:tab w:val="num" w:pos="1126"/>
        </w:tabs>
        <w:ind w:left="426" w:firstLine="0"/>
        <w:rPr>
          <w:szCs w:val="18"/>
        </w:rPr>
      </w:pPr>
      <w:r w:rsidRPr="00B50225">
        <w:rPr>
          <w:szCs w:val="18"/>
        </w:rPr>
        <w:t>možnosť umorovať daňovú stratu v budúcnosti, ktorou sa rozumie možnosť odpočítať daňovú stratu od základu dane v budúcnosti,</w:t>
      </w:r>
    </w:p>
    <w:p w14:paraId="37AD46B3" w14:textId="77777777" w:rsidR="0037654F" w:rsidRDefault="0037654F" w:rsidP="001E135E">
      <w:pPr>
        <w:pStyle w:val="Zkladntext"/>
        <w:numPr>
          <w:ilvl w:val="0"/>
          <w:numId w:val="5"/>
        </w:numPr>
        <w:tabs>
          <w:tab w:val="clear" w:pos="1192"/>
          <w:tab w:val="num" w:pos="1126"/>
        </w:tabs>
        <w:ind w:left="360" w:firstLine="66"/>
        <w:rPr>
          <w:szCs w:val="18"/>
        </w:rPr>
      </w:pPr>
      <w:r w:rsidRPr="00B50225">
        <w:rPr>
          <w:szCs w:val="18"/>
        </w:rPr>
        <w:t>možnosť previesť nevyužité daňové odpočty a iné daňové nároky do budúcich období.</w:t>
      </w:r>
    </w:p>
    <w:p w14:paraId="0D7E1A6C" w14:textId="77777777" w:rsidR="002A385F" w:rsidRDefault="002A385F" w:rsidP="001E135E">
      <w:pPr>
        <w:pStyle w:val="Zkladntext"/>
        <w:ind w:left="360" w:firstLine="66"/>
        <w:rPr>
          <w:szCs w:val="18"/>
        </w:rPr>
      </w:pPr>
    </w:p>
    <w:p w14:paraId="39C84919" w14:textId="77777777" w:rsidR="00162383" w:rsidRDefault="00162383" w:rsidP="001E135E">
      <w:pPr>
        <w:pStyle w:val="Zkladntext"/>
        <w:ind w:left="360" w:firstLine="66"/>
        <w:rPr>
          <w:szCs w:val="18"/>
        </w:rPr>
      </w:pPr>
      <w:r>
        <w:rPr>
          <w:szCs w:val="18"/>
        </w:rPr>
        <w:t>Odložená daňová pohľadávka ani odložený daňový záväzok sa neúčtuje pri</w:t>
      </w:r>
      <w:r w:rsidR="009B57D6">
        <w:rPr>
          <w:szCs w:val="18"/>
        </w:rPr>
        <w:t xml:space="preserve">: </w:t>
      </w:r>
    </w:p>
    <w:p w14:paraId="53A90FD5" w14:textId="77777777" w:rsidR="00162383" w:rsidRDefault="00162383" w:rsidP="00203EB6">
      <w:pPr>
        <w:pStyle w:val="Zkladntext"/>
        <w:numPr>
          <w:ilvl w:val="0"/>
          <w:numId w:val="10"/>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7D150B9" w14:textId="77777777" w:rsidR="00162383" w:rsidRDefault="00162383" w:rsidP="00203EB6">
      <w:pPr>
        <w:pStyle w:val="Zkladntext"/>
        <w:numPr>
          <w:ilvl w:val="0"/>
          <w:numId w:val="10"/>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41283BA" w14:textId="77777777" w:rsidR="00162383" w:rsidRDefault="00162383" w:rsidP="00203EB6">
      <w:pPr>
        <w:pStyle w:val="Zkladntext"/>
        <w:numPr>
          <w:ilvl w:val="0"/>
          <w:numId w:val="10"/>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5544B16" w14:textId="77777777" w:rsidR="00DA1E3B" w:rsidRDefault="00DA1E3B" w:rsidP="00A31BBB">
      <w:pPr>
        <w:pStyle w:val="Zkladntext"/>
        <w:ind w:left="766"/>
        <w:rPr>
          <w:szCs w:val="18"/>
        </w:rPr>
      </w:pPr>
    </w:p>
    <w:p w14:paraId="6DD186FF" w14:textId="77777777" w:rsidR="0037654F" w:rsidRDefault="0037654F" w:rsidP="004C733F">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1A34D615" w14:textId="77777777" w:rsidR="0037654F" w:rsidRDefault="0037654F" w:rsidP="004D3B4A">
      <w:pPr>
        <w:pStyle w:val="Zkladntext"/>
      </w:pPr>
    </w:p>
    <w:p w14:paraId="78059767" w14:textId="77777777" w:rsidR="000D3FB1" w:rsidRDefault="000D3FB1" w:rsidP="004C733F">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8E37F7" w14:textId="77777777" w:rsidR="00DF202B" w:rsidRPr="00B50225" w:rsidRDefault="00DF202B" w:rsidP="004D3B4A">
      <w:pPr>
        <w:pStyle w:val="Zkladntext"/>
        <w:rPr>
          <w:szCs w:val="18"/>
        </w:rPr>
      </w:pPr>
    </w:p>
    <w:p w14:paraId="3005C7C9" w14:textId="77777777" w:rsidR="004D3B4A" w:rsidRPr="00B50225" w:rsidRDefault="004D3B4A" w:rsidP="00203EB6">
      <w:pPr>
        <w:pStyle w:val="Pismenka"/>
        <w:numPr>
          <w:ilvl w:val="0"/>
          <w:numId w:val="13"/>
        </w:numPr>
        <w:rPr>
          <w:szCs w:val="18"/>
        </w:rPr>
      </w:pPr>
      <w:r w:rsidRPr="00B50225">
        <w:rPr>
          <w:szCs w:val="18"/>
        </w:rPr>
        <w:t>Výdavky budúcich období a výnosy budúcich období</w:t>
      </w:r>
    </w:p>
    <w:p w14:paraId="68CE47AD" w14:textId="77777777" w:rsidR="004D3B4A" w:rsidRPr="00B50225" w:rsidRDefault="004D3B4A" w:rsidP="004C733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CA0B9FF" w14:textId="77777777" w:rsidR="002A385F" w:rsidRDefault="002A385F" w:rsidP="001E135E">
      <w:pPr>
        <w:pStyle w:val="Zkladntext"/>
        <w:ind w:left="0"/>
        <w:rPr>
          <w:szCs w:val="18"/>
        </w:rPr>
      </w:pPr>
    </w:p>
    <w:p w14:paraId="4D0C5908" w14:textId="77777777" w:rsidR="004D3B4A" w:rsidRPr="00891481" w:rsidRDefault="004D3B4A" w:rsidP="00203EB6">
      <w:pPr>
        <w:pStyle w:val="Pismenka"/>
        <w:numPr>
          <w:ilvl w:val="0"/>
          <w:numId w:val="13"/>
        </w:numPr>
        <w:rPr>
          <w:szCs w:val="18"/>
        </w:rPr>
      </w:pPr>
      <w:r w:rsidRPr="00FD3474">
        <w:rPr>
          <w:szCs w:val="18"/>
        </w:rPr>
        <w:t>Cudzia mena</w:t>
      </w:r>
    </w:p>
    <w:p w14:paraId="6DC0693C" w14:textId="77777777" w:rsidR="004D3B4A" w:rsidRPr="001E135E" w:rsidRDefault="004D3B4A" w:rsidP="001E135E">
      <w:pPr>
        <w:pStyle w:val="Pismenka"/>
        <w:numPr>
          <w:ilvl w:val="0"/>
          <w:numId w:val="0"/>
        </w:numPr>
        <w:ind w:left="426"/>
      </w:pPr>
      <w:r w:rsidRPr="001E135E">
        <w:rPr>
          <w:b w:val="0"/>
        </w:rPr>
        <w:t>Majetok a záväzky vyjadrené v cudzej mene sa ku dňu uskutočnenia účtovného prípadu prepočítavajú na menu euro referenčným výmenným kurzom určeným a</w:t>
      </w:r>
      <w:r w:rsidR="0037654F" w:rsidRPr="001E135E">
        <w:rPr>
          <w:b w:val="0"/>
        </w:rPr>
        <w:t> </w:t>
      </w:r>
      <w:r w:rsidRPr="001E135E">
        <w:rPr>
          <w:b w:val="0"/>
        </w:rPr>
        <w:t>vyhláseným</w:t>
      </w:r>
      <w:r w:rsidR="0037654F" w:rsidRPr="001E135E">
        <w:rPr>
          <w:b w:val="0"/>
        </w:rPr>
        <w:t xml:space="preserve"> Európskou centrálnou bankou alebo</w:t>
      </w:r>
      <w:r w:rsidRPr="001E135E">
        <w:rPr>
          <w:b w:val="0"/>
        </w:rPr>
        <w:t xml:space="preserve"> Národnou bankou Slovenska v deň predchádzajúci dňu uskutočnenia účtovného prípadu</w:t>
      </w:r>
      <w:r w:rsidR="000E08F9" w:rsidRPr="001E135E">
        <w:rPr>
          <w:b w:val="0"/>
        </w:rPr>
        <w:t xml:space="preserve"> (ďalej ako referenčný kurz).</w:t>
      </w:r>
    </w:p>
    <w:p w14:paraId="09922121" w14:textId="77777777" w:rsidR="00994CF3" w:rsidRPr="001E135E" w:rsidRDefault="00994CF3" w:rsidP="001E135E">
      <w:pPr>
        <w:pStyle w:val="Pismenka"/>
        <w:numPr>
          <w:ilvl w:val="0"/>
          <w:numId w:val="0"/>
        </w:numPr>
        <w:ind w:left="426"/>
      </w:pPr>
    </w:p>
    <w:p w14:paraId="460DAC0E" w14:textId="77777777" w:rsidR="001E27A6" w:rsidRPr="001E135E" w:rsidRDefault="001E27A6" w:rsidP="001E135E">
      <w:pPr>
        <w:pStyle w:val="Pismenka"/>
        <w:numPr>
          <w:ilvl w:val="0"/>
          <w:numId w:val="0"/>
        </w:numPr>
        <w:ind w:left="426"/>
      </w:pPr>
      <w:r w:rsidRPr="001E135E">
        <w:rPr>
          <w:b w:val="0"/>
        </w:rPr>
        <w:t>Na ocenenie prírastku cudzej meny nakúpenej za euro sa použije kurz, za ktorý bola táto cudzia mena nakúpená.</w:t>
      </w:r>
    </w:p>
    <w:p w14:paraId="158E705A" w14:textId="77777777" w:rsidR="001E27A6" w:rsidRDefault="001E27A6" w:rsidP="0037654F">
      <w:pPr>
        <w:pStyle w:val="Zkladntext"/>
        <w:rPr>
          <w:szCs w:val="18"/>
        </w:rPr>
      </w:pPr>
    </w:p>
    <w:p w14:paraId="1478E951" w14:textId="77777777" w:rsidR="0037654F" w:rsidRPr="00092E6F" w:rsidRDefault="0037654F" w:rsidP="0037654F">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D9B79E0" w14:textId="77777777" w:rsidR="0037654F" w:rsidRPr="000106BA" w:rsidRDefault="0037654F" w:rsidP="0037654F">
      <w:pPr>
        <w:pStyle w:val="Pismenka"/>
        <w:numPr>
          <w:ilvl w:val="0"/>
          <w:numId w:val="0"/>
        </w:numPr>
        <w:ind w:left="426"/>
      </w:pPr>
    </w:p>
    <w:p w14:paraId="509F8215" w14:textId="77777777" w:rsidR="0037654F" w:rsidRDefault="0037654F" w:rsidP="0037654F">
      <w:pPr>
        <w:pStyle w:val="Pismenka"/>
        <w:numPr>
          <w:ilvl w:val="0"/>
          <w:numId w:val="0"/>
        </w:numPr>
        <w:ind w:left="426"/>
        <w:rPr>
          <w:b w:val="0"/>
        </w:rPr>
      </w:pPr>
      <w:r w:rsidRPr="00F53D2F">
        <w:rPr>
          <w:b w:val="0"/>
        </w:rPr>
        <w:t>Prijaté a poskytnuté preddavky v cudzej mene na účet zriadený v eurách a z účtu zriadeného v eurách sa prepočítavajú na menu euro kurzom, za ktorý boli tieto hodnoty nakúpené alebo predané.</w:t>
      </w:r>
    </w:p>
    <w:p w14:paraId="124E3546" w14:textId="77777777" w:rsidR="0037654F" w:rsidRPr="00092E6F" w:rsidRDefault="0037654F" w:rsidP="0037654F">
      <w:pPr>
        <w:pStyle w:val="Pismenka"/>
        <w:numPr>
          <w:ilvl w:val="0"/>
          <w:numId w:val="0"/>
        </w:numPr>
        <w:ind w:left="426"/>
      </w:pPr>
    </w:p>
    <w:p w14:paraId="5D5E8982" w14:textId="77777777" w:rsidR="008D38F3" w:rsidRPr="00092E6F" w:rsidRDefault="008D38F3" w:rsidP="0037654F">
      <w:pPr>
        <w:pStyle w:val="Pismenka"/>
        <w:numPr>
          <w:ilvl w:val="0"/>
          <w:numId w:val="0"/>
        </w:numPr>
        <w:ind w:left="426"/>
      </w:pPr>
      <w:r w:rsidRPr="00F53D2F">
        <w:rPr>
          <w:b w:val="0"/>
        </w:rPr>
        <w:t xml:space="preserve">Ku dňu, ku ktorému sa zostavuje účtovná závierka, sa už neprepočítavajú. </w:t>
      </w:r>
    </w:p>
    <w:p w14:paraId="0ECE1A38" w14:textId="77777777" w:rsidR="00F830A8" w:rsidRPr="000106BA" w:rsidRDefault="00F830A8" w:rsidP="0037654F">
      <w:pPr>
        <w:pStyle w:val="Pismenka"/>
        <w:numPr>
          <w:ilvl w:val="0"/>
          <w:numId w:val="0"/>
        </w:numPr>
        <w:ind w:left="426"/>
      </w:pPr>
    </w:p>
    <w:p w14:paraId="13D08F98" w14:textId="77777777" w:rsidR="004D3B4A" w:rsidRDefault="004D3B4A" w:rsidP="0037654F">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Národnou bankou Slovenska v deň, ku ktorému sa zostavuje účtovná závierka, a účtujú sa s vplyvom na výsledok hospodárenia. </w:t>
      </w:r>
    </w:p>
    <w:p w14:paraId="43216501" w14:textId="77777777" w:rsidR="003C0575" w:rsidRDefault="003C0575" w:rsidP="0037654F">
      <w:pPr>
        <w:pStyle w:val="Pismenka"/>
        <w:numPr>
          <w:ilvl w:val="0"/>
          <w:numId w:val="0"/>
        </w:numPr>
        <w:ind w:left="426"/>
        <w:rPr>
          <w:b w:val="0"/>
        </w:rPr>
      </w:pPr>
    </w:p>
    <w:p w14:paraId="732CA656" w14:textId="77777777" w:rsidR="004D3B4A" w:rsidRDefault="004D3B4A" w:rsidP="00203EB6">
      <w:pPr>
        <w:pStyle w:val="Pismenka"/>
        <w:numPr>
          <w:ilvl w:val="0"/>
          <w:numId w:val="13"/>
        </w:numPr>
        <w:ind w:hanging="436"/>
        <w:rPr>
          <w:szCs w:val="18"/>
        </w:rPr>
      </w:pPr>
      <w:r w:rsidRPr="00A31BBB">
        <w:rPr>
          <w:szCs w:val="18"/>
        </w:rPr>
        <w:t>Výnosy</w:t>
      </w:r>
    </w:p>
    <w:p w14:paraId="12F61C51" w14:textId="77777777" w:rsidR="006B7A33" w:rsidRDefault="006B7A33" w:rsidP="006B7A33">
      <w:pPr>
        <w:pStyle w:val="Pismenka"/>
        <w:numPr>
          <w:ilvl w:val="0"/>
          <w:numId w:val="0"/>
        </w:numPr>
        <w:ind w:left="360" w:hanging="360"/>
        <w:rPr>
          <w:szCs w:val="18"/>
        </w:rPr>
      </w:pPr>
    </w:p>
    <w:p w14:paraId="06A918A2" w14:textId="77777777" w:rsidR="00B33494" w:rsidRDefault="00B33494" w:rsidP="001E135E">
      <w:pPr>
        <w:pStyle w:val="Pismenka"/>
        <w:numPr>
          <w:ilvl w:val="0"/>
          <w:numId w:val="0"/>
        </w:numPr>
        <w:ind w:left="426"/>
        <w:rPr>
          <w:b w:val="0"/>
        </w:rPr>
      </w:pPr>
      <w:r w:rsidRPr="0032679B">
        <w:rPr>
          <w:b w:val="0"/>
        </w:rPr>
        <w:t>Tržby za vlastné výkony a tovar neobsahujú daň z pridanej hodnoty. Sú tiež znížené o zľavy a zrážky (rabaty, bonusy,  dobropisy a pod.), bez ohľadu na to, či zákazník mal vopred na zľavu nárok, alebo či ide o dodatočne uznanú zľavu.</w:t>
      </w:r>
      <w:r w:rsidR="0032679B" w:rsidRPr="0032679B">
        <w:rPr>
          <w:b w:val="0"/>
        </w:rPr>
        <w:t xml:space="preserve"> Tržby za vlastné výkony a tovar sú znížené o skonto v prípade, ak zákazník splní dohodnutú platobnú podmienku.</w:t>
      </w:r>
    </w:p>
    <w:p w14:paraId="2022C416" w14:textId="77777777" w:rsidR="008A1BA8" w:rsidRDefault="008A1BA8" w:rsidP="0037654F">
      <w:pPr>
        <w:pStyle w:val="Pismenka"/>
        <w:numPr>
          <w:ilvl w:val="0"/>
          <w:numId w:val="0"/>
        </w:numPr>
        <w:ind w:left="426"/>
        <w:rPr>
          <w:b w:val="0"/>
        </w:rPr>
      </w:pPr>
    </w:p>
    <w:p w14:paraId="70C95389" w14:textId="77777777" w:rsidR="008A1BA8" w:rsidRPr="002A385F" w:rsidRDefault="008A1BA8" w:rsidP="0037654F">
      <w:pPr>
        <w:pStyle w:val="Pismenka"/>
        <w:numPr>
          <w:ilvl w:val="0"/>
          <w:numId w:val="0"/>
        </w:numPr>
        <w:ind w:left="426"/>
        <w:rPr>
          <w:b w:val="0"/>
        </w:rPr>
      </w:pPr>
      <w:r w:rsidRPr="002A385F">
        <w:rPr>
          <w:b w:val="0"/>
        </w:rPr>
        <w:t>Tržby z predaja výrobkov a tovaru sa vyka</w:t>
      </w:r>
      <w:r w:rsidR="008D38F3" w:rsidRPr="002A385F">
        <w:rPr>
          <w:b w:val="0"/>
        </w:rPr>
        <w:t xml:space="preserve">zujú v deň splnenia dodávky podľa Obchodného zákonníka, podľa Incoterms alebo iných podmienok dohodnutých v zmluve. </w:t>
      </w:r>
    </w:p>
    <w:p w14:paraId="76969CE9" w14:textId="77777777" w:rsidR="00DF202B" w:rsidRDefault="00DF202B" w:rsidP="0037654F">
      <w:pPr>
        <w:pStyle w:val="Pismenka"/>
        <w:numPr>
          <w:ilvl w:val="0"/>
          <w:numId w:val="0"/>
        </w:numPr>
        <w:ind w:left="426"/>
        <w:rPr>
          <w:b w:val="0"/>
        </w:rPr>
      </w:pPr>
    </w:p>
    <w:p w14:paraId="0B0E9773" w14:textId="77777777" w:rsidR="00DF202B" w:rsidRDefault="00DF202B" w:rsidP="0037654F">
      <w:pPr>
        <w:pStyle w:val="Pismenka"/>
        <w:numPr>
          <w:ilvl w:val="0"/>
          <w:numId w:val="0"/>
        </w:numPr>
        <w:ind w:left="426"/>
        <w:rPr>
          <w:b w:val="0"/>
        </w:rPr>
      </w:pPr>
      <w:r>
        <w:rPr>
          <w:b w:val="0"/>
        </w:rPr>
        <w:t>Tržby z predaja služieb sa vykazujú v účtovnom období, v ktorom boli služby poskytnuté.</w:t>
      </w:r>
    </w:p>
    <w:p w14:paraId="49D4D38B" w14:textId="77777777" w:rsidR="00DF202B" w:rsidRPr="002A385F" w:rsidRDefault="00DF202B" w:rsidP="004C733F">
      <w:pPr>
        <w:pStyle w:val="Pismenka"/>
        <w:numPr>
          <w:ilvl w:val="0"/>
          <w:numId w:val="0"/>
        </w:numPr>
        <w:ind w:left="426"/>
        <w:rPr>
          <w:b w:val="0"/>
        </w:rPr>
      </w:pPr>
      <w:r w:rsidRPr="001E135E">
        <w:rPr>
          <w:b w:val="0"/>
        </w:rPr>
        <w:t>Výnosové úroky sa účtujú rovnomerne v účtovných obdobiach, ktorých sa vecne a časovo týkajú</w:t>
      </w:r>
      <w:r w:rsidR="0037654F">
        <w:rPr>
          <w:b w:val="0"/>
        </w:rPr>
        <w:t>.</w:t>
      </w:r>
    </w:p>
    <w:p w14:paraId="04C46141" w14:textId="77777777" w:rsidR="00DF202B" w:rsidRDefault="00DF202B" w:rsidP="00AB1CF7">
      <w:pPr>
        <w:pStyle w:val="Pismenka"/>
        <w:numPr>
          <w:ilvl w:val="0"/>
          <w:numId w:val="0"/>
        </w:numPr>
        <w:ind w:left="426"/>
        <w:rPr>
          <w:b w:val="0"/>
        </w:rPr>
      </w:pPr>
    </w:p>
    <w:p w14:paraId="7CD3A159" w14:textId="77777777" w:rsidR="0040522D" w:rsidRDefault="0040522D" w:rsidP="00203EB6">
      <w:pPr>
        <w:pStyle w:val="Pismenka"/>
        <w:numPr>
          <w:ilvl w:val="0"/>
          <w:numId w:val="13"/>
        </w:numPr>
        <w:rPr>
          <w:szCs w:val="18"/>
        </w:rPr>
      </w:pPr>
      <w:bookmarkStart w:id="11" w:name="_Toc530739900"/>
      <w:r w:rsidRPr="00A31BBB">
        <w:rPr>
          <w:szCs w:val="18"/>
        </w:rPr>
        <w:t>Porovnateľné údaje</w:t>
      </w:r>
    </w:p>
    <w:p w14:paraId="5DE1D003"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F5E685" w14:textId="77777777" w:rsidR="004F7A8F" w:rsidRDefault="004F7A8F" w:rsidP="0028408E">
      <w:pPr>
        <w:pStyle w:val="Pismenka"/>
        <w:numPr>
          <w:ilvl w:val="0"/>
          <w:numId w:val="0"/>
        </w:numPr>
        <w:ind w:left="360"/>
        <w:rPr>
          <w:b w:val="0"/>
          <w:szCs w:val="18"/>
        </w:rPr>
      </w:pPr>
    </w:p>
    <w:p w14:paraId="06995795" w14:textId="77777777" w:rsidR="00003DEF" w:rsidRPr="00032D7F" w:rsidRDefault="00003DEF" w:rsidP="00203EB6">
      <w:pPr>
        <w:pStyle w:val="Pismenka"/>
        <w:numPr>
          <w:ilvl w:val="0"/>
          <w:numId w:val="13"/>
        </w:numPr>
        <w:rPr>
          <w:szCs w:val="18"/>
        </w:rPr>
      </w:pPr>
      <w:r w:rsidRPr="00032D7F">
        <w:rPr>
          <w:szCs w:val="18"/>
        </w:rPr>
        <w:t>Oprava chýb minulých období</w:t>
      </w:r>
    </w:p>
    <w:p w14:paraId="43C1ABBF"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7E69633" w14:textId="77777777" w:rsidR="00896A20" w:rsidRDefault="00896A20" w:rsidP="00A31BBB">
      <w:pPr>
        <w:pStyle w:val="Zkladntext"/>
        <w:rPr>
          <w:szCs w:val="18"/>
        </w:rPr>
      </w:pPr>
    </w:p>
    <w:p w14:paraId="641D1E3B" w14:textId="77777777" w:rsidR="000E17F5" w:rsidRDefault="00896A20" w:rsidP="000E17F5">
      <w:pPr>
        <w:pStyle w:val="Zkladntext"/>
        <w:rPr>
          <w:szCs w:val="18"/>
        </w:rPr>
      </w:pPr>
      <w:r w:rsidRPr="000E17F5">
        <w:rPr>
          <w:szCs w:val="18"/>
        </w:rPr>
        <w:t>V roku 20</w:t>
      </w:r>
      <w:r w:rsidR="008E3755">
        <w:rPr>
          <w:szCs w:val="18"/>
        </w:rPr>
        <w:t>2</w:t>
      </w:r>
      <w:r w:rsidR="00BE260A">
        <w:rPr>
          <w:szCs w:val="18"/>
        </w:rPr>
        <w:t>1</w:t>
      </w:r>
      <w:r w:rsidRPr="000E17F5">
        <w:rPr>
          <w:szCs w:val="18"/>
        </w:rPr>
        <w:t xml:space="preserve"> Spoločnosť neúčtovala o oprave významných chýb minulých období</w:t>
      </w:r>
      <w:r w:rsidR="000E17F5" w:rsidRPr="000E17F5">
        <w:rPr>
          <w:szCs w:val="18"/>
        </w:rPr>
        <w:t>.</w:t>
      </w:r>
    </w:p>
    <w:p w14:paraId="4C1DB971" w14:textId="77777777" w:rsidR="0037654F" w:rsidRPr="000E17F5" w:rsidRDefault="0037654F" w:rsidP="000E17F5">
      <w:pPr>
        <w:pStyle w:val="Zkladntext"/>
        <w:rPr>
          <w:szCs w:val="18"/>
        </w:rPr>
      </w:pPr>
    </w:p>
    <w:p w14:paraId="2B5FEF21" w14:textId="77777777" w:rsidR="000E17F5" w:rsidRPr="000E17F5" w:rsidRDefault="000E17F5" w:rsidP="000E17F5">
      <w:pPr>
        <w:pStyle w:val="Zkladntext"/>
        <w:rPr>
          <w:szCs w:val="18"/>
        </w:rPr>
      </w:pPr>
    </w:p>
    <w:p w14:paraId="1A659EFB" w14:textId="77777777" w:rsidR="004D3B4A" w:rsidRPr="000C06DB" w:rsidRDefault="004D3B4A" w:rsidP="00B50225">
      <w:pPr>
        <w:pStyle w:val="Nadpis1"/>
        <w:tabs>
          <w:tab w:val="num" w:pos="360"/>
        </w:tabs>
        <w:ind w:left="360"/>
        <w:rPr>
          <w:szCs w:val="18"/>
        </w:rPr>
      </w:pPr>
      <w:r w:rsidRPr="000C06DB">
        <w:rPr>
          <w:szCs w:val="18"/>
        </w:rPr>
        <w:t>infor</w:t>
      </w:r>
      <w:r w:rsidR="003226A5" w:rsidRPr="000C06DB">
        <w:rPr>
          <w:szCs w:val="18"/>
        </w:rPr>
        <w:t>má</w:t>
      </w:r>
      <w:r w:rsidRPr="000C06DB">
        <w:rPr>
          <w:szCs w:val="18"/>
        </w:rPr>
        <w:t>ci</w:t>
      </w:r>
      <w:r w:rsidR="00F671E6" w:rsidRPr="000C06DB">
        <w:rPr>
          <w:szCs w:val="18"/>
        </w:rPr>
        <w:t xml:space="preserve">E K POLOŽKÁM </w:t>
      </w:r>
      <w:r w:rsidRPr="000C06DB">
        <w:rPr>
          <w:szCs w:val="18"/>
        </w:rPr>
        <w:t>súvahy</w:t>
      </w:r>
      <w:bookmarkEnd w:id="11"/>
      <w:r w:rsidR="00E91C09" w:rsidRPr="000C06DB">
        <w:rPr>
          <w:szCs w:val="18"/>
        </w:rPr>
        <w:t xml:space="preserve"> a VÝKAZU ZISKOV A STRÁT</w:t>
      </w:r>
    </w:p>
    <w:p w14:paraId="4790BC6E" w14:textId="77777777" w:rsidR="004D3B4A" w:rsidRPr="00E0365F" w:rsidRDefault="004D3B4A" w:rsidP="004D3B4A">
      <w:pPr>
        <w:pStyle w:val="Hlavika"/>
        <w:numPr>
          <w:ilvl w:val="12"/>
          <w:numId w:val="0"/>
        </w:numPr>
        <w:jc w:val="both"/>
        <w:rPr>
          <w:sz w:val="18"/>
          <w:szCs w:val="18"/>
        </w:rPr>
      </w:pPr>
    </w:p>
    <w:p w14:paraId="1699991C" w14:textId="77777777" w:rsidR="00B62963" w:rsidRPr="000D0300" w:rsidRDefault="000F4640" w:rsidP="00203EB6">
      <w:pPr>
        <w:pStyle w:val="Pismenka"/>
        <w:numPr>
          <w:ilvl w:val="0"/>
          <w:numId w:val="23"/>
        </w:numPr>
        <w:rPr>
          <w:szCs w:val="18"/>
        </w:rPr>
      </w:pPr>
      <w:bookmarkStart w:id="12" w:name="_MON_1500889926"/>
      <w:bookmarkStart w:id="13" w:name="_Toc530739909"/>
      <w:bookmarkEnd w:id="12"/>
      <w:r w:rsidRPr="000D0300">
        <w:rPr>
          <w:szCs w:val="18"/>
        </w:rPr>
        <w:t>Z</w:t>
      </w:r>
      <w:r w:rsidR="00491AF0" w:rsidRPr="000D0300">
        <w:rPr>
          <w:szCs w:val="18"/>
        </w:rPr>
        <w:t>áväzky</w:t>
      </w:r>
      <w:bookmarkEnd w:id="13"/>
    </w:p>
    <w:p w14:paraId="1D939626" w14:textId="77777777" w:rsidR="004C0F07" w:rsidRPr="000D0300" w:rsidRDefault="004C0F07" w:rsidP="00491AF0">
      <w:pPr>
        <w:pStyle w:val="Zkladntext"/>
        <w:rPr>
          <w:szCs w:val="18"/>
        </w:rPr>
      </w:pPr>
    </w:p>
    <w:p w14:paraId="41F3F484" w14:textId="77777777" w:rsidR="00491AF0" w:rsidRPr="000D0300" w:rsidRDefault="00491AF0" w:rsidP="00491AF0">
      <w:pPr>
        <w:pStyle w:val="Zkladntext"/>
        <w:rPr>
          <w:szCs w:val="18"/>
        </w:rPr>
      </w:pPr>
      <w:r w:rsidRPr="000D0300">
        <w:rPr>
          <w:szCs w:val="18"/>
        </w:rPr>
        <w:t xml:space="preserve">Štruktúra záväzkov </w:t>
      </w:r>
      <w:r w:rsidR="008A3F3F" w:rsidRPr="000D0300">
        <w:rPr>
          <w:szCs w:val="18"/>
        </w:rPr>
        <w:t xml:space="preserve">(okrem </w:t>
      </w:r>
      <w:r w:rsidR="00CC6436" w:rsidRPr="000D0300">
        <w:rPr>
          <w:szCs w:val="18"/>
        </w:rPr>
        <w:t xml:space="preserve">záväzkov zo </w:t>
      </w:r>
      <w:r w:rsidR="00CA7F80" w:rsidRPr="000D0300">
        <w:rPr>
          <w:szCs w:val="18"/>
        </w:rPr>
        <w:t>sociálneho fondu</w:t>
      </w:r>
      <w:r w:rsidR="00B57EE9" w:rsidRPr="000D0300">
        <w:rPr>
          <w:szCs w:val="18"/>
        </w:rPr>
        <w:t xml:space="preserve"> a </w:t>
      </w:r>
      <w:r w:rsidR="00AF03E0" w:rsidRPr="000D0300">
        <w:rPr>
          <w:szCs w:val="18"/>
        </w:rPr>
        <w:t>odloženého daňového záväzku</w:t>
      </w:r>
      <w:r w:rsidR="008A3F3F" w:rsidRPr="000D0300">
        <w:rPr>
          <w:szCs w:val="18"/>
        </w:rPr>
        <w:t xml:space="preserve">) </w:t>
      </w:r>
      <w:r w:rsidRPr="000D0300">
        <w:rPr>
          <w:szCs w:val="18"/>
        </w:rPr>
        <w:t>podľa zostatkovej doby splatnosti je uvedená v nasledujúcom prehľade:</w:t>
      </w:r>
    </w:p>
    <w:p w14:paraId="46F83515" w14:textId="77777777" w:rsidR="003F0494" w:rsidRPr="004C67A1" w:rsidRDefault="003F0494" w:rsidP="00491AF0">
      <w:pPr>
        <w:pStyle w:val="Zkladntext"/>
        <w:rPr>
          <w:szCs w:val="18"/>
        </w:rPr>
      </w:pPr>
    </w:p>
    <w:bookmarkStart w:id="14" w:name="_MON_1508918652"/>
    <w:bookmarkEnd w:id="14"/>
    <w:p w14:paraId="3B194B42" w14:textId="77777777" w:rsidR="00CE5955" w:rsidRPr="000D0300" w:rsidRDefault="00BE260A" w:rsidP="00491AF0">
      <w:pPr>
        <w:pStyle w:val="Zkladntext"/>
        <w:rPr>
          <w:szCs w:val="18"/>
        </w:rPr>
      </w:pPr>
      <w:r w:rsidRPr="008E3755">
        <w:rPr>
          <w:color w:val="FF0000"/>
          <w:szCs w:val="18"/>
        </w:rPr>
        <w:object w:dxaOrig="8775" w:dyaOrig="2369" w14:anchorId="3355F97B">
          <v:shape id="_x0000_i1028" type="#_x0000_t75" style="width:438pt;height:120pt" o:ole="">
            <v:imagedata r:id="rId17" o:title=""/>
          </v:shape>
          <o:OLEObject Type="Embed" ProgID="Excel.Sheet.12" ShapeID="_x0000_i1028" DrawAspect="Content" ObjectID="_1709613033" r:id="rId18"/>
        </w:object>
      </w:r>
    </w:p>
    <w:p w14:paraId="5468FAA4" w14:textId="77777777" w:rsidR="0040497D" w:rsidRPr="00BC60EE" w:rsidRDefault="0040497D" w:rsidP="00491AF0">
      <w:pPr>
        <w:pStyle w:val="Zkladntext"/>
        <w:rPr>
          <w:szCs w:val="18"/>
        </w:rPr>
      </w:pPr>
    </w:p>
    <w:p w14:paraId="5A645359" w14:textId="77777777" w:rsidR="00894BAD" w:rsidRPr="000C3B7B" w:rsidRDefault="00894BAD" w:rsidP="002B170C">
      <w:pPr>
        <w:pStyle w:val="Zkladntext"/>
        <w:rPr>
          <w:szCs w:val="18"/>
        </w:rPr>
      </w:pPr>
    </w:p>
    <w:p w14:paraId="55DE5B24" w14:textId="77777777" w:rsidR="0000290B" w:rsidRDefault="00F4619A" w:rsidP="00B50225">
      <w:pPr>
        <w:pStyle w:val="Nadpis1"/>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 iných aktívach a iných pasívach</w:t>
      </w:r>
    </w:p>
    <w:p w14:paraId="4E5B5DCD" w14:textId="77777777" w:rsidR="00AA0E17" w:rsidRDefault="00AA0E17" w:rsidP="00A31BBB"/>
    <w:p w14:paraId="222A66A1" w14:textId="77777777" w:rsidR="00AA0E17" w:rsidRPr="00A31BBB" w:rsidRDefault="007375CD" w:rsidP="00203EB6">
      <w:pPr>
        <w:pStyle w:val="Nadpis2"/>
        <w:numPr>
          <w:ilvl w:val="0"/>
          <w:numId w:val="12"/>
        </w:numPr>
        <w:rPr>
          <w:szCs w:val="18"/>
        </w:rPr>
      </w:pPr>
      <w:r>
        <w:rPr>
          <w:szCs w:val="18"/>
        </w:rPr>
        <w:t>Cash pooling</w:t>
      </w:r>
    </w:p>
    <w:p w14:paraId="4FAFEA35" w14:textId="77777777" w:rsidR="00AA0E17" w:rsidRPr="00B50225" w:rsidRDefault="00AA0E17" w:rsidP="00AA0E17">
      <w:pPr>
        <w:pStyle w:val="Zkladntext"/>
        <w:rPr>
          <w:szCs w:val="18"/>
        </w:rPr>
      </w:pPr>
    </w:p>
    <w:p w14:paraId="2AB8C42E" w14:textId="77777777" w:rsidR="00AA0E17" w:rsidRPr="00A54387" w:rsidRDefault="007375CD" w:rsidP="00AA0E17">
      <w:pPr>
        <w:pStyle w:val="Zkladntext"/>
        <w:rPr>
          <w:szCs w:val="18"/>
        </w:rPr>
      </w:pPr>
      <w:r w:rsidRPr="00A54387">
        <w:rPr>
          <w:szCs w:val="18"/>
        </w:rPr>
        <w:t>Spoločnosť účtovala v roku 20</w:t>
      </w:r>
      <w:r w:rsidR="005E3401">
        <w:rPr>
          <w:szCs w:val="18"/>
        </w:rPr>
        <w:t>20</w:t>
      </w:r>
      <w:r w:rsidRPr="00A54387">
        <w:rPr>
          <w:szCs w:val="18"/>
        </w:rPr>
        <w:t xml:space="preserve"> o Cash poolingu. Z tohto titulu jej vznikla voči spoločnosti</w:t>
      </w:r>
      <w:r w:rsidR="000C3B7B" w:rsidRPr="00A54387">
        <w:rPr>
          <w:szCs w:val="18"/>
        </w:rPr>
        <w:t xml:space="preserve"> KNAUF International G.m.b.H., Am Bahnhof 7, Iphofen, Nemecko</w:t>
      </w:r>
      <w:r w:rsidRPr="00A54387">
        <w:rPr>
          <w:szCs w:val="18"/>
        </w:rPr>
        <w:t xml:space="preserve"> pohľadávka vo </w:t>
      </w:r>
      <w:r w:rsidRPr="00AF0543">
        <w:rPr>
          <w:szCs w:val="18"/>
        </w:rPr>
        <w:t xml:space="preserve">výške </w:t>
      </w:r>
      <w:r w:rsidR="00B42F54">
        <w:rPr>
          <w:szCs w:val="18"/>
        </w:rPr>
        <w:t>916 791,01</w:t>
      </w:r>
      <w:r w:rsidR="000849BB" w:rsidRPr="00AF0543">
        <w:rPr>
          <w:szCs w:val="18"/>
        </w:rPr>
        <w:t xml:space="preserve"> </w:t>
      </w:r>
      <w:r w:rsidR="000849BB" w:rsidRPr="00A54387">
        <w:rPr>
          <w:szCs w:val="18"/>
        </w:rPr>
        <w:t>EUR</w:t>
      </w:r>
      <w:r w:rsidR="005505A6" w:rsidRPr="00A54387">
        <w:rPr>
          <w:szCs w:val="18"/>
        </w:rPr>
        <w:t>.</w:t>
      </w:r>
      <w:r w:rsidRPr="00A54387">
        <w:rPr>
          <w:szCs w:val="18"/>
        </w:rPr>
        <w:t xml:space="preserve"> </w:t>
      </w:r>
      <w:r w:rsidR="00AB056E" w:rsidRPr="00A54387">
        <w:rPr>
          <w:szCs w:val="18"/>
        </w:rPr>
        <w:t>Pohľadávku Spoločnosť vykazuje v súvahe na ri</w:t>
      </w:r>
      <w:r w:rsidR="00996142" w:rsidRPr="00A54387">
        <w:rPr>
          <w:szCs w:val="18"/>
        </w:rPr>
        <w:t>a</w:t>
      </w:r>
      <w:r w:rsidR="00AB056E" w:rsidRPr="00A54387">
        <w:rPr>
          <w:szCs w:val="18"/>
        </w:rPr>
        <w:t xml:space="preserve">dku </w:t>
      </w:r>
      <w:r w:rsidR="000C3B7B" w:rsidRPr="00A54387">
        <w:rPr>
          <w:szCs w:val="18"/>
        </w:rPr>
        <w:t>59</w:t>
      </w:r>
      <w:r w:rsidR="00AB056E" w:rsidRPr="00A54387">
        <w:rPr>
          <w:szCs w:val="18"/>
        </w:rPr>
        <w:t>. Spoločnosť má denne k dispozícii 200 000</w:t>
      </w:r>
      <w:r w:rsidR="000849BB" w:rsidRPr="00A54387">
        <w:rPr>
          <w:szCs w:val="18"/>
        </w:rPr>
        <w:t xml:space="preserve"> EUR</w:t>
      </w:r>
      <w:r w:rsidR="00AB056E" w:rsidRPr="00A54387">
        <w:rPr>
          <w:szCs w:val="18"/>
        </w:rPr>
        <w:t xml:space="preserve">, ktoré si môže </w:t>
      </w:r>
      <w:r w:rsidR="000C3B7B" w:rsidRPr="00A54387">
        <w:rPr>
          <w:szCs w:val="18"/>
        </w:rPr>
        <w:t>ihneď</w:t>
      </w:r>
      <w:r w:rsidR="00AB056E" w:rsidRPr="00A54387">
        <w:rPr>
          <w:szCs w:val="18"/>
        </w:rPr>
        <w:t>stiahnuť späť na svoj účet.</w:t>
      </w:r>
    </w:p>
    <w:p w14:paraId="0D4AD2C9" w14:textId="77777777" w:rsidR="00AA0E17" w:rsidRPr="00B50225" w:rsidRDefault="00AA0E17" w:rsidP="00AA0E17">
      <w:pPr>
        <w:pStyle w:val="Zkladntext"/>
        <w:rPr>
          <w:szCs w:val="18"/>
        </w:rPr>
      </w:pPr>
    </w:p>
    <w:p w14:paraId="0A8513BB" w14:textId="77777777" w:rsidR="00AA0E17" w:rsidRPr="00A31BBB" w:rsidRDefault="00AA0E17" w:rsidP="00203EB6">
      <w:pPr>
        <w:pStyle w:val="Nadpis2"/>
        <w:numPr>
          <w:ilvl w:val="0"/>
          <w:numId w:val="12"/>
        </w:numPr>
        <w:rPr>
          <w:szCs w:val="18"/>
        </w:rPr>
      </w:pPr>
      <w:r w:rsidRPr="00A31BBB">
        <w:rPr>
          <w:szCs w:val="18"/>
        </w:rPr>
        <w:t>Najatý majetok</w:t>
      </w:r>
    </w:p>
    <w:p w14:paraId="2E52B4F1" w14:textId="77777777" w:rsidR="00AA0E17" w:rsidRPr="00A54387" w:rsidRDefault="00AA0E17" w:rsidP="00AA0E17">
      <w:pPr>
        <w:pStyle w:val="Zkladntext"/>
        <w:rPr>
          <w:szCs w:val="18"/>
        </w:rPr>
      </w:pPr>
    </w:p>
    <w:p w14:paraId="35F44A62" w14:textId="77777777" w:rsidR="00AA0E17" w:rsidRPr="00E0365F" w:rsidRDefault="00AA0E17" w:rsidP="00AA0E17">
      <w:pPr>
        <w:pStyle w:val="Zkladntext"/>
        <w:rPr>
          <w:szCs w:val="18"/>
        </w:rPr>
      </w:pPr>
      <w:r w:rsidRPr="00A54387">
        <w:rPr>
          <w:szCs w:val="18"/>
        </w:rPr>
        <w:t>Spoločnosť má časť administratívnych priestorov (</w:t>
      </w:r>
      <w:r w:rsidR="002D1DBF" w:rsidRPr="00A54387">
        <w:rPr>
          <w:szCs w:val="18"/>
        </w:rPr>
        <w:t>470,08</w:t>
      </w:r>
      <w:r w:rsidRPr="00A54387">
        <w:rPr>
          <w:szCs w:val="18"/>
        </w:rPr>
        <w:t xml:space="preserve"> m²) v nájme od tretej osoby. Nájomná zmluva je uzatvorená do roku 20</w:t>
      </w:r>
      <w:r w:rsidR="002D1DBF" w:rsidRPr="00A54387">
        <w:rPr>
          <w:szCs w:val="18"/>
        </w:rPr>
        <w:t>2</w:t>
      </w:r>
      <w:r w:rsidR="00B42F54">
        <w:rPr>
          <w:szCs w:val="18"/>
        </w:rPr>
        <w:t>8</w:t>
      </w:r>
      <w:r w:rsidRPr="00A54387">
        <w:rPr>
          <w:szCs w:val="18"/>
        </w:rPr>
        <w:t xml:space="preserve"> s možnosťou výpovede v určených prípadoch. Výpovedná lehota je </w:t>
      </w:r>
      <w:r w:rsidR="002D1DBF" w:rsidRPr="00A54387">
        <w:rPr>
          <w:szCs w:val="18"/>
        </w:rPr>
        <w:t xml:space="preserve">3 </w:t>
      </w:r>
      <w:r w:rsidRPr="00A54387">
        <w:rPr>
          <w:szCs w:val="18"/>
        </w:rPr>
        <w:t>mesiac</w:t>
      </w:r>
      <w:r w:rsidR="002D1DBF" w:rsidRPr="00A54387">
        <w:rPr>
          <w:szCs w:val="18"/>
        </w:rPr>
        <w:t>e.</w:t>
      </w:r>
      <w:r w:rsidRPr="00A54387">
        <w:rPr>
          <w:szCs w:val="18"/>
        </w:rPr>
        <w:t xml:space="preserve"> </w:t>
      </w:r>
      <w:r w:rsidRPr="00E0365F">
        <w:rPr>
          <w:szCs w:val="18"/>
        </w:rPr>
        <w:t xml:space="preserve">Ročné nájomné </w:t>
      </w:r>
      <w:r w:rsidR="00341244" w:rsidRPr="00E0365F">
        <w:rPr>
          <w:szCs w:val="18"/>
        </w:rPr>
        <w:t>v roku 20</w:t>
      </w:r>
      <w:r w:rsidR="005E3401">
        <w:rPr>
          <w:szCs w:val="18"/>
        </w:rPr>
        <w:t>2</w:t>
      </w:r>
      <w:r w:rsidR="00B42F54">
        <w:rPr>
          <w:szCs w:val="18"/>
        </w:rPr>
        <w:t>1</w:t>
      </w:r>
      <w:r w:rsidR="00341244" w:rsidRPr="00E0365F">
        <w:rPr>
          <w:szCs w:val="18"/>
        </w:rPr>
        <w:t xml:space="preserve"> </w:t>
      </w:r>
      <w:r w:rsidRPr="00E0365F">
        <w:rPr>
          <w:szCs w:val="18"/>
        </w:rPr>
        <w:t xml:space="preserve">predstavuje </w:t>
      </w:r>
      <w:r w:rsidR="00F93E6F">
        <w:rPr>
          <w:szCs w:val="18"/>
        </w:rPr>
        <w:t xml:space="preserve">113 </w:t>
      </w:r>
      <w:r w:rsidR="00B42F54">
        <w:rPr>
          <w:szCs w:val="18"/>
        </w:rPr>
        <w:t>032</w:t>
      </w:r>
      <w:r w:rsidR="005E3401">
        <w:rPr>
          <w:szCs w:val="18"/>
        </w:rPr>
        <w:t>,</w:t>
      </w:r>
      <w:r w:rsidR="00B42F54">
        <w:rPr>
          <w:szCs w:val="18"/>
        </w:rPr>
        <w:t>75</w:t>
      </w:r>
      <w:r w:rsidR="000849BB" w:rsidRPr="00E0365F">
        <w:rPr>
          <w:szCs w:val="18"/>
        </w:rPr>
        <w:t xml:space="preserve"> EUR</w:t>
      </w:r>
      <w:r w:rsidR="002D1DBF" w:rsidRPr="00E0365F">
        <w:rPr>
          <w:szCs w:val="18"/>
        </w:rPr>
        <w:t xml:space="preserve"> vrátane energií.</w:t>
      </w:r>
      <w:r w:rsidRPr="00E0365F">
        <w:rPr>
          <w:szCs w:val="18"/>
        </w:rPr>
        <w:t xml:space="preserve"> Záväzky z</w:t>
      </w:r>
      <w:r w:rsidR="002D697A" w:rsidRPr="00E0365F">
        <w:rPr>
          <w:szCs w:val="18"/>
        </w:rPr>
        <w:t> </w:t>
      </w:r>
      <w:r w:rsidRPr="00E0365F">
        <w:rPr>
          <w:szCs w:val="18"/>
        </w:rPr>
        <w:t>prenájmu</w:t>
      </w:r>
      <w:r w:rsidR="002D697A" w:rsidRPr="00E0365F">
        <w:rPr>
          <w:szCs w:val="18"/>
        </w:rPr>
        <w:t xml:space="preserve"> evidované na podsúvahových účtoch</w:t>
      </w:r>
      <w:r w:rsidRPr="00E0365F">
        <w:rPr>
          <w:szCs w:val="18"/>
        </w:rPr>
        <w:t xml:space="preserve"> predstavujú </w:t>
      </w:r>
      <w:r w:rsidR="000862BE" w:rsidRPr="00E0365F">
        <w:rPr>
          <w:szCs w:val="18"/>
        </w:rPr>
        <w:br/>
      </w:r>
      <w:r w:rsidR="00B42F54">
        <w:rPr>
          <w:szCs w:val="18"/>
        </w:rPr>
        <w:t>803</w:t>
      </w:r>
      <w:r w:rsidR="00F93E6F">
        <w:rPr>
          <w:szCs w:val="18"/>
        </w:rPr>
        <w:t> </w:t>
      </w:r>
      <w:r w:rsidR="00B42F54">
        <w:rPr>
          <w:szCs w:val="18"/>
        </w:rPr>
        <w:t>372</w:t>
      </w:r>
      <w:r w:rsidR="00F93E6F">
        <w:rPr>
          <w:szCs w:val="18"/>
        </w:rPr>
        <w:t>,</w:t>
      </w:r>
      <w:r w:rsidR="00B42F54">
        <w:rPr>
          <w:szCs w:val="18"/>
        </w:rPr>
        <w:t>73</w:t>
      </w:r>
      <w:r w:rsidRPr="00E0365F">
        <w:rPr>
          <w:szCs w:val="18"/>
        </w:rPr>
        <w:t> EUR</w:t>
      </w:r>
      <w:r w:rsidR="00F93E6F">
        <w:rPr>
          <w:szCs w:val="18"/>
        </w:rPr>
        <w:t xml:space="preserve"> (zmluva do </w:t>
      </w:r>
      <w:r w:rsidR="00B42F54">
        <w:rPr>
          <w:szCs w:val="18"/>
        </w:rPr>
        <w:t>12</w:t>
      </w:r>
      <w:r w:rsidR="00F93E6F">
        <w:rPr>
          <w:szCs w:val="18"/>
        </w:rPr>
        <w:t>.</w:t>
      </w:r>
      <w:r w:rsidR="00B42F54">
        <w:rPr>
          <w:szCs w:val="18"/>
        </w:rPr>
        <w:t>10</w:t>
      </w:r>
      <w:r w:rsidR="00F93E6F">
        <w:rPr>
          <w:szCs w:val="18"/>
        </w:rPr>
        <w:t>.202</w:t>
      </w:r>
      <w:r w:rsidR="00B42F54">
        <w:rPr>
          <w:szCs w:val="18"/>
        </w:rPr>
        <w:t>8</w:t>
      </w:r>
      <w:r w:rsidR="00F93E6F">
        <w:rPr>
          <w:szCs w:val="18"/>
        </w:rPr>
        <w:t>)</w:t>
      </w:r>
      <w:r w:rsidR="002D1DBF" w:rsidRPr="00E0365F">
        <w:rPr>
          <w:szCs w:val="18"/>
        </w:rPr>
        <w:t>.</w:t>
      </w:r>
      <w:r w:rsidRPr="00E0365F">
        <w:rPr>
          <w:szCs w:val="18"/>
        </w:rPr>
        <w:t xml:space="preserve"> </w:t>
      </w:r>
      <w:r w:rsidR="00F93E6F">
        <w:rPr>
          <w:szCs w:val="18"/>
        </w:rPr>
        <w:t>Spoločnosť sa rozhodla predĺžiť nájomný vzťah na ďalších 7 rokov v rovnakých priestoroch.</w:t>
      </w:r>
    </w:p>
    <w:p w14:paraId="77D65A5B" w14:textId="77777777" w:rsidR="00AA0E17" w:rsidRPr="00E0365F" w:rsidRDefault="00AA0E17" w:rsidP="009E0040">
      <w:pPr>
        <w:pStyle w:val="Zkladntext"/>
        <w:ind w:left="0"/>
        <w:rPr>
          <w:szCs w:val="18"/>
        </w:rPr>
      </w:pPr>
    </w:p>
    <w:p w14:paraId="75553D35" w14:textId="77777777" w:rsidR="00AA0E17" w:rsidRPr="00341244" w:rsidRDefault="00AA0E17" w:rsidP="00203EB6">
      <w:pPr>
        <w:pStyle w:val="Nadpis2"/>
        <w:numPr>
          <w:ilvl w:val="0"/>
          <w:numId w:val="12"/>
        </w:numPr>
        <w:rPr>
          <w:szCs w:val="18"/>
        </w:rPr>
      </w:pPr>
      <w:r w:rsidRPr="00341244">
        <w:rPr>
          <w:szCs w:val="18"/>
        </w:rPr>
        <w:t>Prenajatý majetok</w:t>
      </w:r>
    </w:p>
    <w:p w14:paraId="621A06AC" w14:textId="77777777" w:rsidR="00AA0E17" w:rsidRPr="00B50225" w:rsidRDefault="00AA0E17" w:rsidP="00AA0E17">
      <w:pPr>
        <w:pStyle w:val="Zkladntext"/>
        <w:rPr>
          <w:szCs w:val="18"/>
        </w:rPr>
      </w:pPr>
    </w:p>
    <w:p w14:paraId="1B7EEE65" w14:textId="77777777" w:rsidR="00AA0E17" w:rsidRPr="00A54387" w:rsidRDefault="00AA0E17" w:rsidP="00AA0E17">
      <w:pPr>
        <w:pStyle w:val="Zkladntext"/>
        <w:rPr>
          <w:szCs w:val="18"/>
        </w:rPr>
      </w:pPr>
      <w:r w:rsidRPr="004121D3">
        <w:rPr>
          <w:szCs w:val="18"/>
        </w:rPr>
        <w:t xml:space="preserve">Spoločnosť prenajíma časť </w:t>
      </w:r>
      <w:r w:rsidR="002D1DBF" w:rsidRPr="004121D3">
        <w:rPr>
          <w:szCs w:val="18"/>
        </w:rPr>
        <w:t xml:space="preserve">priestorov </w:t>
      </w:r>
      <w:r w:rsidR="004121D3" w:rsidRPr="004121D3">
        <w:rPr>
          <w:szCs w:val="18"/>
        </w:rPr>
        <w:t xml:space="preserve">o výmere </w:t>
      </w:r>
      <w:r w:rsidR="0037654F">
        <w:rPr>
          <w:szCs w:val="18"/>
        </w:rPr>
        <w:t>(</w:t>
      </w:r>
      <w:r w:rsidR="00B42F54">
        <w:rPr>
          <w:szCs w:val="18"/>
        </w:rPr>
        <w:t>35</w:t>
      </w:r>
      <w:r w:rsidR="004121D3" w:rsidRPr="004121D3">
        <w:rPr>
          <w:szCs w:val="18"/>
        </w:rPr>
        <w:t>,</w:t>
      </w:r>
      <w:r w:rsidR="00B42F54">
        <w:rPr>
          <w:szCs w:val="18"/>
        </w:rPr>
        <w:t>06</w:t>
      </w:r>
      <w:r w:rsidR="00B46F87">
        <w:rPr>
          <w:szCs w:val="18"/>
        </w:rPr>
        <w:t xml:space="preserve"> </w:t>
      </w:r>
      <w:r w:rsidR="004121D3" w:rsidRPr="004121D3">
        <w:rPr>
          <w:szCs w:val="18"/>
        </w:rPr>
        <w:t>m</w:t>
      </w:r>
      <w:r w:rsidR="004121D3" w:rsidRPr="004121D3">
        <w:rPr>
          <w:szCs w:val="18"/>
          <w:vertAlign w:val="superscript"/>
        </w:rPr>
        <w:t>2</w:t>
      </w:r>
      <w:r w:rsidR="004121D3" w:rsidRPr="004121D3">
        <w:rPr>
          <w:szCs w:val="18"/>
        </w:rPr>
        <w:t xml:space="preserve">) </w:t>
      </w:r>
      <w:r w:rsidR="002D1DBF" w:rsidRPr="004121D3">
        <w:rPr>
          <w:szCs w:val="18"/>
        </w:rPr>
        <w:t xml:space="preserve">spoločnosti Knauf Insulation, s.r.o.. Zmluva o podnájme časti </w:t>
      </w:r>
      <w:r w:rsidR="002D1DBF" w:rsidRPr="00A54387">
        <w:rPr>
          <w:szCs w:val="18"/>
        </w:rPr>
        <w:t xml:space="preserve">nebytových priestorov je uzavretá na dobu neurčitú s 3 mesačnou výpovednou lehotou. Mesačný nájom predstavuje čiastku </w:t>
      </w:r>
      <w:r w:rsidR="00B42F54">
        <w:rPr>
          <w:szCs w:val="18"/>
        </w:rPr>
        <w:t>2 000,56</w:t>
      </w:r>
      <w:r w:rsidR="000849BB" w:rsidRPr="00E0365F">
        <w:rPr>
          <w:szCs w:val="18"/>
        </w:rPr>
        <w:t xml:space="preserve"> EUR</w:t>
      </w:r>
      <w:r w:rsidR="002D1DBF" w:rsidRPr="00E0365F">
        <w:rPr>
          <w:szCs w:val="18"/>
        </w:rPr>
        <w:t xml:space="preserve"> </w:t>
      </w:r>
      <w:r w:rsidR="002D1DBF" w:rsidRPr="00A54387">
        <w:rPr>
          <w:szCs w:val="18"/>
        </w:rPr>
        <w:t xml:space="preserve">vrátane </w:t>
      </w:r>
      <w:r w:rsidR="004121D3" w:rsidRPr="00A54387">
        <w:rPr>
          <w:szCs w:val="18"/>
        </w:rPr>
        <w:t>energií, parkovacích miest a ostatných služieb.</w:t>
      </w:r>
    </w:p>
    <w:p w14:paraId="6F8C6078" w14:textId="77777777" w:rsidR="000818C7" w:rsidRPr="00A54387" w:rsidRDefault="000818C7" w:rsidP="005909AB">
      <w:pPr>
        <w:pStyle w:val="Zkladntext"/>
        <w:ind w:left="0"/>
        <w:rPr>
          <w:szCs w:val="18"/>
        </w:rPr>
      </w:pPr>
    </w:p>
    <w:p w14:paraId="775DDC3E" w14:textId="77777777" w:rsidR="00D15319" w:rsidRPr="00B50225" w:rsidRDefault="00D15319" w:rsidP="00D15319">
      <w:pPr>
        <w:pStyle w:val="Nadpis1"/>
        <w:tabs>
          <w:tab w:val="num" w:pos="360"/>
        </w:tabs>
        <w:spacing w:before="120" w:after="60"/>
        <w:ind w:left="360"/>
        <w:rPr>
          <w:szCs w:val="18"/>
        </w:rPr>
      </w:pPr>
      <w:r w:rsidRPr="00A54387">
        <w:rPr>
          <w:szCs w:val="18"/>
        </w:rPr>
        <w:t>Informácie</w:t>
      </w:r>
      <w:r w:rsidRPr="00C972D1">
        <w:rPr>
          <w:color w:val="FF0000"/>
          <w:szCs w:val="18"/>
        </w:rPr>
        <w:t xml:space="preserve"> </w:t>
      </w:r>
      <w:r w:rsidRPr="00B50225">
        <w:rPr>
          <w:szCs w:val="18"/>
        </w:rPr>
        <w:t>o skutočnostiach, ktoré nastali po dni, ku ktorému sa zostavuje účtovná závierka, do dňa zostavenia účtovnej závierky</w:t>
      </w:r>
    </w:p>
    <w:p w14:paraId="66D73214" w14:textId="77777777" w:rsidR="00D15319" w:rsidRPr="00B50225" w:rsidRDefault="00D15319" w:rsidP="00D15319">
      <w:pPr>
        <w:pStyle w:val="Zkladntext"/>
        <w:rPr>
          <w:szCs w:val="18"/>
        </w:rPr>
      </w:pPr>
    </w:p>
    <w:p w14:paraId="68A91755" w14:textId="0053D1A5" w:rsidR="00D15319" w:rsidRDefault="00D15319" w:rsidP="00D15319">
      <w:pPr>
        <w:pStyle w:val="Zkladntext"/>
        <w:rPr>
          <w:szCs w:val="18"/>
        </w:rPr>
      </w:pPr>
      <w:r w:rsidRPr="00B50225">
        <w:rPr>
          <w:szCs w:val="18"/>
        </w:rPr>
        <w:t>Po 31. decembri 20</w:t>
      </w:r>
      <w:r w:rsidR="00F93E6F">
        <w:rPr>
          <w:szCs w:val="18"/>
        </w:rPr>
        <w:t>2</w:t>
      </w:r>
      <w:r w:rsidR="00B46F87">
        <w:rPr>
          <w:szCs w:val="18"/>
        </w:rPr>
        <w:t>1</w:t>
      </w:r>
      <w:r w:rsidRPr="00B50225">
        <w:rPr>
          <w:szCs w:val="18"/>
        </w:rPr>
        <w:t xml:space="preserve"> </w:t>
      </w:r>
      <w:r w:rsidR="00AB056E">
        <w:rPr>
          <w:szCs w:val="18"/>
        </w:rPr>
        <w:t>ne</w:t>
      </w:r>
      <w:r w:rsidRPr="00B50225">
        <w:rPr>
          <w:szCs w:val="18"/>
        </w:rPr>
        <w:t xml:space="preserve">nastali </w:t>
      </w:r>
      <w:r w:rsidR="00AB056E">
        <w:rPr>
          <w:szCs w:val="18"/>
        </w:rPr>
        <w:t>žiadne</w:t>
      </w:r>
      <w:r w:rsidRPr="00B50225">
        <w:rPr>
          <w:szCs w:val="18"/>
        </w:rPr>
        <w:t xml:space="preserve"> udalosti majúce významný vplyv na verné zobrazenie skutočností,</w:t>
      </w:r>
      <w:r w:rsidR="00AB056E">
        <w:rPr>
          <w:szCs w:val="18"/>
        </w:rPr>
        <w:t xml:space="preserve"> ktoré sú predmetom účtovníctva.</w:t>
      </w:r>
    </w:p>
    <w:p w14:paraId="2A9E619D" w14:textId="77777777" w:rsidR="004F4E33" w:rsidRDefault="004F4E33" w:rsidP="00D15319">
      <w:pPr>
        <w:pStyle w:val="Zkladntext"/>
        <w:rPr>
          <w:szCs w:val="18"/>
        </w:rPr>
      </w:pPr>
    </w:p>
    <w:p w14:paraId="231AEF74" w14:textId="77777777" w:rsidR="004F4E33" w:rsidRPr="004F4E33" w:rsidRDefault="004F4E33" w:rsidP="004F4E33">
      <w:pPr>
        <w:pStyle w:val="Zkladntext"/>
        <w:rPr>
          <w:szCs w:val="18"/>
        </w:rPr>
      </w:pPr>
      <w:r w:rsidRPr="004F4E33">
        <w:rPr>
          <w:szCs w:val="18"/>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14:paraId="612AA47A" w14:textId="77777777" w:rsidR="004F4E33" w:rsidRDefault="004F4E33" w:rsidP="00D15319">
      <w:pPr>
        <w:pStyle w:val="Zkladntext"/>
        <w:rPr>
          <w:szCs w:val="18"/>
        </w:rPr>
      </w:pPr>
    </w:p>
    <w:p w14:paraId="39F11190" w14:textId="77777777" w:rsidR="00D15319" w:rsidRPr="00B50225" w:rsidRDefault="00D15319" w:rsidP="00D15319">
      <w:pPr>
        <w:pStyle w:val="Zkladntext"/>
        <w:rPr>
          <w:szCs w:val="18"/>
        </w:rPr>
      </w:pPr>
    </w:p>
    <w:sectPr w:rsidR="00D15319" w:rsidRPr="00B50225" w:rsidSect="001E135E">
      <w:headerReference w:type="default" r:id="rId19"/>
      <w:footerReference w:type="default" r:id="rId20"/>
      <w:headerReference w:type="first" r:id="rId21"/>
      <w:footerReference w:type="first" r:id="rId2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9F35AD" w14:textId="77777777" w:rsidR="000517A2" w:rsidRDefault="000517A2" w:rsidP="00E95128">
      <w:r>
        <w:separator/>
      </w:r>
    </w:p>
  </w:endnote>
  <w:endnote w:type="continuationSeparator" w:id="0">
    <w:p w14:paraId="68A2F285" w14:textId="77777777" w:rsidR="000517A2" w:rsidRDefault="000517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2461728"/>
      <w:docPartObj>
        <w:docPartGallery w:val="Page Numbers (Bottom of Page)"/>
        <w:docPartUnique/>
      </w:docPartObj>
    </w:sdtPr>
    <w:sdtEndPr>
      <w:rPr>
        <w:noProof/>
      </w:rPr>
    </w:sdtEndPr>
    <w:sdtContent>
      <w:p w14:paraId="43F57469" w14:textId="19972D26" w:rsidR="00F93E6F" w:rsidRDefault="00F93E6F">
        <w:pPr>
          <w:pStyle w:val="Pta"/>
          <w:jc w:val="right"/>
        </w:pPr>
        <w:r>
          <w:fldChar w:fldCharType="begin"/>
        </w:r>
        <w:r>
          <w:instrText xml:space="preserve"> PAGE   \* MERGEFORMAT </w:instrText>
        </w:r>
        <w:r>
          <w:fldChar w:fldCharType="separate"/>
        </w:r>
        <w:r w:rsidR="0048623D">
          <w:rPr>
            <w:noProof/>
          </w:rPr>
          <w:t>15</w:t>
        </w:r>
        <w:r>
          <w:rPr>
            <w:noProof/>
          </w:rPr>
          <w:fldChar w:fldCharType="end"/>
        </w:r>
      </w:p>
    </w:sdtContent>
  </w:sdt>
  <w:p w14:paraId="3A7FC0F4" w14:textId="77777777" w:rsidR="00F93E6F" w:rsidRDefault="00F93E6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11C62" w14:textId="77777777" w:rsidR="00F93E6F" w:rsidRDefault="00F93E6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1BAD31D" w14:textId="77777777" w:rsidR="00F93E6F" w:rsidRDefault="00F93E6F" w:rsidP="00F70C00">
    <w:pPr>
      <w:pStyle w:val="Pta"/>
      <w:tabs>
        <w:tab w:val="clear" w:pos="9072"/>
        <w:tab w:val="right" w:pos="9214"/>
      </w:tabs>
      <w:rPr>
        <w:sz w:val="16"/>
        <w:szCs w:val="16"/>
      </w:rPr>
    </w:pPr>
  </w:p>
  <w:p w14:paraId="1741CE96" w14:textId="77777777" w:rsidR="00F93E6F" w:rsidRPr="00F70C00" w:rsidRDefault="00F93E6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5E840E" w14:textId="77777777" w:rsidR="000517A2" w:rsidRDefault="000517A2" w:rsidP="00E95128">
      <w:r>
        <w:separator/>
      </w:r>
    </w:p>
  </w:footnote>
  <w:footnote w:type="continuationSeparator" w:id="0">
    <w:p w14:paraId="1BD48583" w14:textId="77777777" w:rsidR="000517A2" w:rsidRDefault="000517A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D08DE" w14:textId="77777777" w:rsidR="00F93E6F" w:rsidRDefault="00F93E6F" w:rsidP="00650498">
    <w:pPr>
      <w:pStyle w:val="Hlavika"/>
      <w:tabs>
        <w:tab w:val="clear" w:pos="4536"/>
        <w:tab w:val="clear" w:pos="9072"/>
        <w:tab w:val="center" w:pos="3969"/>
        <w:tab w:val="right" w:pos="9213"/>
      </w:tabs>
      <w:spacing w:after="120"/>
      <w:jc w:val="right"/>
      <w:rPr>
        <w:sz w:val="18"/>
        <w:szCs w:val="18"/>
      </w:rPr>
    </w:pPr>
    <w:r>
      <w:rPr>
        <w:b/>
        <w:bCs/>
        <w:sz w:val="18"/>
        <w:szCs w:val="18"/>
      </w:rPr>
      <w:t>KNAUF Bratislava,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597E9F">
      <w:rPr>
        <w:sz w:val="18"/>
        <w:szCs w:val="18"/>
      </w:rPr>
      <w:t>1</w:t>
    </w:r>
  </w:p>
  <w:p w14:paraId="5DBA195E" w14:textId="77777777" w:rsidR="00F93E6F" w:rsidRDefault="00F93E6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93E6F" w:rsidRPr="00C14925" w14:paraId="0A9F3077" w14:textId="77777777" w:rsidTr="0028408E">
      <w:trPr>
        <w:trHeight w:hRule="exact" w:val="278"/>
      </w:trPr>
      <w:tc>
        <w:tcPr>
          <w:tcW w:w="2062" w:type="dxa"/>
          <w:tcBorders>
            <w:top w:val="nil"/>
            <w:left w:val="nil"/>
            <w:bottom w:val="nil"/>
            <w:right w:val="nil"/>
          </w:tcBorders>
          <w:vAlign w:val="center"/>
        </w:tcPr>
        <w:p w14:paraId="476C1A7E" w14:textId="77777777" w:rsidR="00F93E6F" w:rsidRPr="00C14925" w:rsidRDefault="00F93E6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19412A78" w14:textId="77777777" w:rsidR="00F93E6F" w:rsidRPr="00C14925" w:rsidRDefault="00F93E6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406F723"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A43E6BC"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9F79F3A"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BA44140"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0767EB2D"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8B5D64B"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32EAD6E2"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6427B8F"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F8B0685"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8619F9"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1812F1E4" w14:textId="77777777" w:rsidR="00F93E6F" w:rsidRPr="00833D0C" w:rsidRDefault="00F93E6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93E6F" w:rsidRPr="00C14925" w14:paraId="49759AEB" w14:textId="77777777" w:rsidTr="008C19C4">
      <w:trPr>
        <w:trHeight w:val="127"/>
      </w:trPr>
      <w:tc>
        <w:tcPr>
          <w:tcW w:w="2012" w:type="dxa"/>
          <w:tcBorders>
            <w:top w:val="nil"/>
            <w:left w:val="nil"/>
            <w:bottom w:val="nil"/>
            <w:right w:val="nil"/>
          </w:tcBorders>
          <w:vAlign w:val="center"/>
          <w:hideMark/>
        </w:tcPr>
        <w:p w14:paraId="29D67532" w14:textId="77777777" w:rsidR="00F93E6F" w:rsidRPr="00C14925" w:rsidRDefault="00F93E6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35ACFF0" w14:textId="77777777" w:rsidR="00F93E6F" w:rsidRPr="00C14925" w:rsidRDefault="00F93E6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DE7FCAE"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7D59EE3"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93D5815"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16913F1"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72ED71F"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FA08C"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BBEDDFE"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4574FE2"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4A07FA0"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CCD88" w14:textId="77777777" w:rsidR="00F93E6F" w:rsidRPr="00833D0C" w:rsidRDefault="00F93E6F"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3FC51245" w14:textId="77777777" w:rsidR="00F93E6F" w:rsidRDefault="00F93E6F" w:rsidP="00B50225">
    <w:pPr>
      <w:pStyle w:val="Hlavika"/>
      <w:tabs>
        <w:tab w:val="clear" w:pos="4536"/>
        <w:tab w:val="clear" w:pos="9072"/>
        <w:tab w:val="center" w:pos="3969"/>
        <w:tab w:val="right" w:pos="9214"/>
      </w:tabs>
    </w:pPr>
  </w:p>
  <w:p w14:paraId="065AC64C" w14:textId="77777777" w:rsidR="00F93E6F" w:rsidRPr="00E95128" w:rsidRDefault="00F93E6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51790" w14:textId="77777777" w:rsidR="00F93E6F" w:rsidRDefault="00F93E6F" w:rsidP="008A2D79">
    <w:pPr>
      <w:pStyle w:val="Hlavika"/>
      <w:tabs>
        <w:tab w:val="center" w:pos="4820"/>
        <w:tab w:val="right" w:pos="9214"/>
      </w:tabs>
      <w:jc w:val="right"/>
      <w:rPr>
        <w:sz w:val="18"/>
      </w:rPr>
    </w:pPr>
  </w:p>
  <w:p w14:paraId="1165E062" w14:textId="77777777" w:rsidR="00F93E6F" w:rsidRPr="00E95128" w:rsidRDefault="00F93E6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0B7C5D48" wp14:editId="3D1340F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C5DC6C1" w14:textId="77777777" w:rsidR="00F93E6F" w:rsidRDefault="00F93E6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49E819B" w14:textId="77777777" w:rsidR="00F93E6F" w:rsidRPr="00E95128" w:rsidRDefault="00F93E6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93E6F" w14:paraId="7CAD33B2" w14:textId="77777777" w:rsidTr="00D34B3E">
      <w:trPr>
        <w:trHeight w:val="299"/>
      </w:trPr>
      <w:tc>
        <w:tcPr>
          <w:tcW w:w="2251" w:type="dxa"/>
          <w:vAlign w:val="center"/>
        </w:tcPr>
        <w:p w14:paraId="4FDEC038" w14:textId="77777777" w:rsidR="00F93E6F" w:rsidRDefault="00F93E6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F8104ED" w14:textId="77777777" w:rsidR="00F93E6F" w:rsidRDefault="00F93E6F" w:rsidP="00D34B3E">
          <w:pPr>
            <w:pStyle w:val="Hlavika"/>
            <w:tabs>
              <w:tab w:val="clear" w:pos="4536"/>
              <w:tab w:val="center" w:pos="4253"/>
              <w:tab w:val="right" w:pos="9214"/>
            </w:tabs>
            <w:jc w:val="right"/>
            <w:rPr>
              <w:sz w:val="22"/>
            </w:rPr>
          </w:pPr>
          <w:r>
            <w:rPr>
              <w:sz w:val="22"/>
            </w:rPr>
            <w:t>DIČ</w:t>
          </w:r>
        </w:p>
      </w:tc>
      <w:tc>
        <w:tcPr>
          <w:tcW w:w="284" w:type="dxa"/>
          <w:vAlign w:val="center"/>
        </w:tcPr>
        <w:p w14:paraId="03A6D71C" w14:textId="77777777" w:rsidR="00F93E6F" w:rsidRDefault="00F93E6F" w:rsidP="00D34B3E">
          <w:pPr>
            <w:pStyle w:val="Hlavika"/>
            <w:tabs>
              <w:tab w:val="clear" w:pos="4536"/>
              <w:tab w:val="center" w:pos="4253"/>
              <w:tab w:val="right" w:pos="9214"/>
            </w:tabs>
            <w:jc w:val="center"/>
            <w:rPr>
              <w:sz w:val="22"/>
            </w:rPr>
          </w:pPr>
        </w:p>
      </w:tc>
      <w:tc>
        <w:tcPr>
          <w:tcW w:w="283" w:type="dxa"/>
          <w:vAlign w:val="center"/>
        </w:tcPr>
        <w:p w14:paraId="32970CF0" w14:textId="77777777" w:rsidR="00F93E6F" w:rsidRDefault="00F93E6F" w:rsidP="00D34B3E">
          <w:pPr>
            <w:pStyle w:val="Hlavika"/>
            <w:tabs>
              <w:tab w:val="clear" w:pos="4536"/>
              <w:tab w:val="center" w:pos="4253"/>
              <w:tab w:val="right" w:pos="9214"/>
            </w:tabs>
            <w:jc w:val="center"/>
            <w:rPr>
              <w:sz w:val="22"/>
            </w:rPr>
          </w:pPr>
        </w:p>
      </w:tc>
      <w:tc>
        <w:tcPr>
          <w:tcW w:w="284" w:type="dxa"/>
          <w:vAlign w:val="center"/>
        </w:tcPr>
        <w:p w14:paraId="67D81CC4" w14:textId="77777777" w:rsidR="00F93E6F" w:rsidRDefault="00F93E6F" w:rsidP="00D34B3E">
          <w:pPr>
            <w:pStyle w:val="Hlavika"/>
            <w:tabs>
              <w:tab w:val="clear" w:pos="4536"/>
              <w:tab w:val="center" w:pos="4253"/>
              <w:tab w:val="right" w:pos="9214"/>
            </w:tabs>
            <w:jc w:val="center"/>
            <w:rPr>
              <w:sz w:val="22"/>
            </w:rPr>
          </w:pPr>
        </w:p>
      </w:tc>
      <w:tc>
        <w:tcPr>
          <w:tcW w:w="283" w:type="dxa"/>
          <w:vAlign w:val="center"/>
        </w:tcPr>
        <w:p w14:paraId="68D47347" w14:textId="77777777" w:rsidR="00F93E6F" w:rsidRDefault="00F93E6F" w:rsidP="00D34B3E">
          <w:pPr>
            <w:pStyle w:val="Hlavika"/>
            <w:tabs>
              <w:tab w:val="clear" w:pos="4536"/>
              <w:tab w:val="center" w:pos="4253"/>
              <w:tab w:val="right" w:pos="9214"/>
            </w:tabs>
            <w:jc w:val="center"/>
            <w:rPr>
              <w:sz w:val="22"/>
            </w:rPr>
          </w:pPr>
        </w:p>
      </w:tc>
      <w:tc>
        <w:tcPr>
          <w:tcW w:w="284" w:type="dxa"/>
          <w:vAlign w:val="center"/>
        </w:tcPr>
        <w:p w14:paraId="39575019" w14:textId="77777777" w:rsidR="00F93E6F" w:rsidRDefault="00F93E6F" w:rsidP="00D34B3E">
          <w:pPr>
            <w:pStyle w:val="Hlavika"/>
            <w:tabs>
              <w:tab w:val="clear" w:pos="4536"/>
              <w:tab w:val="center" w:pos="4253"/>
              <w:tab w:val="right" w:pos="9214"/>
            </w:tabs>
            <w:jc w:val="center"/>
            <w:rPr>
              <w:sz w:val="22"/>
            </w:rPr>
          </w:pPr>
        </w:p>
      </w:tc>
      <w:tc>
        <w:tcPr>
          <w:tcW w:w="283" w:type="dxa"/>
          <w:vAlign w:val="center"/>
        </w:tcPr>
        <w:p w14:paraId="65A898BC" w14:textId="77777777" w:rsidR="00F93E6F" w:rsidRDefault="00F93E6F" w:rsidP="00D34B3E">
          <w:pPr>
            <w:pStyle w:val="Hlavika"/>
            <w:tabs>
              <w:tab w:val="clear" w:pos="4536"/>
              <w:tab w:val="center" w:pos="4253"/>
              <w:tab w:val="right" w:pos="9214"/>
            </w:tabs>
            <w:jc w:val="center"/>
            <w:rPr>
              <w:sz w:val="22"/>
            </w:rPr>
          </w:pPr>
        </w:p>
      </w:tc>
      <w:tc>
        <w:tcPr>
          <w:tcW w:w="284" w:type="dxa"/>
          <w:vAlign w:val="center"/>
        </w:tcPr>
        <w:p w14:paraId="0FF85358" w14:textId="77777777" w:rsidR="00F93E6F" w:rsidRDefault="00F93E6F" w:rsidP="00D34B3E">
          <w:pPr>
            <w:pStyle w:val="Hlavika"/>
            <w:tabs>
              <w:tab w:val="clear" w:pos="4536"/>
              <w:tab w:val="center" w:pos="4253"/>
              <w:tab w:val="right" w:pos="9214"/>
            </w:tabs>
            <w:jc w:val="center"/>
            <w:rPr>
              <w:sz w:val="22"/>
            </w:rPr>
          </w:pPr>
        </w:p>
      </w:tc>
      <w:tc>
        <w:tcPr>
          <w:tcW w:w="283" w:type="dxa"/>
          <w:vAlign w:val="center"/>
        </w:tcPr>
        <w:p w14:paraId="44A211CA" w14:textId="77777777" w:rsidR="00F93E6F" w:rsidRDefault="00F93E6F" w:rsidP="00D34B3E">
          <w:pPr>
            <w:pStyle w:val="Hlavika"/>
            <w:tabs>
              <w:tab w:val="clear" w:pos="4536"/>
              <w:tab w:val="center" w:pos="4253"/>
              <w:tab w:val="right" w:pos="9214"/>
            </w:tabs>
            <w:jc w:val="center"/>
            <w:rPr>
              <w:sz w:val="22"/>
            </w:rPr>
          </w:pPr>
        </w:p>
      </w:tc>
      <w:tc>
        <w:tcPr>
          <w:tcW w:w="284" w:type="dxa"/>
          <w:vAlign w:val="center"/>
        </w:tcPr>
        <w:p w14:paraId="18913C6A" w14:textId="77777777" w:rsidR="00F93E6F" w:rsidRDefault="00F93E6F" w:rsidP="00D34B3E">
          <w:pPr>
            <w:pStyle w:val="Hlavika"/>
            <w:tabs>
              <w:tab w:val="clear" w:pos="4536"/>
              <w:tab w:val="center" w:pos="4253"/>
              <w:tab w:val="right" w:pos="9214"/>
            </w:tabs>
            <w:jc w:val="center"/>
            <w:rPr>
              <w:sz w:val="22"/>
            </w:rPr>
          </w:pPr>
        </w:p>
      </w:tc>
      <w:tc>
        <w:tcPr>
          <w:tcW w:w="283" w:type="dxa"/>
          <w:vAlign w:val="center"/>
        </w:tcPr>
        <w:p w14:paraId="16C773AB" w14:textId="77777777" w:rsidR="00F93E6F" w:rsidRDefault="00F93E6F" w:rsidP="00D34B3E">
          <w:pPr>
            <w:pStyle w:val="Hlavika"/>
            <w:tabs>
              <w:tab w:val="clear" w:pos="4536"/>
              <w:tab w:val="center" w:pos="4253"/>
              <w:tab w:val="right" w:pos="9214"/>
            </w:tabs>
            <w:jc w:val="center"/>
            <w:rPr>
              <w:sz w:val="22"/>
            </w:rPr>
          </w:pPr>
        </w:p>
      </w:tc>
    </w:tr>
  </w:tbl>
  <w:p w14:paraId="1BA525EF" w14:textId="77777777" w:rsidR="00F93E6F" w:rsidRPr="00E95128" w:rsidRDefault="00F93E6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3AE237E"/>
    <w:multiLevelType w:val="hybridMultilevel"/>
    <w:tmpl w:val="A80AFF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324E219E"/>
    <w:multiLevelType w:val="hybridMultilevel"/>
    <w:tmpl w:val="55D0745E"/>
    <w:lvl w:ilvl="0" w:tplc="04090001">
      <w:start w:val="1"/>
      <w:numFmt w:val="bullet"/>
      <w:lvlText w:val=""/>
      <w:lvlJc w:val="left"/>
      <w:pPr>
        <w:ind w:left="1486" w:hanging="360"/>
      </w:pPr>
      <w:rPr>
        <w:rFonts w:ascii="Symbol" w:hAnsi="Symbol" w:hint="default"/>
      </w:rPr>
    </w:lvl>
    <w:lvl w:ilvl="1" w:tplc="04090003" w:tentative="1">
      <w:start w:val="1"/>
      <w:numFmt w:val="bullet"/>
      <w:lvlText w:val="o"/>
      <w:lvlJc w:val="left"/>
      <w:pPr>
        <w:ind w:left="2206" w:hanging="360"/>
      </w:pPr>
      <w:rPr>
        <w:rFonts w:ascii="Courier New" w:hAnsi="Courier New" w:cs="Courier New" w:hint="default"/>
      </w:rPr>
    </w:lvl>
    <w:lvl w:ilvl="2" w:tplc="04090005" w:tentative="1">
      <w:start w:val="1"/>
      <w:numFmt w:val="bullet"/>
      <w:lvlText w:val=""/>
      <w:lvlJc w:val="left"/>
      <w:pPr>
        <w:ind w:left="2926" w:hanging="360"/>
      </w:pPr>
      <w:rPr>
        <w:rFonts w:ascii="Wingdings" w:hAnsi="Wingdings" w:hint="default"/>
      </w:rPr>
    </w:lvl>
    <w:lvl w:ilvl="3" w:tplc="04090001" w:tentative="1">
      <w:start w:val="1"/>
      <w:numFmt w:val="bullet"/>
      <w:lvlText w:val=""/>
      <w:lvlJc w:val="left"/>
      <w:pPr>
        <w:ind w:left="3646" w:hanging="360"/>
      </w:pPr>
      <w:rPr>
        <w:rFonts w:ascii="Symbol" w:hAnsi="Symbol" w:hint="default"/>
      </w:rPr>
    </w:lvl>
    <w:lvl w:ilvl="4" w:tplc="04090003" w:tentative="1">
      <w:start w:val="1"/>
      <w:numFmt w:val="bullet"/>
      <w:lvlText w:val="o"/>
      <w:lvlJc w:val="left"/>
      <w:pPr>
        <w:ind w:left="4366" w:hanging="360"/>
      </w:pPr>
      <w:rPr>
        <w:rFonts w:ascii="Courier New" w:hAnsi="Courier New" w:cs="Courier New" w:hint="default"/>
      </w:rPr>
    </w:lvl>
    <w:lvl w:ilvl="5" w:tplc="04090005" w:tentative="1">
      <w:start w:val="1"/>
      <w:numFmt w:val="bullet"/>
      <w:lvlText w:val=""/>
      <w:lvlJc w:val="left"/>
      <w:pPr>
        <w:ind w:left="5086" w:hanging="360"/>
      </w:pPr>
      <w:rPr>
        <w:rFonts w:ascii="Wingdings" w:hAnsi="Wingdings" w:hint="default"/>
      </w:rPr>
    </w:lvl>
    <w:lvl w:ilvl="6" w:tplc="04090001" w:tentative="1">
      <w:start w:val="1"/>
      <w:numFmt w:val="bullet"/>
      <w:lvlText w:val=""/>
      <w:lvlJc w:val="left"/>
      <w:pPr>
        <w:ind w:left="5806" w:hanging="360"/>
      </w:pPr>
      <w:rPr>
        <w:rFonts w:ascii="Symbol" w:hAnsi="Symbol" w:hint="default"/>
      </w:rPr>
    </w:lvl>
    <w:lvl w:ilvl="7" w:tplc="04090003" w:tentative="1">
      <w:start w:val="1"/>
      <w:numFmt w:val="bullet"/>
      <w:lvlText w:val="o"/>
      <w:lvlJc w:val="left"/>
      <w:pPr>
        <w:ind w:left="6526" w:hanging="360"/>
      </w:pPr>
      <w:rPr>
        <w:rFonts w:ascii="Courier New" w:hAnsi="Courier New" w:cs="Courier New" w:hint="default"/>
      </w:rPr>
    </w:lvl>
    <w:lvl w:ilvl="8" w:tplc="04090005" w:tentative="1">
      <w:start w:val="1"/>
      <w:numFmt w:val="bullet"/>
      <w:lvlText w:val=""/>
      <w:lvlJc w:val="left"/>
      <w:pPr>
        <w:ind w:left="7246" w:hanging="360"/>
      </w:pPr>
      <w:rPr>
        <w:rFonts w:ascii="Wingdings" w:hAnsi="Wingdings" w:hint="default"/>
      </w:rPr>
    </w:lvl>
  </w:abstractNum>
  <w:abstractNum w:abstractNumId="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E834A32"/>
    <w:multiLevelType w:val="hybridMultilevel"/>
    <w:tmpl w:val="30F0B7F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2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9"/>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21"/>
  </w:num>
  <w:num w:numId="5">
    <w:abstractNumId w:val="2"/>
  </w:num>
  <w:num w:numId="6">
    <w:abstractNumId w:val="13"/>
  </w:num>
  <w:num w:numId="7">
    <w:abstractNumId w:val="5"/>
  </w:num>
  <w:num w:numId="8">
    <w:abstractNumId w:val="4"/>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22"/>
  </w:num>
  <w:num w:numId="12">
    <w:abstractNumId w:val="12"/>
  </w:num>
  <w:num w:numId="13">
    <w:abstractNumId w:val="18"/>
  </w:num>
  <w:num w:numId="14">
    <w:abstractNumId w:val="1"/>
  </w:num>
  <w:num w:numId="15">
    <w:abstractNumId w:val="15"/>
  </w:num>
  <w:num w:numId="16">
    <w:abstractNumId w:val="17"/>
  </w:num>
  <w:num w:numId="17">
    <w:abstractNumId w:val="10"/>
  </w:num>
  <w:num w:numId="18">
    <w:abstractNumId w:val="20"/>
  </w:num>
  <w:num w:numId="19">
    <w:abstractNumId w:val="11"/>
  </w:num>
  <w:num w:numId="20">
    <w:abstractNumId w:val="16"/>
  </w:num>
  <w:num w:numId="21">
    <w:abstractNumId w:val="6"/>
  </w:num>
  <w:num w:numId="22">
    <w:abstractNumId w:val="14"/>
  </w:num>
  <w:num w:numId="23">
    <w:abstractNumId w:val="3"/>
  </w:num>
  <w:num w:numId="24">
    <w:abstractNumId w:val="21"/>
  </w:num>
  <w:num w:numId="25">
    <w:abstractNumId w:val="21"/>
  </w:num>
  <w:num w:numId="26">
    <w:abstractNumId w:val="21"/>
    <w:lvlOverride w:ilvl="0">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5384"/>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2E2"/>
    <w:rsid w:val="00047F10"/>
    <w:rsid w:val="000517A2"/>
    <w:rsid w:val="000517AC"/>
    <w:rsid w:val="00052495"/>
    <w:rsid w:val="00052B4D"/>
    <w:rsid w:val="00054859"/>
    <w:rsid w:val="00055202"/>
    <w:rsid w:val="000567CC"/>
    <w:rsid w:val="00057123"/>
    <w:rsid w:val="0006170F"/>
    <w:rsid w:val="00061A58"/>
    <w:rsid w:val="00062334"/>
    <w:rsid w:val="000624B9"/>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134"/>
    <w:rsid w:val="000812CD"/>
    <w:rsid w:val="000818C7"/>
    <w:rsid w:val="00082DB2"/>
    <w:rsid w:val="0008305F"/>
    <w:rsid w:val="0008425B"/>
    <w:rsid w:val="00084356"/>
    <w:rsid w:val="0008496E"/>
    <w:rsid w:val="000849BB"/>
    <w:rsid w:val="00085012"/>
    <w:rsid w:val="00085A3A"/>
    <w:rsid w:val="000862BE"/>
    <w:rsid w:val="00086A82"/>
    <w:rsid w:val="000876F9"/>
    <w:rsid w:val="0009088A"/>
    <w:rsid w:val="00092C39"/>
    <w:rsid w:val="00092E6F"/>
    <w:rsid w:val="00093CC4"/>
    <w:rsid w:val="00093E41"/>
    <w:rsid w:val="00094045"/>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34E"/>
    <w:rsid w:val="000B0BE8"/>
    <w:rsid w:val="000B3DDB"/>
    <w:rsid w:val="000B4629"/>
    <w:rsid w:val="000B483B"/>
    <w:rsid w:val="000B6195"/>
    <w:rsid w:val="000B6D83"/>
    <w:rsid w:val="000B7957"/>
    <w:rsid w:val="000C02C8"/>
    <w:rsid w:val="000C06DB"/>
    <w:rsid w:val="000C17C3"/>
    <w:rsid w:val="000C2046"/>
    <w:rsid w:val="000C2309"/>
    <w:rsid w:val="000C2D66"/>
    <w:rsid w:val="000C2E5F"/>
    <w:rsid w:val="000C3422"/>
    <w:rsid w:val="000C3B7B"/>
    <w:rsid w:val="000C68B3"/>
    <w:rsid w:val="000C7A1D"/>
    <w:rsid w:val="000D0300"/>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7F5"/>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29BD"/>
    <w:rsid w:val="00193EE6"/>
    <w:rsid w:val="00194A39"/>
    <w:rsid w:val="00196D60"/>
    <w:rsid w:val="00196E4C"/>
    <w:rsid w:val="001A072E"/>
    <w:rsid w:val="001A14AF"/>
    <w:rsid w:val="001A1C39"/>
    <w:rsid w:val="001A4877"/>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247C"/>
    <w:rsid w:val="001C39EE"/>
    <w:rsid w:val="001C6938"/>
    <w:rsid w:val="001D06F0"/>
    <w:rsid w:val="001D0C7D"/>
    <w:rsid w:val="001D181E"/>
    <w:rsid w:val="001D3160"/>
    <w:rsid w:val="001D3DCB"/>
    <w:rsid w:val="001D4E8A"/>
    <w:rsid w:val="001D507C"/>
    <w:rsid w:val="001D5398"/>
    <w:rsid w:val="001D5F78"/>
    <w:rsid w:val="001E03E6"/>
    <w:rsid w:val="001E135E"/>
    <w:rsid w:val="001E1815"/>
    <w:rsid w:val="001E23B0"/>
    <w:rsid w:val="001E27A6"/>
    <w:rsid w:val="001E3EC9"/>
    <w:rsid w:val="001E4423"/>
    <w:rsid w:val="001E4714"/>
    <w:rsid w:val="001E4DDA"/>
    <w:rsid w:val="001E6A82"/>
    <w:rsid w:val="001E7412"/>
    <w:rsid w:val="001E7DAF"/>
    <w:rsid w:val="001F0C41"/>
    <w:rsid w:val="001F338B"/>
    <w:rsid w:val="001F340D"/>
    <w:rsid w:val="001F4E5F"/>
    <w:rsid w:val="001F6331"/>
    <w:rsid w:val="00200C9C"/>
    <w:rsid w:val="00203C71"/>
    <w:rsid w:val="00203EB6"/>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610"/>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4D6D"/>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385F"/>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6D62"/>
    <w:rsid w:val="002C7662"/>
    <w:rsid w:val="002D01DF"/>
    <w:rsid w:val="002D1DBF"/>
    <w:rsid w:val="002D4AEE"/>
    <w:rsid w:val="002D535C"/>
    <w:rsid w:val="002D5A7F"/>
    <w:rsid w:val="002D697A"/>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79B"/>
    <w:rsid w:val="00327C80"/>
    <w:rsid w:val="00331FD6"/>
    <w:rsid w:val="00332108"/>
    <w:rsid w:val="00332136"/>
    <w:rsid w:val="003323AD"/>
    <w:rsid w:val="003326E7"/>
    <w:rsid w:val="00334301"/>
    <w:rsid w:val="00335C04"/>
    <w:rsid w:val="00340CB1"/>
    <w:rsid w:val="0034119B"/>
    <w:rsid w:val="00341244"/>
    <w:rsid w:val="00341DED"/>
    <w:rsid w:val="00342E08"/>
    <w:rsid w:val="003434C5"/>
    <w:rsid w:val="003452C2"/>
    <w:rsid w:val="00345D2D"/>
    <w:rsid w:val="0034638A"/>
    <w:rsid w:val="003463DE"/>
    <w:rsid w:val="00347D6B"/>
    <w:rsid w:val="003500E4"/>
    <w:rsid w:val="00352453"/>
    <w:rsid w:val="00354B2F"/>
    <w:rsid w:val="00355F4D"/>
    <w:rsid w:val="00357798"/>
    <w:rsid w:val="00361248"/>
    <w:rsid w:val="00361281"/>
    <w:rsid w:val="00362135"/>
    <w:rsid w:val="003630F6"/>
    <w:rsid w:val="003642CE"/>
    <w:rsid w:val="00364A89"/>
    <w:rsid w:val="0036502B"/>
    <w:rsid w:val="003654E8"/>
    <w:rsid w:val="003663E7"/>
    <w:rsid w:val="00367A6E"/>
    <w:rsid w:val="00367CB3"/>
    <w:rsid w:val="00370F56"/>
    <w:rsid w:val="00372E8B"/>
    <w:rsid w:val="00372FE3"/>
    <w:rsid w:val="00373215"/>
    <w:rsid w:val="00374CFA"/>
    <w:rsid w:val="00375AB4"/>
    <w:rsid w:val="0037654F"/>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4D0F"/>
    <w:rsid w:val="003A5476"/>
    <w:rsid w:val="003A6371"/>
    <w:rsid w:val="003A6AE8"/>
    <w:rsid w:val="003A7BEE"/>
    <w:rsid w:val="003B03F8"/>
    <w:rsid w:val="003B1FF2"/>
    <w:rsid w:val="003B2A5D"/>
    <w:rsid w:val="003B5333"/>
    <w:rsid w:val="003B591C"/>
    <w:rsid w:val="003B68A5"/>
    <w:rsid w:val="003B762E"/>
    <w:rsid w:val="003B7C90"/>
    <w:rsid w:val="003C057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072"/>
    <w:rsid w:val="004107C2"/>
    <w:rsid w:val="004108AD"/>
    <w:rsid w:val="00411D88"/>
    <w:rsid w:val="00411EDB"/>
    <w:rsid w:val="004121D3"/>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23D"/>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6B5A"/>
    <w:rsid w:val="004B72A5"/>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7A1"/>
    <w:rsid w:val="004C733F"/>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22FB"/>
    <w:rsid w:val="004E3A41"/>
    <w:rsid w:val="004E48D3"/>
    <w:rsid w:val="004E61B7"/>
    <w:rsid w:val="004E7FC9"/>
    <w:rsid w:val="004F1F45"/>
    <w:rsid w:val="004F3DD3"/>
    <w:rsid w:val="004F4E33"/>
    <w:rsid w:val="004F5D96"/>
    <w:rsid w:val="004F78BE"/>
    <w:rsid w:val="004F7A8F"/>
    <w:rsid w:val="00500104"/>
    <w:rsid w:val="00500B7D"/>
    <w:rsid w:val="00503C90"/>
    <w:rsid w:val="00504487"/>
    <w:rsid w:val="00504CD2"/>
    <w:rsid w:val="00505643"/>
    <w:rsid w:val="00506E0F"/>
    <w:rsid w:val="00507B8B"/>
    <w:rsid w:val="00507CB4"/>
    <w:rsid w:val="005108F0"/>
    <w:rsid w:val="00511D95"/>
    <w:rsid w:val="00512D17"/>
    <w:rsid w:val="005131C0"/>
    <w:rsid w:val="005138B1"/>
    <w:rsid w:val="00515879"/>
    <w:rsid w:val="0051635F"/>
    <w:rsid w:val="00520B5B"/>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5A6"/>
    <w:rsid w:val="0055226C"/>
    <w:rsid w:val="0055329C"/>
    <w:rsid w:val="00553566"/>
    <w:rsid w:val="00553AFB"/>
    <w:rsid w:val="00554218"/>
    <w:rsid w:val="00560173"/>
    <w:rsid w:val="00561350"/>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11F"/>
    <w:rsid w:val="005826E3"/>
    <w:rsid w:val="0058479C"/>
    <w:rsid w:val="005852DC"/>
    <w:rsid w:val="0058657D"/>
    <w:rsid w:val="00590177"/>
    <w:rsid w:val="005909AB"/>
    <w:rsid w:val="005918F5"/>
    <w:rsid w:val="00592616"/>
    <w:rsid w:val="00592B74"/>
    <w:rsid w:val="0059450F"/>
    <w:rsid w:val="00594529"/>
    <w:rsid w:val="00595C22"/>
    <w:rsid w:val="00596FF7"/>
    <w:rsid w:val="00597E9F"/>
    <w:rsid w:val="005A0CAB"/>
    <w:rsid w:val="005A2556"/>
    <w:rsid w:val="005A25EA"/>
    <w:rsid w:val="005A38F9"/>
    <w:rsid w:val="005A5552"/>
    <w:rsid w:val="005A76F0"/>
    <w:rsid w:val="005A7FDD"/>
    <w:rsid w:val="005B024C"/>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401"/>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4208"/>
    <w:rsid w:val="00615CEA"/>
    <w:rsid w:val="00616806"/>
    <w:rsid w:val="00617450"/>
    <w:rsid w:val="00621780"/>
    <w:rsid w:val="00621C13"/>
    <w:rsid w:val="00622650"/>
    <w:rsid w:val="00625557"/>
    <w:rsid w:val="006261D1"/>
    <w:rsid w:val="00627B6C"/>
    <w:rsid w:val="00630386"/>
    <w:rsid w:val="006303CB"/>
    <w:rsid w:val="00632FB0"/>
    <w:rsid w:val="006337C5"/>
    <w:rsid w:val="006339DC"/>
    <w:rsid w:val="0063550B"/>
    <w:rsid w:val="00636463"/>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C1D"/>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3BA3"/>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B7A33"/>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4E4"/>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772"/>
    <w:rsid w:val="007309FE"/>
    <w:rsid w:val="00732CCB"/>
    <w:rsid w:val="007336EE"/>
    <w:rsid w:val="00734BF4"/>
    <w:rsid w:val="00736771"/>
    <w:rsid w:val="0073695C"/>
    <w:rsid w:val="00737326"/>
    <w:rsid w:val="007375CD"/>
    <w:rsid w:val="00741092"/>
    <w:rsid w:val="00741F8B"/>
    <w:rsid w:val="00742680"/>
    <w:rsid w:val="007432E7"/>
    <w:rsid w:val="007434A2"/>
    <w:rsid w:val="00743C10"/>
    <w:rsid w:val="00744DA2"/>
    <w:rsid w:val="00745034"/>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54"/>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4F61"/>
    <w:rsid w:val="007C6233"/>
    <w:rsid w:val="007C6A37"/>
    <w:rsid w:val="007C7BAC"/>
    <w:rsid w:val="007D3E38"/>
    <w:rsid w:val="007D4590"/>
    <w:rsid w:val="007D6502"/>
    <w:rsid w:val="007D75B4"/>
    <w:rsid w:val="007D7B37"/>
    <w:rsid w:val="007D7C7F"/>
    <w:rsid w:val="007D7E3D"/>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BAD"/>
    <w:rsid w:val="0089652C"/>
    <w:rsid w:val="00896A20"/>
    <w:rsid w:val="00896DD3"/>
    <w:rsid w:val="00897671"/>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6C64"/>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755"/>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05"/>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46B13"/>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142"/>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3F5"/>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557"/>
    <w:rsid w:val="00A45660"/>
    <w:rsid w:val="00A4637B"/>
    <w:rsid w:val="00A46A96"/>
    <w:rsid w:val="00A46F0E"/>
    <w:rsid w:val="00A4774C"/>
    <w:rsid w:val="00A52311"/>
    <w:rsid w:val="00A5240F"/>
    <w:rsid w:val="00A5391E"/>
    <w:rsid w:val="00A54387"/>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2368"/>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CC0"/>
    <w:rsid w:val="00AA5D23"/>
    <w:rsid w:val="00AB0237"/>
    <w:rsid w:val="00AB056E"/>
    <w:rsid w:val="00AB1CF7"/>
    <w:rsid w:val="00AB2AFD"/>
    <w:rsid w:val="00AB308E"/>
    <w:rsid w:val="00AB3D9A"/>
    <w:rsid w:val="00AB3FDB"/>
    <w:rsid w:val="00AB572C"/>
    <w:rsid w:val="00AB58B6"/>
    <w:rsid w:val="00AB5BA9"/>
    <w:rsid w:val="00AB6B04"/>
    <w:rsid w:val="00AC12B2"/>
    <w:rsid w:val="00AC318E"/>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543"/>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2F54"/>
    <w:rsid w:val="00B433AF"/>
    <w:rsid w:val="00B46BC2"/>
    <w:rsid w:val="00B46F87"/>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2CFD"/>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7F0"/>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0EE"/>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260A"/>
    <w:rsid w:val="00BE4B4A"/>
    <w:rsid w:val="00BE5FAF"/>
    <w:rsid w:val="00BE679A"/>
    <w:rsid w:val="00BE7642"/>
    <w:rsid w:val="00BF1076"/>
    <w:rsid w:val="00BF1727"/>
    <w:rsid w:val="00BF1C16"/>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7"/>
    <w:rsid w:val="00C46D68"/>
    <w:rsid w:val="00C47E49"/>
    <w:rsid w:val="00C501F6"/>
    <w:rsid w:val="00C50B52"/>
    <w:rsid w:val="00C520AC"/>
    <w:rsid w:val="00C53DAC"/>
    <w:rsid w:val="00C55554"/>
    <w:rsid w:val="00C55C56"/>
    <w:rsid w:val="00C56D14"/>
    <w:rsid w:val="00C56E4E"/>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4AF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72D1"/>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C6F"/>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247"/>
    <w:rsid w:val="00CF7C4C"/>
    <w:rsid w:val="00D005D9"/>
    <w:rsid w:val="00D00810"/>
    <w:rsid w:val="00D02B99"/>
    <w:rsid w:val="00D03924"/>
    <w:rsid w:val="00D0430D"/>
    <w:rsid w:val="00D04670"/>
    <w:rsid w:val="00D04D91"/>
    <w:rsid w:val="00D06026"/>
    <w:rsid w:val="00D07F5A"/>
    <w:rsid w:val="00D1180C"/>
    <w:rsid w:val="00D13A52"/>
    <w:rsid w:val="00D15319"/>
    <w:rsid w:val="00D15838"/>
    <w:rsid w:val="00D16533"/>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1FDE"/>
    <w:rsid w:val="00D922AE"/>
    <w:rsid w:val="00D933FB"/>
    <w:rsid w:val="00D94BB3"/>
    <w:rsid w:val="00D9628A"/>
    <w:rsid w:val="00D9677E"/>
    <w:rsid w:val="00D96EE0"/>
    <w:rsid w:val="00D97021"/>
    <w:rsid w:val="00DA0D3E"/>
    <w:rsid w:val="00DA1295"/>
    <w:rsid w:val="00DA1B0B"/>
    <w:rsid w:val="00DA1E3B"/>
    <w:rsid w:val="00DA2806"/>
    <w:rsid w:val="00DA364B"/>
    <w:rsid w:val="00DA3F96"/>
    <w:rsid w:val="00DA44B8"/>
    <w:rsid w:val="00DA5773"/>
    <w:rsid w:val="00DA69AE"/>
    <w:rsid w:val="00DA6F92"/>
    <w:rsid w:val="00DA7028"/>
    <w:rsid w:val="00DB01E3"/>
    <w:rsid w:val="00DB1FDB"/>
    <w:rsid w:val="00DB4BB7"/>
    <w:rsid w:val="00DB78CF"/>
    <w:rsid w:val="00DB7E9D"/>
    <w:rsid w:val="00DC2A64"/>
    <w:rsid w:val="00DC56A6"/>
    <w:rsid w:val="00DC68C3"/>
    <w:rsid w:val="00DD04BD"/>
    <w:rsid w:val="00DD0F1E"/>
    <w:rsid w:val="00DD11D2"/>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65F"/>
    <w:rsid w:val="00E03B57"/>
    <w:rsid w:val="00E063C0"/>
    <w:rsid w:val="00E10B8A"/>
    <w:rsid w:val="00E1390D"/>
    <w:rsid w:val="00E15FE9"/>
    <w:rsid w:val="00E1728C"/>
    <w:rsid w:val="00E17EF2"/>
    <w:rsid w:val="00E21468"/>
    <w:rsid w:val="00E22AD2"/>
    <w:rsid w:val="00E231BA"/>
    <w:rsid w:val="00E23359"/>
    <w:rsid w:val="00E24D51"/>
    <w:rsid w:val="00E24DB5"/>
    <w:rsid w:val="00E2688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5C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4487"/>
    <w:rsid w:val="00E663FC"/>
    <w:rsid w:val="00E67138"/>
    <w:rsid w:val="00E677EF"/>
    <w:rsid w:val="00E70680"/>
    <w:rsid w:val="00E717D4"/>
    <w:rsid w:val="00E718F5"/>
    <w:rsid w:val="00E7198D"/>
    <w:rsid w:val="00E72295"/>
    <w:rsid w:val="00E72C65"/>
    <w:rsid w:val="00E73E47"/>
    <w:rsid w:val="00E74975"/>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495B"/>
    <w:rsid w:val="00EA5385"/>
    <w:rsid w:val="00EA71F4"/>
    <w:rsid w:val="00EA7610"/>
    <w:rsid w:val="00EA7B8D"/>
    <w:rsid w:val="00EB007A"/>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307"/>
    <w:rsid w:val="00F0741B"/>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3E6F"/>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CC7"/>
    <w:rsid w:val="00FB5521"/>
    <w:rsid w:val="00FB7C67"/>
    <w:rsid w:val="00FC075C"/>
    <w:rsid w:val="00FC156B"/>
    <w:rsid w:val="00FC1D72"/>
    <w:rsid w:val="00FC4A63"/>
    <w:rsid w:val="00FC4E3E"/>
    <w:rsid w:val="00FC5C57"/>
    <w:rsid w:val="00FC603B"/>
    <w:rsid w:val="00FC7213"/>
    <w:rsid w:val="00FD085E"/>
    <w:rsid w:val="00FD0E89"/>
    <w:rsid w:val="00FD1B9E"/>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25132C61"/>
  <w15:docId w15:val="{D6CF40A5-5B40-4666-83BD-98720F23A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D11D2"/>
    <w:rPr>
      <w:rFonts w:ascii="Times New Roman" w:hAnsi="Times New Roman" w:cs="Times New Roman"/>
      <w:bCs/>
      <w:iCs/>
      <w:sz w:val="18"/>
      <w:szCs w:val="18"/>
    </w:rPr>
  </w:style>
  <w:style w:type="paragraph" w:customStyle="1" w:styleId="odstavec">
    <w:name w:val="odstavec"/>
    <w:basedOn w:val="Normlny"/>
    <w:link w:val="odstavecChar"/>
    <w:autoRedefine/>
    <w:rsid w:val="00DD11D2"/>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1"/>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75120752">
      <w:bodyDiv w:val="1"/>
      <w:marLeft w:val="0"/>
      <w:marRight w:val="0"/>
      <w:marTop w:val="0"/>
      <w:marBottom w:val="0"/>
      <w:divBdr>
        <w:top w:val="none" w:sz="0" w:space="0" w:color="auto"/>
        <w:left w:val="none" w:sz="0" w:space="0" w:color="auto"/>
        <w:bottom w:val="none" w:sz="0" w:space="0" w:color="auto"/>
        <w:right w:val="none" w:sz="0" w:space="0" w:color="auto"/>
      </w:divBdr>
    </w:div>
    <w:div w:id="17530897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2874711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C800A5457AF3B4B82C663A09DEA00A8" ma:contentTypeVersion="0" ma:contentTypeDescription="Umožňuje vytvoriť nový dokument." ma:contentTypeScope="" ma:versionID="11b24d1f31118ad1310a95634bfad7da">
  <xsd:schema xmlns:xsd="http://www.w3.org/2001/XMLSchema" xmlns:xs="http://www.w3.org/2001/XMLSchema" xmlns:p="http://schemas.microsoft.com/office/2006/metadata/properties" targetNamespace="http://schemas.microsoft.com/office/2006/metadata/properties" ma:root="true" ma:fieldsID="62ffd0f42943e496e21980a7bc59f7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E031EF4B-ACD2-48E1-BC5A-8C6AEBA366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5ADEE0DF-12BD-425B-B7E4-7991F1682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3083</Words>
  <Characters>17576</Characters>
  <Application>Microsoft Office Word</Application>
  <DocSecurity>4</DocSecurity>
  <Lines>146</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Lengyelova, Alica</cp:lastModifiedBy>
  <cp:revision>2</cp:revision>
  <cp:lastPrinted>2020-02-17T12:24:00Z</cp:lastPrinted>
  <dcterms:created xsi:type="dcterms:W3CDTF">2022-03-24T06:44:00Z</dcterms:created>
  <dcterms:modified xsi:type="dcterms:W3CDTF">2022-03-24T06:44:00Z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0x0101002C800A5457AF3B4B82C663A09DEA00A8</vt:lpwstr>
  </property>
</Properties>
</file>