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pStyle w:val="Nzev"/>
      </w:pPr>
      <w:r>
        <w:t>POZNÁMKY</w:t>
      </w: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  <w:r>
        <w:rPr>
          <w:rFonts w:cs="Tahoma"/>
          <w:b/>
          <w:bCs/>
          <w:sz w:val="48"/>
          <w:lang w:val="sk-SK"/>
        </w:rPr>
        <w:t>k účtovnej uzávierke</w:t>
      </w: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</w:p>
    <w:p w:rsidR="00474EE9" w:rsidRDefault="00474EE9">
      <w:pPr>
        <w:pStyle w:val="Nadpis1"/>
        <w:rPr>
          <w:sz w:val="24"/>
        </w:rPr>
      </w:pPr>
      <w:r>
        <w:rPr>
          <w:sz w:val="24"/>
        </w:rPr>
        <w:t>Daňové identifikačné číslo:                                                       Zostavenej ku dňu:</w:t>
      </w:r>
    </w:p>
    <w:p w:rsidR="00474EE9" w:rsidRDefault="00474EE9">
      <w:pPr>
        <w:rPr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2"/>
      </w:tblGrid>
      <w:tr w:rsidR="00474EE9">
        <w:tc>
          <w:tcPr>
            <w:tcW w:w="9212" w:type="dxa"/>
          </w:tcPr>
          <w:p w:rsidR="00474EE9" w:rsidRDefault="000E3C80" w:rsidP="00BC2A20">
            <w:pPr>
              <w:rPr>
                <w:b/>
                <w:bCs/>
                <w:sz w:val="32"/>
                <w:lang w:val="sk-SK"/>
              </w:rPr>
            </w:pPr>
            <w:r>
              <w:rPr>
                <w:b/>
                <w:bCs/>
                <w:sz w:val="32"/>
                <w:lang w:val="sk-SK"/>
              </w:rPr>
              <w:t>2 1 2 0 2 9 1 4 8 1</w:t>
            </w:r>
            <w:r w:rsidR="00BC2A20">
              <w:rPr>
                <w:b/>
                <w:bCs/>
                <w:sz w:val="32"/>
                <w:lang w:val="sk-SK"/>
              </w:rPr>
              <w:t xml:space="preserve">                                                      </w:t>
            </w:r>
            <w:r w:rsidR="006F2B15">
              <w:rPr>
                <w:sz w:val="32"/>
                <w:lang w:val="sk-SK"/>
              </w:rPr>
              <w:t>31.12.20</w:t>
            </w:r>
            <w:r w:rsidR="00BC2A20">
              <w:rPr>
                <w:sz w:val="32"/>
                <w:lang w:val="sk-SK"/>
              </w:rPr>
              <w:t>21</w:t>
            </w:r>
          </w:p>
        </w:tc>
      </w:tr>
    </w:tbl>
    <w:p w:rsidR="00474EE9" w:rsidRDefault="00474EE9">
      <w:pPr>
        <w:rPr>
          <w:b/>
          <w:bCs/>
          <w:sz w:val="36"/>
          <w:lang w:val="sk-SK"/>
        </w:rPr>
      </w:pPr>
    </w:p>
    <w:p w:rsidR="00474EE9" w:rsidRDefault="00474EE9">
      <w:pPr>
        <w:rPr>
          <w:b/>
          <w:bCs/>
          <w:sz w:val="36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>Názov účtovnej jednotky:</w:t>
      </w:r>
    </w:p>
    <w:p w:rsidR="00474EE9" w:rsidRDefault="00474EE9">
      <w:pPr>
        <w:rPr>
          <w:b/>
          <w:bCs/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2"/>
      </w:tblGrid>
      <w:tr w:rsidR="00474EE9">
        <w:tc>
          <w:tcPr>
            <w:tcW w:w="9212" w:type="dxa"/>
          </w:tcPr>
          <w:p w:rsidR="00474EE9" w:rsidRDefault="00B97059" w:rsidP="00063E5A">
            <w:pPr>
              <w:rPr>
                <w:b/>
                <w:bCs/>
                <w:sz w:val="36"/>
                <w:lang w:val="sk-SK"/>
              </w:rPr>
            </w:pPr>
            <w:proofErr w:type="spellStart"/>
            <w:r>
              <w:rPr>
                <w:b/>
                <w:bCs/>
                <w:sz w:val="36"/>
                <w:lang w:val="sk-SK"/>
              </w:rPr>
              <w:t>Ghymes</w:t>
            </w:r>
            <w:r w:rsidR="00474EE9">
              <w:rPr>
                <w:b/>
                <w:bCs/>
                <w:sz w:val="36"/>
                <w:lang w:val="sk-SK"/>
              </w:rPr>
              <w:t>s.r.o</w:t>
            </w:r>
            <w:proofErr w:type="spellEnd"/>
            <w:r w:rsidR="00474EE9">
              <w:rPr>
                <w:b/>
                <w:bCs/>
                <w:sz w:val="36"/>
                <w:lang w:val="sk-SK"/>
              </w:rPr>
              <w:t>.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 xml:space="preserve">Sídlo: </w:t>
      </w:r>
    </w:p>
    <w:p w:rsidR="00474EE9" w:rsidRDefault="00474EE9">
      <w:pPr>
        <w:rPr>
          <w:lang w:val="sk-SK"/>
        </w:rPr>
      </w:pPr>
      <w:r>
        <w:rPr>
          <w:lang w:val="sk-SK"/>
        </w:rPr>
        <w:t>Ulica:                                                                                             číslo:</w:t>
      </w:r>
    </w:p>
    <w:p w:rsidR="00474EE9" w:rsidRDefault="00474EE9">
      <w:pPr>
        <w:rPr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2"/>
      </w:tblGrid>
      <w:tr w:rsidR="00474EE9">
        <w:tc>
          <w:tcPr>
            <w:tcW w:w="9212" w:type="dxa"/>
          </w:tcPr>
          <w:p w:rsidR="00474EE9" w:rsidRDefault="00C11BDF" w:rsidP="00C11BDF">
            <w:pPr>
              <w:rPr>
                <w:b/>
                <w:bCs/>
                <w:sz w:val="28"/>
                <w:lang w:val="sk-SK"/>
              </w:rPr>
            </w:pPr>
            <w:r>
              <w:rPr>
                <w:b/>
                <w:bCs/>
                <w:sz w:val="28"/>
                <w:lang w:val="sk-SK"/>
              </w:rPr>
              <w:t>Revolučná štvrť967/13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>PSČ                            Obec:</w:t>
      </w:r>
    </w:p>
    <w:p w:rsidR="00474EE9" w:rsidRDefault="00474EE9">
      <w:pPr>
        <w:rPr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2"/>
      </w:tblGrid>
      <w:tr w:rsidR="00474EE9">
        <w:tc>
          <w:tcPr>
            <w:tcW w:w="9212" w:type="dxa"/>
          </w:tcPr>
          <w:p w:rsidR="00474EE9" w:rsidRDefault="00C11BDF" w:rsidP="00C11BDF">
            <w:pPr>
              <w:rPr>
                <w:b/>
                <w:bCs/>
                <w:sz w:val="28"/>
                <w:lang w:val="sk-SK"/>
              </w:rPr>
            </w:pPr>
            <w:r>
              <w:rPr>
                <w:b/>
                <w:bCs/>
                <w:sz w:val="28"/>
                <w:lang w:val="sk-SK"/>
              </w:rPr>
              <w:t>92401Galanta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 xml:space="preserve">                                                                 Odtlačok prezentačnej pečiatky DÚ</w:t>
      </w:r>
    </w:p>
    <w:p w:rsidR="00474EE9" w:rsidRDefault="00474EE9">
      <w:pPr>
        <w:rPr>
          <w:b/>
          <w:bCs/>
          <w:sz w:val="28"/>
          <w:lang w:val="sk-SK"/>
        </w:rPr>
      </w:pPr>
    </w:p>
    <w:tbl>
      <w:tblPr>
        <w:tblpPr w:leftFromText="141" w:rightFromText="141" w:vertAnchor="text" w:horzAnchor="margin" w:tblpXSpec="right" w:tblpYSpec="top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871"/>
      </w:tblGrid>
      <w:tr w:rsidR="00474EE9">
        <w:trPr>
          <w:trHeight w:val="2893"/>
        </w:trPr>
        <w:tc>
          <w:tcPr>
            <w:tcW w:w="4871" w:type="dxa"/>
          </w:tcPr>
          <w:p w:rsidR="00474EE9" w:rsidRDefault="00474EE9">
            <w:pPr>
              <w:rPr>
                <w:b/>
                <w:bCs/>
                <w:sz w:val="28"/>
                <w:lang w:val="sk-SK"/>
              </w:rPr>
            </w:pP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shd w:val="clear" w:color="auto" w:fill="FFFFFF"/>
        <w:rPr>
          <w:lang w:val="sk-SK"/>
        </w:rPr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  <w:sectPr w:rsidR="00474EE9">
          <w:footerReference w:type="default" r:id="rId7"/>
          <w:type w:val="continuous"/>
          <w:pgSz w:w="11909" w:h="16834"/>
          <w:pgMar w:top="945" w:right="710" w:bottom="360" w:left="999" w:header="708" w:footer="708" w:gutter="0"/>
          <w:cols w:space="60"/>
          <w:noEndnote/>
        </w:sectPr>
      </w:pPr>
    </w:p>
    <w:p w:rsidR="00474EE9" w:rsidRDefault="00474EE9">
      <w:pPr>
        <w:pStyle w:val="Zkladntext2"/>
        <w:jc w:val="left"/>
      </w:pPr>
    </w:p>
    <w:p w:rsidR="00474EE9" w:rsidRDefault="00474EE9">
      <w:pPr>
        <w:pStyle w:val="Zkladntext2"/>
        <w:jc w:val="left"/>
      </w:pPr>
      <w:r>
        <w:lastRenderedPageBreak/>
        <w:t>Poznámky k účtovnej závierke</w:t>
      </w:r>
    </w:p>
    <w:p w:rsidR="00474EE9" w:rsidRDefault="00474EE9">
      <w:pPr>
        <w:shd w:val="clear" w:color="auto" w:fill="FFFFFF"/>
        <w:sectPr w:rsidR="00474EE9">
          <w:type w:val="continuous"/>
          <w:pgSz w:w="11909" w:h="16834"/>
          <w:pgMar w:top="945" w:right="710" w:bottom="360" w:left="999" w:header="708" w:footer="708" w:gutter="0"/>
          <w:cols w:num="2" w:space="708" w:equalWidth="0">
            <w:col w:w="720" w:space="1603"/>
            <w:col w:w="5114"/>
          </w:cols>
          <w:noEndnote/>
        </w:sectPr>
      </w:pPr>
    </w:p>
    <w:p w:rsidR="00474EE9" w:rsidRDefault="00474EE9">
      <w:pPr>
        <w:shd w:val="clear" w:color="auto" w:fill="FFFFFF"/>
        <w:spacing w:before="166"/>
        <w:ind w:left="3394"/>
      </w:pPr>
      <w:r>
        <w:rPr>
          <w:color w:val="000000"/>
          <w:spacing w:val="-3"/>
          <w:lang w:val="sk-SK"/>
        </w:rPr>
        <w:lastRenderedPageBreak/>
        <w:t>Zostavenej ku dňu</w:t>
      </w:r>
      <w:r w:rsidR="006F2B15">
        <w:rPr>
          <w:b/>
          <w:color w:val="000000"/>
          <w:spacing w:val="-3"/>
          <w:lang w:val="sk-SK"/>
        </w:rPr>
        <w:t>:     31.12.20</w:t>
      </w:r>
      <w:r w:rsidR="00BC2A20">
        <w:rPr>
          <w:b/>
          <w:color w:val="000000"/>
          <w:spacing w:val="-3"/>
          <w:lang w:val="sk-SK"/>
        </w:rPr>
        <w:t>21</w:t>
      </w:r>
    </w:p>
    <w:p w:rsidR="00474EE9" w:rsidRDefault="00474EE9">
      <w:pPr>
        <w:shd w:val="clear" w:color="auto" w:fill="FFFFFF"/>
        <w:spacing w:before="218" w:line="228" w:lineRule="exact"/>
        <w:ind w:left="19" w:firstLine="718"/>
        <w:jc w:val="both"/>
      </w:pPr>
      <w:r>
        <w:rPr>
          <w:color w:val="000000"/>
          <w:spacing w:val="-1"/>
          <w:lang w:val="sk-SK"/>
        </w:rPr>
        <w:t xml:space="preserve">(Podľa opatrenia, ktorým sa ustanovuje obsah poznámok ako súčasti individuálnej účtovnej závierky na </w:t>
      </w:r>
      <w:r>
        <w:rPr>
          <w:color w:val="000000"/>
          <w:spacing w:val="-2"/>
          <w:lang w:val="sk-SK"/>
        </w:rPr>
        <w:t>zverejnenie pre podnikateľov účtujúcich v sústave podvojného účtovníctva číslo 4455/2003-92 opatrenia MF SR zo dňa 31.3.2003, Finančný spravodajca 10/2003). Údaje sa uvádzajú v eurách. Ak nie je v prílohe dostatok miesta in</w:t>
      </w:r>
      <w:r>
        <w:rPr>
          <w:color w:val="000000"/>
          <w:spacing w:val="-2"/>
          <w:lang w:val="sk-SK"/>
        </w:rPr>
        <w:softHyphen/>
      </w:r>
      <w:r>
        <w:rPr>
          <w:color w:val="000000"/>
          <w:spacing w:val="-1"/>
          <w:lang w:val="sk-SK"/>
        </w:rPr>
        <w:t>formácie sa predložia v očíslovaných prílohách.</w:t>
      </w:r>
    </w:p>
    <w:p w:rsidR="00474EE9" w:rsidRDefault="00474EE9">
      <w:pPr>
        <w:shd w:val="clear" w:color="auto" w:fill="FFFFFF"/>
        <w:spacing w:line="226" w:lineRule="exact"/>
        <w:ind w:left="31" w:right="7507"/>
        <w:rPr>
          <w:color w:val="000000"/>
          <w:spacing w:val="-3"/>
          <w:lang w:val="sk-SK"/>
        </w:rPr>
      </w:pPr>
    </w:p>
    <w:p w:rsidR="00474EE9" w:rsidRDefault="00474EE9">
      <w:pPr>
        <w:pStyle w:val="Textvbloku"/>
      </w:pPr>
      <w:r>
        <w:t>Bežné obdobie (BO) Predchádzajúce obdobie (PO)</w:t>
      </w:r>
    </w:p>
    <w:p w:rsidR="00474EE9" w:rsidRDefault="00474EE9">
      <w:pPr>
        <w:pStyle w:val="Nadpis1"/>
      </w:pPr>
      <w:r>
        <w:t>A. Základné informácie o účtovnej jednotke</w:t>
      </w:r>
    </w:p>
    <w:p w:rsidR="00474EE9" w:rsidRDefault="00474EE9">
      <w:pPr>
        <w:rPr>
          <w:lang w:val="sk-SK"/>
        </w:rPr>
      </w:pPr>
    </w:p>
    <w:p w:rsidR="00474EE9" w:rsidRPr="00063E5A" w:rsidRDefault="00474EE9">
      <w:pPr>
        <w:rPr>
          <w:lang w:val="sk-SK"/>
        </w:rPr>
      </w:pPr>
      <w:r>
        <w:rPr>
          <w:b/>
          <w:lang w:val="sk-SK"/>
        </w:rPr>
        <w:t>.</w:t>
      </w:r>
    </w:p>
    <w:p w:rsidR="00063E5A" w:rsidRDefault="00474EE9">
      <w:pPr>
        <w:shd w:val="clear" w:color="auto" w:fill="FFFFFF"/>
        <w:tabs>
          <w:tab w:val="left" w:leader="dot" w:pos="-1843"/>
        </w:tabs>
        <w:spacing w:line="240" w:lineRule="exact"/>
        <w:ind w:left="461" w:right="-28" w:hanging="437"/>
        <w:rPr>
          <w:color w:val="000000"/>
          <w:spacing w:val="-1"/>
          <w:lang w:val="sk-SK"/>
        </w:rPr>
      </w:pPr>
      <w:proofErr w:type="spellStart"/>
      <w:r>
        <w:rPr>
          <w:b/>
          <w:bCs/>
          <w:color w:val="000000"/>
          <w:spacing w:val="-1"/>
          <w:lang w:val="sk-SK"/>
        </w:rPr>
        <w:t>A.a</w:t>
      </w:r>
      <w:proofErr w:type="spellEnd"/>
      <w:r>
        <w:rPr>
          <w:b/>
          <w:bCs/>
          <w:color w:val="000000"/>
          <w:spacing w:val="-1"/>
          <w:lang w:val="sk-SK"/>
        </w:rPr>
        <w:t xml:space="preserve">) </w:t>
      </w:r>
      <w:r>
        <w:rPr>
          <w:color w:val="000000"/>
          <w:spacing w:val="-1"/>
          <w:lang w:val="sk-SK"/>
        </w:rPr>
        <w:t xml:space="preserve">Obchodné meno účtovnej </w:t>
      </w:r>
      <w:proofErr w:type="spellStart"/>
      <w:r>
        <w:rPr>
          <w:color w:val="000000"/>
          <w:spacing w:val="-1"/>
          <w:lang w:val="sk-SK"/>
        </w:rPr>
        <w:t>jednotky</w:t>
      </w:r>
      <w:r w:rsidR="00B97059">
        <w:rPr>
          <w:color w:val="000000"/>
          <w:spacing w:val="-1"/>
          <w:lang w:val="sk-SK"/>
        </w:rPr>
        <w:t>Ghymess.r</w:t>
      </w:r>
      <w:r w:rsidR="00063E5A">
        <w:rPr>
          <w:color w:val="000000"/>
          <w:spacing w:val="-1"/>
          <w:lang w:val="sk-SK"/>
        </w:rPr>
        <w:t>.o</w:t>
      </w:r>
      <w:proofErr w:type="spellEnd"/>
      <w:r w:rsidR="00063E5A">
        <w:rPr>
          <w:color w:val="000000"/>
          <w:spacing w:val="-1"/>
          <w:lang w:val="sk-SK"/>
        </w:rPr>
        <w:t>.</w:t>
      </w:r>
    </w:p>
    <w:p w:rsidR="00063E5A" w:rsidRDefault="00063E5A">
      <w:pPr>
        <w:shd w:val="clear" w:color="auto" w:fill="FFFFFF"/>
        <w:tabs>
          <w:tab w:val="left" w:leader="dot" w:pos="-1843"/>
        </w:tabs>
        <w:spacing w:line="240" w:lineRule="exact"/>
        <w:ind w:left="461" w:right="-28" w:hanging="437"/>
        <w:rPr>
          <w:color w:val="000000"/>
          <w:spacing w:val="-1"/>
          <w:lang w:val="sk-SK"/>
        </w:rPr>
      </w:pPr>
    </w:p>
    <w:p w:rsidR="00474EE9" w:rsidRDefault="00474EE9">
      <w:pPr>
        <w:shd w:val="clear" w:color="auto" w:fill="FFFFFF"/>
        <w:tabs>
          <w:tab w:val="left" w:leader="dot" w:pos="-1843"/>
        </w:tabs>
        <w:spacing w:line="240" w:lineRule="exact"/>
        <w:ind w:left="461" w:right="-28" w:hanging="437"/>
      </w:pPr>
      <w:r>
        <w:rPr>
          <w:color w:val="000000"/>
          <w:spacing w:val="-5"/>
          <w:lang w:val="sk-SK"/>
        </w:rPr>
        <w:t xml:space="preserve">Sídlo          </w:t>
      </w:r>
      <w:r w:rsidR="00C11BDF">
        <w:rPr>
          <w:color w:val="000000"/>
          <w:spacing w:val="-5"/>
          <w:lang w:val="sk-SK"/>
        </w:rPr>
        <w:t>Revolučná štvrť 967/13  92401 Galanta</w:t>
      </w:r>
    </w:p>
    <w:p w:rsidR="00474EE9" w:rsidRDefault="00474EE9">
      <w:pPr>
        <w:shd w:val="clear" w:color="auto" w:fill="FFFFFF"/>
        <w:spacing w:line="216" w:lineRule="exact"/>
        <w:ind w:left="466" w:right="-28"/>
        <w:rPr>
          <w:color w:val="000000"/>
          <w:spacing w:val="-3"/>
          <w:lang w:val="sk-SK"/>
        </w:rPr>
      </w:pPr>
      <w:r>
        <w:rPr>
          <w:color w:val="000000"/>
          <w:spacing w:val="-3"/>
          <w:lang w:val="sk-SK"/>
        </w:rPr>
        <w:t>Dátum založenia</w:t>
      </w:r>
      <w:r w:rsidR="00B97059">
        <w:rPr>
          <w:color w:val="000000"/>
          <w:spacing w:val="-3"/>
          <w:lang w:val="sk-SK"/>
        </w:rPr>
        <w:t xml:space="preserve"> : 4.6.</w:t>
      </w:r>
      <w:r w:rsidR="00C11BDF">
        <w:rPr>
          <w:color w:val="000000"/>
          <w:spacing w:val="-3"/>
          <w:lang w:val="sk-SK"/>
        </w:rPr>
        <w:t>2016</w:t>
      </w:r>
    </w:p>
    <w:p w:rsidR="00474EE9" w:rsidRDefault="00474EE9">
      <w:pPr>
        <w:shd w:val="clear" w:color="auto" w:fill="FFFFFF"/>
        <w:spacing w:line="216" w:lineRule="exact"/>
        <w:ind w:left="466" w:right="-28"/>
      </w:pPr>
      <w:r>
        <w:rPr>
          <w:color w:val="000000"/>
          <w:spacing w:val="-3"/>
          <w:lang w:val="sk-SK"/>
        </w:rPr>
        <w:t>Dátum vzniku</w:t>
      </w:r>
      <w:r>
        <w:rPr>
          <w:color w:val="000000"/>
          <w:spacing w:val="-5"/>
          <w:lang w:val="sk-SK"/>
        </w:rPr>
        <w:t xml:space="preserve">.   </w:t>
      </w:r>
      <w:r w:rsidR="00B97059">
        <w:rPr>
          <w:color w:val="000000"/>
          <w:spacing w:val="-5"/>
          <w:lang w:val="sk-SK"/>
        </w:rPr>
        <w:t>4.6.</w:t>
      </w:r>
      <w:r w:rsidR="00C11BDF">
        <w:rPr>
          <w:color w:val="000000"/>
          <w:spacing w:val="-5"/>
          <w:lang w:val="sk-SK"/>
        </w:rPr>
        <w:t>2016</w:t>
      </w:r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  <w:proofErr w:type="spellStart"/>
      <w:r>
        <w:rPr>
          <w:b/>
          <w:bCs/>
          <w:color w:val="000000"/>
          <w:spacing w:val="-1"/>
          <w:lang w:val="sk-SK"/>
        </w:rPr>
        <w:t>A.b</w:t>
      </w:r>
      <w:proofErr w:type="spellEnd"/>
      <w:r>
        <w:rPr>
          <w:b/>
          <w:bCs/>
          <w:color w:val="000000"/>
          <w:spacing w:val="-1"/>
          <w:lang w:val="sk-SK"/>
        </w:rPr>
        <w:t>) Opis hospodárskej činnosti účtovnej jednotky:</w:t>
      </w:r>
    </w:p>
    <w:p w:rsidR="00474EE9" w:rsidRDefault="00474EE9">
      <w:pPr>
        <w:shd w:val="clear" w:color="auto" w:fill="FFFFFF"/>
        <w:ind w:left="23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</w:pPr>
    </w:p>
    <w:p w:rsidR="00474EE9" w:rsidRDefault="00474EE9">
      <w:pPr>
        <w:shd w:val="clear" w:color="auto" w:fill="FFFFFF"/>
        <w:ind w:left="9696"/>
      </w:pPr>
    </w:p>
    <w:p w:rsidR="00474EE9" w:rsidRDefault="00474EE9">
      <w:pPr>
        <w:shd w:val="clear" w:color="auto" w:fill="FFFFFF"/>
        <w:ind w:left="26"/>
      </w:pPr>
      <w:proofErr w:type="spellStart"/>
      <w:r>
        <w:rPr>
          <w:b/>
          <w:bCs/>
          <w:color w:val="000000"/>
          <w:spacing w:val="-2"/>
          <w:sz w:val="22"/>
          <w:szCs w:val="22"/>
          <w:lang w:val="sk-SK"/>
        </w:rPr>
        <w:t>A.c</w:t>
      </w:r>
      <w:proofErr w:type="spellEnd"/>
      <w:r>
        <w:rPr>
          <w:b/>
          <w:bCs/>
          <w:color w:val="000000"/>
          <w:spacing w:val="-2"/>
          <w:sz w:val="22"/>
          <w:szCs w:val="22"/>
          <w:lang w:val="sk-SK"/>
        </w:rPr>
        <w:t>) Priemerný počet zamestnancov počas účtovného obdobia: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3283"/>
        <w:gridCol w:w="1699"/>
        <w:gridCol w:w="1690"/>
        <w:gridCol w:w="1843"/>
        <w:gridCol w:w="1709"/>
      </w:tblGrid>
      <w:tr w:rsidR="00474EE9">
        <w:trPr>
          <w:cantSplit/>
          <w:trHeight w:hRule="exact" w:val="365"/>
        </w:trPr>
        <w:tc>
          <w:tcPr>
            <w:tcW w:w="328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Ukazovateľ</w:t>
            </w:r>
          </w:p>
        </w:tc>
        <w:tc>
          <w:tcPr>
            <w:tcW w:w="33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Zamestnanci spolu</w:t>
            </w:r>
          </w:p>
        </w:tc>
        <w:tc>
          <w:tcPr>
            <w:tcW w:w="35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 toho vedúci zamestnanci</w:t>
            </w:r>
          </w:p>
        </w:tc>
      </w:tr>
      <w:tr w:rsidR="00474EE9">
        <w:trPr>
          <w:cantSplit/>
          <w:trHeight w:hRule="exact" w:val="240"/>
        </w:trPr>
        <w:tc>
          <w:tcPr>
            <w:tcW w:w="328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32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1. Priemerný počet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70"/>
        </w:trPr>
        <w:tc>
          <w:tcPr>
            <w:tcW w:w="32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 w:rsidP="00F43625">
            <w:pPr>
              <w:shd w:val="clear" w:color="auto" w:fill="FFFFFF"/>
              <w:tabs>
                <w:tab w:val="left" w:leader="dot" w:pos="3055"/>
              </w:tabs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2. Stav pracovníkov k dátumu: </w:t>
            </w:r>
            <w:r>
              <w:rPr>
                <w:b/>
                <w:color w:val="000000"/>
                <w:spacing w:val="-2"/>
                <w:sz w:val="16"/>
                <w:szCs w:val="16"/>
                <w:lang w:val="sk-SK"/>
              </w:rPr>
              <w:t>31.12.20</w:t>
            </w:r>
            <w:r w:rsidR="00BC2A20">
              <w:rPr>
                <w:b/>
                <w:color w:val="000000"/>
                <w:spacing w:val="-2"/>
                <w:sz w:val="16"/>
                <w:szCs w:val="16"/>
                <w:lang w:val="sk-SK"/>
              </w:rPr>
              <w:t>21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shd w:val="clear" w:color="auto" w:fill="FFFFFF"/>
        <w:spacing w:before="348"/>
        <w:ind w:left="24"/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A.d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>) Podniky, v ktorých je podnik neobmedzene ručiacim spoločníkom: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61"/>
        <w:gridCol w:w="2278"/>
        <w:gridCol w:w="1124"/>
        <w:gridCol w:w="3561"/>
      </w:tblGrid>
      <w:tr w:rsidR="00474EE9">
        <w:trPr>
          <w:trHeight w:val="285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Obchodné meno</w:t>
            </w: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Sídlo</w:t>
            </w: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Právna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forma</w:t>
            </w: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Ostatné dôležité skutočnosti</w:t>
            </w: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240" w:after="120" w:line="360" w:lineRule="auto"/>
        <w:ind w:left="567" w:right="3238" w:hanging="544"/>
      </w:pPr>
      <w:proofErr w:type="spellStart"/>
      <w:r>
        <w:rPr>
          <w:b/>
          <w:bCs/>
          <w:color w:val="000000"/>
          <w:spacing w:val="-3"/>
          <w:sz w:val="22"/>
          <w:szCs w:val="22"/>
          <w:lang w:val="sk-SK"/>
        </w:rPr>
        <w:t>A.e</w:t>
      </w:r>
      <w:proofErr w:type="spellEnd"/>
      <w:r>
        <w:rPr>
          <w:b/>
          <w:bCs/>
          <w:color w:val="000000"/>
          <w:spacing w:val="-3"/>
          <w:sz w:val="22"/>
          <w:szCs w:val="22"/>
          <w:lang w:val="sk-SK"/>
        </w:rPr>
        <w:t>) Právny dôvod na zostavenie účtovnej závierky:</w:t>
      </w:r>
      <w:r>
        <w:rPr>
          <w:b/>
          <w:bCs/>
          <w:color w:val="000000"/>
          <w:spacing w:val="-3"/>
          <w:sz w:val="22"/>
          <w:szCs w:val="22"/>
          <w:lang w:val="sk-SK"/>
        </w:rPr>
        <w:br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x  </w:t>
      </w:r>
      <w:r>
        <w:rPr>
          <w:b/>
          <w:bCs/>
          <w:color w:val="000000"/>
          <w:spacing w:val="-5"/>
          <w:sz w:val="22"/>
          <w:szCs w:val="22"/>
          <w:lang w:val="sk-SK"/>
        </w:rPr>
        <w:t>riadna</w:t>
      </w:r>
      <w:r>
        <w:rPr>
          <w:b/>
          <w:bCs/>
          <w:color w:val="000000"/>
          <w:sz w:val="22"/>
          <w:szCs w:val="22"/>
          <w:lang w:val="sk-SK"/>
        </w:rPr>
        <w:tab/>
      </w: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 mimoriadna</w:t>
      </w:r>
    </w:p>
    <w:p w:rsidR="00474EE9" w:rsidRDefault="00474EE9">
      <w:pPr>
        <w:shd w:val="clear" w:color="auto" w:fill="FFFFFF"/>
        <w:ind w:left="960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Dôvod na zostavenie </w:t>
      </w:r>
      <w:r>
        <w:rPr>
          <w:b/>
          <w:bCs/>
          <w:color w:val="000000"/>
          <w:spacing w:val="-1"/>
          <w:lang w:val="sk-SK"/>
        </w:rPr>
        <w:t xml:space="preserve">mimoriadnej </w:t>
      </w:r>
      <w:r>
        <w:rPr>
          <w:color w:val="000000"/>
          <w:spacing w:val="-1"/>
          <w:lang w:val="sk-SK"/>
        </w:rPr>
        <w:t>účtovnej závierky:</w:t>
      </w:r>
    </w:p>
    <w:p w:rsidR="00474EE9" w:rsidRDefault="00474EE9">
      <w:pPr>
        <w:shd w:val="clear" w:color="auto" w:fill="FFFFFF"/>
        <w:ind w:left="960"/>
      </w:pPr>
    </w:p>
    <w:p w:rsidR="00474EE9" w:rsidRDefault="00474EE9">
      <w:pPr>
        <w:shd w:val="clear" w:color="auto" w:fill="FFFFFF"/>
        <w:tabs>
          <w:tab w:val="left" w:pos="3010"/>
          <w:tab w:val="left" w:pos="5222"/>
          <w:tab w:val="left" w:pos="7783"/>
        </w:tabs>
        <w:ind w:left="739"/>
      </w:pPr>
      <w:r>
        <w:rPr>
          <w:color w:val="000000"/>
          <w:spacing w:val="2"/>
          <w:lang w:val="sk-SK"/>
        </w:rPr>
        <w:t xml:space="preserve"> rozdelenie,</w:t>
      </w:r>
      <w:r>
        <w:rPr>
          <w:color w:val="000000"/>
          <w:lang w:val="sk-SK"/>
        </w:rPr>
        <w:tab/>
      </w:r>
      <w:r>
        <w:rPr>
          <w:color w:val="000000"/>
          <w:spacing w:val="3"/>
          <w:lang w:val="sk-SK"/>
        </w:rPr>
        <w:t xml:space="preserve"> zlúčenie,</w:t>
      </w:r>
      <w:r>
        <w:rPr>
          <w:color w:val="000000"/>
          <w:lang w:val="sk-SK"/>
        </w:rPr>
        <w:tab/>
      </w:r>
      <w:r>
        <w:rPr>
          <w:color w:val="000000"/>
          <w:spacing w:val="2"/>
          <w:lang w:val="sk-SK"/>
        </w:rPr>
        <w:t xml:space="preserve"> splynutie,</w:t>
      </w:r>
      <w:r>
        <w:rPr>
          <w:color w:val="000000"/>
          <w:lang w:val="sk-SK"/>
        </w:rPr>
        <w:tab/>
      </w:r>
      <w:r>
        <w:rPr>
          <w:color w:val="000000"/>
          <w:spacing w:val="3"/>
          <w:lang w:val="sk-SK"/>
        </w:rPr>
        <w:t xml:space="preserve"> zmena právnej formy,</w:t>
      </w:r>
    </w:p>
    <w:p w:rsidR="00474EE9" w:rsidRDefault="00474EE9">
      <w:pPr>
        <w:shd w:val="clear" w:color="auto" w:fill="FFFFFF"/>
        <w:tabs>
          <w:tab w:val="left" w:pos="3010"/>
          <w:tab w:val="left" w:pos="5222"/>
          <w:tab w:val="left" w:pos="7783"/>
        </w:tabs>
        <w:ind w:left="737"/>
      </w:pPr>
      <w:r>
        <w:rPr>
          <w:color w:val="000000"/>
          <w:spacing w:val="3"/>
          <w:lang w:val="sk-SK"/>
        </w:rPr>
        <w:t xml:space="preserve"> začiatok likvidácie,    </w:t>
      </w:r>
      <w:r>
        <w:rPr>
          <w:color w:val="000000"/>
          <w:spacing w:val="3"/>
          <w:lang w:val="sk-SK"/>
        </w:rPr>
        <w:tab/>
        <w:t xml:space="preserve"> koniec likvidácie,    </w:t>
      </w:r>
      <w:r>
        <w:rPr>
          <w:color w:val="000000"/>
          <w:spacing w:val="3"/>
          <w:lang w:val="sk-SK"/>
        </w:rPr>
        <w:tab/>
        <w:t xml:space="preserve"> vyhlásenie konkurzu,     </w:t>
      </w:r>
      <w:r>
        <w:rPr>
          <w:color w:val="000000"/>
          <w:spacing w:val="3"/>
          <w:lang w:val="sk-SK"/>
        </w:rPr>
        <w:tab/>
        <w:t xml:space="preserve"> zrušenie konkurzu.</w:t>
      </w:r>
    </w:p>
    <w:p w:rsidR="00474EE9" w:rsidRDefault="00474EE9">
      <w:pPr>
        <w:shd w:val="clear" w:color="auto" w:fill="FFFFFF"/>
        <w:tabs>
          <w:tab w:val="left" w:leader="dot" w:pos="9984"/>
        </w:tabs>
        <w:spacing w:before="684"/>
        <w:ind w:left="22"/>
        <w:rPr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A.f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>) Dátum schválenia účtovnej závierky za predchádzajúce obdobie</w:t>
      </w:r>
    </w:p>
    <w:p w:rsidR="00C11BDF" w:rsidRDefault="00C11BDF">
      <w:pPr>
        <w:shd w:val="clear" w:color="auto" w:fill="FFFFFF"/>
        <w:tabs>
          <w:tab w:val="left" w:leader="dot" w:pos="9984"/>
        </w:tabs>
        <w:spacing w:before="684"/>
        <w:ind w:left="2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before="566"/>
        <w:ind w:left="142"/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lastRenderedPageBreak/>
        <w:t>B. Informácie o členoch štatutárnych orgánov, dozorných orgánov a iných</w:t>
      </w:r>
    </w:p>
    <w:p w:rsidR="00474EE9" w:rsidRDefault="00474EE9">
      <w:pPr>
        <w:shd w:val="clear" w:color="auto" w:fill="FFFFFF"/>
        <w:spacing w:before="5"/>
        <w:ind w:right="154"/>
        <w:jc w:val="center"/>
      </w:pPr>
      <w:r>
        <w:rPr>
          <w:b/>
          <w:bCs/>
          <w:i/>
          <w:iCs/>
          <w:color w:val="000000"/>
          <w:sz w:val="28"/>
          <w:szCs w:val="28"/>
          <w:lang w:val="sk-SK"/>
        </w:rPr>
        <w:t>orgánov účtovnej jednotky</w:t>
      </w:r>
    </w:p>
    <w:p w:rsidR="00474EE9" w:rsidRDefault="00474EE9">
      <w:pPr>
        <w:shd w:val="clear" w:color="auto" w:fill="FFFFFF"/>
        <w:spacing w:before="240"/>
        <w:rPr>
          <w:b/>
          <w:bCs/>
          <w:color w:val="000000"/>
          <w:spacing w:val="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1"/>
          <w:sz w:val="22"/>
          <w:szCs w:val="22"/>
          <w:lang w:val="sk-SK"/>
        </w:rPr>
        <w:t>B.a</w:t>
      </w:r>
      <w:proofErr w:type="spellEnd"/>
      <w:r>
        <w:rPr>
          <w:b/>
          <w:bCs/>
          <w:color w:val="000000"/>
          <w:spacing w:val="1"/>
          <w:sz w:val="22"/>
          <w:szCs w:val="22"/>
          <w:lang w:val="sk-SK"/>
        </w:rPr>
        <w:t>) Štatutárne, dozorné a iné orgány: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355"/>
        <w:gridCol w:w="3355"/>
        <w:gridCol w:w="3355"/>
      </w:tblGrid>
      <w:tr w:rsidR="00474EE9">
        <w:trPr>
          <w:trHeight w:hRule="exact" w:val="394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Meno, priezvisko, (obch. meno) člena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Názov orgánu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Poznámka</w:t>
            </w:r>
          </w:p>
        </w:tc>
      </w:tr>
      <w:tr w:rsidR="00474EE9">
        <w:trPr>
          <w:trHeight w:val="200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 w:rsidP="00C11BDF">
            <w:pPr>
              <w:shd w:val="clear" w:color="auto" w:fill="FFFFFF"/>
              <w:tabs>
                <w:tab w:val="left" w:pos="244"/>
              </w:tabs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ab/>
            </w:r>
            <w:r w:rsidR="00C11BDF">
              <w:rPr>
                <w:sz w:val="16"/>
                <w:lang w:val="sk-SK"/>
              </w:rPr>
              <w:t>Peter Šipoš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Konatel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73"/>
        <w:rPr>
          <w:sz w:val="22"/>
        </w:rPr>
      </w:pPr>
      <w:proofErr w:type="spellStart"/>
      <w:r>
        <w:rPr>
          <w:b/>
          <w:bCs/>
          <w:color w:val="000000"/>
          <w:spacing w:val="1"/>
          <w:sz w:val="22"/>
          <w:lang w:val="sk-SK"/>
        </w:rPr>
        <w:t>B.b</w:t>
      </w:r>
      <w:proofErr w:type="spellEnd"/>
      <w:r>
        <w:rPr>
          <w:b/>
          <w:bCs/>
          <w:color w:val="000000"/>
          <w:spacing w:val="1"/>
          <w:sz w:val="22"/>
          <w:lang w:val="sk-SK"/>
        </w:rPr>
        <w:t>) Štruktúra spoločníkov a akcionárov</w:t>
      </w:r>
    </w:p>
    <w:p w:rsidR="00474EE9" w:rsidRDefault="00474EE9">
      <w:pPr>
        <w:shd w:val="clear" w:color="auto" w:fill="FFFFFF"/>
        <w:spacing w:before="118" w:line="228" w:lineRule="exact"/>
        <w:ind w:left="101" w:right="258" w:firstLine="466"/>
        <w:jc w:val="both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Hodnota a percentuálna výška ich podielu na základnom imaní. Výška podielu na ostatných položkách </w:t>
      </w:r>
      <w:r>
        <w:rPr>
          <w:color w:val="000000"/>
          <w:spacing w:val="-2"/>
          <w:lang w:val="sk-SK"/>
        </w:rPr>
        <w:t>vlastného imania sa uvádza v prípade, ak sa percentuálny podiel spoločníkov na základnom imaní odlišuje od    po</w:t>
      </w:r>
      <w:r>
        <w:rPr>
          <w:color w:val="000000"/>
          <w:spacing w:val="-1"/>
          <w:lang w:val="sk-SK"/>
        </w:rPr>
        <w:t>dielu spoločníkov na ostatných položkách vlastného imania.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730"/>
        <w:gridCol w:w="2842"/>
        <w:gridCol w:w="634"/>
        <w:gridCol w:w="634"/>
        <w:gridCol w:w="566"/>
        <w:gridCol w:w="566"/>
        <w:gridCol w:w="566"/>
        <w:gridCol w:w="566"/>
        <w:gridCol w:w="1477"/>
        <w:gridCol w:w="1484"/>
      </w:tblGrid>
      <w:tr w:rsidR="00474EE9">
        <w:trPr>
          <w:cantSplit/>
          <w:trHeight w:hRule="exact" w:val="1070"/>
        </w:trPr>
        <w:tc>
          <w:tcPr>
            <w:tcW w:w="73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 xml:space="preserve">Por. </w:t>
            </w: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číslo</w:t>
            </w:r>
          </w:p>
        </w:tc>
        <w:tc>
          <w:tcPr>
            <w:tcW w:w="2842" w:type="dxa"/>
            <w:vMerge w:val="restar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Názov, meno spoločníka</w:t>
            </w:r>
          </w:p>
        </w:tc>
        <w:tc>
          <w:tcPr>
            <w:tcW w:w="24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43" w:right="50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Hodnota podielu na základ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nom imaní</w:t>
            </w:r>
          </w:p>
        </w:tc>
        <w:tc>
          <w:tcPr>
            <w:tcW w:w="11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Výška po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dielu na hla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sovacích právach</w:t>
            </w:r>
          </w:p>
        </w:tc>
        <w:tc>
          <w:tcPr>
            <w:tcW w:w="29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19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Výška % podielu na ostatných polož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5"/>
                <w:sz w:val="16"/>
                <w:szCs w:val="18"/>
                <w:lang w:val="sk-SK"/>
              </w:rPr>
              <w:t xml:space="preserve">kách vlastného imania ak sa odlišuje od 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ich podielu na základnom imaní</w:t>
            </w:r>
          </w:p>
        </w:tc>
      </w:tr>
      <w:tr w:rsidR="00474EE9">
        <w:trPr>
          <w:cantSplit/>
          <w:trHeight w:hRule="exact" w:val="202"/>
        </w:trPr>
        <w:tc>
          <w:tcPr>
            <w:tcW w:w="730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2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12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pStyle w:val="Nadpis9"/>
            </w:pPr>
            <w:r>
              <w:t>eur</w:t>
            </w: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  <w:tc>
          <w:tcPr>
            <w:tcW w:w="29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</w:tr>
      <w:tr w:rsidR="00474EE9">
        <w:trPr>
          <w:cantSplit/>
          <w:trHeight w:hRule="exact" w:val="221"/>
        </w:trPr>
        <w:tc>
          <w:tcPr>
            <w:tcW w:w="730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2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3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52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0E3C80">
            <w:pPr>
              <w:shd w:val="clear" w:color="auto" w:fill="FFFFFF"/>
              <w:tabs>
                <w:tab w:val="left" w:pos="244"/>
              </w:tabs>
              <w:rPr>
                <w:sz w:val="16"/>
                <w:lang w:val="sk-SK"/>
              </w:rPr>
            </w:pPr>
            <w:proofErr w:type="spellStart"/>
            <w:r>
              <w:rPr>
                <w:sz w:val="16"/>
                <w:lang w:val="sk-SK"/>
              </w:rPr>
              <w:t>Peter</w:t>
            </w:r>
            <w:r w:rsidR="00C11BDF">
              <w:rPr>
                <w:sz w:val="16"/>
                <w:lang w:val="sk-SK"/>
              </w:rPr>
              <w:t>Šípoš</w:t>
            </w:r>
            <w:proofErr w:type="spellEnd"/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118" w:line="228" w:lineRule="exact"/>
        <w:ind w:left="101" w:firstLine="466"/>
      </w:pPr>
    </w:p>
    <w:p w:rsidR="00474EE9" w:rsidRDefault="00474EE9">
      <w:pPr>
        <w:shd w:val="clear" w:color="auto" w:fill="FFFFFF"/>
        <w:spacing w:before="350"/>
        <w:ind w:left="974"/>
      </w:pPr>
      <w:r>
        <w:rPr>
          <w:b/>
          <w:bCs/>
          <w:color w:val="000000"/>
          <w:spacing w:val="1"/>
          <w:sz w:val="28"/>
          <w:szCs w:val="28"/>
          <w:lang w:val="sk-SK"/>
        </w:rPr>
        <w:t xml:space="preserve">C. </w:t>
      </w:r>
      <w:r>
        <w:rPr>
          <w:b/>
          <w:bCs/>
          <w:i/>
          <w:iCs/>
          <w:color w:val="000000"/>
          <w:spacing w:val="1"/>
          <w:sz w:val="28"/>
          <w:szCs w:val="28"/>
          <w:lang w:val="sk-SK"/>
        </w:rPr>
        <w:t>Informácie o konsolidovanom celku, ak je účtovná jednotka jeho</w:t>
      </w:r>
    </w:p>
    <w:p w:rsidR="00474EE9" w:rsidRDefault="00474EE9">
      <w:pPr>
        <w:shd w:val="clear" w:color="auto" w:fill="FFFFFF"/>
        <w:spacing w:before="5"/>
        <w:ind w:right="38"/>
        <w:jc w:val="center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súčasťou</w:t>
      </w:r>
    </w:p>
    <w:p w:rsidR="00474EE9" w:rsidRDefault="00474EE9">
      <w:pPr>
        <w:shd w:val="clear" w:color="auto" w:fill="FFFFFF"/>
        <w:spacing w:before="5"/>
        <w:ind w:right="38"/>
        <w:jc w:val="center"/>
      </w:pPr>
    </w:p>
    <w:p w:rsidR="00474EE9" w:rsidRDefault="00474EE9">
      <w:pPr>
        <w:shd w:val="clear" w:color="auto" w:fill="FFFFFF"/>
        <w:ind w:left="101"/>
        <w:rPr>
          <w:color w:val="000000"/>
          <w:spacing w:val="-3"/>
          <w:lang w:val="sk-SK"/>
        </w:rPr>
      </w:pPr>
      <w:proofErr w:type="spellStart"/>
      <w:r>
        <w:rPr>
          <w:b/>
          <w:bCs/>
          <w:color w:val="000000"/>
          <w:spacing w:val="-1"/>
          <w:lang w:val="sk-SK"/>
        </w:rPr>
        <w:t>C.a</w:t>
      </w:r>
      <w:proofErr w:type="spellEnd"/>
      <w:r>
        <w:rPr>
          <w:b/>
          <w:bCs/>
          <w:color w:val="000000"/>
          <w:spacing w:val="-1"/>
          <w:lang w:val="sk-SK"/>
        </w:rPr>
        <w:t>)</w:t>
      </w:r>
      <w:r>
        <w:rPr>
          <w:color w:val="000000"/>
          <w:spacing w:val="-1"/>
          <w:lang w:val="sk-SK"/>
        </w:rPr>
        <w:t xml:space="preserve"> Obchodné meno a sídlo konsolidujúcej účtovnej jednotky, ktorá zostavuje konsolidovanú účtovnú závierku za </w:t>
      </w:r>
      <w:r>
        <w:rPr>
          <w:color w:val="000000"/>
          <w:spacing w:val="-2"/>
          <w:lang w:val="sk-SK"/>
        </w:rPr>
        <w:t xml:space="preserve">všetky skupiny účtovných jednotiek konsolidovaného celku, pre ktorú je účtovná jednotka konsolidovanou účtovnou </w:t>
      </w:r>
      <w:r>
        <w:rPr>
          <w:color w:val="000000"/>
          <w:spacing w:val="-3"/>
          <w:lang w:val="sk-SK"/>
        </w:rPr>
        <w:t>jednotkou:</w:t>
      </w:r>
    </w:p>
    <w:p w:rsidR="00474EE9" w:rsidRDefault="00474EE9">
      <w:pPr>
        <w:shd w:val="clear" w:color="auto" w:fill="FFFFFF"/>
        <w:ind w:left="101"/>
        <w:rPr>
          <w:color w:val="000000"/>
          <w:spacing w:val="-5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101"/>
        <w:rPr>
          <w:color w:val="000000"/>
          <w:spacing w:val="-5"/>
          <w:lang w:val="sk-SK"/>
        </w:rPr>
      </w:pPr>
    </w:p>
    <w:p w:rsidR="00474EE9" w:rsidRDefault="00474EE9">
      <w:pPr>
        <w:shd w:val="clear" w:color="auto" w:fill="FFFFFF"/>
        <w:ind w:left="101"/>
      </w:pPr>
    </w:p>
    <w:p w:rsidR="00474EE9" w:rsidRDefault="00474EE9">
      <w:pPr>
        <w:shd w:val="clear" w:color="auto" w:fill="FFFFFF"/>
        <w:ind w:left="115"/>
        <w:rPr>
          <w:color w:val="000000"/>
          <w:spacing w:val="-1"/>
          <w:lang w:val="sk-SK"/>
        </w:rPr>
      </w:pPr>
      <w:proofErr w:type="spellStart"/>
      <w:r>
        <w:rPr>
          <w:b/>
          <w:bCs/>
          <w:color w:val="000000"/>
          <w:spacing w:val="-2"/>
          <w:lang w:val="sk-SK"/>
        </w:rPr>
        <w:t>C.b</w:t>
      </w:r>
      <w:proofErr w:type="spellEnd"/>
      <w:r>
        <w:rPr>
          <w:b/>
          <w:bCs/>
          <w:color w:val="000000"/>
          <w:spacing w:val="-2"/>
          <w:lang w:val="sk-SK"/>
        </w:rPr>
        <w:t>)</w:t>
      </w:r>
      <w:r>
        <w:rPr>
          <w:color w:val="000000"/>
          <w:spacing w:val="-2"/>
          <w:lang w:val="sk-SK"/>
        </w:rPr>
        <w:t xml:space="preserve"> Obchodné meno a sídlo bezprostredne konsolidujúcej účtovnej jednotky, ktorá zostavuje konsolidovanú účtov</w:t>
      </w:r>
      <w:r>
        <w:rPr>
          <w:color w:val="000000"/>
          <w:spacing w:val="-2"/>
          <w:lang w:val="sk-SK"/>
        </w:rPr>
        <w:softHyphen/>
      </w:r>
      <w:r>
        <w:rPr>
          <w:color w:val="000000"/>
          <w:spacing w:val="-1"/>
          <w:lang w:val="sk-SK"/>
        </w:rPr>
        <w:t>nú závierku za tú skupinu účtovných jednotiek konsolidovaného celku, ktorého súčasťou je aj účtovná jednotka.</w:t>
      </w:r>
    </w:p>
    <w:p w:rsidR="00474EE9" w:rsidRDefault="00474EE9">
      <w:pPr>
        <w:shd w:val="clear" w:color="auto" w:fill="FFFFFF"/>
        <w:ind w:left="115"/>
        <w:rPr>
          <w:color w:val="000000"/>
          <w:spacing w:val="-1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115"/>
      </w:pPr>
    </w:p>
    <w:p w:rsidR="00474EE9" w:rsidRDefault="00474EE9">
      <w:pPr>
        <w:shd w:val="clear" w:color="auto" w:fill="FFFFFF"/>
        <w:ind w:left="115"/>
      </w:pPr>
    </w:p>
    <w:p w:rsidR="00474EE9" w:rsidRDefault="00474EE9">
      <w:pPr>
        <w:shd w:val="clear" w:color="auto" w:fill="FFFFFF"/>
        <w:ind w:left="108"/>
        <w:rPr>
          <w:color w:val="000000"/>
          <w:spacing w:val="-3"/>
          <w:lang w:val="sk-SK"/>
        </w:rPr>
      </w:pPr>
      <w:proofErr w:type="spellStart"/>
      <w:r>
        <w:rPr>
          <w:b/>
          <w:bCs/>
          <w:color w:val="000000"/>
          <w:lang w:val="sk-SK"/>
        </w:rPr>
        <w:t>C.c</w:t>
      </w:r>
      <w:proofErr w:type="spellEnd"/>
      <w:r>
        <w:rPr>
          <w:b/>
          <w:bCs/>
          <w:color w:val="000000"/>
          <w:lang w:val="sk-SK"/>
        </w:rPr>
        <w:t>)</w:t>
      </w:r>
      <w:r>
        <w:rPr>
          <w:color w:val="000000"/>
          <w:lang w:val="sk-SK"/>
        </w:rPr>
        <w:t xml:space="preserve"> Obchodné meno a sídlo konsolidujúcej účtovnej jednotky, v ktorej je možné tieto konsolidované  účtovné zá</w:t>
      </w:r>
      <w:r>
        <w:rPr>
          <w:color w:val="000000"/>
          <w:lang w:val="sk-SK"/>
        </w:rPr>
        <w:softHyphen/>
      </w:r>
      <w:r>
        <w:rPr>
          <w:color w:val="000000"/>
          <w:spacing w:val="-3"/>
          <w:lang w:val="sk-SK"/>
        </w:rPr>
        <w:t>vierky získať:</w:t>
      </w:r>
    </w:p>
    <w:p w:rsidR="00474EE9" w:rsidRDefault="00474EE9">
      <w:pPr>
        <w:shd w:val="clear" w:color="auto" w:fill="FFFFFF"/>
        <w:ind w:firstLine="103"/>
        <w:rPr>
          <w:color w:val="000000"/>
          <w:spacing w:val="-5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firstLine="103"/>
        <w:rPr>
          <w:color w:val="000000"/>
          <w:spacing w:val="-5"/>
          <w:lang w:val="sk-SK"/>
        </w:rPr>
      </w:pPr>
    </w:p>
    <w:p w:rsidR="00474EE9" w:rsidRDefault="00474EE9">
      <w:pPr>
        <w:shd w:val="clear" w:color="auto" w:fill="FFFFFF"/>
        <w:ind w:firstLine="103"/>
      </w:pPr>
    </w:p>
    <w:p w:rsidR="00474EE9" w:rsidRDefault="00474EE9">
      <w:pPr>
        <w:shd w:val="clear" w:color="auto" w:fill="FFFFFF"/>
        <w:ind w:left="103"/>
        <w:rPr>
          <w:color w:val="000000"/>
          <w:spacing w:val="-2"/>
          <w:lang w:val="sk-SK"/>
        </w:rPr>
      </w:pPr>
      <w:r>
        <w:rPr>
          <w:color w:val="000000"/>
          <w:spacing w:val="-2"/>
          <w:lang w:val="sk-SK"/>
        </w:rPr>
        <w:t>Adresa registrového súdu, ktorý vedie obchodný register, v ktorom sa uložia tieto konsolidované účtovné závierky:</w:t>
      </w:r>
    </w:p>
    <w:p w:rsidR="00474EE9" w:rsidRDefault="00474EE9">
      <w:pPr>
        <w:shd w:val="clear" w:color="auto" w:fill="FFFFFF"/>
        <w:ind w:left="103"/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tabs>
          <w:tab w:val="left" w:leader="dot" w:pos="9984"/>
        </w:tabs>
        <w:ind w:left="22"/>
      </w:pPr>
    </w:p>
    <w:p w:rsidR="00474EE9" w:rsidRDefault="00474EE9">
      <w:pPr>
        <w:shd w:val="clear" w:color="auto" w:fill="FFFFFF"/>
        <w:tabs>
          <w:tab w:val="left" w:leader="dot" w:pos="9984"/>
        </w:tabs>
        <w:ind w:left="22"/>
      </w:pPr>
    </w:p>
    <w:p w:rsidR="00474EE9" w:rsidRDefault="00474EE9">
      <w:pPr>
        <w:shd w:val="clear" w:color="auto" w:fill="FFFFFF"/>
        <w:spacing w:after="336"/>
        <w:ind w:left="96"/>
        <w:rPr>
          <w:lang w:val="sk-SK"/>
        </w:rPr>
        <w:sectPr w:rsidR="00474EE9">
          <w:type w:val="continuous"/>
          <w:pgSz w:w="11909" w:h="16834"/>
          <w:pgMar w:top="1015" w:right="710" w:bottom="360" w:left="876" w:header="708" w:footer="708" w:gutter="0"/>
          <w:cols w:space="60"/>
          <w:noEndnote/>
        </w:sect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>a/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 xml:space="preserve">E 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b/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F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1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>c/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G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d/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H</w:t>
      </w:r>
    </w:p>
    <w:p w:rsidR="00474EE9" w:rsidRDefault="00474EE9">
      <w:pPr>
        <w:shd w:val="clear" w:color="auto" w:fill="FFFFFF"/>
        <w:rPr>
          <w:b/>
          <w:bCs/>
          <w:i/>
          <w:iCs/>
          <w:lang w:val="sk-SK"/>
        </w:rPr>
      </w:pPr>
      <w:r>
        <w:rPr>
          <w:lang w:val="sk-SK"/>
        </w:rPr>
        <w:br w:type="column"/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lastRenderedPageBreak/>
        <w:t>D. Ďalšie informácie</w:t>
      </w:r>
    </w:p>
    <w:p w:rsidR="00474EE9" w:rsidRDefault="00474EE9">
      <w:pPr>
        <w:shd w:val="clear" w:color="auto" w:fill="FFFFFF"/>
        <w:ind w:left="391" w:right="357"/>
        <w:rPr>
          <w:i/>
          <w:iCs/>
          <w:color w:val="000000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>e</w:t>
      </w:r>
      <w:r>
        <w:rPr>
          <w:color w:val="000000"/>
          <w:spacing w:val="-2"/>
          <w:sz w:val="16"/>
          <w:szCs w:val="16"/>
          <w:lang w:val="sk-SK"/>
        </w:rPr>
        <w:t>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I</w:t>
      </w:r>
    </w:p>
    <w:p w:rsidR="00474EE9" w:rsidRDefault="00474EE9">
      <w:pPr>
        <w:shd w:val="clear" w:color="auto" w:fill="FFFFFF"/>
        <w:tabs>
          <w:tab w:val="left" w:pos="616"/>
        </w:tabs>
        <w:ind w:left="391" w:right="357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>f 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J</w:t>
      </w: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>g/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K</w:t>
      </w: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sz w:val="16"/>
        </w:rPr>
        <w:t>h/</w:t>
      </w:r>
      <w:r>
        <w:rPr>
          <w:color w:val="000000"/>
          <w:spacing w:val="-2"/>
          <w:sz w:val="16"/>
          <w:szCs w:val="16"/>
          <w:lang w:val="sk-SK"/>
        </w:rPr>
        <w:tab/>
      </w:r>
      <w:proofErr w:type="gramStart"/>
      <w:r>
        <w:rPr>
          <w:color w:val="000000"/>
          <w:spacing w:val="-2"/>
          <w:sz w:val="16"/>
          <w:szCs w:val="16"/>
          <w:lang w:val="sk-SK"/>
        </w:rPr>
        <w:t>rozpracované v časti</w:t>
      </w:r>
      <w:proofErr w:type="gramEnd"/>
      <w:r>
        <w:rPr>
          <w:color w:val="000000"/>
          <w:spacing w:val="-2"/>
          <w:sz w:val="16"/>
          <w:szCs w:val="16"/>
          <w:lang w:val="sk-SK"/>
        </w:rPr>
        <w:tab/>
        <w:t>L</w:t>
      </w:r>
    </w:p>
    <w:p w:rsidR="00474EE9" w:rsidRDefault="00474EE9">
      <w:pPr>
        <w:pStyle w:val="Textvbloku"/>
      </w:pPr>
    </w:p>
    <w:p w:rsidR="00474EE9" w:rsidRDefault="00474EE9">
      <w:pPr>
        <w:shd w:val="clear" w:color="auto" w:fill="FFFFFF"/>
        <w:ind w:left="6"/>
        <w:rPr>
          <w:lang w:val="sk-SK"/>
        </w:rPr>
      </w:pPr>
      <w:r>
        <w:rPr>
          <w:lang w:val="sk-SK"/>
        </w:rPr>
        <w:br w:type="column"/>
      </w:r>
    </w:p>
    <w:p w:rsidR="00474EE9" w:rsidRDefault="00474EE9">
      <w:pPr>
        <w:shd w:val="clear" w:color="auto" w:fill="FFFFFF"/>
        <w:ind w:left="6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ind w:left="6"/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i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M a N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ind w:left="6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 xml:space="preserve">j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O</w:t>
      </w:r>
    </w:p>
    <w:p w:rsidR="00474EE9" w:rsidRDefault="00474EE9">
      <w:pPr>
        <w:shd w:val="clear" w:color="auto" w:fill="FFFFFF"/>
        <w:tabs>
          <w:tab w:val="left" w:pos="224"/>
          <w:tab w:val="left" w:pos="1778"/>
        </w:tabs>
        <w:ind w:left="6"/>
        <w:rPr>
          <w:color w:val="000000"/>
          <w:spacing w:val="-1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 xml:space="preserve">k/ </w:t>
      </w:r>
      <w:r>
        <w:rPr>
          <w:color w:val="000000"/>
          <w:spacing w:val="-1"/>
          <w:sz w:val="16"/>
          <w:szCs w:val="16"/>
          <w:lang w:val="sk-SK"/>
        </w:rPr>
        <w:tab/>
      </w:r>
      <w:r>
        <w:rPr>
          <w:color w:val="000000"/>
          <w:spacing w:val="-2"/>
          <w:sz w:val="16"/>
          <w:szCs w:val="16"/>
          <w:lang w:val="sk-SK"/>
        </w:rPr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P</w:t>
      </w:r>
    </w:p>
    <w:p w:rsidR="00474EE9" w:rsidRDefault="00474EE9">
      <w:pPr>
        <w:shd w:val="clear" w:color="auto" w:fill="FFFFFF"/>
        <w:tabs>
          <w:tab w:val="left" w:pos="224"/>
          <w:tab w:val="left" w:pos="1778"/>
        </w:tabs>
        <w:ind w:left="6"/>
        <w:rPr>
          <w:lang w:val="sk-SK"/>
        </w:rPr>
        <w:sectPr w:rsidR="00474EE9">
          <w:type w:val="continuous"/>
          <w:pgSz w:w="11909" w:h="16834"/>
          <w:pgMar w:top="1015" w:right="710" w:bottom="360" w:left="1008" w:header="708" w:footer="708" w:gutter="0"/>
          <w:cols w:num="3" w:space="708" w:equalWidth="0">
            <w:col w:w="2394" w:space="1311"/>
            <w:col w:w="2700" w:space="1522"/>
            <w:col w:w="2264"/>
          </w:cols>
          <w:noEndnote/>
        </w:sectPr>
      </w:pPr>
      <w:r>
        <w:rPr>
          <w:color w:val="000000"/>
          <w:spacing w:val="-3"/>
          <w:sz w:val="16"/>
          <w:szCs w:val="16"/>
          <w:lang w:val="sk-SK"/>
        </w:rPr>
        <w:t xml:space="preserve">l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R</w:t>
      </w:r>
    </w:p>
    <w:p w:rsidR="00474EE9" w:rsidRDefault="00474EE9">
      <w:pPr>
        <w:shd w:val="clear" w:color="auto" w:fill="FFFFFF"/>
        <w:ind w:left="1183"/>
        <w:rPr>
          <w:b/>
          <w:bCs/>
          <w:color w:val="000000"/>
          <w:spacing w:val="-1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183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lastRenderedPageBreak/>
        <w:t>E. Informácie a účtovných zásadách a účtovných metódach</w:t>
      </w:r>
    </w:p>
    <w:p w:rsidR="00474EE9" w:rsidRDefault="00474EE9">
      <w:pPr>
        <w:shd w:val="clear" w:color="auto" w:fill="FFFFFF"/>
        <w:spacing w:line="360" w:lineRule="auto"/>
        <w:ind w:left="1185"/>
        <w:rPr>
          <w:lang w:val="sk-SK"/>
        </w:rPr>
      </w:pPr>
    </w:p>
    <w:p w:rsidR="00474EE9" w:rsidRDefault="00474EE9">
      <w:pPr>
        <w:shd w:val="clear" w:color="auto" w:fill="FFFFFF"/>
        <w:spacing w:line="360" w:lineRule="auto"/>
        <w:ind w:left="1185"/>
        <w:rPr>
          <w:lang w:val="sk-SK"/>
        </w:rPr>
        <w:sectPr w:rsidR="00474EE9">
          <w:type w:val="continuous"/>
          <w:pgSz w:w="11909" w:h="16834"/>
          <w:pgMar w:top="1015" w:right="741" w:bottom="360" w:left="876" w:header="708" w:footer="708" w:gutter="0"/>
          <w:cols w:space="60"/>
          <w:noEndnote/>
        </w:sectPr>
      </w:pPr>
    </w:p>
    <w:p w:rsidR="00474EE9" w:rsidRDefault="00474EE9">
      <w:pPr>
        <w:shd w:val="clear" w:color="auto" w:fill="FFFFFF"/>
        <w:ind w:left="462" w:hanging="462"/>
        <w:rPr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E.a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Účtovná jednotka bude nepretržite pokračovať vo svojej činnosti: </w:t>
      </w:r>
    </w:p>
    <w:p w:rsidR="00474EE9" w:rsidRDefault="00474EE9">
      <w:pPr>
        <w:shd w:val="clear" w:color="auto" w:fill="FFFFFF"/>
        <w:ind w:left="462" w:hanging="36"/>
        <w:rPr>
          <w:lang w:val="sk-SK"/>
        </w:rPr>
      </w:pPr>
      <w:r>
        <w:rPr>
          <w:b/>
          <w:bCs/>
          <w:color w:val="000000"/>
          <w:sz w:val="22"/>
          <w:szCs w:val="22"/>
          <w:lang w:val="sk-SK"/>
        </w:rPr>
        <w:t xml:space="preserve"> V prípade ak nie, uviesť dôvod:</w:t>
      </w:r>
    </w:p>
    <w:p w:rsidR="00474EE9" w:rsidRDefault="00474EE9">
      <w:pPr>
        <w:shd w:val="clear" w:color="auto" w:fill="FFFFFF"/>
        <w:tabs>
          <w:tab w:val="left" w:pos="1181"/>
        </w:tabs>
        <w:ind w:left="142" w:hanging="142"/>
        <w:rPr>
          <w:lang w:val="sk-SK"/>
        </w:rPr>
      </w:pPr>
      <w:r>
        <w:rPr>
          <w:lang w:val="sk-SK"/>
        </w:rPr>
        <w:br w:type="column"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lastRenderedPageBreak/>
        <w:t xml:space="preserve"> x  </w:t>
      </w:r>
      <w:r>
        <w:rPr>
          <w:b/>
          <w:bCs/>
          <w:color w:val="000000"/>
          <w:spacing w:val="-9"/>
          <w:sz w:val="22"/>
          <w:szCs w:val="22"/>
          <w:lang w:val="sk-SK"/>
        </w:rPr>
        <w:t xml:space="preserve"> Áno</w:t>
      </w:r>
      <w:r>
        <w:rPr>
          <w:b/>
          <w:bCs/>
          <w:color w:val="000000"/>
          <w:sz w:val="22"/>
          <w:szCs w:val="22"/>
          <w:lang w:val="sk-SK"/>
        </w:rPr>
        <w:tab/>
      </w:r>
      <w:r>
        <w:rPr>
          <w:b/>
          <w:bCs/>
          <w:color w:val="000000"/>
          <w:spacing w:val="-5"/>
          <w:sz w:val="22"/>
          <w:szCs w:val="22"/>
          <w:lang w:val="sk-SK"/>
        </w:rPr>
        <w:t xml:space="preserve"> Nie</w:t>
      </w:r>
    </w:p>
    <w:p w:rsidR="00474EE9" w:rsidRDefault="00474EE9">
      <w:pPr>
        <w:shd w:val="clear" w:color="auto" w:fill="FFFFFF"/>
        <w:tabs>
          <w:tab w:val="left" w:pos="1181"/>
        </w:tabs>
        <w:spacing w:before="12"/>
        <w:ind w:left="142" w:hanging="142"/>
        <w:rPr>
          <w:lang w:val="sk-SK"/>
        </w:rPr>
        <w:sectPr w:rsidR="00474EE9">
          <w:type w:val="continuous"/>
          <w:pgSz w:w="11909" w:h="16834"/>
          <w:pgMar w:top="1015" w:right="994" w:bottom="360" w:left="851" w:header="708" w:footer="708" w:gutter="0"/>
          <w:cols w:num="2" w:space="708" w:equalWidth="0">
            <w:col w:w="7477" w:space="598"/>
            <w:col w:w="1989"/>
          </w:cols>
          <w:noEndnote/>
        </w:sectPr>
      </w:pPr>
    </w:p>
    <w:p w:rsidR="00474EE9" w:rsidRDefault="00474EE9">
      <w:pPr>
        <w:pStyle w:val="Nadpis1"/>
        <w:ind w:left="142" w:hanging="142"/>
        <w:jc w:val="left"/>
        <w:rPr>
          <w:i w:val="0"/>
          <w:iCs w:val="0"/>
          <w:sz w:val="22"/>
        </w:rPr>
      </w:pPr>
      <w:proofErr w:type="spellStart"/>
      <w:r>
        <w:rPr>
          <w:i w:val="0"/>
          <w:iCs w:val="0"/>
          <w:sz w:val="22"/>
        </w:rPr>
        <w:lastRenderedPageBreak/>
        <w:t>E.b</w:t>
      </w:r>
      <w:proofErr w:type="spellEnd"/>
      <w:r>
        <w:rPr>
          <w:i w:val="0"/>
          <w:iCs w:val="0"/>
          <w:sz w:val="22"/>
        </w:rPr>
        <w:t>) Zmeny účtovných zásad a metód</w:t>
      </w:r>
    </w:p>
    <w:p w:rsidR="00474EE9" w:rsidRDefault="00474EE9">
      <w:pPr>
        <w:shd w:val="clear" w:color="auto" w:fill="FFFFFF"/>
        <w:spacing w:before="223"/>
        <w:ind w:left="91"/>
        <w:rPr>
          <w:lang w:val="sk-SK"/>
        </w:rPr>
      </w:pPr>
      <w:r>
        <w:rPr>
          <w:color w:val="000000"/>
          <w:spacing w:val="-2"/>
          <w:lang w:val="sk-SK"/>
        </w:rPr>
        <w:t>Účtovné metódy a zásady boli aplikované v rámci platného zákona o účtovníctve, s osobitosťami:</w:t>
      </w:r>
    </w:p>
    <w:p w:rsidR="00474EE9" w:rsidRDefault="00474EE9">
      <w:pPr>
        <w:spacing w:after="206" w:line="1" w:lineRule="exact"/>
        <w:rPr>
          <w:rFonts w:cs="Times New Roman"/>
          <w:sz w:val="2"/>
          <w:szCs w:val="2"/>
          <w:lang w:val="sk-SK"/>
        </w:rPr>
      </w:pPr>
    </w:p>
    <w:tbl>
      <w:tblPr>
        <w:tblW w:w="10348" w:type="dxa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02"/>
        <w:gridCol w:w="2977"/>
        <w:gridCol w:w="3969"/>
      </w:tblGrid>
      <w:tr w:rsidR="00474EE9">
        <w:trPr>
          <w:trHeight w:hRule="exact" w:val="432"/>
        </w:trPr>
        <w:tc>
          <w:tcPr>
            <w:tcW w:w="3402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Druh zmeny zásady alebo metódy</w:t>
            </w:r>
          </w:p>
        </w:tc>
        <w:tc>
          <w:tcPr>
            <w:tcW w:w="2977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Dôvod zmeny</w:t>
            </w:r>
          </w:p>
        </w:tc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-40"/>
              <w:jc w:val="center"/>
              <w:rPr>
                <w:b/>
                <w:bCs/>
                <w:sz w:val="16"/>
                <w:lang w:val="sk-SK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Hodnota vplyvu na príslušnú zložku bi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lancie</w:t>
            </w:r>
          </w:p>
        </w:tc>
      </w:tr>
      <w:tr w:rsidR="00474EE9">
        <w:trPr>
          <w:trHeight w:val="240"/>
        </w:trPr>
        <w:tc>
          <w:tcPr>
            <w:tcW w:w="3402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2977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3969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</w:tr>
      <w:tr w:rsidR="00474EE9">
        <w:trPr>
          <w:trHeight w:val="240"/>
        </w:trPr>
        <w:tc>
          <w:tcPr>
            <w:tcW w:w="3402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2977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3969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</w:tr>
    </w:tbl>
    <w:p w:rsidR="00474EE9" w:rsidRDefault="00474EE9">
      <w:pPr>
        <w:shd w:val="clear" w:color="auto" w:fill="FFFFFF"/>
        <w:spacing w:line="360" w:lineRule="auto"/>
        <w:ind w:left="102" w:right="3294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294"/>
        <w:rPr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E.c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Spôsob oceňovania jednotlivých zložiek majetku a záväzkov: </w:t>
      </w:r>
    </w:p>
    <w:p w:rsidR="00474EE9" w:rsidRDefault="00474EE9">
      <w:pPr>
        <w:shd w:val="clear" w:color="auto" w:fill="FFFFFF"/>
        <w:ind w:left="102" w:right="3294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294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nakupoval v danom roku dlhodobý nehmotný majetok</w:t>
      </w:r>
    </w:p>
    <w:p w:rsidR="00474EE9" w:rsidRDefault="00474EE9">
      <w:pPr>
        <w:shd w:val="clear" w:color="auto" w:fill="FFFFFF"/>
        <w:ind w:left="102" w:right="3294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326"/>
        </w:tabs>
        <w:ind w:left="89"/>
        <w:rPr>
          <w:lang w:val="sk-SK"/>
        </w:rPr>
      </w:pPr>
      <w:r>
        <w:rPr>
          <w:color w:val="000000"/>
          <w:spacing w:val="-19"/>
          <w:lang w:val="sk-SK"/>
        </w:rPr>
        <w:t>1)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nehmotný majetok</w:t>
      </w:r>
      <w:r>
        <w:rPr>
          <w:color w:val="000000"/>
          <w:lang w:val="sk-SK"/>
        </w:rPr>
        <w:t>nakupovaný podnik oceňoval obstarávacou cenou v zložení:</w:t>
      </w:r>
    </w:p>
    <w:p w:rsidR="00474EE9" w:rsidRDefault="00474EE9">
      <w:pPr>
        <w:shd w:val="clear" w:color="auto" w:fill="FFFFFF"/>
        <w:spacing w:line="233" w:lineRule="exact"/>
        <w:ind w:left="1253" w:right="2822" w:hanging="442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 Obstarávacia cena vrátane nákladov súvisiacich s obstaraním v zložení:</w:t>
      </w:r>
    </w:p>
    <w:p w:rsidR="00474EE9" w:rsidRDefault="00474EE9">
      <w:pPr>
        <w:shd w:val="clear" w:color="auto" w:fill="FFFFFF"/>
        <w:tabs>
          <w:tab w:val="left" w:pos="1418"/>
        </w:tabs>
        <w:spacing w:line="233" w:lineRule="exact"/>
        <w:ind w:left="1253" w:right="2822" w:hanging="442"/>
        <w:rPr>
          <w:color w:val="000000"/>
          <w:spacing w:val="5"/>
          <w:lang w:val="sk-SK"/>
        </w:rPr>
      </w:pPr>
      <w:r>
        <w:rPr>
          <w:color w:val="000000"/>
          <w:spacing w:val="-1"/>
          <w:lang w:val="sk-SK"/>
        </w:rPr>
        <w:tab/>
      </w:r>
      <w:r>
        <w:rPr>
          <w:color w:val="000000"/>
          <w:spacing w:val="5"/>
          <w:lang w:val="sk-SK"/>
        </w:rPr>
        <w:t xml:space="preserve"> dopravné       provízie       skonto       poistné       clo</w:t>
      </w:r>
    </w:p>
    <w:p w:rsidR="00474EE9" w:rsidRDefault="00474EE9">
      <w:pPr>
        <w:shd w:val="clear" w:color="auto" w:fill="FFFFFF"/>
        <w:tabs>
          <w:tab w:val="left" w:pos="1418"/>
        </w:tabs>
        <w:spacing w:line="233" w:lineRule="exact"/>
        <w:ind w:left="1253" w:right="2822" w:hanging="442"/>
        <w:rPr>
          <w:color w:val="000000"/>
          <w:spacing w:val="5"/>
          <w:lang w:val="sk-SK"/>
        </w:rPr>
      </w:pPr>
    </w:p>
    <w:p w:rsidR="00474EE9" w:rsidRDefault="00474EE9">
      <w:pPr>
        <w:pStyle w:val="Nadpis4"/>
        <w:spacing w:before="120" w:after="120" w:line="343" w:lineRule="exact"/>
        <w:ind w:left="0"/>
        <w:jc w:val="left"/>
        <w:rPr>
          <w:sz w:val="20"/>
        </w:rPr>
      </w:pPr>
      <w:r>
        <w:rPr>
          <w:sz w:val="20"/>
        </w:rPr>
        <w:t>Podnik tvoril vlastnou činnosťou dlhodobý nehmotný majetok</w:t>
      </w:r>
    </w:p>
    <w:p w:rsidR="00474EE9" w:rsidRDefault="00474EE9">
      <w:pPr>
        <w:shd w:val="clear" w:color="auto" w:fill="FFFFFF"/>
        <w:tabs>
          <w:tab w:val="left" w:pos="326"/>
        </w:tabs>
        <w:spacing w:line="343" w:lineRule="exact"/>
        <w:ind w:left="89"/>
        <w:rPr>
          <w:lang w:val="sk-SK"/>
        </w:rPr>
      </w:pPr>
      <w:r>
        <w:rPr>
          <w:color w:val="000000"/>
          <w:spacing w:val="-11"/>
          <w:lang w:val="sk-SK"/>
        </w:rPr>
        <w:t>2)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nehmotný majetokvytvorený vlastnou činnosťou oceňoval podnik vlastnými nákladmi v zložení:</w:t>
      </w:r>
    </w:p>
    <w:p w:rsidR="00474EE9" w:rsidRDefault="00474EE9">
      <w:pPr>
        <w:shd w:val="clear" w:color="auto" w:fill="FFFFFF"/>
        <w:tabs>
          <w:tab w:val="left" w:pos="3329"/>
          <w:tab w:val="left" w:pos="7452"/>
        </w:tabs>
        <w:spacing w:line="343" w:lineRule="exact"/>
        <w:ind w:left="1140"/>
        <w:rPr>
          <w:color w:val="000000"/>
          <w:spacing w:val="6"/>
          <w:lang w:val="sk-SK"/>
        </w:rPr>
      </w:pPr>
      <w:r>
        <w:rPr>
          <w:color w:val="000000"/>
          <w:spacing w:val="4"/>
          <w:lang w:val="sk-SK"/>
        </w:rPr>
        <w:t xml:space="preserve"> priame náklady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 xml:space="preserve"> nepriame náklady spojené s výrobou,</w:t>
      </w:r>
      <w:r>
        <w:rPr>
          <w:color w:val="000000"/>
          <w:lang w:val="sk-SK"/>
        </w:rPr>
        <w:tab/>
      </w:r>
      <w:r>
        <w:rPr>
          <w:color w:val="000000"/>
          <w:spacing w:val="6"/>
          <w:lang w:val="sk-SK"/>
        </w:rPr>
        <w:t xml:space="preserve"> inak:</w:t>
      </w:r>
    </w:p>
    <w:p w:rsidR="00474EE9" w:rsidRDefault="00474EE9">
      <w:pPr>
        <w:shd w:val="clear" w:color="auto" w:fill="FFFFFF"/>
        <w:spacing w:before="120"/>
        <w:ind w:left="91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Dlhodobý nehmotný majetok</w:t>
      </w:r>
      <w:r>
        <w:rPr>
          <w:color w:val="000000"/>
          <w:spacing w:val="-2"/>
          <w:lang w:val="sk-SK"/>
        </w:rPr>
        <w:t xml:space="preserve">vytvorený vlastnou činnosťou oceňoval reprodukčnou obstarávacou cenou v prípade, </w:t>
      </w:r>
      <w:r>
        <w:rPr>
          <w:color w:val="000000"/>
          <w:spacing w:val="-1"/>
          <w:lang w:val="sk-SK"/>
        </w:rPr>
        <w:t>ak vlastné náklady sú vyššie ako reprodukčná obstarávacia cena tohto majetku.</w:t>
      </w:r>
    </w:p>
    <w:p w:rsidR="00474EE9" w:rsidRDefault="00474EE9">
      <w:pPr>
        <w:shd w:val="clear" w:color="auto" w:fill="FFFFFF"/>
        <w:ind w:left="91"/>
        <w:rPr>
          <w:color w:val="000000"/>
          <w:spacing w:val="-1"/>
          <w:lang w:val="sk-SK"/>
        </w:rPr>
      </w:pPr>
    </w:p>
    <w:p w:rsidR="00474EE9" w:rsidRDefault="00474EE9">
      <w:pPr>
        <w:pStyle w:val="Nadpis4"/>
        <w:spacing w:before="120" w:after="120" w:line="360" w:lineRule="auto"/>
        <w:ind w:left="0"/>
        <w:jc w:val="left"/>
      </w:pPr>
      <w:r>
        <w:rPr>
          <w:sz w:val="20"/>
        </w:rPr>
        <w:t>Podnik v bežnom roku nakupoval dlhodobý hmotný majetok</w:t>
      </w:r>
    </w:p>
    <w:p w:rsidR="00474EE9" w:rsidRDefault="00474EE9">
      <w:pPr>
        <w:shd w:val="clear" w:color="auto" w:fill="FFFFFF"/>
        <w:tabs>
          <w:tab w:val="left" w:pos="326"/>
        </w:tabs>
        <w:ind w:left="89"/>
        <w:rPr>
          <w:lang w:val="sk-SK"/>
        </w:rPr>
      </w:pPr>
      <w:r>
        <w:rPr>
          <w:color w:val="000000"/>
          <w:spacing w:val="-13"/>
          <w:lang w:val="sk-SK"/>
        </w:rPr>
        <w:t>3)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hmotný majetok</w:t>
      </w:r>
      <w:r>
        <w:rPr>
          <w:color w:val="000000"/>
          <w:lang w:val="sk-SK"/>
        </w:rPr>
        <w:t>nakupovaný oceňoval podnik obstarávacou cenou v zložení:</w:t>
      </w:r>
    </w:p>
    <w:p w:rsidR="00474EE9" w:rsidRDefault="00474EE9">
      <w:pPr>
        <w:shd w:val="clear" w:color="auto" w:fill="FFFFFF"/>
        <w:spacing w:line="346" w:lineRule="exact"/>
        <w:ind w:left="806"/>
        <w:rPr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x  </w:t>
      </w:r>
      <w:r>
        <w:rPr>
          <w:color w:val="000000"/>
          <w:lang w:val="sk-SK"/>
        </w:rPr>
        <w:t xml:space="preserve"> obstarávacia cena, vrátane nákladov súvisiacich s obstaraním v zložení</w:t>
      </w:r>
    </w:p>
    <w:p w:rsidR="00474EE9" w:rsidRDefault="00474EE9">
      <w:pPr>
        <w:shd w:val="clear" w:color="auto" w:fill="FFFFFF"/>
        <w:spacing w:line="360" w:lineRule="auto"/>
        <w:ind w:left="96" w:right="2070" w:firstLine="1259"/>
        <w:rPr>
          <w:color w:val="000000"/>
          <w:spacing w:val="5"/>
          <w:lang w:val="sk-SK"/>
        </w:rPr>
      </w:pPr>
      <w:r>
        <w:rPr>
          <w:color w:val="000000"/>
          <w:spacing w:val="5"/>
          <w:lang w:val="sk-SK"/>
        </w:rPr>
        <w:t xml:space="preserve"> dopravné       provízie       poistné       clo </w:t>
      </w:r>
    </w:p>
    <w:p w:rsidR="00474EE9" w:rsidRDefault="00474EE9">
      <w:pPr>
        <w:pStyle w:val="Nadpis5"/>
        <w:spacing w:before="240" w:after="120"/>
        <w:jc w:val="left"/>
      </w:pPr>
      <w:r>
        <w:rPr>
          <w:sz w:val="20"/>
        </w:rPr>
        <w:t>Podnik v bežnom roku tvoril dlhodobý hmotný majetok vlastnou činnosťou</w:t>
      </w:r>
    </w:p>
    <w:p w:rsidR="00474EE9" w:rsidRDefault="00474EE9">
      <w:pPr>
        <w:shd w:val="clear" w:color="auto" w:fill="FFFFFF"/>
        <w:tabs>
          <w:tab w:val="left" w:pos="326"/>
        </w:tabs>
        <w:spacing w:line="346" w:lineRule="exact"/>
        <w:ind w:left="89"/>
        <w:rPr>
          <w:color w:val="000000"/>
          <w:spacing w:val="-1"/>
          <w:lang w:val="sk-SK"/>
        </w:rPr>
      </w:pPr>
      <w:r>
        <w:rPr>
          <w:color w:val="000000"/>
          <w:spacing w:val="-11"/>
          <w:lang w:val="sk-SK"/>
        </w:rPr>
        <w:t>4)</w:t>
      </w:r>
      <w:r>
        <w:rPr>
          <w:color w:val="000000"/>
          <w:lang w:val="sk-SK"/>
        </w:rPr>
        <w:tab/>
      </w:r>
      <w:proofErr w:type="spellStart"/>
      <w:r>
        <w:t>dlhodobý</w:t>
      </w:r>
      <w:proofErr w:type="spellEnd"/>
      <w:r>
        <w:t xml:space="preserve"> hmotný </w:t>
      </w:r>
      <w:proofErr w:type="spellStart"/>
      <w:r>
        <w:t>majetok</w:t>
      </w:r>
      <w:proofErr w:type="spellEnd"/>
      <w:r>
        <w:rPr>
          <w:color w:val="000000"/>
          <w:spacing w:val="-1"/>
          <w:lang w:val="sk-SK"/>
        </w:rPr>
        <w:t>vytvorený vlastnou činnosťou oceňoval podnik vlastnými nákladmi v zložení:</w:t>
      </w:r>
    </w:p>
    <w:tbl>
      <w:tblPr>
        <w:tblW w:w="0" w:type="auto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83"/>
        <w:gridCol w:w="9742"/>
      </w:tblGrid>
      <w:tr w:rsidR="00474EE9">
        <w:trPr>
          <w:trHeight w:val="189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  <w:r>
              <w:rPr>
                <w:color w:val="000000"/>
                <w:spacing w:val="3"/>
                <w:lang w:val="sk-SK"/>
              </w:rPr>
              <w:t>priame náklady</w:t>
            </w:r>
          </w:p>
        </w:tc>
      </w:tr>
      <w:tr w:rsidR="00474EE9">
        <w:trPr>
          <w:trHeight w:val="235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3"/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pacing w:val="3"/>
                <w:lang w:val="sk-SK"/>
              </w:rPr>
            </w:pPr>
            <w:r>
              <w:rPr>
                <w:color w:val="000000"/>
                <w:lang w:val="sk-SK"/>
              </w:rPr>
              <w:t>Nepriame náklady (výrobná réžia) súvisiace s vytvorením hmotného majetku</w:t>
            </w:r>
          </w:p>
        </w:tc>
      </w:tr>
      <w:tr w:rsidR="00474EE9">
        <w:trPr>
          <w:trHeight w:val="155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3"/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pacing w:val="3"/>
                <w:lang w:val="sk-SK"/>
              </w:rPr>
            </w:pPr>
            <w:r>
              <w:rPr>
                <w:color w:val="000000"/>
                <w:spacing w:val="7"/>
                <w:lang w:val="sk-SK"/>
              </w:rPr>
              <w:t>inak:</w:t>
            </w:r>
          </w:p>
        </w:tc>
      </w:tr>
    </w:tbl>
    <w:p w:rsidR="00474EE9" w:rsidRDefault="00474EE9">
      <w:pPr>
        <w:shd w:val="clear" w:color="auto" w:fill="FFFFFF"/>
        <w:ind w:left="426"/>
        <w:rPr>
          <w:lang w:val="sk-SK"/>
        </w:rPr>
      </w:pPr>
    </w:p>
    <w:p w:rsidR="00474EE9" w:rsidRDefault="00474EE9">
      <w:pPr>
        <w:shd w:val="clear" w:color="auto" w:fill="FFFFFF"/>
        <w:spacing w:before="120"/>
        <w:rPr>
          <w:lang w:val="sk-SK"/>
        </w:rPr>
      </w:pPr>
      <w:r>
        <w:rPr>
          <w:b/>
          <w:bCs/>
          <w:color w:val="000000"/>
          <w:spacing w:val="-1"/>
          <w:lang w:val="sk-SK"/>
        </w:rPr>
        <w:t>Podnik v bežnom roku vlastnil cenné papiere</w:t>
      </w:r>
    </w:p>
    <w:p w:rsidR="00474EE9" w:rsidRDefault="00474EE9">
      <w:pPr>
        <w:shd w:val="clear" w:color="auto" w:fill="FFFFFF"/>
        <w:tabs>
          <w:tab w:val="left" w:pos="326"/>
        </w:tabs>
        <w:spacing w:before="230" w:line="226" w:lineRule="exact"/>
        <w:ind w:left="89"/>
        <w:rPr>
          <w:lang w:val="sk-SK"/>
        </w:rPr>
      </w:pPr>
      <w:r>
        <w:rPr>
          <w:color w:val="000000"/>
          <w:spacing w:val="-13"/>
          <w:lang w:val="sk-SK"/>
        </w:rPr>
        <w:t>5)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Podiely na základnom imaní spoločností, cenné papiere a deriváty oceňoval:</w:t>
      </w:r>
    </w:p>
    <w:p w:rsidR="00474EE9" w:rsidRDefault="00474EE9">
      <w:pPr>
        <w:shd w:val="clear" w:color="auto" w:fill="FFFFFF"/>
        <w:spacing w:line="226" w:lineRule="exact"/>
        <w:ind w:left="806"/>
        <w:rPr>
          <w:lang w:val="sk-SK"/>
        </w:rPr>
      </w:pPr>
      <w:r>
        <w:rPr>
          <w:color w:val="000000"/>
          <w:spacing w:val="2"/>
          <w:lang w:val="sk-SK"/>
        </w:rPr>
        <w:t xml:space="preserve"> obstarávacou cenou pri nákupe a predaji</w:t>
      </w:r>
    </w:p>
    <w:p w:rsidR="00474EE9" w:rsidRDefault="00474EE9">
      <w:pPr>
        <w:shd w:val="clear" w:color="auto" w:fill="FFFFFF"/>
        <w:spacing w:before="2" w:line="226" w:lineRule="exact"/>
        <w:ind w:left="806"/>
        <w:rPr>
          <w:lang w:val="sk-SK"/>
        </w:rPr>
      </w:pPr>
      <w:r>
        <w:rPr>
          <w:color w:val="000000"/>
          <w:lang w:val="sk-SK"/>
        </w:rPr>
        <w:t xml:space="preserve"> pri nákupe obstarávacou cenou a pri predaji váženým aritmetickým priemerom,</w:t>
      </w:r>
    </w:p>
    <w:p w:rsidR="00474EE9" w:rsidRDefault="00474EE9">
      <w:pPr>
        <w:shd w:val="clear" w:color="auto" w:fill="FFFFFF"/>
        <w:ind w:left="805" w:right="2353" w:firstLine="221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 (pri rovnakom druhu, rovnakom emitentovi, rovnakej mene) 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2"/>
          <w:bdr w:val="single" w:sz="12" w:space="0" w:color="auto"/>
          <w:lang w:val="sk-SK"/>
        </w:rPr>
      </w:pPr>
      <w:r>
        <w:rPr>
          <w:color w:val="000000"/>
          <w:lang w:val="sk-SK"/>
        </w:rPr>
        <w:t xml:space="preserve"> metódou FIFO (pri rovnakom druhu, rovnakom emitentovi a rovnakej mene)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7"/>
          <w:lang w:val="sk-SK"/>
        </w:rPr>
      </w:pPr>
      <w:r>
        <w:rPr>
          <w:color w:val="000000"/>
          <w:spacing w:val="7"/>
          <w:lang w:val="sk-SK"/>
        </w:rPr>
        <w:t xml:space="preserve"> inak: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7"/>
          <w:lang w:val="sk-SK"/>
        </w:rPr>
      </w:pPr>
    </w:p>
    <w:p w:rsidR="00474EE9" w:rsidRDefault="00474EE9">
      <w:pPr>
        <w:shd w:val="clear" w:color="auto" w:fill="FFFFFF"/>
      </w:pPr>
      <w:r>
        <w:rPr>
          <w:b/>
          <w:bCs/>
          <w:color w:val="000000"/>
          <w:spacing w:val="-1"/>
          <w:lang w:val="sk-SK"/>
        </w:rPr>
        <w:t>Podnik nakupoval zásoby</w:t>
      </w:r>
    </w:p>
    <w:p w:rsidR="00474EE9" w:rsidRDefault="00474EE9">
      <w:pPr>
        <w:shd w:val="clear" w:color="auto" w:fill="FFFFFF"/>
        <w:spacing w:before="240"/>
        <w:ind w:left="426"/>
      </w:pPr>
      <w:r>
        <w:rPr>
          <w:color w:val="000000"/>
          <w:spacing w:val="-2"/>
          <w:lang w:val="sk-SK"/>
        </w:rPr>
        <w:t>Účtovanie obstarania a úbytku zásob.</w:t>
      </w:r>
    </w:p>
    <w:p w:rsidR="00474EE9" w:rsidRDefault="00474EE9">
      <w:pPr>
        <w:shd w:val="clear" w:color="auto" w:fill="FFFFFF"/>
        <w:spacing w:line="228" w:lineRule="exact"/>
        <w:ind w:left="426"/>
      </w:pPr>
      <w:r>
        <w:rPr>
          <w:color w:val="000000"/>
          <w:spacing w:val="-1"/>
          <w:lang w:val="sk-SK"/>
        </w:rPr>
        <w:t>Pri účtovaní zásob postupoval podnik podľa Postupov účtovania, ÚT I, či. 2.</w:t>
      </w:r>
    </w:p>
    <w:p w:rsidR="00474EE9" w:rsidRDefault="00474EE9">
      <w:pPr>
        <w:shd w:val="clear" w:color="auto" w:fill="FFFFFF"/>
        <w:spacing w:before="2" w:line="228" w:lineRule="exact"/>
        <w:ind w:left="780"/>
      </w:pPr>
      <w:r>
        <w:rPr>
          <w:color w:val="000000"/>
          <w:spacing w:val="2"/>
          <w:bdr w:val="single" w:sz="12" w:space="0" w:color="auto"/>
          <w:lang w:val="sk-SK"/>
        </w:rPr>
        <w:t xml:space="preserve"> x</w:t>
      </w:r>
      <w:r>
        <w:rPr>
          <w:color w:val="000000"/>
          <w:spacing w:val="2"/>
          <w:lang w:val="sk-SK"/>
        </w:rPr>
        <w:t xml:space="preserve"> spôsobom A účtovania zásob</w:t>
      </w:r>
    </w:p>
    <w:p w:rsidR="00474EE9" w:rsidRDefault="00474EE9">
      <w:pPr>
        <w:shd w:val="clear" w:color="auto" w:fill="FFFFFF"/>
        <w:spacing w:line="228" w:lineRule="exact"/>
        <w:ind w:left="782"/>
        <w:rPr>
          <w:color w:val="000000"/>
          <w:spacing w:val="2"/>
          <w:lang w:val="sk-SK"/>
        </w:rPr>
      </w:pPr>
      <w:r>
        <w:rPr>
          <w:color w:val="000000"/>
          <w:spacing w:val="2"/>
          <w:lang w:val="sk-SK"/>
        </w:rPr>
        <w:t xml:space="preserve"> spôsobom B účtovania zásob</w:t>
      </w:r>
    </w:p>
    <w:p w:rsidR="00474EE9" w:rsidRDefault="00474EE9">
      <w:pPr>
        <w:shd w:val="clear" w:color="auto" w:fill="FFFFFF"/>
        <w:tabs>
          <w:tab w:val="left" w:pos="305"/>
        </w:tabs>
        <w:ind w:left="65"/>
        <w:rPr>
          <w:color w:val="000000"/>
          <w:spacing w:val="-1"/>
          <w:lang w:val="sk-SK"/>
        </w:rPr>
      </w:pPr>
      <w:r>
        <w:rPr>
          <w:color w:val="000000"/>
          <w:spacing w:val="-9"/>
          <w:lang w:val="sk-SK"/>
        </w:rPr>
        <w:lastRenderedPageBreak/>
        <w:t>6)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Nakupované zásoby oceňoval podnik obstarávacou cenou v zložení:</w:t>
      </w:r>
    </w:p>
    <w:p w:rsidR="00474EE9" w:rsidRDefault="00474EE9">
      <w:pPr>
        <w:shd w:val="clear" w:color="auto" w:fill="FFFFFF"/>
        <w:tabs>
          <w:tab w:val="left" w:pos="305"/>
        </w:tabs>
        <w:ind w:left="65"/>
      </w:pPr>
    </w:p>
    <w:p w:rsidR="00474EE9" w:rsidRDefault="00474EE9">
      <w:pPr>
        <w:shd w:val="clear" w:color="auto" w:fill="FFFFFF"/>
        <w:ind w:left="1502" w:right="3022" w:hanging="720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 cena obstarania vrátane nákladov súvisiacich s obstaraním v zložení </w:t>
      </w:r>
    </w:p>
    <w:p w:rsidR="00474EE9" w:rsidRDefault="00474EE9">
      <w:pPr>
        <w:shd w:val="clear" w:color="auto" w:fill="FFFFFF"/>
        <w:tabs>
          <w:tab w:val="left" w:pos="1560"/>
        </w:tabs>
        <w:spacing w:before="98"/>
        <w:ind w:left="1502" w:right="3022" w:hanging="720"/>
      </w:pPr>
      <w:r>
        <w:rPr>
          <w:color w:val="000000"/>
          <w:spacing w:val="-1"/>
          <w:lang w:val="sk-SK"/>
        </w:rPr>
        <w:tab/>
      </w:r>
      <w:r>
        <w:rPr>
          <w:color w:val="000000"/>
          <w:spacing w:val="6"/>
          <w:lang w:val="sk-SK"/>
        </w:rPr>
        <w:t xml:space="preserve"> dopravné       provízie       poistné       clo</w:t>
      </w:r>
    </w:p>
    <w:p w:rsidR="00474EE9" w:rsidRDefault="00474EE9">
      <w:pPr>
        <w:shd w:val="clear" w:color="auto" w:fill="FFFFFF"/>
        <w:spacing w:before="223" w:line="226" w:lineRule="exact"/>
        <w:ind w:left="787"/>
      </w:pPr>
      <w:r>
        <w:rPr>
          <w:color w:val="000000"/>
          <w:spacing w:val="-1"/>
          <w:lang w:val="sk-SK"/>
        </w:rPr>
        <w:t>Náklady súvisiace s obstaraním zásob:</w:t>
      </w:r>
    </w:p>
    <w:p w:rsidR="00474EE9" w:rsidRDefault="00474EE9">
      <w:pPr>
        <w:shd w:val="clear" w:color="auto" w:fill="FFFFFF"/>
        <w:spacing w:line="226" w:lineRule="exact"/>
        <w:ind w:left="1064" w:hanging="305"/>
        <w:rPr>
          <w:color w:val="000000"/>
          <w:lang w:val="sk-SK"/>
        </w:rPr>
      </w:pPr>
      <w:r>
        <w:rPr>
          <w:color w:val="000000"/>
          <w:lang w:val="sk-SK"/>
        </w:rPr>
        <w:t xml:space="preserve"> pri príjme na sklad sa rozpočítavali s cenou obstarania na technickú jednotku obstaranej zásoby, </w:t>
      </w:r>
    </w:p>
    <w:p w:rsidR="00474EE9" w:rsidRDefault="00474EE9">
      <w:pPr>
        <w:shd w:val="clear" w:color="auto" w:fill="FFFFFF"/>
        <w:spacing w:line="226" w:lineRule="exact"/>
        <w:ind w:left="1064" w:hanging="305"/>
      </w:pPr>
      <w:r>
        <w:rPr>
          <w:color w:val="000000"/>
          <w:spacing w:val="4"/>
          <w:lang w:val="sk-SK"/>
        </w:rPr>
        <w:t xml:space="preserve"> obstarávacia cena zásob sa v analytickej evidencii rozdelila na cenu obstarania a náklady súvisiace </w:t>
      </w:r>
      <w:r>
        <w:rPr>
          <w:color w:val="000000"/>
          <w:spacing w:val="-1"/>
          <w:lang w:val="sk-SK"/>
        </w:rPr>
        <w:t>s obstaraním (Postupy účtovania ÚT 1. či. IV. ods. 3). Pri vyskladnení sa tieto náklady zahŕňali do nákla</w:t>
      </w:r>
      <w:r>
        <w:rPr>
          <w:color w:val="000000"/>
          <w:spacing w:val="-1"/>
          <w:lang w:val="sk-SK"/>
        </w:rPr>
        <w:softHyphen/>
        <w:t>dov predaného tovaru (501, 504) záväzne stanoveným spôsobom, určeným podnikom takto:</w:t>
      </w:r>
    </w:p>
    <w:p w:rsidR="00474EE9" w:rsidRDefault="00474EE9">
      <w:pPr>
        <w:shd w:val="clear" w:color="auto" w:fill="FFFFFF"/>
        <w:spacing w:before="228" w:line="223" w:lineRule="exact"/>
        <w:ind w:left="785"/>
      </w:pPr>
      <w:r>
        <w:rPr>
          <w:color w:val="000000"/>
          <w:spacing w:val="-5"/>
          <w:lang w:val="sk-SK"/>
        </w:rPr>
        <w:t>Popis:</w:t>
      </w:r>
    </w:p>
    <w:p w:rsidR="00474EE9" w:rsidRDefault="00474EE9">
      <w:pPr>
        <w:shd w:val="clear" w:color="auto" w:fill="FFFFFF"/>
        <w:spacing w:line="223" w:lineRule="exact"/>
        <w:ind w:left="1058" w:hanging="271"/>
      </w:pPr>
      <w:r>
        <w:rPr>
          <w:color w:val="000000"/>
          <w:spacing w:val="-1"/>
          <w:lang w:val="sk-SK"/>
        </w:rPr>
        <w:t xml:space="preserve"> obstarávacia cena zásob sa v analytickej evidencii rozdeľovala na vopred stanovenú cenu (pevnú cenu) podľa internej smernice a odchýlku od skutočnej ceny obstarania (tamtiež). Pri vyskladnení sa táto od</w:t>
      </w:r>
      <w:r>
        <w:rPr>
          <w:color w:val="000000"/>
          <w:spacing w:val="-1"/>
          <w:lang w:val="sk-SK"/>
        </w:rPr>
        <w:softHyphen/>
        <w:t xml:space="preserve">chýlka rozpúšťala do nákladov predaných zásob spôsobom záväzne stanoveným podnikom podľa </w:t>
      </w:r>
      <w:r>
        <w:rPr>
          <w:color w:val="000000"/>
          <w:spacing w:val="-4"/>
          <w:lang w:val="sk-SK"/>
        </w:rPr>
        <w:t>popisu:</w:t>
      </w:r>
    </w:p>
    <w:p w:rsidR="00474EE9" w:rsidRDefault="00474EE9">
      <w:pPr>
        <w:pStyle w:val="Nadpis1"/>
        <w:jc w:val="left"/>
        <w:rPr>
          <w:i w:val="0"/>
          <w:iCs w:val="0"/>
          <w:sz w:val="20"/>
        </w:rPr>
      </w:pPr>
      <w:r>
        <w:rPr>
          <w:i w:val="0"/>
          <w:iCs w:val="0"/>
          <w:sz w:val="20"/>
        </w:rPr>
        <w:t>Pri vyskladnení zásob sa používal</w:t>
      </w:r>
    </w:p>
    <w:p w:rsidR="00474EE9" w:rsidRDefault="00474EE9">
      <w:pPr>
        <w:shd w:val="clear" w:color="auto" w:fill="FFFFFF"/>
        <w:ind w:left="794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794"/>
      </w:pPr>
      <w:r>
        <w:rPr>
          <w:color w:val="000000"/>
          <w:lang w:val="sk-SK"/>
        </w:rPr>
        <w:t xml:space="preserve"> vážený aritmetický priemer z obstarávacích cien, aktualizovaný mesačne</w:t>
      </w:r>
    </w:p>
    <w:p w:rsidR="00474EE9" w:rsidRDefault="00474EE9">
      <w:pPr>
        <w:shd w:val="clear" w:color="auto" w:fill="FFFFFF"/>
        <w:ind w:left="797"/>
      </w:pPr>
      <w:r>
        <w:rPr>
          <w:color w:val="000000"/>
          <w:lang w:val="sk-SK"/>
        </w:rPr>
        <w:t xml:space="preserve"> metóda FIFO (prvá cena na ocenenie prírastku zásob sa použila ako prvá cena na ocenenie úbytku</w:t>
      </w:r>
    </w:p>
    <w:p w:rsidR="00474EE9" w:rsidRDefault="00474EE9">
      <w:pPr>
        <w:shd w:val="clear" w:color="auto" w:fill="FFFFFF"/>
        <w:ind w:left="1134"/>
      </w:pPr>
      <w:r>
        <w:rPr>
          <w:color w:val="000000"/>
          <w:spacing w:val="-5"/>
          <w:lang w:val="sk-SK"/>
        </w:rPr>
        <w:t>zásob)</w:t>
      </w:r>
    </w:p>
    <w:p w:rsidR="00474EE9" w:rsidRDefault="00474EE9">
      <w:pPr>
        <w:shd w:val="clear" w:color="auto" w:fill="FFFFFF"/>
        <w:ind w:left="797"/>
        <w:rPr>
          <w:color w:val="000000"/>
          <w:spacing w:val="2"/>
          <w:lang w:val="sk-SK"/>
        </w:rPr>
      </w:pPr>
      <w:r>
        <w:rPr>
          <w:color w:val="000000"/>
          <w:spacing w:val="2"/>
          <w:lang w:val="sk-SK"/>
        </w:rPr>
        <w:t xml:space="preserve"> iný spôsob:</w:t>
      </w:r>
    </w:p>
    <w:p w:rsidR="00474EE9" w:rsidRDefault="00474EE9">
      <w:pPr>
        <w:shd w:val="clear" w:color="auto" w:fill="FFFFFF"/>
        <w:ind w:left="797"/>
        <w:rPr>
          <w:color w:val="000000"/>
          <w:spacing w:val="2"/>
          <w:lang w:val="sk-SK"/>
        </w:rPr>
      </w:pPr>
    </w:p>
    <w:p w:rsidR="00474EE9" w:rsidRDefault="00474EE9">
      <w:pPr>
        <w:shd w:val="clear" w:color="auto" w:fill="FFFFFF"/>
        <w:ind w:left="797"/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tvoril v bežnom roku zásoby vlastnou výrobou</w:t>
      </w: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shd w:val="clear" w:color="auto" w:fill="FFFFFF"/>
        <w:tabs>
          <w:tab w:val="left" w:pos="305"/>
        </w:tabs>
        <w:ind w:left="65"/>
      </w:pPr>
      <w:r>
        <w:rPr>
          <w:color w:val="000000"/>
          <w:spacing w:val="-12"/>
          <w:lang w:val="sk-SK"/>
        </w:rPr>
        <w:t>7)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Zásoby vytvorené vlastnou výrobou podnik oceňoval vlastnými nákladmi</w:t>
      </w:r>
    </w:p>
    <w:p w:rsidR="00474EE9" w:rsidRDefault="00474EE9">
      <w:pPr>
        <w:shd w:val="clear" w:color="auto" w:fill="FFFFFF"/>
        <w:ind w:left="797"/>
      </w:pPr>
      <w:r>
        <w:rPr>
          <w:color w:val="000000"/>
          <w:spacing w:val="1"/>
          <w:lang w:val="sk-SK"/>
        </w:rPr>
        <w:t xml:space="preserve"> podľa skutočnej výšky nákladov, v zložení:</w:t>
      </w:r>
    </w:p>
    <w:p w:rsidR="00474EE9" w:rsidRDefault="00474EE9">
      <w:pPr>
        <w:numPr>
          <w:ilvl w:val="0"/>
          <w:numId w:val="2"/>
        </w:numPr>
        <w:shd w:val="clear" w:color="auto" w:fill="FFFFFF"/>
        <w:tabs>
          <w:tab w:val="num" w:pos="360"/>
          <w:tab w:val="left" w:pos="1512"/>
        </w:tabs>
        <w:rPr>
          <w:color w:val="000000"/>
          <w:lang w:val="sk-SK"/>
        </w:rPr>
      </w:pPr>
      <w:r>
        <w:rPr>
          <w:color w:val="000000"/>
          <w:spacing w:val="-1"/>
          <w:lang w:val="sk-SK"/>
        </w:rPr>
        <w:t>priame náklady</w:t>
      </w:r>
    </w:p>
    <w:p w:rsidR="00474EE9" w:rsidRDefault="00474EE9">
      <w:pPr>
        <w:numPr>
          <w:ilvl w:val="0"/>
          <w:numId w:val="2"/>
        </w:numPr>
        <w:shd w:val="clear" w:color="auto" w:fill="FFFFFF"/>
        <w:tabs>
          <w:tab w:val="left" w:pos="1512"/>
        </w:tabs>
        <w:rPr>
          <w:color w:val="000000"/>
          <w:lang w:val="sk-SK"/>
        </w:rPr>
      </w:pPr>
      <w:r>
        <w:rPr>
          <w:color w:val="000000"/>
          <w:spacing w:val="-1"/>
          <w:lang w:val="sk-SK"/>
        </w:rPr>
        <w:t>časť nepriamych nákladov, súvisiaca s ich vytváraním,</w:t>
      </w:r>
    </w:p>
    <w:p w:rsidR="00474EE9" w:rsidRDefault="00474EE9">
      <w:pPr>
        <w:shd w:val="clear" w:color="auto" w:fill="FFFFFF"/>
        <w:tabs>
          <w:tab w:val="left" w:pos="1512"/>
        </w:tabs>
        <w:ind w:left="1522"/>
        <w:rPr>
          <w:color w:val="000000"/>
          <w:lang w:val="sk-SK"/>
        </w:rPr>
      </w:pPr>
    </w:p>
    <w:p w:rsidR="00474EE9" w:rsidRDefault="00474EE9">
      <w:pPr>
        <w:shd w:val="clear" w:color="auto" w:fill="FFFFFF"/>
        <w:tabs>
          <w:tab w:val="left" w:pos="1512"/>
        </w:tabs>
        <w:ind w:left="1200"/>
        <w:rPr>
          <w:color w:val="00000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oceňoval peňažné prostriedky, ceniny, pohľadávky, záväzky</w:t>
      </w: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numPr>
          <w:ilvl w:val="0"/>
          <w:numId w:val="1"/>
        </w:numPr>
        <w:shd w:val="clear" w:color="auto" w:fill="FFFFFF"/>
        <w:tabs>
          <w:tab w:val="left" w:pos="305"/>
        </w:tabs>
        <w:ind w:left="65" w:firstLine="5"/>
        <w:rPr>
          <w:color w:val="000000"/>
          <w:spacing w:val="-12"/>
          <w:lang w:val="sk-SK"/>
        </w:rPr>
      </w:pPr>
      <w:r>
        <w:rPr>
          <w:color w:val="000000"/>
          <w:spacing w:val="-1"/>
          <w:lang w:val="sk-SK"/>
        </w:rPr>
        <w:t xml:space="preserve">Peňažné prostriedky a ceniny, pohľadávky pri ich vzniku, záväzky pri ich vzniku oceňoval </w:t>
      </w:r>
      <w:r>
        <w:rPr>
          <w:b/>
          <w:bCs/>
          <w:color w:val="000000"/>
          <w:spacing w:val="-1"/>
          <w:lang w:val="sk-SK"/>
        </w:rPr>
        <w:t xml:space="preserve">menovitou </w:t>
      </w:r>
      <w:r>
        <w:rPr>
          <w:color w:val="000000"/>
          <w:spacing w:val="-1"/>
          <w:lang w:val="sk-SK"/>
        </w:rPr>
        <w:t>hodnotou</w:t>
      </w:r>
    </w:p>
    <w:p w:rsidR="00474EE9" w:rsidRDefault="00474EE9">
      <w:pPr>
        <w:numPr>
          <w:ilvl w:val="0"/>
          <w:numId w:val="1"/>
        </w:numPr>
        <w:shd w:val="clear" w:color="auto" w:fill="FFFFFF"/>
        <w:tabs>
          <w:tab w:val="left" w:pos="284"/>
        </w:tabs>
        <w:ind w:left="336" w:hanging="266"/>
        <w:rPr>
          <w:color w:val="000000"/>
          <w:spacing w:val="-10"/>
          <w:lang w:val="sk-SK"/>
        </w:rPr>
      </w:pPr>
      <w:r>
        <w:rPr>
          <w:color w:val="000000"/>
          <w:spacing w:val="-2"/>
          <w:lang w:val="sk-SK"/>
        </w:rPr>
        <w:t>Pohľadávky pri odplatnom nadobudnutí, pohľadávky nadobudnuté vkladom do základného imania a záväzky pri</w:t>
      </w:r>
      <w:r>
        <w:rPr>
          <w:color w:val="000000"/>
          <w:spacing w:val="-2"/>
          <w:lang w:val="sk-SK"/>
        </w:rPr>
        <w:br/>
      </w:r>
      <w:r>
        <w:rPr>
          <w:color w:val="000000"/>
          <w:spacing w:val="-1"/>
          <w:lang w:val="sk-SK"/>
        </w:rPr>
        <w:t xml:space="preserve">ich prevzatí oceňoval </w:t>
      </w:r>
      <w:r>
        <w:rPr>
          <w:b/>
          <w:bCs/>
          <w:color w:val="000000"/>
          <w:spacing w:val="-1"/>
          <w:lang w:val="sk-SK"/>
        </w:rPr>
        <w:t>obstarávacou cenou</w:t>
      </w:r>
      <w:r>
        <w:rPr>
          <w:color w:val="000000"/>
          <w:spacing w:val="-1"/>
          <w:lang w:val="sk-SK"/>
        </w:rPr>
        <w:t>.</w:t>
      </w:r>
    </w:p>
    <w:p w:rsidR="00474EE9" w:rsidRDefault="00474EE9">
      <w:pPr>
        <w:shd w:val="clear" w:color="auto" w:fill="FFFFFF"/>
        <w:tabs>
          <w:tab w:val="left" w:pos="284"/>
        </w:tabs>
        <w:ind w:left="70"/>
        <w:rPr>
          <w:color w:val="000000"/>
          <w:spacing w:val="-10"/>
          <w:lang w:val="sk-SK"/>
        </w:rPr>
      </w:pPr>
    </w:p>
    <w:p w:rsidR="00474EE9" w:rsidRDefault="00474EE9">
      <w:pPr>
        <w:shd w:val="clear" w:color="auto" w:fill="FFFFFF"/>
        <w:tabs>
          <w:tab w:val="left" w:pos="305"/>
        </w:tabs>
        <w:ind w:left="65"/>
        <w:rPr>
          <w:color w:val="000000"/>
          <w:spacing w:val="-1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prijal darovaný majetok</w:t>
      </w:r>
    </w:p>
    <w:p w:rsidR="00474EE9" w:rsidRDefault="00474EE9">
      <w:pPr>
        <w:shd w:val="clear" w:color="auto" w:fill="FFFFFF"/>
        <w:ind w:left="96"/>
      </w:pPr>
    </w:p>
    <w:p w:rsidR="00474EE9" w:rsidRDefault="00474EE9">
      <w:pPr>
        <w:shd w:val="clear" w:color="auto" w:fill="FFFFFF"/>
        <w:tabs>
          <w:tab w:val="left" w:pos="427"/>
        </w:tabs>
        <w:ind w:left="426" w:hanging="340"/>
        <w:rPr>
          <w:color w:val="000000"/>
          <w:spacing w:val="-1"/>
          <w:lang w:val="sk-SK"/>
        </w:rPr>
      </w:pPr>
      <w:r>
        <w:rPr>
          <w:color w:val="000000"/>
          <w:spacing w:val="-12"/>
          <w:lang w:val="sk-SK"/>
        </w:rPr>
        <w:t>10)</w:t>
      </w:r>
      <w:r>
        <w:rPr>
          <w:color w:val="000000"/>
          <w:lang w:val="sk-SK"/>
        </w:rPr>
        <w:tab/>
      </w:r>
      <w:r>
        <w:rPr>
          <w:color w:val="000000"/>
          <w:spacing w:val="-2"/>
          <w:lang w:val="sk-SK"/>
        </w:rPr>
        <w:t xml:space="preserve">Majetok nadobudnutý darovaním oceňoval </w:t>
      </w:r>
      <w:r>
        <w:rPr>
          <w:b/>
          <w:bCs/>
          <w:color w:val="000000"/>
          <w:spacing w:val="-2"/>
          <w:lang w:val="sk-SK"/>
        </w:rPr>
        <w:t xml:space="preserve">reprodukčnou </w:t>
      </w:r>
      <w:r>
        <w:rPr>
          <w:color w:val="000000"/>
          <w:spacing w:val="-2"/>
          <w:lang w:val="sk-SK"/>
        </w:rPr>
        <w:t>obstarávacou cenou, s výnimkou peňažných pros</w:t>
      </w:r>
      <w:r>
        <w:rPr>
          <w:color w:val="000000"/>
          <w:spacing w:val="-2"/>
          <w:lang w:val="sk-SK"/>
        </w:rPr>
        <w:softHyphen/>
        <w:t>-</w:t>
      </w:r>
      <w:r>
        <w:rPr>
          <w:color w:val="000000"/>
          <w:spacing w:val="-2"/>
          <w:lang w:val="sk-SK"/>
        </w:rPr>
        <w:br/>
      </w:r>
      <w:proofErr w:type="spellStart"/>
      <w:r>
        <w:rPr>
          <w:color w:val="000000"/>
          <w:spacing w:val="-1"/>
          <w:lang w:val="sk-SK"/>
        </w:rPr>
        <w:t>triedkov</w:t>
      </w:r>
      <w:proofErr w:type="spellEnd"/>
      <w:r>
        <w:rPr>
          <w:color w:val="000000"/>
          <w:spacing w:val="-1"/>
          <w:lang w:val="sk-SK"/>
        </w:rPr>
        <w:t xml:space="preserve"> a cenín a pohľadávok ocenených menovitými hodnotami.</w:t>
      </w:r>
    </w:p>
    <w:p w:rsidR="00474EE9" w:rsidRDefault="00474EE9">
      <w:pPr>
        <w:shd w:val="clear" w:color="auto" w:fill="FFFFFF"/>
        <w:tabs>
          <w:tab w:val="left" w:pos="427"/>
        </w:tabs>
        <w:ind w:left="86"/>
      </w:pPr>
    </w:p>
    <w:p w:rsidR="00474EE9" w:rsidRDefault="00474EE9">
      <w:pPr>
        <w:shd w:val="clear" w:color="auto" w:fill="FFFFFF"/>
        <w:tabs>
          <w:tab w:val="left" w:pos="427"/>
        </w:tabs>
        <w:ind w:left="86"/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má novozistený majetok pri inventarizácii</w:t>
      </w: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  <w:r>
        <w:rPr>
          <w:color w:val="000000"/>
          <w:lang w:val="sk-SK"/>
        </w:rPr>
        <w:t xml:space="preserve">Novozistený majetok podnik oceňoval </w:t>
      </w:r>
      <w:r>
        <w:rPr>
          <w:b/>
          <w:bCs/>
          <w:color w:val="000000"/>
          <w:lang w:val="sk-SK"/>
        </w:rPr>
        <w:t xml:space="preserve">reprodukčnou </w:t>
      </w:r>
      <w:r>
        <w:rPr>
          <w:color w:val="000000"/>
          <w:lang w:val="sk-SK"/>
        </w:rPr>
        <w:t>obstarávacou cenou.</w:t>
      </w: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1"/>
          <w:sz w:val="22"/>
          <w:szCs w:val="22"/>
          <w:lang w:val="sk-SK"/>
        </w:rPr>
        <w:t>E.d</w:t>
      </w:r>
      <w:proofErr w:type="spellEnd"/>
      <w:r>
        <w:rPr>
          <w:b/>
          <w:bCs/>
          <w:color w:val="000000"/>
          <w:spacing w:val="1"/>
          <w:sz w:val="22"/>
          <w:szCs w:val="22"/>
          <w:lang w:val="sk-SK"/>
        </w:rPr>
        <w:t>)  Spôsob zostavenia odpisového plánu dlhodobého majetku</w:t>
      </w:r>
    </w:p>
    <w:p w:rsidR="00474EE9" w:rsidRDefault="00474EE9">
      <w:pPr>
        <w:shd w:val="clear" w:color="auto" w:fill="FFFFFF"/>
        <w:ind w:left="96"/>
      </w:pPr>
    </w:p>
    <w:p w:rsidR="00474EE9" w:rsidRDefault="00474EE9">
      <w:pPr>
        <w:shd w:val="clear" w:color="auto" w:fill="FFFFFF"/>
        <w:ind w:left="96" w:right="269"/>
        <w:jc w:val="both"/>
      </w:pPr>
      <w:r>
        <w:rPr>
          <w:color w:val="000000"/>
          <w:spacing w:val="-2"/>
          <w:lang w:val="sk-SK"/>
        </w:rPr>
        <w:t>Spôsob zostavenia účtovného odpisového plánu pre dlhodobý majetok a použité účtovné odpisové metódy pri sta</w:t>
      </w:r>
      <w:r>
        <w:rPr>
          <w:color w:val="000000"/>
          <w:spacing w:val="-2"/>
          <w:lang w:val="sk-SK"/>
        </w:rPr>
        <w:softHyphen/>
        <w:t>novení účtovných odpisov:</w:t>
      </w:r>
    </w:p>
    <w:p w:rsidR="00474EE9" w:rsidRDefault="00474EE9">
      <w:pPr>
        <w:spacing w:after="115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92"/>
        <w:gridCol w:w="2592"/>
        <w:gridCol w:w="2582"/>
        <w:gridCol w:w="2592"/>
      </w:tblGrid>
      <w:tr w:rsidR="00474EE9">
        <w:trPr>
          <w:trHeight w:hRule="exact" w:val="346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Druh majetku</w:t>
            </w: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Doba odpisovania</w:t>
            </w: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Sadzba odpisov</w:t>
            </w: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Odpisová metóda</w:t>
            </w: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 w:rsidP="00063E5A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right="458"/>
        <w:jc w:val="both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284"/>
        </w:tabs>
        <w:ind w:right="458"/>
        <w:jc w:val="both"/>
        <w:rPr>
          <w:color w:val="000000"/>
          <w:lang w:val="sk-SK"/>
        </w:rPr>
      </w:pPr>
      <w:r>
        <w:rPr>
          <w:lang w:val="sk-SK"/>
        </w:rPr>
        <w:tab/>
      </w:r>
      <w:r>
        <w:rPr>
          <w:color w:val="000000"/>
          <w:lang w:val="sk-SK"/>
        </w:rPr>
        <w:t xml:space="preserve"> Odpisový plán bol ovplyvnený týmito rozhodnutiami:</w:t>
      </w:r>
    </w:p>
    <w:p w:rsidR="00474EE9" w:rsidRDefault="00474EE9">
      <w:pPr>
        <w:shd w:val="clear" w:color="auto" w:fill="FFFFFF"/>
        <w:tabs>
          <w:tab w:val="left" w:pos="851"/>
        </w:tabs>
        <w:ind w:left="1092" w:right="458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134" w:right="458" w:hanging="329"/>
        <w:jc w:val="both"/>
        <w:rPr>
          <w:b/>
          <w:bCs/>
          <w:color w:val="000000"/>
          <w:lang w:val="sk-SK"/>
        </w:rPr>
      </w:pPr>
      <w:r>
        <w:tab/>
      </w:r>
      <w:r>
        <w:rPr>
          <w:color w:val="000000"/>
          <w:spacing w:val="-1"/>
          <w:lang w:val="sk-SK"/>
        </w:rPr>
        <w:t xml:space="preserve"> Odpisový plán účtovných odpisov </w:t>
      </w:r>
      <w:r>
        <w:rPr>
          <w:b/>
          <w:bCs/>
          <w:color w:val="000000"/>
          <w:spacing w:val="-1"/>
          <w:lang w:val="sk-SK"/>
        </w:rPr>
        <w:t xml:space="preserve">nehmotného majetku </w:t>
      </w:r>
      <w:r>
        <w:rPr>
          <w:color w:val="000000"/>
          <w:spacing w:val="-1"/>
          <w:lang w:val="sk-SK"/>
        </w:rPr>
        <w:t>vychádzal z požiadavky zákona 431/2002 do</w:t>
      </w:r>
      <w:r>
        <w:rPr>
          <w:color w:val="000000"/>
          <w:spacing w:val="-1"/>
          <w:lang w:val="sk-SK"/>
        </w:rPr>
        <w:softHyphen/>
        <w:t xml:space="preserve">držiavala sa zásada jeho odpísania v účtovníctve najneskôr do 5 rokov od jeho obstarania. </w:t>
      </w:r>
      <w:r>
        <w:rPr>
          <w:b/>
          <w:bCs/>
          <w:color w:val="000000"/>
          <w:spacing w:val="-1"/>
          <w:lang w:val="sk-SK"/>
        </w:rPr>
        <w:t xml:space="preserve">Odpisové </w:t>
      </w:r>
      <w:r>
        <w:rPr>
          <w:b/>
          <w:bCs/>
          <w:color w:val="000000"/>
          <w:lang w:val="sk-SK"/>
        </w:rPr>
        <w:t xml:space="preserve">sadzby pre účtovné a daňové odpisy </w:t>
      </w:r>
      <w:r>
        <w:rPr>
          <w:color w:val="000000"/>
          <w:lang w:val="sk-SK"/>
        </w:rPr>
        <w:t xml:space="preserve">dlhodobého nehmotného majetku </w:t>
      </w:r>
      <w:r>
        <w:rPr>
          <w:b/>
          <w:bCs/>
          <w:color w:val="000000"/>
          <w:lang w:val="sk-SK"/>
        </w:rPr>
        <w:t>sa nerovnajú.</w:t>
      </w:r>
    </w:p>
    <w:p w:rsidR="00474EE9" w:rsidRDefault="00474EE9">
      <w:pPr>
        <w:shd w:val="clear" w:color="auto" w:fill="FFFFFF"/>
        <w:tabs>
          <w:tab w:val="left" w:pos="851"/>
        </w:tabs>
        <w:ind w:left="1073" w:right="458" w:hanging="264"/>
        <w:jc w:val="both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851"/>
        </w:tabs>
        <w:ind w:left="1134" w:right="458" w:hanging="325"/>
        <w:jc w:val="both"/>
        <w:rPr>
          <w:b/>
          <w:bCs/>
          <w:color w:val="000000"/>
          <w:spacing w:val="-1"/>
          <w:lang w:val="sk-SK"/>
        </w:rPr>
      </w:pPr>
      <w:r>
        <w:rPr>
          <w:lang w:val="sk-SK"/>
        </w:rPr>
        <w:tab/>
      </w:r>
      <w:r>
        <w:rPr>
          <w:color w:val="000000"/>
          <w:lang w:val="sk-SK"/>
        </w:rPr>
        <w:t xml:space="preserve"> Odpisový plán účtovných odpisov </w:t>
      </w:r>
      <w:r>
        <w:rPr>
          <w:b/>
          <w:bCs/>
          <w:color w:val="000000"/>
          <w:lang w:val="sk-SK"/>
        </w:rPr>
        <w:t xml:space="preserve">nehmotného majetku </w:t>
      </w:r>
      <w:r>
        <w:rPr>
          <w:color w:val="000000"/>
          <w:lang w:val="sk-SK"/>
        </w:rPr>
        <w:t xml:space="preserve">vychádzal z toho, že vzal za základ spôsob </w:t>
      </w:r>
      <w:r>
        <w:rPr>
          <w:color w:val="000000"/>
          <w:spacing w:val="-2"/>
          <w:lang w:val="sk-SK"/>
        </w:rPr>
        <w:t xml:space="preserve">odpisovania podľa daňových odpisov. </w:t>
      </w:r>
      <w:r>
        <w:rPr>
          <w:b/>
          <w:bCs/>
          <w:color w:val="000000"/>
          <w:spacing w:val="-2"/>
          <w:lang w:val="sk-SK"/>
        </w:rPr>
        <w:t xml:space="preserve">Odpisové sadzby pre účtovné a daňové odpisy </w:t>
      </w:r>
      <w:r>
        <w:rPr>
          <w:color w:val="000000"/>
          <w:lang w:val="sk-SK"/>
        </w:rPr>
        <w:t xml:space="preserve">dlhodobého nehmotného </w:t>
      </w:r>
      <w:r>
        <w:rPr>
          <w:color w:val="000000"/>
          <w:spacing w:val="-1"/>
          <w:lang w:val="sk-SK"/>
        </w:rPr>
        <w:t xml:space="preserve">majetku </w:t>
      </w:r>
      <w:r>
        <w:rPr>
          <w:b/>
          <w:bCs/>
          <w:color w:val="000000"/>
          <w:spacing w:val="-1"/>
          <w:lang w:val="sk-SK"/>
        </w:rPr>
        <w:t>sa rovnajú.</w:t>
      </w:r>
    </w:p>
    <w:p w:rsidR="00474EE9" w:rsidRDefault="00474EE9">
      <w:pPr>
        <w:shd w:val="clear" w:color="auto" w:fill="FFFFFF"/>
        <w:tabs>
          <w:tab w:val="left" w:pos="851"/>
        </w:tabs>
        <w:ind w:right="458"/>
        <w:jc w:val="both"/>
        <w:rPr>
          <w:lang w:val="sk-SK"/>
        </w:rPr>
      </w:pPr>
      <w:r>
        <w:rPr>
          <w:lang w:val="sk-SK"/>
        </w:rPr>
        <w:tab/>
      </w:r>
    </w:p>
    <w:p w:rsidR="00474EE9" w:rsidRDefault="00474EE9">
      <w:pPr>
        <w:shd w:val="clear" w:color="auto" w:fill="FFFFFF"/>
        <w:tabs>
          <w:tab w:val="left" w:pos="284"/>
        </w:tabs>
        <w:ind w:right="458"/>
        <w:jc w:val="both"/>
        <w:rPr>
          <w:color w:val="000000"/>
          <w:lang w:val="sk-SK"/>
        </w:rPr>
      </w:pPr>
      <w:r>
        <w:rPr>
          <w:lang w:val="sk-SK"/>
        </w:rPr>
        <w:tab/>
      </w:r>
      <w:r>
        <w:rPr>
          <w:color w:val="000000"/>
          <w:spacing w:val="2"/>
          <w:sz w:val="16"/>
          <w:bdr w:val="single" w:sz="12" w:space="0" w:color="auto" w:frame="1"/>
          <w:lang w:val="sk-SK"/>
        </w:rPr>
        <w:t>x</w:t>
      </w:r>
      <w:r>
        <w:rPr>
          <w:color w:val="000000"/>
          <w:lang w:val="sk-SK"/>
        </w:rPr>
        <w:t xml:space="preserve"> Odpisový plán bol ovplyvnený týmito rozhodnutiami:</w:t>
      </w:r>
    </w:p>
    <w:p w:rsidR="00474EE9" w:rsidRDefault="00474EE9">
      <w:pPr>
        <w:shd w:val="clear" w:color="auto" w:fill="FFFFFF"/>
        <w:ind w:left="809" w:right="458"/>
        <w:jc w:val="both"/>
        <w:rPr>
          <w:color w:val="000000"/>
          <w:lang w:val="sk-SK"/>
        </w:rPr>
      </w:pPr>
    </w:p>
    <w:p w:rsidR="00474EE9" w:rsidRDefault="00474EE9">
      <w:pPr>
        <w:shd w:val="clear" w:color="auto" w:fill="FFFFFF"/>
        <w:tabs>
          <w:tab w:val="left" w:pos="851"/>
        </w:tabs>
        <w:ind w:left="1276" w:right="458" w:hanging="425"/>
        <w:jc w:val="both"/>
      </w:pPr>
      <w:r>
        <w:rPr>
          <w:color w:val="000000"/>
          <w:lang w:val="sk-SK"/>
        </w:rPr>
        <w:t xml:space="preserve"> Odpisový plán účtovných odpisov </w:t>
      </w:r>
      <w:r>
        <w:rPr>
          <w:b/>
          <w:bCs/>
          <w:color w:val="000000"/>
          <w:lang w:val="sk-SK"/>
        </w:rPr>
        <w:t xml:space="preserve">hmotného majetku </w:t>
      </w:r>
      <w:r>
        <w:rPr>
          <w:color w:val="000000"/>
          <w:lang w:val="sk-SK"/>
        </w:rPr>
        <w:t>podnikateľ zostavil interným predpisom,</w:t>
      </w:r>
    </w:p>
    <w:p w:rsidR="00474EE9" w:rsidRDefault="00474EE9">
      <w:pPr>
        <w:shd w:val="clear" w:color="auto" w:fill="FFFFFF"/>
        <w:ind w:left="1190" w:right="458"/>
        <w:jc w:val="both"/>
        <w:rPr>
          <w:b/>
          <w:bCs/>
          <w:color w:val="000000"/>
          <w:spacing w:val="-2"/>
          <w:lang w:val="sk-SK"/>
        </w:rPr>
      </w:pPr>
      <w:r>
        <w:rPr>
          <w:color w:val="000000"/>
          <w:spacing w:val="-1"/>
          <w:lang w:val="sk-SK"/>
        </w:rPr>
        <w:t xml:space="preserve">v ktorom vychádzal z predpokladaného opotrebenia zaraďovaného majetku zodpovedajúceho bežným podmienkam jeho používania. </w:t>
      </w:r>
      <w:r>
        <w:rPr>
          <w:b/>
          <w:bCs/>
          <w:color w:val="000000"/>
          <w:spacing w:val="-1"/>
          <w:lang w:val="sk-SK"/>
        </w:rPr>
        <w:t xml:space="preserve">Odpisové sadzby pre účtovné a daňové odpisy podnikateľa sa </w:t>
      </w:r>
      <w:r>
        <w:rPr>
          <w:b/>
          <w:bCs/>
          <w:color w:val="000000"/>
          <w:spacing w:val="-2"/>
          <w:lang w:val="sk-SK"/>
        </w:rPr>
        <w:t>nerovnajú.</w:t>
      </w:r>
    </w:p>
    <w:p w:rsidR="00474EE9" w:rsidRDefault="00474EE9">
      <w:pPr>
        <w:shd w:val="clear" w:color="auto" w:fill="FFFFFF"/>
        <w:ind w:left="1134" w:right="458"/>
        <w:jc w:val="both"/>
      </w:pPr>
    </w:p>
    <w:p w:rsidR="00474EE9" w:rsidRDefault="00474EE9">
      <w:pPr>
        <w:shd w:val="clear" w:color="auto" w:fill="FFFFFF"/>
        <w:tabs>
          <w:tab w:val="left" w:pos="851"/>
        </w:tabs>
        <w:ind w:left="1073" w:right="458" w:hanging="222"/>
      </w:pPr>
      <w:r>
        <w:rPr>
          <w:color w:val="000000"/>
          <w:spacing w:val="2"/>
          <w:sz w:val="16"/>
          <w:bdr w:val="single" w:sz="12" w:space="0" w:color="auto" w:frame="1"/>
          <w:lang w:val="sk-SK"/>
        </w:rPr>
        <w:t>x</w:t>
      </w:r>
      <w:r>
        <w:rPr>
          <w:color w:val="000000"/>
          <w:spacing w:val="-1"/>
          <w:lang w:val="sk-SK"/>
        </w:rPr>
        <w:t xml:space="preserve"> Odpisový plán účtovných odpisov </w:t>
      </w:r>
      <w:r>
        <w:rPr>
          <w:b/>
          <w:bCs/>
          <w:color w:val="000000"/>
          <w:spacing w:val="-1"/>
          <w:lang w:val="sk-SK"/>
        </w:rPr>
        <w:t xml:space="preserve">hmotného majetku </w:t>
      </w:r>
      <w:r>
        <w:rPr>
          <w:color w:val="000000"/>
          <w:spacing w:val="-1"/>
          <w:lang w:val="sk-SK"/>
        </w:rPr>
        <w:t xml:space="preserve">podnikateľ zostavil interným predpisom tak, že za </w:t>
      </w:r>
      <w:r>
        <w:rPr>
          <w:color w:val="000000"/>
          <w:spacing w:val="1"/>
          <w:lang w:val="sk-SK"/>
        </w:rPr>
        <w:t xml:space="preserve">základ vzal metódy používané pri vyčísľovaní daňových odpisov. </w:t>
      </w:r>
      <w:r>
        <w:rPr>
          <w:b/>
          <w:bCs/>
          <w:color w:val="000000"/>
          <w:spacing w:val="1"/>
          <w:lang w:val="sk-SK"/>
        </w:rPr>
        <w:t xml:space="preserve">Odpisové sadzby pre účtovné </w:t>
      </w:r>
      <w:r>
        <w:rPr>
          <w:color w:val="000000"/>
          <w:spacing w:val="1"/>
          <w:lang w:val="sk-SK"/>
        </w:rPr>
        <w:t xml:space="preserve">a </w:t>
      </w:r>
      <w:r>
        <w:rPr>
          <w:b/>
          <w:bCs/>
          <w:color w:val="000000"/>
          <w:lang w:val="sk-SK"/>
        </w:rPr>
        <w:t xml:space="preserve">daňové odpisy podnikateľa sa rovnajú. </w:t>
      </w:r>
      <w:r>
        <w:rPr>
          <w:color w:val="000000"/>
          <w:lang w:val="sk-SK"/>
        </w:rPr>
        <w:t xml:space="preserve">Ročný účtovný odpis sa odlišuje od daňového podľa počtu </w:t>
      </w:r>
      <w:r>
        <w:rPr>
          <w:color w:val="000000"/>
          <w:spacing w:val="-1"/>
          <w:lang w:val="sk-SK"/>
        </w:rPr>
        <w:t>mesiacov od zaradenia do konca roka.</w:t>
      </w:r>
    </w:p>
    <w:p w:rsidR="00474EE9" w:rsidRDefault="00474EE9">
      <w:pPr>
        <w:shd w:val="clear" w:color="auto" w:fill="FFFFFF"/>
        <w:tabs>
          <w:tab w:val="left" w:pos="851"/>
        </w:tabs>
        <w:ind w:left="1073" w:hanging="222"/>
      </w:pPr>
    </w:p>
    <w:p w:rsidR="00474EE9" w:rsidRDefault="00474EE9">
      <w:pPr>
        <w:shd w:val="clear" w:color="auto" w:fill="FFFFFF"/>
        <w:ind w:left="101"/>
      </w:pPr>
      <w:proofErr w:type="spellStart"/>
      <w:r>
        <w:rPr>
          <w:b/>
          <w:bCs/>
          <w:color w:val="000000"/>
          <w:spacing w:val="1"/>
          <w:sz w:val="22"/>
          <w:szCs w:val="22"/>
          <w:lang w:val="sk-SK"/>
        </w:rPr>
        <w:t>E.e</w:t>
      </w:r>
      <w:proofErr w:type="spellEnd"/>
      <w:r>
        <w:rPr>
          <w:b/>
          <w:bCs/>
          <w:color w:val="000000"/>
          <w:spacing w:val="1"/>
          <w:sz w:val="22"/>
          <w:szCs w:val="22"/>
          <w:lang w:val="sk-SK"/>
        </w:rPr>
        <w:t>) Dotácie poskytnuté na obstaranie majetku:</w:t>
      </w:r>
    </w:p>
    <w:p w:rsidR="00474EE9" w:rsidRDefault="00474EE9">
      <w:pPr>
        <w:spacing w:after="27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184"/>
        <w:gridCol w:w="1987"/>
        <w:gridCol w:w="3120"/>
      </w:tblGrid>
      <w:tr w:rsidR="00474EE9">
        <w:trPr>
          <w:trHeight w:hRule="exact" w:val="250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Ocenenie</w:t>
            </w: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Výška dotácie</w:t>
            </w:r>
          </w:p>
        </w:tc>
      </w:tr>
      <w:tr w:rsidR="00474EE9">
        <w:trPr>
          <w:trHeight w:hRule="exact" w:val="240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278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pStyle w:val="Titulek"/>
        <w:spacing w:before="0"/>
      </w:pPr>
    </w:p>
    <w:p w:rsidR="00474EE9" w:rsidRDefault="00474EE9">
      <w:pPr>
        <w:pStyle w:val="Titulek"/>
        <w:spacing w:before="0"/>
      </w:pPr>
    </w:p>
    <w:p w:rsidR="00474EE9" w:rsidRDefault="00474EE9">
      <w:pPr>
        <w:rPr>
          <w:lang w:val="sk-SK"/>
        </w:rPr>
      </w:pPr>
    </w:p>
    <w:p w:rsidR="00474EE9" w:rsidRDefault="00474EE9">
      <w:pPr>
        <w:pStyle w:val="Titulek"/>
        <w:spacing w:before="0"/>
      </w:pPr>
      <w:r>
        <w:t>F. Informácie k údajom vykázaným na strane aktív súvahy</w:t>
      </w: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F.a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Prehľad o pohybe dlhodobého majetku </w:t>
      </w:r>
    </w:p>
    <w:p w:rsidR="00474EE9" w:rsidRDefault="00474EE9">
      <w:pPr>
        <w:shd w:val="clear" w:color="auto" w:fill="FFFFFF"/>
        <w:spacing w:before="283"/>
        <w:ind w:left="442"/>
      </w:pPr>
      <w:r>
        <w:rPr>
          <w:color w:val="000000"/>
          <w:spacing w:val="-2"/>
          <w:lang w:val="sk-SK"/>
        </w:rPr>
        <w:t>1) Pohyb obstarávacích cien</w:t>
      </w:r>
    </w:p>
    <w:p w:rsidR="00474EE9" w:rsidRDefault="00474EE9">
      <w:pPr>
        <w:spacing w:after="20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138"/>
        <w:gridCol w:w="854"/>
        <w:gridCol w:w="1133"/>
        <w:gridCol w:w="989"/>
        <w:gridCol w:w="854"/>
        <w:gridCol w:w="989"/>
        <w:gridCol w:w="1277"/>
      </w:tblGrid>
      <w:tr w:rsidR="00474EE9">
        <w:trPr>
          <w:trHeight w:hRule="exact" w:val="749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45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34" w:right="48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súvahy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11" w:lineRule="exact"/>
              <w:ind w:right="46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Obstaráva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cia cena k       1.1. 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3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0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Presuny</w:t>
            </w:r>
          </w:p>
          <w:p w:rsidR="00474EE9" w:rsidRDefault="00474EE9">
            <w:pPr>
              <w:shd w:val="clear" w:color="auto" w:fill="FFFFFF"/>
              <w:ind w:left="70"/>
              <w:jc w:val="center"/>
              <w:rPr>
                <w:sz w:val="18"/>
              </w:rPr>
            </w:pPr>
            <w:r>
              <w:rPr>
                <w:b/>
                <w:bCs/>
                <w:color w:val="000000"/>
                <w:spacing w:val="-7"/>
                <w:sz w:val="18"/>
                <w:szCs w:val="22"/>
                <w:lang w:val="sk-SK"/>
              </w:rPr>
              <w:t>(+/-)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2" w:right="60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Obstarávacia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Cena ku  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31.12. BO</w:t>
            </w: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B.I.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2"/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2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5. </w:t>
            </w:r>
            <w:proofErr w:type="spellStart"/>
            <w:r>
              <w:rPr>
                <w:color w:val="000000"/>
                <w:spacing w:val="-2"/>
                <w:sz w:val="16"/>
                <w:szCs w:val="16"/>
                <w:lang w:val="sk-SK"/>
              </w:rPr>
              <w:t>Goodwill</w:t>
            </w:r>
            <w:proofErr w:type="spellEnd"/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 (015)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6. Ostatný 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dlhdobý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nehmotný majetok (019)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3. Samostatné 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hnut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. veci (022)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7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240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after="120"/>
        <w:ind w:left="369"/>
      </w:pPr>
      <w:r>
        <w:rPr>
          <w:color w:val="000000"/>
          <w:spacing w:val="-2"/>
          <w:lang w:val="sk-SK"/>
        </w:rPr>
        <w:lastRenderedPageBreak/>
        <w:t>2) Pohyb oprávok, opravných položiek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138"/>
        <w:gridCol w:w="854"/>
        <w:gridCol w:w="1133"/>
        <w:gridCol w:w="989"/>
        <w:gridCol w:w="1133"/>
        <w:gridCol w:w="845"/>
        <w:gridCol w:w="1142"/>
      </w:tblGrid>
      <w:tr w:rsidR="00474EE9">
        <w:trPr>
          <w:trHeight w:hRule="exact" w:val="1388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244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Oprávky podľa druhu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38" w:right="-1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Oprávky a opravné položky </w:t>
            </w:r>
            <w:r>
              <w:rPr>
                <w:b/>
                <w:bCs/>
                <w:color w:val="000000"/>
                <w:spacing w:val="4"/>
                <w:sz w:val="16"/>
                <w:szCs w:val="16"/>
                <w:lang w:val="sk-SK"/>
              </w:rPr>
              <w:t>k 1.1.BO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9" w:lineRule="exact"/>
              <w:ind w:right="-1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Prírastky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oprávok a oprav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ných polo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žiek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-66" w:right="-15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Úbytky </w:t>
            </w:r>
            <w:r>
              <w:rPr>
                <w:b/>
                <w:bCs/>
                <w:color w:val="000000"/>
                <w:spacing w:val="-3"/>
                <w:sz w:val="16"/>
                <w:szCs w:val="18"/>
                <w:lang w:val="sk-SK"/>
              </w:rPr>
              <w:t xml:space="preserve">oprávok </w:t>
            </w: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a opravných 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položiek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>Presuny</w:t>
            </w:r>
          </w:p>
          <w:p w:rsidR="00474EE9" w:rsidRDefault="00474EE9">
            <w:pPr>
              <w:shd w:val="clear" w:color="auto" w:fill="FFFFFF"/>
              <w:ind w:left="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6"/>
                <w:sz w:val="16"/>
                <w:szCs w:val="18"/>
                <w:lang w:val="sk-SK"/>
              </w:rPr>
              <w:t>(+/-)</w:t>
            </w: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right="1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 xml:space="preserve">Oprávky a opravné </w:t>
            </w: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položky </w:t>
            </w:r>
            <w:r>
              <w:rPr>
                <w:b/>
                <w:bCs/>
                <w:color w:val="000000"/>
                <w:spacing w:val="-11"/>
                <w:sz w:val="16"/>
                <w:szCs w:val="18"/>
                <w:lang w:val="sk-SK"/>
              </w:rPr>
              <w:t>ku 31.12. BO</w:t>
            </w: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68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7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5. </w:t>
            </w:r>
            <w:proofErr w:type="spellStart"/>
            <w:r>
              <w:rPr>
                <w:color w:val="000000"/>
                <w:spacing w:val="-2"/>
                <w:sz w:val="16"/>
                <w:szCs w:val="16"/>
                <w:lang w:val="sk-SK"/>
              </w:rPr>
              <w:t>Goodwill</w:t>
            </w:r>
            <w:proofErr w:type="spellEnd"/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 (015)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6. Ostatný 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dlhdobý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nehmotný majetok (019)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8"/>
                <w:lang w:val="sk-SK"/>
              </w:rPr>
              <w:t>010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8"/>
                <w:lang w:val="sk-SK"/>
              </w:rPr>
              <w:t>011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3. Samostatné 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hnut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. veci (022)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34" w:after="120"/>
        <w:ind w:left="374"/>
        <w:rPr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spacing w:after="120"/>
        <w:ind w:left="374"/>
      </w:pPr>
      <w:r>
        <w:rPr>
          <w:color w:val="000000"/>
          <w:spacing w:val="-3"/>
          <w:lang w:val="sk-SK"/>
        </w:rPr>
        <w:t>3) Pohyb zostatkových cien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710"/>
        <w:gridCol w:w="1488"/>
        <w:gridCol w:w="1488"/>
      </w:tblGrid>
      <w:tr w:rsidR="00474EE9">
        <w:trPr>
          <w:trHeight w:hRule="exact" w:val="509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Zostatkové ceny podľa druhu majetku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8"/>
                <w:lang w:val="sk-SK"/>
              </w:rPr>
              <w:t xml:space="preserve">Zostatková </w:t>
            </w:r>
            <w:r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  <w:t>cena k  1.1. BO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101" w:right="14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Zostatková cena </w:t>
            </w:r>
            <w:r>
              <w:rPr>
                <w:b/>
                <w:bCs/>
                <w:color w:val="000000"/>
                <w:spacing w:val="-1"/>
                <w:sz w:val="16"/>
                <w:szCs w:val="18"/>
                <w:lang w:val="sk-SK"/>
              </w:rPr>
              <w:t>k 31.12 BO</w:t>
            </w: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54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5. </w:t>
            </w:r>
            <w:proofErr w:type="spellStart"/>
            <w:r>
              <w:rPr>
                <w:color w:val="000000"/>
                <w:spacing w:val="-2"/>
                <w:sz w:val="16"/>
                <w:szCs w:val="16"/>
                <w:lang w:val="sk-SK"/>
              </w:rPr>
              <w:t>Goodwill</w:t>
            </w:r>
            <w:proofErr w:type="spellEnd"/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 (015)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6. Ostatný 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dlhdobý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nehmotný majetok (019)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010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011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 w:rsidP="00DA2797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hnuteľné veci a súbory hnuteľných vecí (022)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 w:rsidP="00DA2797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38"/>
        <w:rPr>
          <w:b/>
          <w:bCs/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ind w:left="38"/>
        <w:rPr>
          <w:b/>
          <w:bCs/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ind w:left="38"/>
      </w:pPr>
      <w:r>
        <w:rPr>
          <w:b/>
          <w:bCs/>
          <w:color w:val="000000"/>
          <w:spacing w:val="-2"/>
          <w:lang w:val="sk-SK"/>
        </w:rPr>
        <w:t>Podnik má/</w:t>
      </w:r>
      <w:r>
        <w:rPr>
          <w:b/>
          <w:bCs/>
          <w:color w:val="000000"/>
          <w:spacing w:val="-2"/>
          <w:u w:val="single"/>
          <w:lang w:val="sk-SK"/>
        </w:rPr>
        <w:t xml:space="preserve">nemá </w:t>
      </w:r>
      <w:r>
        <w:rPr>
          <w:b/>
          <w:bCs/>
          <w:color w:val="000000"/>
          <w:spacing w:val="-2"/>
          <w:lang w:val="sk-SK"/>
        </w:rPr>
        <w:t>dcérsky, spoločný alebo pridružený podnik:</w:t>
      </w: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1"/>
          <w:sz w:val="22"/>
          <w:szCs w:val="22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F.b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>) Spôsob a výška poistenia dlhodobého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982"/>
        <w:gridCol w:w="2544"/>
        <w:gridCol w:w="2563"/>
      </w:tblGrid>
      <w:tr w:rsidR="00474EE9">
        <w:trPr>
          <w:trHeight w:val="390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Poistený majetok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Poistná suma</w:t>
            </w:r>
            <w:r>
              <w:rPr>
                <w:b w:val="0"/>
                <w:bCs w:val="0"/>
              </w:rPr>
              <w:t>(eur)</w:t>
            </w: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8"/>
                <w:lang w:val="sk-SK"/>
              </w:rPr>
              <w:t>Platnosť zmluvy od – do</w:t>
            </w: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102"/>
              </w:tabs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 w:line="264" w:lineRule="exact"/>
        <w:ind w:left="567" w:hanging="459"/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F.c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Prehľad o dlhodobom nehmotnom a hmotnom majetku, na ktorý je zriadené záložné právo, </w:t>
      </w:r>
      <w:r>
        <w:rPr>
          <w:b/>
          <w:bCs/>
          <w:color w:val="000000"/>
          <w:sz w:val="22"/>
          <w:szCs w:val="22"/>
          <w:lang w:val="sk-SK"/>
        </w:rPr>
        <w:t>alebo pri ktorom má účtovná jednotka obmedzené právo s ním nakladať</w:t>
      </w:r>
    </w:p>
    <w:p w:rsidR="00474EE9" w:rsidRDefault="00474EE9">
      <w:pPr>
        <w:spacing w:after="3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 w:line="264" w:lineRule="exact"/>
        <w:ind w:left="567" w:right="822" w:hanging="471"/>
        <w:jc w:val="both"/>
        <w:rPr>
          <w:b/>
          <w:bCs/>
          <w:color w:val="000000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F.d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Prehľad o dlhodobom nehmotnom a hmotnom majetku, pri ktorom vlastnícke práva nadobudol veriteľ zmluvou o zabezpečovacom prevode práva, alebo ktorý užíva účtovná </w:t>
      </w:r>
      <w:r>
        <w:rPr>
          <w:b/>
          <w:bCs/>
          <w:color w:val="000000"/>
          <w:sz w:val="22"/>
          <w:szCs w:val="22"/>
          <w:lang w:val="sk-SK"/>
        </w:rPr>
        <w:t>jednotka na základe zmluvy o výpožičke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pacing w:after="41" w:line="1" w:lineRule="exact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spacing w:before="400" w:line="262" w:lineRule="exact"/>
        <w:ind w:left="567" w:hanging="459"/>
        <w:rPr>
          <w:b/>
          <w:bCs/>
          <w:color w:val="000000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F.e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Prehľad o dlhodobom nehnuteľnom majetku, pri ktorom nebolo vlastnícke právo zapísané vkladom do katastra nehnuteľností ku dňu zostavenia účtovnej závierky a táto ho užíva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spacing w:before="400"/>
        <w:ind w:left="113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F.f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 xml:space="preserve">) Charakteristika </w:t>
      </w:r>
      <w:proofErr w:type="spellStart"/>
      <w:r>
        <w:rPr>
          <w:b/>
          <w:bCs/>
          <w:color w:val="000000"/>
          <w:sz w:val="22"/>
          <w:szCs w:val="22"/>
          <w:lang w:val="sk-SK"/>
        </w:rPr>
        <w:t>Goodwilu</w:t>
      </w:r>
      <w:proofErr w:type="spellEnd"/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94"/>
        <w:gridCol w:w="3398"/>
        <w:gridCol w:w="3264"/>
      </w:tblGrid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1"/>
                <w:sz w:val="16"/>
              </w:rPr>
            </w:pPr>
            <w:r>
              <w:rPr>
                <w:i w:val="0"/>
                <w:iCs w:val="0"/>
                <w:spacing w:val="-1"/>
                <w:sz w:val="16"/>
              </w:rPr>
              <w:t xml:space="preserve">Spôsob nadobudnutia </w:t>
            </w:r>
            <w:proofErr w:type="spellStart"/>
            <w:r>
              <w:rPr>
                <w:i w:val="0"/>
                <w:iCs w:val="0"/>
                <w:spacing w:val="-1"/>
                <w:sz w:val="16"/>
              </w:rPr>
              <w:t>goodwilu</w:t>
            </w:r>
            <w:proofErr w:type="spellEnd"/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Hodnota</w:t>
            </w: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Spôsob výpočtu hodnoty</w:t>
            </w: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/>
        <w:ind w:left="113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F.g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Prehľad o položkách účtovaných na účte 097 - Opravná položka k nadobudnutému majetku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352"/>
        <w:gridCol w:w="2342"/>
        <w:gridCol w:w="2333"/>
        <w:gridCol w:w="3130"/>
      </w:tblGrid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Dôvod účtovania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proofErr w:type="spellStart"/>
            <w:r>
              <w:rPr>
                <w:spacing w:val="-1"/>
              </w:rPr>
              <w:t>Obstar</w:t>
            </w:r>
            <w:proofErr w:type="spellEnd"/>
            <w:r>
              <w:rPr>
                <w:spacing w:val="-1"/>
              </w:rPr>
              <w:t>. hodnota</w:t>
            </w: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Oprávky</w:t>
            </w: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Zostatková hodnota</w:t>
            </w: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shd w:val="clear" w:color="auto" w:fill="FFFFFF"/>
        <w:spacing w:before="400"/>
        <w:ind w:left="108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F.h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Prehľad o výskumnej a vývojovej činnosti v bežnom období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362"/>
        <w:gridCol w:w="2342"/>
        <w:gridCol w:w="2333"/>
        <w:gridCol w:w="3130"/>
      </w:tblGrid>
      <w:tr w:rsidR="00474EE9">
        <w:trPr>
          <w:trHeight w:hRule="exact" w:val="624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Náklady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3"/>
              </w:rPr>
            </w:pPr>
            <w:r>
              <w:rPr>
                <w:spacing w:val="-3"/>
              </w:rPr>
              <w:t>Náklady na výskum</w:t>
            </w: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4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Náklady vynaložené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bežnom období na vývoj -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neaktivované</w:t>
            </w: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62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Náklady vynaložené v bežnom období </w:t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na vývoj - aktivované</w:t>
            </w: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7"/>
        <w:jc w:val="left"/>
        <w:rPr>
          <w:sz w:val="22"/>
        </w:rPr>
      </w:pPr>
      <w:r>
        <w:rPr>
          <w:sz w:val="22"/>
        </w:rPr>
        <w:lastRenderedPageBreak/>
        <w:t>F. i.)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 w:line="233" w:lineRule="exact"/>
        <w:ind w:left="34" w:firstLine="23"/>
        <w:rPr>
          <w:rFonts w:cs="Times New Roman"/>
          <w:sz w:val="2"/>
          <w:szCs w:val="2"/>
        </w:rPr>
      </w:pPr>
      <w:r>
        <w:rPr>
          <w:color w:val="000000"/>
          <w:spacing w:val="-2"/>
          <w:lang w:val="sk-SK"/>
        </w:rPr>
        <w:t xml:space="preserve">Charakteristika podnikov v členení podľa položiek súvahy (podielové cenné papiere a podiely v ovládanej </w:t>
      </w:r>
      <w:r>
        <w:rPr>
          <w:color w:val="000000"/>
          <w:lang w:val="sk-SK"/>
        </w:rPr>
        <w:t>osobe, v spoločnosti s podstatným vplyvom):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2726"/>
        <w:gridCol w:w="921"/>
        <w:gridCol w:w="922"/>
        <w:gridCol w:w="1346"/>
        <w:gridCol w:w="1346"/>
        <w:gridCol w:w="1346"/>
        <w:gridCol w:w="1347"/>
      </w:tblGrid>
      <w:tr w:rsidR="00474EE9">
        <w:trPr>
          <w:cantSplit/>
          <w:trHeight w:hRule="exact" w:val="970"/>
        </w:trPr>
        <w:tc>
          <w:tcPr>
            <w:tcW w:w="27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7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Názov, sídlo ovládanej osoby, alebo spoločnosti s podstatným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vplyvom</w:t>
            </w:r>
          </w:p>
        </w:tc>
        <w:tc>
          <w:tcPr>
            <w:tcW w:w="18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Vlastné imanie</w:t>
            </w:r>
          </w:p>
        </w:tc>
        <w:tc>
          <w:tcPr>
            <w:tcW w:w="26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 w:right="300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Hospodársky </w:t>
            </w:r>
          </w:p>
          <w:p w:rsidR="00474EE9" w:rsidRDefault="00474EE9">
            <w:pPr>
              <w:shd w:val="clear" w:color="auto" w:fill="FFFFFF"/>
              <w:ind w:left="295" w:right="300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výsledok </w:t>
            </w:r>
          </w:p>
        </w:tc>
        <w:tc>
          <w:tcPr>
            <w:tcW w:w="26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5" w:right="-9"/>
              <w:jc w:val="center"/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  <w:t xml:space="preserve">Dôvod </w:t>
            </w:r>
          </w:p>
          <w:p w:rsidR="00474EE9" w:rsidRDefault="00474EE9">
            <w:pPr>
              <w:shd w:val="clear" w:color="auto" w:fill="FFFFFF"/>
              <w:ind w:left="77" w:right="133"/>
              <w:jc w:val="center"/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(% výška hlasovacích práv, </w:t>
            </w:r>
          </w:p>
          <w:p w:rsidR="00474EE9" w:rsidRDefault="00474EE9">
            <w:pPr>
              <w:shd w:val="clear" w:color="auto" w:fill="FFFFFF"/>
              <w:ind w:left="77" w:right="133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% výška podielu na </w:t>
            </w:r>
            <w:proofErr w:type="spellStart"/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Zl</w:t>
            </w:r>
            <w:proofErr w:type="spellEnd"/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 a pod.)</w:t>
            </w:r>
          </w:p>
        </w:tc>
      </w:tr>
      <w:tr w:rsidR="00474EE9">
        <w:trPr>
          <w:cantSplit/>
          <w:trHeight w:hRule="exact" w:val="346"/>
        </w:trPr>
        <w:tc>
          <w:tcPr>
            <w:tcW w:w="27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BO</w:t>
            </w: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PO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BO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BO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F.j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/>
        <w:ind w:left="40"/>
      </w:pPr>
      <w:r>
        <w:rPr>
          <w:color w:val="000000"/>
          <w:spacing w:val="-2"/>
          <w:lang w:val="sk-SK"/>
        </w:rPr>
        <w:t>Pohyb obstarávacích cien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94"/>
        <w:gridCol w:w="845"/>
        <w:gridCol w:w="1133"/>
        <w:gridCol w:w="854"/>
        <w:gridCol w:w="854"/>
        <w:gridCol w:w="989"/>
        <w:gridCol w:w="1277"/>
      </w:tblGrid>
      <w:tr w:rsidR="00474EE9">
        <w:trPr>
          <w:trHeight w:hRule="exact" w:val="739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Druh majetku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11" w:lineRule="exact"/>
              <w:ind w:left="34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súvahy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Brutto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9" w:lineRule="exact"/>
              <w:ind w:left="10" w:right="36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Obstaráva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 xml:space="preserve">cia cena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k </w:t>
            </w:r>
          </w:p>
          <w:p w:rsidR="00474EE9" w:rsidRDefault="00474EE9">
            <w:pPr>
              <w:shd w:val="clear" w:color="auto" w:fill="FFFFFF"/>
              <w:spacing w:line="209" w:lineRule="exact"/>
              <w:ind w:left="10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Úbytky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>Presuny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1197"/>
              </w:tabs>
              <w:spacing w:line="230" w:lineRule="exact"/>
              <w:ind w:left="80" w:right="125"/>
              <w:jc w:val="center"/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 xml:space="preserve">Obstarávacia </w:t>
            </w:r>
            <w:r>
              <w:rPr>
                <w:b/>
                <w:bCs/>
                <w:color w:val="000000"/>
                <w:spacing w:val="-12"/>
                <w:sz w:val="16"/>
                <w:szCs w:val="18"/>
                <w:lang w:val="sk-SK"/>
              </w:rPr>
              <w:t xml:space="preserve">cena  </w:t>
            </w: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k </w:t>
            </w:r>
          </w:p>
          <w:p w:rsidR="00474EE9" w:rsidRDefault="00474EE9">
            <w:pPr>
              <w:shd w:val="clear" w:color="auto" w:fill="FFFFFF"/>
              <w:tabs>
                <w:tab w:val="left" w:pos="1197"/>
              </w:tabs>
              <w:spacing w:line="230" w:lineRule="exact"/>
              <w:ind w:left="80" w:right="125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>31.12. BO</w:t>
            </w: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</w:pP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B.lll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.    Dlhodobý finančný majetok r. 24 až 031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</w:pPr>
            <w:proofErr w:type="spellStart"/>
            <w:r>
              <w:rPr>
                <w:color w:val="000000"/>
                <w:sz w:val="16"/>
                <w:szCs w:val="16"/>
                <w:lang w:val="sk-SK"/>
              </w:rPr>
              <w:t>B.lll</w:t>
            </w:r>
            <w:proofErr w:type="spellEnd"/>
            <w:r>
              <w:rPr>
                <w:color w:val="000000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1. Podielové cenné papiere v ovládanej osobe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384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527" w:right="514" w:hanging="19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2. Podielové cenné papiere v spoločnosti </w:t>
            </w:r>
            <w:r>
              <w:rPr>
                <w:color w:val="000000"/>
                <w:sz w:val="16"/>
                <w:szCs w:val="16"/>
                <w:lang w:val="sk-SK"/>
              </w:rPr>
              <w:t>s podstatným vplyvom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sz w:val="16"/>
              </w:rPr>
              <w:t>025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52"/>
              </w:tabs>
              <w:ind w:left="290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3. Ostatné dlhodobé cenné papiere a podiely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88"/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 xml:space="preserve">4. Pôžičky účtovnej jednotke v </w:t>
            </w:r>
            <w:proofErr w:type="spellStart"/>
            <w:r>
              <w:rPr>
                <w:color w:val="000000"/>
                <w:spacing w:val="1"/>
                <w:sz w:val="16"/>
                <w:szCs w:val="16"/>
                <w:lang w:val="sk-SK"/>
              </w:rPr>
              <w:t>konsol</w:t>
            </w:r>
            <w:proofErr w:type="spellEnd"/>
            <w:r>
              <w:rPr>
                <w:color w:val="000000"/>
                <w:spacing w:val="1"/>
                <w:sz w:val="16"/>
                <w:szCs w:val="16"/>
                <w:lang w:val="sk-SK"/>
              </w:rPr>
              <w:t>. celku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3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5. Ostatný dlhodobý finančný 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88"/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6. Pôžičky s dobou splatnosti najviac 1 rok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0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7. Obstarávaný dlhodobý finančný 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030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413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spacing w:line="180" w:lineRule="exact"/>
              <w:ind w:left="290" w:right="108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8. Poskytnuté preddavky na dlhodobý finančný </w:t>
            </w:r>
          </w:p>
          <w:p w:rsidR="00474EE9" w:rsidRDefault="00474EE9">
            <w:pPr>
              <w:shd w:val="clear" w:color="auto" w:fill="FFFFFF"/>
              <w:tabs>
                <w:tab w:val="left" w:pos="506"/>
              </w:tabs>
              <w:spacing w:line="180" w:lineRule="exact"/>
              <w:ind w:left="290" w:right="108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ab/>
              <w:t>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031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F.k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/>
        <w:ind w:left="40"/>
      </w:pPr>
      <w:r>
        <w:rPr>
          <w:color w:val="000000"/>
          <w:spacing w:val="-1"/>
          <w:lang w:val="sk-SK"/>
        </w:rPr>
        <w:t>Pohyb opravných položiek k dlhodobému finančnému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94"/>
        <w:gridCol w:w="854"/>
        <w:gridCol w:w="1133"/>
        <w:gridCol w:w="845"/>
        <w:gridCol w:w="854"/>
        <w:gridCol w:w="998"/>
        <w:gridCol w:w="1277"/>
      </w:tblGrid>
      <w:tr w:rsidR="00474EE9">
        <w:trPr>
          <w:trHeight w:hRule="exact" w:val="701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Druh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súvahy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Korekcia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spacing w:val="-1"/>
                <w:sz w:val="16"/>
              </w:rPr>
            </w:pPr>
            <w:r>
              <w:rPr>
                <w:spacing w:val="-1"/>
                <w:sz w:val="16"/>
              </w:rPr>
              <w:t>Stav k</w:t>
            </w:r>
          </w:p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9" w:right="7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Presuny </w:t>
            </w:r>
            <w:r>
              <w:rPr>
                <w:b/>
                <w:bCs/>
                <w:color w:val="000000"/>
                <w:spacing w:val="8"/>
                <w:sz w:val="16"/>
                <w:szCs w:val="18"/>
                <w:lang w:val="sk-SK"/>
              </w:rPr>
              <w:t>(+/-)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5" w:right="108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Zostatok ku </w:t>
            </w:r>
            <w:r>
              <w:rPr>
                <w:b/>
                <w:bCs/>
                <w:color w:val="000000"/>
                <w:spacing w:val="-12"/>
                <w:sz w:val="16"/>
                <w:szCs w:val="18"/>
                <w:lang w:val="sk-SK"/>
              </w:rPr>
              <w:t>31.12. BO</w:t>
            </w:r>
          </w:p>
        </w:tc>
      </w:tr>
      <w:tr w:rsidR="00474EE9">
        <w:trPr>
          <w:trHeight w:val="24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B.lll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.    Dlhodobý finančný majetok r. 24 až 031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4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proofErr w:type="spellStart"/>
            <w:r>
              <w:rPr>
                <w:color w:val="000000"/>
                <w:sz w:val="16"/>
                <w:szCs w:val="16"/>
                <w:lang w:val="sk-SK"/>
              </w:rPr>
              <w:t>B.lll</w:t>
            </w:r>
            <w:proofErr w:type="spellEnd"/>
            <w:r>
              <w:rPr>
                <w:color w:val="000000"/>
                <w:sz w:val="16"/>
                <w:szCs w:val="16"/>
                <w:lang w:val="sk-SK"/>
              </w:rPr>
              <w:t>. 1. Podielové cenné papiere v ovládanej osobe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24"/>
              </w:tabs>
              <w:ind w:left="527" w:right="506" w:hanging="18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2. Podielové cenné papiere v spoločnosti </w:t>
            </w:r>
            <w:r>
              <w:rPr>
                <w:color w:val="000000"/>
                <w:sz w:val="16"/>
                <w:szCs w:val="16"/>
                <w:lang w:val="sk-SK"/>
              </w:rPr>
              <w:t>s podstatným vplyvom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025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52"/>
              </w:tabs>
              <w:ind w:left="293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3. Ostatné dlhodobé cenné papiere a podiely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3"/>
              <w:rPr>
                <w:sz w:val="16"/>
              </w:rPr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 xml:space="preserve">4. Pôžičky účtovnej jednotke v </w:t>
            </w:r>
            <w:proofErr w:type="spellStart"/>
            <w:r>
              <w:rPr>
                <w:color w:val="000000"/>
                <w:spacing w:val="1"/>
                <w:sz w:val="16"/>
                <w:szCs w:val="16"/>
                <w:lang w:val="sk-SK"/>
              </w:rPr>
              <w:t>konsol</w:t>
            </w:r>
            <w:proofErr w:type="spellEnd"/>
            <w:r>
              <w:rPr>
                <w:color w:val="000000"/>
                <w:spacing w:val="1"/>
                <w:sz w:val="16"/>
                <w:szCs w:val="16"/>
                <w:lang w:val="sk-SK"/>
              </w:rPr>
              <w:t>. 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8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5. Ostatný dlhodobý finančný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8" w:hanging="43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6. Pôžičky s dobou splatnosti najviac 1 rok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8" w:hanging="40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7. Obstarávaný dlhodobý finančný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432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27" w:right="103" w:hanging="175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8. Poskytnuté preddavky na dlhodobý finančný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1"/>
        <w:jc w:val="left"/>
        <w:rPr>
          <w:i w:val="0"/>
          <w:iCs w:val="0"/>
          <w:sz w:val="22"/>
          <w:lang w:val="cs-CZ"/>
        </w:rPr>
      </w:pPr>
    </w:p>
    <w:p w:rsidR="00474EE9" w:rsidRDefault="00474EE9"/>
    <w:p w:rsidR="00474EE9" w:rsidRDefault="00474EE9"/>
    <w:p w:rsidR="00474EE9" w:rsidRDefault="00474EE9"/>
    <w:p w:rsidR="00474EE9" w:rsidRDefault="00474EE9">
      <w:pPr>
        <w:shd w:val="clear" w:color="auto" w:fill="FFFFFF"/>
        <w:spacing w:before="278"/>
        <w:ind w:left="142"/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F. I) Zmeny v jednotlivých zložkách dlhodobého finančného majetku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477"/>
        <w:gridCol w:w="2477"/>
      </w:tblGrid>
      <w:tr w:rsidR="00474EE9">
        <w:trPr>
          <w:cantSplit/>
          <w:trHeight w:hRule="exact" w:val="365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Zložky dlhodobého finančného majetku</w:t>
            </w:r>
          </w:p>
        </w:tc>
        <w:tc>
          <w:tcPr>
            <w:tcW w:w="495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Zmena stavu majetku (prírastky +, úbytky -)</w:t>
            </w:r>
          </w:p>
        </w:tc>
      </w:tr>
      <w:tr w:rsidR="00474EE9">
        <w:trPr>
          <w:cantSplit/>
          <w:trHeight w:hRule="exact" w:val="346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stavu dlhodobého finančného majetku - spolu</w:t>
            </w: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F.m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Prehľad o dlhodobom finančnom majetku, na ktorý je zriadené záložné právo, alebo pri </w:t>
      </w:r>
      <w:r>
        <w:rPr>
          <w:b/>
          <w:bCs/>
          <w:color w:val="000000"/>
          <w:sz w:val="22"/>
          <w:szCs w:val="22"/>
          <w:lang w:val="sk-SK"/>
        </w:rPr>
        <w:t>ktorom má účtovná jednotka obmedzené právo s ním nakladať</w:t>
      </w:r>
    </w:p>
    <w:p w:rsidR="00474EE9" w:rsidRDefault="00474EE9">
      <w:pPr>
        <w:spacing w:after="31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203"/>
        <w:gridCol w:w="2477"/>
        <w:gridCol w:w="2486"/>
      </w:tblGrid>
      <w:tr w:rsidR="00474EE9">
        <w:trPr>
          <w:cantSplit/>
          <w:trHeight w:hRule="exact" w:val="374"/>
        </w:trPr>
        <w:tc>
          <w:tcPr>
            <w:tcW w:w="5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2"/>
                <w:sz w:val="16"/>
              </w:rPr>
            </w:pPr>
            <w:r>
              <w:rPr>
                <w:i w:val="0"/>
                <w:iCs w:val="0"/>
                <w:spacing w:val="-2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  <w:rPr>
                <w:spacing w:val="-3"/>
              </w:rPr>
            </w:pPr>
            <w:r>
              <w:rPr>
                <w:spacing w:val="-3"/>
              </w:rPr>
              <w:t>Hodnota</w:t>
            </w:r>
          </w:p>
        </w:tc>
      </w:tr>
      <w:tr w:rsidR="00474EE9">
        <w:trPr>
          <w:cantSplit/>
          <w:trHeight w:hRule="exact" w:val="336"/>
        </w:trPr>
        <w:tc>
          <w:tcPr>
            <w:tcW w:w="520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BO</w:t>
            </w: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315"/>
        </w:trPr>
        <w:tc>
          <w:tcPr>
            <w:tcW w:w="52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52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F.n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Ocenenie dlhodobého finančného majetku ku dňu zostavenia účtovnej závierky</w:t>
      </w:r>
    </w:p>
    <w:p w:rsidR="00474EE9" w:rsidRDefault="00474EE9">
      <w:pPr>
        <w:spacing w:after="4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2218"/>
        <w:gridCol w:w="4243"/>
        <w:gridCol w:w="1843"/>
        <w:gridCol w:w="1853"/>
      </w:tblGrid>
      <w:tr w:rsidR="00474EE9">
        <w:trPr>
          <w:cantSplit/>
          <w:trHeight w:hRule="exact" w:val="432"/>
        </w:trPr>
        <w:tc>
          <w:tcPr>
            <w:tcW w:w="221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Majetok</w:t>
            </w:r>
          </w:p>
        </w:tc>
        <w:tc>
          <w:tcPr>
            <w:tcW w:w="4243" w:type="dxa"/>
            <w:vMerge w:val="restart"/>
            <w:tcBorders>
              <w:top w:val="single" w:sz="12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106" w:right="12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Druh ocenenia /reálnou hodnotou, alebo metódou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vlastného imania/</w:t>
            </w:r>
          </w:p>
        </w:tc>
        <w:tc>
          <w:tcPr>
            <w:tcW w:w="369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53" w:right="8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Vplyv ocenenia na výsledok hospodárenia 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na výšku vlastného imania</w:t>
            </w:r>
          </w:p>
        </w:tc>
      </w:tr>
      <w:tr w:rsidR="00474EE9">
        <w:trPr>
          <w:cantSplit/>
          <w:trHeight w:hRule="exact" w:val="365"/>
        </w:trPr>
        <w:tc>
          <w:tcPr>
            <w:tcW w:w="221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F.o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>) Opravné položky k zásobám podľa položiek súvahy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995"/>
        <w:gridCol w:w="989"/>
        <w:gridCol w:w="1421"/>
        <w:gridCol w:w="1267"/>
        <w:gridCol w:w="1709"/>
        <w:gridCol w:w="1699"/>
      </w:tblGrid>
      <w:tr w:rsidR="00474EE9">
        <w:trPr>
          <w:trHeight w:hRule="exact" w:val="624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Položka súvahy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98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Zásoba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7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ind w:left="67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1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Tvorba v BO</w:t>
            </w: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Zníženie v BO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408" w:right="350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Stav ku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31.12. BO</w:t>
            </w:r>
          </w:p>
        </w:tc>
      </w:tr>
      <w:tr w:rsidR="00474EE9">
        <w:trPr>
          <w:trHeight w:hRule="exact" w:val="288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Materiál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79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Nedokončená výroba a polotovary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right="7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Zákazková výroba s 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predpokl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. dobou </w:t>
            </w:r>
            <w:r>
              <w:rPr>
                <w:color w:val="000000"/>
                <w:sz w:val="16"/>
                <w:szCs w:val="16"/>
                <w:lang w:val="sk-SK"/>
              </w:rPr>
              <w:t>ukončenia dlhšou ako jeden rok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Výrobky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Zvieratá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Tovar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Poskytnuté preddavky na zásoby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567" w:right="482" w:hanging="482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F.p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Prehľad o zásobách, na ktoré je zriadené záložné právo, alebo pri ktorých má účtovná jednotka obmedzené právo s nimi nakladať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84"/>
        <w:gridCol w:w="2486"/>
        <w:gridCol w:w="2486"/>
      </w:tblGrid>
      <w:tr w:rsidR="00474EE9">
        <w:trPr>
          <w:cantSplit/>
          <w:trHeight w:hRule="exact" w:val="394"/>
        </w:trPr>
        <w:tc>
          <w:tcPr>
            <w:tcW w:w="518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49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Hodnota</w:t>
            </w:r>
          </w:p>
        </w:tc>
      </w:tr>
      <w:tr w:rsidR="00474EE9">
        <w:trPr>
          <w:cantSplit/>
          <w:trHeight w:hRule="exact" w:val="346"/>
        </w:trPr>
        <w:tc>
          <w:tcPr>
            <w:tcW w:w="518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hRule="exact" w:val="336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346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394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pStyle w:val="Nadpis1"/>
        <w:jc w:val="left"/>
        <w:rPr>
          <w:i w:val="0"/>
          <w:iCs w:val="0"/>
          <w:sz w:val="22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F.q1) Prehľad o zákazkovej výrobe</w:t>
      </w:r>
    </w:p>
    <w:p w:rsidR="00474EE9" w:rsidRDefault="00474EE9">
      <w:pPr>
        <w:spacing w:after="3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8525"/>
        <w:gridCol w:w="845"/>
        <w:gridCol w:w="854"/>
      </w:tblGrid>
      <w:tr w:rsidR="00474EE9">
        <w:trPr>
          <w:cantSplit/>
          <w:trHeight w:val="353"/>
        </w:trPr>
        <w:tc>
          <w:tcPr>
            <w:tcW w:w="852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Všeobecné údaje</w:t>
            </w:r>
          </w:p>
        </w:tc>
        <w:tc>
          <w:tcPr>
            <w:tcW w:w="1699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Hodnota </w:t>
            </w:r>
          </w:p>
        </w:tc>
      </w:tr>
      <w:tr w:rsidR="00474EE9">
        <w:trPr>
          <w:cantSplit/>
          <w:trHeight w:hRule="exact" w:val="352"/>
        </w:trPr>
        <w:tc>
          <w:tcPr>
            <w:tcW w:w="8525" w:type="dxa"/>
            <w:vMerge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-7"/>
                <w:sz w:val="18"/>
                <w:szCs w:val="18"/>
                <w:lang w:val="sk-SK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0"/>
              </w:rPr>
            </w:pPr>
            <w:r>
              <w:rPr>
                <w:spacing w:val="-10"/>
              </w:rPr>
              <w:t>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3"/>
              </w:rPr>
            </w:pPr>
            <w:r>
              <w:t>PO</w:t>
            </w:r>
          </w:p>
        </w:tc>
      </w:tr>
      <w:tr w:rsidR="00474EE9">
        <w:trPr>
          <w:trHeight w:hRule="exact" w:val="422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6" w:lineRule="exact"/>
              <w:ind w:left="338" w:right="146" w:hanging="336"/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1.a. Hodnota tej časti celkových výnosov zo zákazkovej výroby, ktorá bola v bežnom účtovnom období </w:t>
            </w:r>
            <w:r>
              <w:rPr>
                <w:color w:val="000000"/>
                <w:sz w:val="18"/>
                <w:szCs w:val="18"/>
                <w:lang w:val="sk-SK"/>
              </w:rPr>
              <w:t>/BO/ vykázaná vo výnosoch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614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366" w:right="994" w:hanging="364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1.b. Metóda určenia výnosov zo zákazkovej výroby vykázaných v bežnom účtovnom období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30" w:right="994" w:hanging="344"/>
            </w:pP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výnosy zo zákazky sa účtujú v závislosti od stupňa dokončenia danej zákazky </w:t>
            </w:r>
            <w:r>
              <w:rPr>
                <w:color w:val="000000"/>
                <w:sz w:val="18"/>
                <w:szCs w:val="18"/>
                <w:lang w:val="sk-SK"/>
              </w:rPr>
              <w:t>(metóda percenta dokončenia).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488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2" w:right="103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 .c. Metóda určenia stupňa dokončenia zákazkovej výroby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86" w:right="103" w:hanging="400"/>
              <w:rPr>
                <w:color w:val="000000"/>
                <w:sz w:val="18"/>
                <w:szCs w:val="18"/>
                <w:lang w:val="sk-SK"/>
              </w:rPr>
            </w:pP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pomer skutočne vynaložených nákladov na zákazku za vykonanú prácu k celkovým nákladom </w:t>
            </w:r>
            <w:r>
              <w:rPr>
                <w:color w:val="000000"/>
                <w:sz w:val="18"/>
                <w:szCs w:val="18"/>
                <w:lang w:val="sk-SK"/>
              </w:rPr>
              <w:t xml:space="preserve">na zákazku podľa rozpočtu .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86" w:right="103" w:hanging="400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2"/>
                <w:sz w:val="18"/>
                <w:szCs w:val="18"/>
                <w:lang w:val="sk-SK"/>
              </w:rPr>
              <w:t xml:space="preserve">posúdenie, zmapovanie vykonanej práce podľa počtu odpracovaných hodín, počtu ukončených </w:t>
            </w:r>
            <w:r>
              <w:rPr>
                <w:i/>
                <w:iCs/>
                <w:color w:val="000000"/>
                <w:spacing w:val="-1"/>
                <w:sz w:val="18"/>
                <w:szCs w:val="18"/>
                <w:lang w:val="sk-SK"/>
              </w:rPr>
              <w:t xml:space="preserve">operácií </w:t>
            </w:r>
            <w:r>
              <w:rPr>
                <w:color w:val="000000"/>
                <w:spacing w:val="-1"/>
                <w:sz w:val="18"/>
                <w:szCs w:val="18"/>
                <w:lang w:val="sk-SK"/>
              </w:rPr>
              <w:t>a pod.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72" w:right="103" w:hanging="386"/>
            </w:pPr>
            <w:r>
              <w:rPr>
                <w:color w:val="000000"/>
                <w:spacing w:val="2"/>
                <w:sz w:val="18"/>
                <w:szCs w:val="18"/>
                <w:lang w:val="sk-SK"/>
              </w:rPr>
              <w:t xml:space="preserve">dokončenie niektorých fyzických proporcií (napr. Dokončenie poschodia domu k celkovému </w:t>
            </w:r>
            <w:r>
              <w:rPr>
                <w:color w:val="000000"/>
                <w:spacing w:val="-1"/>
                <w:sz w:val="18"/>
                <w:szCs w:val="18"/>
                <w:lang w:val="sk-SK"/>
              </w:rPr>
              <w:t>počtu poschodí)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9706"/>
      </w:pPr>
    </w:p>
    <w:p w:rsidR="00474EE9" w:rsidRDefault="00474EE9">
      <w:pPr>
        <w:pStyle w:val="Nadpis1"/>
        <w:spacing w:before="0"/>
      </w:pPr>
    </w:p>
    <w:p w:rsidR="00474EE9" w:rsidRDefault="00474EE9">
      <w:pPr>
        <w:pStyle w:val="Nadpis1"/>
        <w:spacing w:before="0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F.q2) Prehľad o zákazkovej výrobe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F. 2. a 3) Údaje o zákazkovej výrobe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1574"/>
        <w:gridCol w:w="2275"/>
        <w:gridCol w:w="1699"/>
        <w:gridCol w:w="1690"/>
        <w:gridCol w:w="1421"/>
        <w:gridCol w:w="1555"/>
      </w:tblGrid>
      <w:tr w:rsidR="00474EE9">
        <w:trPr>
          <w:trHeight w:hRule="exact" w:val="672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Fakturované sumy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za neukončenú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zákazkovú výrobu</w:t>
            </w: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96" w:right="98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Celková suma vynalože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ných nákladov k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96" w:right="9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31.12. BO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Vykázaný zisk alebo strata zo zákazkovej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výroby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Celková suma prija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 xml:space="preserve">tých preddavkov 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zákazku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Celková suma </w:t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zadržanej platby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5" w:right="3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Saldo zákazkovej </w:t>
            </w:r>
            <w:r>
              <w:rPr>
                <w:b/>
                <w:bCs/>
                <w:color w:val="000000"/>
                <w:spacing w:val="4"/>
                <w:sz w:val="16"/>
                <w:szCs w:val="16"/>
                <w:lang w:val="sk-SK"/>
              </w:rPr>
              <w:t>výroby</w:t>
            </w: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</w:t>
            </w: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6=2+3-1</w:t>
            </w: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proofErr w:type="spellStart"/>
      <w:r>
        <w:rPr>
          <w:i w:val="0"/>
          <w:iCs w:val="0"/>
          <w:sz w:val="22"/>
        </w:rPr>
        <w:t>F.r</w:t>
      </w:r>
      <w:proofErr w:type="spellEnd"/>
      <w:r>
        <w:rPr>
          <w:i w:val="0"/>
          <w:iCs w:val="0"/>
          <w:sz w:val="22"/>
        </w:rPr>
        <w:t>) Opravné položky k pohľadávkam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2"/>
          <w:lang w:val="sk-SK"/>
        </w:rPr>
        <w:t>Opravné položky podľa súvahových položiek pohľadávok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85"/>
        <w:gridCol w:w="1277"/>
        <w:gridCol w:w="2410"/>
        <w:gridCol w:w="1123"/>
        <w:gridCol w:w="854"/>
        <w:gridCol w:w="845"/>
        <w:gridCol w:w="1421"/>
      </w:tblGrid>
      <w:tr w:rsidR="00474EE9">
        <w:trPr>
          <w:trHeight w:hRule="exact" w:val="509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pohľadávky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1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Dôvod tvorby</w:t>
            </w: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75" w:right="18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Stav k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Stav ku </w:t>
            </w:r>
          </w:p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31.12.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08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08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08"/>
        <w:rPr>
          <w:rFonts w:cs="Times New Roman"/>
          <w:sz w:val="2"/>
          <w:szCs w:val="2"/>
        </w:rPr>
      </w:pPr>
      <w:proofErr w:type="spellStart"/>
      <w:r>
        <w:rPr>
          <w:b/>
          <w:bCs/>
          <w:color w:val="000000"/>
          <w:spacing w:val="-3"/>
          <w:sz w:val="22"/>
          <w:szCs w:val="22"/>
          <w:lang w:val="sk-SK"/>
        </w:rPr>
        <w:t>F.s</w:t>
      </w:r>
      <w:proofErr w:type="spellEnd"/>
      <w:r>
        <w:rPr>
          <w:b/>
          <w:bCs/>
          <w:color w:val="000000"/>
          <w:spacing w:val="-3"/>
          <w:sz w:val="22"/>
          <w:szCs w:val="22"/>
          <w:lang w:val="sk-SK"/>
        </w:rPr>
        <w:t>) Pohľadávky do lehoty a po lehote splatnosti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652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Text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  <w:ind w:left="-47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2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318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Pohľadávky do lehoty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Pohľadávky po lehote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3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</w:pPr>
      <w:r>
        <w:rPr>
          <w:b/>
          <w:bCs/>
          <w:color w:val="000000"/>
          <w:sz w:val="22"/>
          <w:szCs w:val="22"/>
          <w:lang w:val="sk-SK"/>
        </w:rPr>
        <w:t>F.t) Pohľadávky zabezpečené záložným právom, alebo inou formou zabezpečenia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94"/>
        <w:gridCol w:w="3821"/>
        <w:gridCol w:w="2891"/>
      </w:tblGrid>
      <w:tr w:rsidR="00474EE9">
        <w:trPr>
          <w:trHeight w:val="36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Pohľadávka</w:t>
            </w: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Forma zabezpečenia</w:t>
            </w: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Hodnota</w:t>
            </w: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49" w:line="271" w:lineRule="exact"/>
        <w:ind w:left="426" w:hanging="426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lastRenderedPageBreak/>
        <w:t>F.u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Pohľadávky, na ktoré sa zriadilo záložné právo a pohľadávky, pri ktorých má obmedzenéprávo s nimi nakladať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3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Pohľadávka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7"/>
              </w:rPr>
            </w:pPr>
            <w:r>
              <w:rPr>
                <w:spacing w:val="-7"/>
              </w:rPr>
              <w:t>Suma</w:t>
            </w:r>
          </w:p>
        </w:tc>
      </w:tr>
      <w:tr w:rsidR="00474EE9">
        <w:trPr>
          <w:cantSplit/>
          <w:trHeight w:hRule="exact" w:val="298"/>
        </w:trPr>
        <w:tc>
          <w:tcPr>
            <w:tcW w:w="653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5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5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 v) Odložená daňová pohľadávka</w:t>
      </w:r>
    </w:p>
    <w:p w:rsidR="00474EE9" w:rsidRDefault="00474EE9">
      <w:pPr>
        <w:spacing w:after="4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94"/>
        <w:gridCol w:w="1555"/>
        <w:gridCol w:w="1565"/>
        <w:gridCol w:w="1555"/>
        <w:gridCol w:w="1565"/>
      </w:tblGrid>
      <w:tr w:rsidR="00474EE9">
        <w:trPr>
          <w:cantSplit/>
          <w:trHeight w:hRule="exact" w:val="374"/>
        </w:trPr>
        <w:tc>
          <w:tcPr>
            <w:tcW w:w="3994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Dôvod</w:t>
            </w:r>
          </w:p>
        </w:tc>
        <w:tc>
          <w:tcPr>
            <w:tcW w:w="3120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Základňa pre výpočet</w:t>
            </w:r>
          </w:p>
        </w:tc>
        <w:tc>
          <w:tcPr>
            <w:tcW w:w="3120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1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Suma odloženej daňovej pohľadávky</w:t>
            </w:r>
          </w:p>
        </w:tc>
      </w:tr>
      <w:tr w:rsidR="00474EE9">
        <w:trPr>
          <w:cantSplit/>
          <w:trHeight w:hRule="exact" w:val="298"/>
        </w:trPr>
        <w:tc>
          <w:tcPr>
            <w:tcW w:w="3994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ind w:left="0"/>
            </w:pPr>
            <w:r>
              <w:t>PO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right="958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958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993" w:right="958" w:hanging="993"/>
      </w:pPr>
      <w:r>
        <w:rPr>
          <w:b/>
          <w:bCs/>
          <w:color w:val="000000"/>
          <w:spacing w:val="1"/>
          <w:sz w:val="22"/>
          <w:szCs w:val="22"/>
          <w:lang w:val="sk-SK"/>
        </w:rPr>
        <w:t>F. w) a x) Významné položky krátkodobého finančného majetku a opravné položky ku</w:t>
      </w:r>
      <w:r>
        <w:rPr>
          <w:b/>
          <w:bCs/>
          <w:color w:val="000000"/>
          <w:spacing w:val="-1"/>
          <w:sz w:val="22"/>
          <w:szCs w:val="22"/>
          <w:lang w:val="sk-SK"/>
        </w:rPr>
        <w:t>krátkodobému finančnému majetku</w:t>
      </w:r>
    </w:p>
    <w:p w:rsidR="00474EE9" w:rsidRDefault="00474EE9">
      <w:pPr>
        <w:shd w:val="clear" w:color="auto" w:fill="FFFFFF"/>
        <w:spacing w:before="120" w:after="120"/>
        <w:rPr>
          <w:rFonts w:cs="Times New Roman"/>
          <w:sz w:val="2"/>
          <w:szCs w:val="2"/>
        </w:rPr>
      </w:pPr>
      <w:r>
        <w:rPr>
          <w:color w:val="000000"/>
          <w:spacing w:val="-1"/>
          <w:lang w:val="sk-SK"/>
        </w:rPr>
        <w:t>Opravné položky podľa súvahových položiek krátkodobého finančného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85"/>
        <w:gridCol w:w="1286"/>
        <w:gridCol w:w="2400"/>
        <w:gridCol w:w="1133"/>
        <w:gridCol w:w="854"/>
        <w:gridCol w:w="845"/>
        <w:gridCol w:w="1421"/>
      </w:tblGrid>
      <w:tr w:rsidR="00474EE9">
        <w:trPr>
          <w:trHeight w:hRule="exact" w:val="518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9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pohľadávky</w:t>
            </w: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76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Dôvod tvorby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13" w:right="118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113" w:right="11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Stav ku </w:t>
            </w:r>
          </w:p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31.12. </w:t>
            </w:r>
            <w:r>
              <w:rPr>
                <w:b/>
                <w:bCs/>
                <w:color w:val="000000"/>
                <w:spacing w:val="-12"/>
                <w:sz w:val="16"/>
                <w:szCs w:val="16"/>
                <w:lang w:val="sk-SK"/>
              </w:rPr>
              <w:t>BO</w:t>
            </w: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3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3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Zkladntext"/>
        <w:spacing w:before="0" w:line="240" w:lineRule="auto"/>
      </w:pPr>
    </w:p>
    <w:p w:rsidR="00474EE9" w:rsidRDefault="00474EE9">
      <w:pPr>
        <w:pStyle w:val="Zkladntext"/>
        <w:spacing w:before="0" w:line="240" w:lineRule="auto"/>
      </w:pPr>
    </w:p>
    <w:p w:rsidR="00474EE9" w:rsidRDefault="00474EE9">
      <w:pPr>
        <w:pStyle w:val="Zkladntext"/>
        <w:spacing w:before="0" w:line="240" w:lineRule="auto"/>
        <w:ind w:left="426" w:hanging="426"/>
        <w:rPr>
          <w:rFonts w:cs="Times New Roman"/>
          <w:sz w:val="2"/>
          <w:szCs w:val="2"/>
        </w:rPr>
      </w:pPr>
      <w:proofErr w:type="spellStart"/>
      <w:r>
        <w:t>F.y</w:t>
      </w:r>
      <w:proofErr w:type="spellEnd"/>
      <w:r>
        <w:t>) Krátkodobý finančný majetok, ku ktorému sa zriadilo záložné právo, alebo pri ktorom má obmedzené právo s ním nakladať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1843"/>
        <w:gridCol w:w="1843"/>
      </w:tblGrid>
      <w:tr w:rsidR="00474EE9">
        <w:trPr>
          <w:cantSplit/>
          <w:trHeight w:hRule="exact" w:val="384"/>
        </w:trPr>
        <w:tc>
          <w:tcPr>
            <w:tcW w:w="65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Krátkodobý finančný majetok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8"/>
              <w:rPr>
                <w:spacing w:val="0"/>
              </w:rPr>
            </w:pPr>
            <w:r>
              <w:rPr>
                <w:spacing w:val="0"/>
              </w:rPr>
              <w:t>BO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8"/>
              <w:rPr>
                <w:spacing w:val="0"/>
              </w:rPr>
            </w:pPr>
            <w:r>
              <w:rPr>
                <w:spacing w:val="0"/>
              </w:rPr>
              <w:t>PO</w:t>
            </w:r>
          </w:p>
        </w:tc>
      </w:tr>
      <w:tr w:rsidR="00474EE9">
        <w:trPr>
          <w:trHeight w:val="28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pacing w:val="1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pacing w:val="1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pacing w:val="1"/>
          <w:sz w:val="22"/>
        </w:rPr>
      </w:pPr>
      <w:proofErr w:type="spellStart"/>
      <w:r>
        <w:rPr>
          <w:i w:val="0"/>
          <w:iCs w:val="0"/>
          <w:spacing w:val="1"/>
          <w:sz w:val="22"/>
        </w:rPr>
        <w:t>F.z.a</w:t>
      </w:r>
      <w:proofErr w:type="spellEnd"/>
      <w:r>
        <w:rPr>
          <w:i w:val="0"/>
          <w:iCs w:val="0"/>
          <w:spacing w:val="1"/>
          <w:sz w:val="22"/>
        </w:rPr>
        <w:t>) Ocenenie dlhodobého finančného majetku ku dňu zostavenia účtovnej závierky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35"/>
        <w:gridCol w:w="3370"/>
        <w:gridCol w:w="1843"/>
        <w:gridCol w:w="1843"/>
      </w:tblGrid>
      <w:tr w:rsidR="00474EE9">
        <w:trPr>
          <w:cantSplit/>
          <w:trHeight w:hRule="exact" w:val="461"/>
        </w:trPr>
        <w:tc>
          <w:tcPr>
            <w:tcW w:w="323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337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Druh ocenenia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43" w:right="8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Vplyv ocenenia na výsledok hospodárenia a </w:t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na výšku vlastného imania</w:t>
            </w:r>
          </w:p>
        </w:tc>
      </w:tr>
      <w:tr w:rsidR="00474EE9">
        <w:trPr>
          <w:cantSplit/>
          <w:trHeight w:hRule="exact" w:val="240"/>
        </w:trPr>
        <w:tc>
          <w:tcPr>
            <w:tcW w:w="3235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337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0"/>
              </w:rPr>
            </w:pPr>
            <w:r>
              <w:rPr>
                <w:spacing w:val="0"/>
              </w:rPr>
              <w:t>BO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0"/>
              </w:rPr>
            </w:pPr>
            <w:r>
              <w:rPr>
                <w:spacing w:val="0"/>
              </w:rPr>
              <w:t>PO</w:t>
            </w: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  <w:r>
        <w:lastRenderedPageBreak/>
        <w:t xml:space="preserve">F. </w:t>
      </w:r>
      <w:proofErr w:type="spellStart"/>
      <w:r>
        <w:t>z.b</w:t>
      </w:r>
      <w:proofErr w:type="spellEnd"/>
      <w:r>
        <w:t>) Významné položky časového rozlíšenia nákladov budúcich období a príjmov budúcich období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Významné položky nákladov budúcich období a príjmov budúcich období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5"/>
              </w:rPr>
            </w:pPr>
            <w:r>
              <w:rPr>
                <w:spacing w:val="-5"/>
              </w:rPr>
              <w:t>Suma</w:t>
            </w:r>
          </w:p>
        </w:tc>
      </w:tr>
      <w:tr w:rsidR="00474EE9">
        <w:trPr>
          <w:cantSplit/>
          <w:trHeight w:hRule="exact" w:val="298"/>
        </w:trPr>
        <w:tc>
          <w:tcPr>
            <w:tcW w:w="65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PO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PO</w:t>
            </w: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</w:rPr>
      </w:pPr>
    </w:p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02"/>
      </w:pP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G.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k údajom vykázaným na strane pasív súvahy</w:t>
      </w: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  <w:r>
        <w:rPr>
          <w:sz w:val="22"/>
        </w:rPr>
        <w:t>G. a.1, 2, 4, 6) Údaje o vlastnom imaní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Popis základného imania, výška upísaného imania nezapísaného v OR: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672"/>
        <w:gridCol w:w="1776"/>
        <w:gridCol w:w="1776"/>
      </w:tblGrid>
      <w:tr w:rsidR="00474EE9">
        <w:trPr>
          <w:cantSplit/>
          <w:trHeight w:hRule="exact" w:val="298"/>
        </w:trPr>
        <w:tc>
          <w:tcPr>
            <w:tcW w:w="667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Text</w:t>
            </w:r>
          </w:p>
        </w:tc>
        <w:tc>
          <w:tcPr>
            <w:tcW w:w="3552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9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 eur</w:t>
            </w:r>
          </w:p>
        </w:tc>
      </w:tr>
      <w:tr w:rsidR="00474EE9">
        <w:trPr>
          <w:cantSplit/>
          <w:trHeight w:hRule="exact" w:val="336"/>
        </w:trPr>
        <w:tc>
          <w:tcPr>
            <w:tcW w:w="667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Základné imanie celkom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F43625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Počet akcií ( a.s.)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Nominálna hodnota I akcie ( a.s.)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podielov podľa spoločníkov (obchodná spoločnosť)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Zisk na akciu, alebo na podiel na základnom imaní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upísaného vlastného imania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splateného základného imania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F43625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  <w:bookmarkStart w:id="0" w:name="_GoBack"/>
            <w:bookmarkEnd w:id="0"/>
          </w:p>
        </w:tc>
      </w:tr>
      <w:tr w:rsidR="00474EE9">
        <w:trPr>
          <w:trHeight w:hRule="exact" w:val="461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180" w:firstLine="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Hodnota vlastných akcií vlastnená účtovnou jednotkou, alebo ňou ovládanými osobami a </w:t>
            </w:r>
            <w:r>
              <w:rPr>
                <w:color w:val="000000"/>
                <w:sz w:val="16"/>
                <w:szCs w:val="16"/>
                <w:lang w:val="sk-SK"/>
              </w:rPr>
              <w:t>osobami, v ktorých má účtovná jednotka podstatný vplyv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G. a.3). Rozdelenie účtovného zisku alebo straty z predchádzajúceho roka</w:t>
      </w: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  <w:spacing w:line="259" w:lineRule="exact"/>
        <w:rPr>
          <w:b/>
          <w:bCs/>
        </w:rPr>
      </w:pPr>
      <w:r>
        <w:rPr>
          <w:b/>
          <w:bCs/>
          <w:color w:val="000000"/>
          <w:spacing w:val="-10"/>
          <w:sz w:val="22"/>
          <w:szCs w:val="22"/>
          <w:lang w:val="sk-SK"/>
        </w:rPr>
        <w:t>V bežnom roku bol rozdelený hospodársky výsledok - účtovný zisk z minulého účtovného obdobia nasle</w:t>
      </w:r>
      <w:r>
        <w:rPr>
          <w:b/>
          <w:bCs/>
          <w:color w:val="000000"/>
          <w:spacing w:val="-10"/>
          <w:sz w:val="22"/>
          <w:szCs w:val="22"/>
          <w:lang w:val="sk-SK"/>
        </w:rPr>
        <w:softHyphen/>
      </w:r>
      <w:r>
        <w:rPr>
          <w:b/>
          <w:bCs/>
          <w:color w:val="000000"/>
          <w:spacing w:val="-8"/>
          <w:sz w:val="22"/>
          <w:szCs w:val="22"/>
          <w:lang w:val="sk-SK"/>
        </w:rPr>
        <w:t>dovným spôsobom:</w:t>
      </w:r>
    </w:p>
    <w:p w:rsidR="00474EE9" w:rsidRDefault="00474EE9">
      <w:pPr>
        <w:spacing w:after="101" w:line="1" w:lineRule="exact"/>
        <w:rPr>
          <w:rFonts w:cs="Times New Roman"/>
          <w:b/>
          <w:bCs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405"/>
        <w:gridCol w:w="2342"/>
        <w:gridCol w:w="2342"/>
      </w:tblGrid>
      <w:tr w:rsidR="00474EE9">
        <w:trPr>
          <w:cantSplit/>
          <w:trHeight w:hRule="exact" w:val="509"/>
        </w:trPr>
        <w:tc>
          <w:tcPr>
            <w:tcW w:w="540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prídelu</w:t>
            </w:r>
          </w:p>
        </w:tc>
        <w:tc>
          <w:tcPr>
            <w:tcW w:w="4684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200" w:right="1210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Rozdelenie zisku minulého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účtovného obdobia</w:t>
            </w:r>
          </w:p>
        </w:tc>
      </w:tr>
      <w:tr w:rsidR="00474EE9">
        <w:trPr>
          <w:cantSplit/>
          <w:trHeight w:hRule="exact" w:val="307"/>
        </w:trPr>
        <w:tc>
          <w:tcPr>
            <w:tcW w:w="5405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9"/>
            </w:pPr>
            <w:r>
              <w:rPr>
                <w:color w:val="000000"/>
                <w:sz w:val="16"/>
                <w:szCs w:val="16"/>
                <w:lang w:val="sk-SK"/>
              </w:rPr>
              <w:t>Zisk k rozdeleniu z minulého obdobia, z toho: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Prídel do zákonného rezervného fondu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na zvýšenie základného imania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do štatutárnych fondov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do ostatných fondov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z w:val="16"/>
                <w:szCs w:val="16"/>
                <w:lang w:val="sk-SK"/>
              </w:rPr>
              <w:t>Použitie na vyrovnanie straty z minulých rokov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 Dividendy spoločníkov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326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Iné rozdelenie zisku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spacing w:before="350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pStyle w:val="Zkladntext"/>
        <w:spacing w:before="350" w:line="240" w:lineRule="auto"/>
        <w:rPr>
          <w:spacing w:val="-1"/>
          <w:szCs w:val="20"/>
        </w:rPr>
      </w:pPr>
      <w:r>
        <w:rPr>
          <w:spacing w:val="-1"/>
          <w:szCs w:val="20"/>
        </w:rPr>
        <w:lastRenderedPageBreak/>
        <w:t>Rozhodnutie o úhrade straty z minulého roka:</w:t>
      </w:r>
    </w:p>
    <w:p w:rsidR="00474EE9" w:rsidRDefault="00474EE9">
      <w:pPr>
        <w:pStyle w:val="Nadpis1"/>
        <w:spacing w:before="120" w:after="120"/>
        <w:ind w:right="244"/>
        <w:jc w:val="left"/>
        <w:rPr>
          <w:b w:val="0"/>
          <w:bCs w:val="0"/>
          <w:i w:val="0"/>
          <w:iCs w:val="0"/>
          <w:spacing w:val="0"/>
          <w:sz w:val="20"/>
        </w:rPr>
      </w:pPr>
      <w:r>
        <w:rPr>
          <w:b w:val="0"/>
          <w:bCs w:val="0"/>
          <w:i w:val="0"/>
          <w:iCs w:val="0"/>
          <w:spacing w:val="0"/>
          <w:sz w:val="20"/>
        </w:rPr>
        <w:t>V návrhu rozdelenia sa uvádza návrh, ktorý bude predložený príslušnému orgánu účtovnej jednotky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290"/>
        <w:gridCol w:w="2400"/>
        <w:gridCol w:w="2410"/>
      </w:tblGrid>
      <w:tr w:rsidR="00474EE9">
        <w:trPr>
          <w:cantSplit/>
          <w:trHeight w:hRule="exact" w:val="451"/>
        </w:trPr>
        <w:tc>
          <w:tcPr>
            <w:tcW w:w="529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Druh úhrady</w:t>
            </w:r>
          </w:p>
        </w:tc>
        <w:tc>
          <w:tcPr>
            <w:tcW w:w="4810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Úhrada straty minulého účtovného obdobia</w:t>
            </w:r>
          </w:p>
        </w:tc>
      </w:tr>
      <w:tr w:rsidR="00474EE9">
        <w:trPr>
          <w:cantSplit/>
          <w:trHeight w:hRule="exact" w:val="278"/>
        </w:trPr>
        <w:tc>
          <w:tcPr>
            <w:tcW w:w="529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Strata minulého obdobia spolu, v tom: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8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Úhrada straty z rezervného fondu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8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zo štatutárnych a ostatných fondov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6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spoločníkmi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8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znížením základného imania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 nerozdeleného zisku minulých rokov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Prevod na neuhradenú stratu z minulých rokov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Iná úhrada straty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658" w:line="254" w:lineRule="exact"/>
        <w:ind w:left="798" w:hanging="748"/>
        <w:rPr>
          <w:rFonts w:cs="Times New Roman"/>
          <w:sz w:val="2"/>
          <w:szCs w:val="2"/>
        </w:rPr>
      </w:pPr>
      <w:r>
        <w:rPr>
          <w:b/>
          <w:bCs/>
          <w:color w:val="000000"/>
          <w:sz w:val="22"/>
          <w:szCs w:val="22"/>
          <w:lang w:val="sk-SK"/>
        </w:rPr>
        <w:t xml:space="preserve">G. a.5) Prehľad o zisku a strate, ktorá nebola účtovaná ako náklad alebo výnos, ale priamo na </w:t>
      </w:r>
      <w:r>
        <w:rPr>
          <w:b/>
          <w:bCs/>
          <w:color w:val="000000"/>
          <w:spacing w:val="-1"/>
          <w:sz w:val="22"/>
          <w:szCs w:val="22"/>
          <w:lang w:val="sk-SK"/>
        </w:rPr>
        <w:t>účty vlastného imania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691"/>
        <w:gridCol w:w="1704"/>
        <w:gridCol w:w="1704"/>
      </w:tblGrid>
      <w:tr w:rsidR="00474EE9">
        <w:trPr>
          <w:cantSplit/>
          <w:trHeight w:hRule="exact" w:val="250"/>
        </w:trPr>
        <w:tc>
          <w:tcPr>
            <w:tcW w:w="6691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Text</w:t>
            </w:r>
          </w:p>
        </w:tc>
        <w:tc>
          <w:tcPr>
            <w:tcW w:w="340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 tis. Sk</w:t>
            </w:r>
          </w:p>
        </w:tc>
      </w:tr>
      <w:tr w:rsidR="00474EE9">
        <w:trPr>
          <w:cantSplit/>
          <w:trHeight w:hRule="exact" w:val="240"/>
        </w:trPr>
        <w:tc>
          <w:tcPr>
            <w:tcW w:w="6691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reálnej hodnoty majetku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hodnoty majetku pri použití metódy vlastného imania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Iné prípady: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600" w:line="259" w:lineRule="exact"/>
        <w:ind w:left="567" w:right="3763" w:hanging="519"/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G.b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Tvorba a čerpanie rezerv v bežnom roku s označením: </w:t>
      </w:r>
      <w:r>
        <w:rPr>
          <w:b/>
          <w:bCs/>
          <w:color w:val="000000"/>
          <w:spacing w:val="1"/>
          <w:sz w:val="22"/>
          <w:szCs w:val="22"/>
          <w:lang w:val="sk-SK"/>
        </w:rPr>
        <w:t>zákonná rezerva - Z, ostatná rezerva (účtovná) -Ú</w:t>
      </w:r>
    </w:p>
    <w:p w:rsidR="00474EE9" w:rsidRDefault="00474EE9">
      <w:pPr>
        <w:shd w:val="clear" w:color="auto" w:fill="FFFFFF"/>
        <w:spacing w:before="120" w:after="120"/>
        <w:ind w:left="45"/>
      </w:pPr>
      <w:r>
        <w:rPr>
          <w:color w:val="000000"/>
          <w:spacing w:val="-1"/>
          <w:lang w:val="sk-SK"/>
        </w:rPr>
        <w:t>Osobitne sa označia rezervy týkajúce sa spriaznených osôb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544"/>
        <w:gridCol w:w="1091"/>
        <w:gridCol w:w="1091"/>
        <w:gridCol w:w="1091"/>
        <w:gridCol w:w="1091"/>
        <w:gridCol w:w="1091"/>
        <w:gridCol w:w="1092"/>
      </w:tblGrid>
      <w:tr w:rsidR="00474EE9">
        <w:trPr>
          <w:trHeight w:hRule="exact" w:val="854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Popis rezervy, jej označenie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spacing w:line="235" w:lineRule="exact"/>
              <w:rPr>
                <w:spacing w:val="7"/>
              </w:rPr>
            </w:pPr>
            <w:r>
              <w:rPr>
                <w:spacing w:val="7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spacing w:line="235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Tvorba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Použitie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Zrušenie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Stav k </w:t>
            </w:r>
          </w:p>
          <w:p w:rsidR="00474EE9" w:rsidRDefault="00474EE9">
            <w:pPr>
              <w:shd w:val="clear" w:color="auto" w:fill="FFFFFF"/>
              <w:spacing w:line="230" w:lineRule="exact"/>
              <w:ind w:right="-13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3"/>
                <w:sz w:val="16"/>
                <w:szCs w:val="16"/>
                <w:lang w:val="sk-SK"/>
              </w:rPr>
              <w:t>31.12. BO</w:t>
            </w: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24" w:right="-1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Predpokla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daný rok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použitia re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zervy</w:t>
            </w: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Zákonné: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kurzové straty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Ostatné: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mzdy na dovolenku + soc.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odmeny zamestnancom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194" w:firstLine="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Rezerva na náklady na energie a iné s</w:t>
            </w:r>
            <w:r>
              <w:rPr>
                <w:color w:val="000000"/>
                <w:spacing w:val="-3"/>
                <w:sz w:val="16"/>
                <w:szCs w:val="16"/>
                <w:lang w:val="sk-SK"/>
              </w:rPr>
              <w:t>lužby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6"/>
                <w:lang w:val="sk-SK"/>
              </w:rPr>
              <w:t>Iná: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34"/>
        <w:ind w:left="62"/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  <w:r>
        <w:rPr>
          <w:color w:val="000000"/>
          <w:spacing w:val="-2"/>
          <w:lang w:val="sk-SK"/>
        </w:rPr>
        <w:t>Rezerva na opravy hmotného majetku bola čerpaná v zmysle zákonných predpisov.</w:t>
      </w: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z w:val="22"/>
        </w:rPr>
      </w:pPr>
      <w:proofErr w:type="spellStart"/>
      <w:r>
        <w:rPr>
          <w:i w:val="0"/>
          <w:iCs w:val="0"/>
          <w:sz w:val="22"/>
        </w:rPr>
        <w:t>G.c</w:t>
      </w:r>
      <w:proofErr w:type="spellEnd"/>
      <w:r>
        <w:rPr>
          <w:i w:val="0"/>
          <w:iCs w:val="0"/>
          <w:sz w:val="22"/>
        </w:rPr>
        <w:t>) Výška záväzkov do lehoty a po lehote splatnosti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652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Text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  <w:ind w:left="-47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2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Z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áväzky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do lehoty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Z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áväzky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po lehote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line="480" w:lineRule="auto"/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pacing w:val="-2"/>
          <w:sz w:val="22"/>
        </w:rPr>
      </w:pPr>
      <w:r>
        <w:rPr>
          <w:i w:val="0"/>
          <w:iCs w:val="0"/>
          <w:spacing w:val="-2"/>
          <w:sz w:val="22"/>
        </w:rPr>
        <w:t>G. d) Štruktúra záväzkov podľa zostatkovej doby splatnosti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93"/>
        <w:gridCol w:w="854"/>
        <w:gridCol w:w="2266"/>
        <w:gridCol w:w="2266"/>
        <w:gridCol w:w="1565"/>
      </w:tblGrid>
      <w:tr w:rsidR="00474EE9">
        <w:trPr>
          <w:trHeight w:hRule="exact" w:val="672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Súvahová položka záväzku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right="-4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Spolu </w:t>
            </w:r>
          </w:p>
          <w:p w:rsidR="00474EE9" w:rsidRDefault="00474EE9">
            <w:pPr>
              <w:shd w:val="clear" w:color="auto" w:fill="FFFFFF"/>
              <w:spacing w:line="230" w:lineRule="exact"/>
              <w:ind w:right="-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9"/>
                <w:sz w:val="16"/>
                <w:szCs w:val="16"/>
                <w:lang w:val="sk-SK"/>
              </w:rPr>
              <w:t>v tom</w:t>
            </w: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Zostatková doba splatnosti do 1 roka vrátane</w:t>
            </w: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 xml:space="preserve">Zostatková doba splatnosti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od 1 do 5 rokov vrátane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4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 xml:space="preserve">Zostatková doba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splatnosti viac </w:t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ako 5 rokov</w:t>
            </w: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e) Hodnota záväzkov zabezpečená záložným právom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403"/>
        <w:gridCol w:w="3403"/>
      </w:tblGrid>
      <w:tr w:rsidR="00474EE9">
        <w:trPr>
          <w:cantSplit/>
          <w:trHeight w:hRule="exact" w:val="336"/>
        </w:trPr>
        <w:tc>
          <w:tcPr>
            <w:tcW w:w="341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Druh formy zabezpečenia záväzku</w:t>
            </w:r>
          </w:p>
        </w:tc>
        <w:tc>
          <w:tcPr>
            <w:tcW w:w="680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56"/>
            </w:pPr>
            <w:r>
              <w:t>Hodnota záväzku zabezpečená</w:t>
            </w:r>
          </w:p>
        </w:tc>
      </w:tr>
      <w:tr w:rsidR="00474EE9">
        <w:trPr>
          <w:cantSplit/>
          <w:trHeight w:hRule="exact" w:val="259"/>
        </w:trPr>
        <w:tc>
          <w:tcPr>
            <w:tcW w:w="341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Záložným právom</w:t>
            </w: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Inou formou zabezpečenia</w:t>
            </w: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f) Spôsob vzniku odloženého záväzku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704"/>
        <w:gridCol w:w="5530"/>
      </w:tblGrid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Titul vzniku odloženého daňového záväzku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Výpočet a suma</w:t>
            </w: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Daňová </w:t>
            </w:r>
            <w:proofErr w:type="spellStart"/>
            <w:r>
              <w:rPr>
                <w:color w:val="000000"/>
                <w:sz w:val="16"/>
                <w:szCs w:val="16"/>
                <w:lang w:val="sk-SK"/>
              </w:rPr>
              <w:t>zost</w:t>
            </w:r>
            <w:proofErr w:type="spellEnd"/>
            <w:r>
              <w:rPr>
                <w:color w:val="000000"/>
                <w:sz w:val="16"/>
                <w:szCs w:val="16"/>
                <w:lang w:val="sk-SK"/>
              </w:rPr>
              <w:t>. cena dlhodobého majetku je menšia ako účtovná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Iné: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100" w:beforeAutospacing="1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g) Záväzky zo sociálneho fondu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850"/>
        <w:gridCol w:w="3192"/>
        <w:gridCol w:w="3192"/>
      </w:tblGrid>
      <w:tr w:rsidR="00474EE9">
        <w:trPr>
          <w:cantSplit/>
          <w:trHeight w:val="255"/>
        </w:trPr>
        <w:tc>
          <w:tcPr>
            <w:tcW w:w="385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Text</w:t>
            </w:r>
          </w:p>
        </w:tc>
        <w:tc>
          <w:tcPr>
            <w:tcW w:w="6384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5"/>
              <w:rPr>
                <w:spacing w:val="-5"/>
              </w:rPr>
            </w:pPr>
            <w:r>
              <w:t>Suma</w:t>
            </w:r>
          </w:p>
        </w:tc>
      </w:tr>
      <w:tr w:rsidR="00474EE9">
        <w:trPr>
          <w:cantSplit/>
          <w:trHeight w:val="255"/>
        </w:trPr>
        <w:tc>
          <w:tcPr>
            <w:tcW w:w="385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BO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Stav sociálneho fondu k 1.1. bežného roka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Tvorba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 w:rsidP="0094303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 w:rsidP="006F2B15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Čerpanie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Stav sociálneho fondu k 31. 12. BO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 w:rsidP="0094303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G.h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Vydané dlhopisy</w:t>
      </w:r>
    </w:p>
    <w:tbl>
      <w:tblPr>
        <w:tblW w:w="10206" w:type="dxa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68"/>
        <w:gridCol w:w="1323"/>
        <w:gridCol w:w="1323"/>
        <w:gridCol w:w="1323"/>
        <w:gridCol w:w="1323"/>
        <w:gridCol w:w="1323"/>
        <w:gridCol w:w="1323"/>
      </w:tblGrid>
      <w:tr w:rsidR="00474EE9">
        <w:trPr>
          <w:trHeight w:hRule="exact" w:val="547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Text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Číslo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Menovitá hodnota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Emisný kurz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Úrok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Splatnosť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G.i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Bankové úvery, pôžičky, návratné finančné výpomoci </w:t>
      </w:r>
    </w:p>
    <w:p w:rsidR="00474EE9" w:rsidRDefault="00474EE9">
      <w:pPr>
        <w:shd w:val="clear" w:color="auto" w:fill="FFFFFF"/>
        <w:spacing w:before="120" w:after="120"/>
        <w:ind w:right="3765"/>
      </w:pPr>
      <w:r>
        <w:rPr>
          <w:b/>
          <w:bCs/>
          <w:color w:val="000000"/>
          <w:spacing w:val="-12"/>
          <w:szCs w:val="22"/>
          <w:lang w:val="sk-SK"/>
        </w:rPr>
        <w:t>Bežné obdobie 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2552"/>
        <w:gridCol w:w="567"/>
        <w:gridCol w:w="1594"/>
        <w:gridCol w:w="1267"/>
        <w:gridCol w:w="998"/>
        <w:gridCol w:w="1555"/>
        <w:gridCol w:w="1699"/>
      </w:tblGrid>
      <w:tr w:rsidR="00474EE9">
        <w:trPr>
          <w:trHeight w:hRule="exact" w:val="509"/>
        </w:trPr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40" w:firstLine="40"/>
            </w:pPr>
            <w:r>
              <w:t>Charakteristika bankového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-40" w:right="-40" w:firstLine="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úveru, výpomocí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Mena</w:t>
            </w:r>
          </w:p>
        </w:tc>
        <w:tc>
          <w:tcPr>
            <w:tcW w:w="15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v </w:t>
            </w:r>
          </w:p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cudzej mene</w:t>
            </w:r>
          </w:p>
        </w:tc>
        <w:tc>
          <w:tcPr>
            <w:tcW w:w="12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v Eur 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Výška </w:t>
            </w:r>
          </w:p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úro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1"/>
                <w:sz w:val="16"/>
                <w:szCs w:val="16"/>
                <w:lang w:val="sk-SK"/>
              </w:rPr>
              <w:t>ku</w:t>
            </w:r>
          </w:p>
        </w:tc>
        <w:tc>
          <w:tcPr>
            <w:tcW w:w="15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Splatnosť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Forma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7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zabezpečenia</w:t>
            </w: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8"/>
        </w:trPr>
        <w:tc>
          <w:tcPr>
            <w:tcW w:w="10232" w:type="dxa"/>
            <w:gridSpan w:val="7"/>
            <w:tcBorders>
              <w:top w:val="single" w:sz="12" w:space="0" w:color="auto"/>
              <w:left w:val="nil"/>
              <w:right w:val="nil"/>
            </w:tcBorders>
            <w:shd w:val="clear" w:color="auto" w:fill="FFFFFF"/>
            <w:vAlign w:val="bottom"/>
          </w:tcPr>
          <w:p w:rsidR="00474EE9" w:rsidRDefault="00474EE9">
            <w:pPr>
              <w:shd w:val="clear" w:color="auto" w:fill="FFFFFF"/>
              <w:ind w:left="-40"/>
            </w:pPr>
          </w:p>
        </w:tc>
      </w:tr>
      <w:tr w:rsidR="00474EE9">
        <w:trPr>
          <w:trHeight w:val="324"/>
        </w:trPr>
        <w:tc>
          <w:tcPr>
            <w:tcW w:w="10232" w:type="dxa"/>
            <w:gridSpan w:val="7"/>
            <w:tcBorders>
              <w:left w:val="nil"/>
              <w:bottom w:val="single" w:sz="12" w:space="0" w:color="auto"/>
              <w:right w:val="nil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after="120"/>
              <w:ind w:left="-40"/>
              <w:rPr>
                <w:b/>
                <w:bCs/>
                <w:color w:val="000000"/>
                <w:spacing w:val="-4"/>
                <w:lang w:val="sk-SK"/>
              </w:rPr>
            </w:pPr>
            <w:r>
              <w:rPr>
                <w:b/>
                <w:bCs/>
                <w:color w:val="000000"/>
                <w:spacing w:val="-12"/>
                <w:szCs w:val="22"/>
                <w:lang w:val="sk-SK"/>
              </w:rPr>
              <w:t>Predchádzajúce obdobie :</w:t>
            </w:r>
          </w:p>
        </w:tc>
      </w:tr>
      <w:tr w:rsidR="00474EE9">
        <w:trPr>
          <w:trHeight w:hRule="exact" w:val="480"/>
        </w:trPr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40" w:firstLine="40"/>
            </w:pPr>
            <w:r>
              <w:t>Charakteristika bankového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-40" w:right="-40" w:firstLine="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úveru, výpomocí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Mena</w:t>
            </w:r>
          </w:p>
        </w:tc>
        <w:tc>
          <w:tcPr>
            <w:tcW w:w="15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ind w:right="199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v </w:t>
            </w:r>
          </w:p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cudzej mene</w:t>
            </w:r>
          </w:p>
        </w:tc>
        <w:tc>
          <w:tcPr>
            <w:tcW w:w="12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Hodnota v Eur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Výška </w:t>
            </w:r>
          </w:p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úro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1"/>
                <w:sz w:val="16"/>
                <w:szCs w:val="16"/>
                <w:lang w:val="sk-SK"/>
              </w:rPr>
              <w:t>ku</w:t>
            </w:r>
          </w:p>
        </w:tc>
        <w:tc>
          <w:tcPr>
            <w:tcW w:w="15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Splatnosť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Forma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7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zabezpečenia</w:t>
            </w: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567" w:hanging="522"/>
        <w:rPr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G.j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Významné položky časového rozlíšenia výdavkov budúcich období a výnosov budúcich </w:t>
      </w:r>
    </w:p>
    <w:p w:rsidR="00474EE9" w:rsidRDefault="00474EE9">
      <w:pPr>
        <w:shd w:val="clear" w:color="auto" w:fill="FFFFFF"/>
        <w:ind w:left="490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ob</w:t>
      </w:r>
      <w:r>
        <w:rPr>
          <w:b/>
          <w:bCs/>
          <w:color w:val="000000"/>
          <w:spacing w:val="-1"/>
          <w:sz w:val="22"/>
          <w:szCs w:val="22"/>
          <w:lang w:val="sk-SK"/>
        </w:rPr>
        <w:softHyphen/>
      </w:r>
      <w:r>
        <w:rPr>
          <w:b/>
          <w:bCs/>
          <w:color w:val="000000"/>
          <w:spacing w:val="-7"/>
          <w:sz w:val="22"/>
          <w:szCs w:val="22"/>
          <w:lang w:val="sk-SK"/>
        </w:rPr>
        <w:t>dobí: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398"/>
        <w:gridCol w:w="3418"/>
      </w:tblGrid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Opis významnej položky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G.k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>) Významné položky derivátov: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398"/>
        <w:gridCol w:w="3418"/>
      </w:tblGrid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1"/>
                <w:sz w:val="16"/>
              </w:rPr>
            </w:pPr>
            <w:r>
              <w:rPr>
                <w:i w:val="0"/>
                <w:iCs w:val="0"/>
                <w:spacing w:val="-1"/>
                <w:sz w:val="16"/>
              </w:rPr>
              <w:t>Opis významnej položky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 PO</w:t>
            </w: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8"/>
        <w:spacing w:before="286"/>
        <w:jc w:val="left"/>
        <w:rPr>
          <w:spacing w:val="-1"/>
          <w:sz w:val="22"/>
          <w:szCs w:val="22"/>
        </w:rPr>
      </w:pPr>
      <w:proofErr w:type="spellStart"/>
      <w:r>
        <w:rPr>
          <w:spacing w:val="-1"/>
          <w:sz w:val="22"/>
          <w:szCs w:val="22"/>
        </w:rPr>
        <w:t>G.l</w:t>
      </w:r>
      <w:proofErr w:type="spellEnd"/>
      <w:r>
        <w:rPr>
          <w:spacing w:val="-1"/>
          <w:sz w:val="22"/>
          <w:szCs w:val="22"/>
        </w:rPr>
        <w:t>) Majetok a záväzky zabezpečené derivátmi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27"/>
        <w:gridCol w:w="3389"/>
        <w:gridCol w:w="3398"/>
      </w:tblGrid>
      <w:tr w:rsidR="00474EE9">
        <w:trPr>
          <w:trHeight w:hRule="exact" w:val="326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Majetok a záväzky</w:t>
            </w: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PO</w:t>
            </w: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7"/>
        <w:jc w:val="center"/>
        <w:rPr>
          <w:b/>
          <w:bCs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7"/>
        <w:jc w:val="center"/>
        <w:rPr>
          <w:b/>
          <w:bCs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H. Informácie k údajom vykázaným vo výnosoch</w:t>
      </w: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pStyle w:val="Nadpis8"/>
        <w:jc w:val="left"/>
        <w:rPr>
          <w:sz w:val="22"/>
          <w:szCs w:val="22"/>
        </w:rPr>
      </w:pPr>
      <w:proofErr w:type="spellStart"/>
      <w:r>
        <w:rPr>
          <w:sz w:val="22"/>
          <w:szCs w:val="22"/>
        </w:rPr>
        <w:t>H.a</w:t>
      </w:r>
      <w:proofErr w:type="spellEnd"/>
      <w:r>
        <w:rPr>
          <w:sz w:val="22"/>
          <w:szCs w:val="22"/>
        </w:rPr>
        <w:t>) Údaje o tržbách za vlastné výkony a tovar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438"/>
        <w:gridCol w:w="1065"/>
        <w:gridCol w:w="1033"/>
        <w:gridCol w:w="1022"/>
        <w:gridCol w:w="989"/>
        <w:gridCol w:w="921"/>
        <w:gridCol w:w="922"/>
        <w:gridCol w:w="921"/>
        <w:gridCol w:w="922"/>
      </w:tblGrid>
      <w:tr w:rsidR="00474EE9">
        <w:trPr>
          <w:cantSplit/>
          <w:trHeight w:hRule="exact" w:val="403"/>
        </w:trPr>
        <w:tc>
          <w:tcPr>
            <w:tcW w:w="24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  <w:proofErr w:type="spellStart"/>
            <w:r>
              <w:rPr>
                <w:b/>
                <w:bCs/>
                <w:sz w:val="16"/>
              </w:rPr>
              <w:t>Teritórium</w:t>
            </w:r>
            <w:proofErr w:type="spellEnd"/>
            <w:r>
              <w:rPr>
                <w:b/>
                <w:bCs/>
                <w:sz w:val="16"/>
              </w:rPr>
              <w:t xml:space="preserve"> odbytu</w:t>
            </w:r>
          </w:p>
        </w:tc>
        <w:tc>
          <w:tcPr>
            <w:tcW w:w="7795" w:type="dxa"/>
            <w:gridSpan w:val="8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244"/>
              <w:rPr>
                <w:i w:val="0"/>
                <w:spacing w:val="-1"/>
                <w:sz w:val="16"/>
                <w:szCs w:val="16"/>
              </w:rPr>
            </w:pPr>
            <w:r>
              <w:rPr>
                <w:i w:val="0"/>
                <w:spacing w:val="-1"/>
                <w:sz w:val="16"/>
                <w:szCs w:val="16"/>
              </w:rPr>
              <w:t>Hodnota podľa druhov výrobkov a služieb</w:t>
            </w:r>
          </w:p>
        </w:tc>
      </w:tr>
      <w:tr w:rsidR="00474EE9">
        <w:trPr>
          <w:cantSplit/>
          <w:trHeight w:hRule="exact" w:val="317"/>
        </w:trPr>
        <w:tc>
          <w:tcPr>
            <w:tcW w:w="24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09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Produkt 1 :</w:t>
            </w:r>
          </w:p>
        </w:tc>
        <w:tc>
          <w:tcPr>
            <w:tcW w:w="2011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Produkt 2 :</w:t>
            </w:r>
          </w:p>
        </w:tc>
        <w:tc>
          <w:tcPr>
            <w:tcW w:w="1843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6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Produkt 3 :</w:t>
            </w:r>
          </w:p>
        </w:tc>
        <w:tc>
          <w:tcPr>
            <w:tcW w:w="1843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Produkt 4 :</w:t>
            </w:r>
          </w:p>
        </w:tc>
      </w:tr>
      <w:tr w:rsidR="00474EE9">
        <w:trPr>
          <w:cantSplit/>
          <w:trHeight w:hRule="exact" w:val="240"/>
        </w:trPr>
        <w:tc>
          <w:tcPr>
            <w:tcW w:w="2438" w:type="dxa"/>
            <w:vMerge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PO</w:t>
            </w: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PO</w:t>
            </w: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Slovenská republika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…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…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pacing w:val="-5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Titulek"/>
        <w:ind w:left="0"/>
        <w:rPr>
          <w:i w:val="0"/>
          <w:sz w:val="22"/>
          <w:szCs w:val="22"/>
        </w:rPr>
      </w:pPr>
      <w:proofErr w:type="spellStart"/>
      <w:r>
        <w:rPr>
          <w:i w:val="0"/>
          <w:sz w:val="22"/>
          <w:szCs w:val="22"/>
        </w:rPr>
        <w:t>H.b</w:t>
      </w:r>
      <w:proofErr w:type="spellEnd"/>
      <w:r>
        <w:rPr>
          <w:i w:val="0"/>
          <w:sz w:val="22"/>
          <w:szCs w:val="22"/>
        </w:rPr>
        <w:t>) Údaje o zmene stavu vnútroorganizačných zásob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Odôvodnenie vzniku tohto rozdielu podľa jednotlivých položiek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73"/>
        <w:gridCol w:w="1205"/>
        <w:gridCol w:w="1205"/>
        <w:gridCol w:w="1416"/>
        <w:gridCol w:w="1416"/>
        <w:gridCol w:w="1205"/>
        <w:gridCol w:w="72"/>
        <w:gridCol w:w="1133"/>
      </w:tblGrid>
      <w:tr w:rsidR="00474EE9">
        <w:trPr>
          <w:cantSplit/>
          <w:trHeight w:hRule="exact" w:val="566"/>
        </w:trPr>
        <w:tc>
          <w:tcPr>
            <w:tcW w:w="2573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Druh zásoby</w:t>
            </w:r>
          </w:p>
        </w:tc>
        <w:tc>
          <w:tcPr>
            <w:tcW w:w="2410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firstLine="2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Zmena stavu zásob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súvahových položiek</w:t>
            </w:r>
          </w:p>
        </w:tc>
        <w:tc>
          <w:tcPr>
            <w:tcW w:w="2832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9" w:right="22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Zmena stavu </w:t>
            </w:r>
            <w:proofErr w:type="spellStart"/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vnútroorgan</w:t>
            </w:r>
            <w:proofErr w:type="spellEnd"/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. zásob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vykázané vo výkaze ziskov a strát</w:t>
            </w:r>
          </w:p>
        </w:tc>
        <w:tc>
          <w:tcPr>
            <w:tcW w:w="1277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58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Rozdiel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21"/>
              <w:rPr>
                <w:i w:val="0"/>
                <w:spacing w:val="-5"/>
                <w:sz w:val="16"/>
                <w:szCs w:val="16"/>
              </w:rPr>
            </w:pPr>
            <w:r>
              <w:rPr>
                <w:i w:val="0"/>
                <w:spacing w:val="-5"/>
                <w:sz w:val="16"/>
                <w:szCs w:val="16"/>
              </w:rPr>
              <w:t>Rozdiel</w:t>
            </w:r>
          </w:p>
        </w:tc>
      </w:tr>
      <w:tr w:rsidR="00474EE9">
        <w:trPr>
          <w:cantSplit/>
          <w:trHeight w:hRule="exact" w:val="240"/>
        </w:trPr>
        <w:tc>
          <w:tcPr>
            <w:tcW w:w="2573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BO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BO</w:t>
            </w: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PO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left="-58"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BO</w:t>
            </w: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21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PO</w:t>
            </w: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proofErr w:type="spellStart"/>
            <w:r>
              <w:rPr>
                <w:color w:val="000000"/>
                <w:spacing w:val="-2"/>
                <w:sz w:val="16"/>
                <w:szCs w:val="16"/>
                <w:lang w:val="sk-SK"/>
              </w:rPr>
              <w:t>Nedokočená</w:t>
            </w:r>
            <w:proofErr w:type="spellEnd"/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 výroba a polotovary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Hotové výrobky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Dôvody rozdielov /+,- /: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0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Spolu po zohľadnení rozdielov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</w:t>
            </w:r>
          </w:p>
        </w:tc>
      </w:tr>
    </w:tbl>
    <w:p w:rsidR="00474EE9" w:rsidRDefault="00474EE9">
      <w:pPr>
        <w:shd w:val="clear" w:color="auto" w:fill="FFFFFF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pStyle w:val="Nadpis8"/>
        <w:ind w:left="-45"/>
        <w:jc w:val="left"/>
        <w:rPr>
          <w:spacing w:val="-3"/>
          <w:sz w:val="22"/>
          <w:szCs w:val="22"/>
        </w:rPr>
      </w:pPr>
      <w:proofErr w:type="spellStart"/>
      <w:r>
        <w:rPr>
          <w:spacing w:val="-3"/>
          <w:sz w:val="22"/>
          <w:szCs w:val="22"/>
        </w:rPr>
        <w:t>H.c</w:t>
      </w:r>
      <w:proofErr w:type="spellEnd"/>
      <w:r>
        <w:rPr>
          <w:spacing w:val="-3"/>
          <w:sz w:val="22"/>
          <w:szCs w:val="22"/>
        </w:rPr>
        <w:t>) Významné položky výnosov pri aktivácii nákladov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27"/>
        <w:gridCol w:w="3533"/>
        <w:gridCol w:w="3274"/>
      </w:tblGrid>
      <w:tr w:rsidR="00474EE9">
        <w:trPr>
          <w:trHeight w:hRule="exact" w:val="365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 pri aktivácii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Hodnota BO</w:t>
            </w: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 w:rsidP="006F2B15">
      <w:pPr>
        <w:shd w:val="clear" w:color="auto" w:fill="FFFFFF"/>
      </w:pPr>
    </w:p>
    <w:p w:rsidR="006F2B15" w:rsidRDefault="006F2B15" w:rsidP="006F2B15">
      <w:pPr>
        <w:shd w:val="clear" w:color="auto" w:fill="FFFFFF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H.d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>) Významné položky ostatných výnosov z hospodárskej činnosti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69"/>
        <w:gridCol w:w="3190"/>
        <w:gridCol w:w="3190"/>
      </w:tblGrid>
      <w:tr w:rsidR="00474EE9">
        <w:trPr>
          <w:trHeight w:hRule="exact" w:val="250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</w:t>
            </w: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BO</w:t>
            </w: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8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H.e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Významné položky finančných výnosov a celková suma kurzových ziskov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69"/>
        <w:gridCol w:w="3199"/>
        <w:gridCol w:w="3199"/>
      </w:tblGrid>
      <w:tr w:rsidR="00474EE9">
        <w:trPr>
          <w:trHeight w:hRule="exact" w:val="365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Hodnota PO</w:t>
            </w: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hodnota kurzových ziskov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534" w:right="334" w:hanging="43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 toho: kurzové zisky účtované ku koncu obdobia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69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Iné: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H.f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</w:t>
      </w:r>
      <w:r>
        <w:rPr>
          <w:b/>
          <w:bCs/>
          <w:color w:val="000000"/>
          <w:sz w:val="22"/>
          <w:szCs w:val="22"/>
          <w:lang w:val="sk-SK"/>
        </w:rPr>
        <w:t>Mimoriadne výnosy týkajúce sa bežného obdobia a týkajúce sa minulých období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458"/>
        <w:gridCol w:w="2659"/>
        <w:gridCol w:w="2621"/>
        <w:gridCol w:w="2621"/>
      </w:tblGrid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Položky výnosov</w:t>
            </w: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Rok, ktorého sa účtovanie týkalo</w:t>
            </w: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</w:t>
      </w: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k údajom vykázaným v nákladoch</w:t>
      </w: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3"/>
          <w:sz w:val="22"/>
          <w:szCs w:val="22"/>
          <w:lang w:val="sk-SK"/>
        </w:rPr>
        <w:t>I.a</w:t>
      </w:r>
      <w:proofErr w:type="spellEnd"/>
      <w:r>
        <w:rPr>
          <w:b/>
          <w:bCs/>
          <w:color w:val="000000"/>
          <w:spacing w:val="-3"/>
          <w:sz w:val="22"/>
          <w:szCs w:val="22"/>
          <w:lang w:val="sk-SK"/>
        </w:rPr>
        <w:t>) Významné položky nákladov za poskytnuté služby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533"/>
        <w:gridCol w:w="3398"/>
      </w:tblGrid>
      <w:tr w:rsidR="00474EE9">
        <w:trPr>
          <w:trHeight w:hRule="exact" w:val="288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Položky nákladov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16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ind w:left="3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"/>
        <w:rPr>
          <w:rFonts w:cs="Times New Roman"/>
          <w:sz w:val="2"/>
          <w:szCs w:val="2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I.b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>) Významné položky ostatných nákladov z hospodárskej činnosti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533"/>
        <w:gridCol w:w="3398"/>
      </w:tblGrid>
      <w:tr w:rsidR="00474EE9">
        <w:trPr>
          <w:trHeight w:hRule="exact" w:val="288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Položky nákladov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16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6F2B15" w:rsidRDefault="006F2B15">
      <w:pPr>
        <w:shd w:val="clear" w:color="auto" w:fill="FFFFFF"/>
        <w:ind w:left="43"/>
      </w:pPr>
    </w:p>
    <w:p w:rsidR="00474EE9" w:rsidRDefault="00474EE9">
      <w:pPr>
        <w:shd w:val="clear" w:color="auto" w:fill="FFFFFF"/>
        <w:spacing w:before="120"/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l.c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>) Významné položky finančných nákladov a celková suma kurzových strát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395"/>
        <w:gridCol w:w="2770"/>
        <w:gridCol w:w="2771"/>
      </w:tblGrid>
      <w:tr w:rsidR="00474EE9">
        <w:trPr>
          <w:trHeight w:val="264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Položky nákladov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BO</w:t>
            </w: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Kurzové straty spolu: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 w:right="403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 tom kurzové straty zaúčtované ku koncu obdobia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Titulek"/>
        <w:spacing w:before="0"/>
      </w:pPr>
    </w:p>
    <w:p w:rsidR="00474EE9" w:rsidRDefault="00474EE9">
      <w:pPr>
        <w:pStyle w:val="Titulek"/>
        <w:spacing w:before="0"/>
        <w:ind w:left="0"/>
        <w:rPr>
          <w:i w:val="0"/>
          <w:sz w:val="22"/>
          <w:szCs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sz w:val="22"/>
          <w:szCs w:val="22"/>
        </w:rPr>
      </w:pPr>
      <w:proofErr w:type="spellStart"/>
      <w:r>
        <w:rPr>
          <w:i w:val="0"/>
          <w:sz w:val="22"/>
          <w:szCs w:val="22"/>
        </w:rPr>
        <w:t>I.d</w:t>
      </w:r>
      <w:proofErr w:type="spellEnd"/>
      <w:r>
        <w:rPr>
          <w:i w:val="0"/>
          <w:sz w:val="22"/>
          <w:szCs w:val="22"/>
        </w:rPr>
        <w:t>) Mimoriadne náklady týkajúce sa bežného obdobia a predchádzajúcich období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68"/>
        <w:gridCol w:w="2570"/>
        <w:gridCol w:w="2553"/>
        <w:gridCol w:w="2554"/>
      </w:tblGrid>
      <w:tr w:rsidR="00474EE9">
        <w:trPr>
          <w:trHeight w:val="276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Položky nákladov</w:t>
            </w:r>
          </w:p>
        </w:tc>
        <w:tc>
          <w:tcPr>
            <w:tcW w:w="2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-2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Rok, ktorého sa účtovanie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týkalo</w:t>
            </w:r>
          </w:p>
        </w:tc>
        <w:tc>
          <w:tcPr>
            <w:tcW w:w="2553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Hodnota BO</w:t>
            </w:r>
          </w:p>
        </w:tc>
        <w:tc>
          <w:tcPr>
            <w:tcW w:w="255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 PO</w:t>
            </w: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</w:tbl>
    <w:p w:rsidR="00474EE9" w:rsidRDefault="00474EE9">
      <w:pPr>
        <w:shd w:val="clear" w:color="auto" w:fill="FFFFFF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87"/>
        <w:jc w:val="center"/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J. Informácie k údajom o daniach z príjmov</w:t>
      </w:r>
    </w:p>
    <w:p w:rsidR="00474EE9" w:rsidRDefault="00474EE9">
      <w:pPr>
        <w:pStyle w:val="Nadpis9"/>
      </w:pPr>
    </w:p>
    <w:p w:rsidR="00474EE9" w:rsidRDefault="00474EE9">
      <w:pPr>
        <w:pStyle w:val="Nadpis9"/>
      </w:pPr>
    </w:p>
    <w:p w:rsidR="00474EE9" w:rsidRDefault="00474EE9">
      <w:pPr>
        <w:pStyle w:val="Nadpis9"/>
        <w:jc w:val="left"/>
        <w:rPr>
          <w:sz w:val="22"/>
          <w:szCs w:val="22"/>
        </w:rPr>
      </w:pPr>
      <w:proofErr w:type="spellStart"/>
      <w:r>
        <w:rPr>
          <w:sz w:val="22"/>
          <w:szCs w:val="22"/>
        </w:rPr>
        <w:t>J.a-e</w:t>
      </w:r>
      <w:proofErr w:type="spellEnd"/>
      <w:r>
        <w:rPr>
          <w:sz w:val="22"/>
          <w:szCs w:val="22"/>
        </w:rPr>
        <w:t>, g) Odložená daň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838"/>
        <w:gridCol w:w="2544"/>
        <w:gridCol w:w="2707"/>
      </w:tblGrid>
      <w:tr w:rsidR="00474EE9">
        <w:trPr>
          <w:trHeight w:hRule="exact" w:val="34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Text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hRule="exact" w:val="384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70" w:right="163" w:firstLine="32"/>
              <w:rPr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a) Suma odloženej dane z príjmov účtovanej v BO ako náklad </w:t>
            </w:r>
          </w:p>
          <w:p w:rsidR="00474EE9" w:rsidRDefault="00474EE9">
            <w:pPr>
              <w:shd w:val="clear" w:color="auto" w:fill="FFFFFF"/>
              <w:spacing w:line="182" w:lineRule="exact"/>
              <w:ind w:left="282" w:right="163" w:hanging="18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alebo výnos vyplývajúcej zo zmeny sadzby dane z príjmov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739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82"/>
              </w:tabs>
              <w:spacing w:line="182" w:lineRule="exact"/>
              <w:ind w:left="53" w:right="55" w:firstLine="32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b) Suma odloženej daňovej pohľadávky účtovanej v BO, ktorá sa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týka umorovania daňovej straty, nevyužitých daňových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odpočtov, iných nárokov, dočasných rozdielov PO, ku ktorým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2"/>
                <w:sz w:val="16"/>
                <w:szCs w:val="16"/>
                <w:lang w:val="sk-SK"/>
              </w:rPr>
              <w:t>sa predtým odložená daňová pohľadávka neúčtovala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56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6" w:right="82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c) Suma odloženého daňového záväzku, ktorý vznikol z dôvodu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 xml:space="preserve">neúčtovania tej časti odloženej daňovej pohľadávky v BO, o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ktorej sa účtovalo v predchádzajúcich účtovných obdobiach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749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2" w:right="108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d) Suma neuplatneného umorenia daňovej straty , nevyužitých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z w:val="16"/>
                <w:szCs w:val="16"/>
                <w:lang w:val="sk-SK"/>
              </w:rPr>
              <w:t xml:space="preserve">daňových odpočtov a iných nárokov a odpočítateľných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dočasných rozdielov, ku ktorým nebola účtovaná odložená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daňová pohľadávka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56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6" w:firstLine="32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e) Odložená daň z príjmov, ktorá sa vzťahuje k položkám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účtovaným priamo na účty vlastného imania bez účtovania na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z w:val="16"/>
                <w:szCs w:val="16"/>
                <w:lang w:val="sk-SK"/>
              </w:rPr>
              <w:t>účty nákladov a výnosov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298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g) Zmena sadzby dane z príjmov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ind w:left="380" w:right="482" w:hanging="380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0" w:right="482" w:hanging="380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0" w:right="482" w:hanging="380"/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J.f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Porovnanie splatnej a odloženej dane z príjmov s daňou z výsledku hospodárenia pred </w:t>
      </w:r>
      <w:r>
        <w:rPr>
          <w:b/>
          <w:bCs/>
          <w:color w:val="000000"/>
          <w:spacing w:val="-3"/>
          <w:sz w:val="22"/>
          <w:szCs w:val="22"/>
          <w:lang w:val="sk-SK"/>
        </w:rPr>
        <w:t>zdanením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84"/>
        <w:gridCol w:w="4132"/>
        <w:gridCol w:w="1267"/>
        <w:gridCol w:w="1699"/>
        <w:gridCol w:w="1133"/>
        <w:gridCol w:w="1565"/>
      </w:tblGrid>
      <w:tr w:rsidR="00474EE9">
        <w:trPr>
          <w:trHeight w:hRule="exact" w:val="80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r.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Text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53" w:right="67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Hodnota BO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V </w:t>
            </w:r>
            <w:proofErr w:type="spellStart"/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eurach</w:t>
            </w:r>
            <w:proofErr w:type="spellEnd"/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91" w:right="98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Daň v % zo zisku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pred zdanením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PO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V </w:t>
            </w:r>
            <w:proofErr w:type="spellStart"/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eurach</w:t>
            </w:r>
            <w:proofErr w:type="spellEnd"/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0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Daň v % zo zisku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pred zdanením</w:t>
            </w: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1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Splatná daň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2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Odložená daň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3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Výsledok hospodárenia pred zdanením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4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Sadzba dane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6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5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right="192"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Výsledok hospodárenia pred zdanením vynásobený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sadzbou /daň bez pripočítateľných a odpočítateľných položiek/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6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daň z príjmov vykázaná v závierke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2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7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Rozdiel /r. 6-5 /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>
      <w:pPr>
        <w:pStyle w:val="Nadpis1"/>
      </w:pPr>
      <w:r>
        <w:lastRenderedPageBreak/>
        <w:t>K. Informácie k údajom na podsúvahových účtoch</w:t>
      </w:r>
    </w:p>
    <w:p w:rsidR="00474EE9" w:rsidRDefault="00474EE9">
      <w:pPr>
        <w:shd w:val="clear" w:color="auto" w:fill="FFFFFF"/>
        <w:spacing w:line="262" w:lineRule="exact"/>
        <w:ind w:left="488" w:right="482" w:hanging="48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488" w:right="482" w:hanging="48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488" w:right="482" w:hanging="488"/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K.a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Významné položky prenajatého majetku, majetku prijatého do úschovy, pohľadávok a </w:t>
      </w:r>
      <w:r>
        <w:rPr>
          <w:b/>
          <w:bCs/>
          <w:color w:val="000000"/>
          <w:sz w:val="22"/>
          <w:szCs w:val="22"/>
          <w:lang w:val="sk-SK"/>
        </w:rPr>
        <w:t>záväzkov z opcií, odpísaných pohľadávok a záväzkov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1862"/>
        <w:gridCol w:w="6240"/>
        <w:gridCol w:w="2131"/>
      </w:tblGrid>
      <w:tr w:rsidR="00474EE9">
        <w:trPr>
          <w:trHeight w:hRule="exact" w:val="384"/>
        </w:trPr>
        <w:tc>
          <w:tcPr>
            <w:tcW w:w="18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Titul</w:t>
            </w: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Názov</w:t>
            </w: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V hodnote</w:t>
            </w: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spacing w:before="674"/>
        <w:ind w:left="1279"/>
        <w:rPr>
          <w:b/>
          <w:bCs/>
          <w:i/>
          <w:iCs/>
          <w:color w:val="000000"/>
          <w:spacing w:val="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1"/>
          <w:sz w:val="28"/>
          <w:szCs w:val="28"/>
          <w:lang w:val="sk-SK"/>
        </w:rPr>
        <w:t>L. Informácie k údajom o iných aktívach a iných pasívach</w:t>
      </w:r>
    </w:p>
    <w:p w:rsidR="00474EE9" w:rsidRDefault="00474EE9">
      <w:pPr>
        <w:shd w:val="clear" w:color="auto" w:fill="FFFFFF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L.a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Opis a hodnota budúcich možných záväzkov nevykázaných v súvahe</w:t>
      </w:r>
    </w:p>
    <w:p w:rsidR="00474EE9" w:rsidRDefault="00474EE9">
      <w:pPr>
        <w:shd w:val="clear" w:color="auto" w:fill="FFFFFF"/>
        <w:spacing w:before="120" w:after="120"/>
        <w:rPr>
          <w:rFonts w:cs="Times New Roman"/>
          <w:sz w:val="2"/>
          <w:szCs w:val="2"/>
        </w:rPr>
      </w:pPr>
      <w:r>
        <w:rPr>
          <w:color w:val="000000"/>
          <w:spacing w:val="-2"/>
          <w:lang w:val="sk-SK"/>
        </w:rPr>
        <w:t xml:space="preserve">Uvádzajú sa budúce možné záväzky vyplývajúce zo súdnych rozhodnutí, z poskytnutých záruk, zo všeobecne </w:t>
      </w:r>
      <w:r>
        <w:rPr>
          <w:color w:val="000000"/>
          <w:spacing w:val="-1"/>
          <w:lang w:val="sk-SK"/>
        </w:rPr>
        <w:t>záväzných právnych predpisov, zo zmlúv o podriadenom záväzku, z ručenia a informácie o iných formách zabezpečenia so zvláštnym zreteľom na spriaznené osoby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73"/>
        <w:gridCol w:w="2842"/>
        <w:gridCol w:w="1411"/>
        <w:gridCol w:w="1286"/>
        <w:gridCol w:w="2122"/>
      </w:tblGrid>
      <w:tr w:rsidR="00474EE9">
        <w:trPr>
          <w:trHeight w:hRule="exact" w:val="51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záväzku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Popis</w:t>
            </w: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2" w:right="19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Výška u spriaz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nených osôb</w:t>
            </w: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79" w:right="10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Výška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u ostatných</w:t>
            </w: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61" w:right="20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Vecné zabezpečenie záväzkov</w:t>
            </w: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Záväzky z opcií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Záväzky zo súdnych sporov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poskytnutých záruk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61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6" w:lineRule="exact"/>
              <w:ind w:left="102" w:right="317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predpisov a zmlúv o podriadenosti záväzku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5" w:lineRule="exact"/>
              <w:ind w:left="102" w:right="125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ručenia aj za ostatné spoločnosti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6F2B15" w:rsidRDefault="006F2B15">
      <w:pPr>
        <w:shd w:val="clear" w:color="auto" w:fill="FFFFFF"/>
        <w:spacing w:before="55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before="552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lastRenderedPageBreak/>
        <w:t>L.b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Opis a hodnota budúcich práv a povinnosti, ktoré sa nevykazujú v súvahe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570"/>
        <w:gridCol w:w="1690"/>
        <w:gridCol w:w="1987"/>
        <w:gridCol w:w="1843"/>
      </w:tblGrid>
      <w:tr w:rsidR="00474EE9">
        <w:trPr>
          <w:trHeight w:hRule="exact" w:val="48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Druh práva a povinnosti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17"/>
              <w:rPr>
                <w:i w:val="0"/>
                <w:spacing w:val="-3"/>
                <w:sz w:val="16"/>
                <w:szCs w:val="16"/>
              </w:rPr>
            </w:pPr>
            <w:r>
              <w:rPr>
                <w:i w:val="0"/>
                <w:spacing w:val="-3"/>
                <w:sz w:val="16"/>
                <w:szCs w:val="16"/>
              </w:rPr>
              <w:t>Popis</w:t>
            </w: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8" w:right="-15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Výška u spriaznených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osôb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15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Výška u ostatných</w:t>
            </w:r>
          </w:p>
        </w:tc>
      </w:tr>
      <w:tr w:rsidR="00474EE9">
        <w:trPr>
          <w:trHeight w:hRule="exact" w:val="461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190" w:firstLine="7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Práva a povinnosti z devízových termínovaných obchodov a iných finančných derivátov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Práva a povinnosti z opčných obchodov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Práva a povinnosti z dodania alebo prevzatia výrobkov alebo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služieb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156" w:firstLine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Práva a povinnosti z leasingových, nájomných, licenčných, poistných, servisných, koncesionárskych zmlúv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61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77" w:firstLine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Práva a povinnosti z investovania prostriedkov získané oslo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bodením od dane z príjmov, z privatizácie a pod.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 xml:space="preserve">M. Informácie k údajom o príjmoch členov orgánov spoločnosti </w:t>
      </w: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1191"/>
      </w:pPr>
      <w:proofErr w:type="spellStart"/>
      <w:r>
        <w:rPr>
          <w:b/>
          <w:bCs/>
          <w:color w:val="000000"/>
          <w:spacing w:val="1"/>
          <w:sz w:val="22"/>
          <w:szCs w:val="22"/>
          <w:lang w:val="sk-SK"/>
        </w:rPr>
        <w:t>M.a-c</w:t>
      </w:r>
      <w:proofErr w:type="spellEnd"/>
      <w:r>
        <w:rPr>
          <w:b/>
          <w:bCs/>
          <w:color w:val="000000"/>
          <w:spacing w:val="1"/>
          <w:sz w:val="22"/>
          <w:szCs w:val="22"/>
          <w:lang w:val="sk-SK"/>
        </w:rPr>
        <w:t>) Príjmy a výhody členov štatutárnych, dozorných a iných orgánov</w:t>
      </w:r>
    </w:p>
    <w:p w:rsidR="00474EE9" w:rsidRDefault="00474EE9">
      <w:pPr>
        <w:spacing w:after="5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717"/>
        <w:gridCol w:w="614"/>
        <w:gridCol w:w="614"/>
        <w:gridCol w:w="614"/>
        <w:gridCol w:w="614"/>
        <w:gridCol w:w="614"/>
        <w:gridCol w:w="615"/>
        <w:gridCol w:w="614"/>
        <w:gridCol w:w="614"/>
        <w:gridCol w:w="614"/>
        <w:gridCol w:w="614"/>
        <w:gridCol w:w="614"/>
        <w:gridCol w:w="615"/>
      </w:tblGrid>
      <w:tr w:rsidR="00474EE9">
        <w:trPr>
          <w:cantSplit/>
          <w:trHeight w:hRule="exact" w:val="442"/>
        </w:trPr>
        <w:tc>
          <w:tcPr>
            <w:tcW w:w="2717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Príjmy členov orgánov</w:t>
            </w:r>
          </w:p>
        </w:tc>
        <w:tc>
          <w:tcPr>
            <w:tcW w:w="3685" w:type="dxa"/>
            <w:gridSpan w:val="6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1"/>
                <w:sz w:val="16"/>
                <w:szCs w:val="16"/>
              </w:rPr>
            </w:pPr>
            <w:r>
              <w:rPr>
                <w:i w:val="0"/>
                <w:spacing w:val="-1"/>
                <w:sz w:val="16"/>
                <w:szCs w:val="16"/>
              </w:rPr>
              <w:t>Súčasní členovia orgánov</w:t>
            </w:r>
          </w:p>
        </w:tc>
        <w:tc>
          <w:tcPr>
            <w:tcW w:w="3685" w:type="dxa"/>
            <w:gridSpan w:val="6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Bývalí členovia orgánov</w:t>
            </w:r>
          </w:p>
        </w:tc>
      </w:tr>
      <w:tr w:rsidR="00474EE9">
        <w:trPr>
          <w:cantSplit/>
          <w:trHeight w:hRule="exact" w:val="413"/>
        </w:trPr>
        <w:tc>
          <w:tcPr>
            <w:tcW w:w="2717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1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štatutárnych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riadiacich</w:t>
            </w:r>
          </w:p>
        </w:tc>
        <w:tc>
          <w:tcPr>
            <w:tcW w:w="1229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dozorných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2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štatutárnych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2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riadiacich</w:t>
            </w:r>
          </w:p>
        </w:tc>
        <w:tc>
          <w:tcPr>
            <w:tcW w:w="1229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2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dozorných</w:t>
            </w:r>
          </w:p>
        </w:tc>
      </w:tr>
      <w:tr w:rsidR="00474EE9">
        <w:trPr>
          <w:cantSplit/>
          <w:trHeight w:hRule="exact" w:val="250"/>
        </w:trPr>
        <w:tc>
          <w:tcPr>
            <w:tcW w:w="2717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 xml:space="preserve"> 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 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62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1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>Peňažné príjmy za činnosť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Nepeňažné príjmy za činnosť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Záruky za záväzky členov orgánov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80" w:hanging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Vyplatené peňažné a nepeňažné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preddavky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78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Záruky za záväzky členov orgánov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4808" w:hanging="4808"/>
        <w:jc w:val="center"/>
      </w:pPr>
    </w:p>
    <w:p w:rsidR="00474EE9" w:rsidRDefault="00474EE9">
      <w:pPr>
        <w:pStyle w:val="Titulek"/>
        <w:spacing w:before="0"/>
        <w:ind w:left="4808" w:hanging="4808"/>
        <w:jc w:val="center"/>
      </w:pPr>
    </w:p>
    <w:p w:rsidR="00474EE9" w:rsidRDefault="00474EE9">
      <w:pPr>
        <w:pStyle w:val="Titulek"/>
        <w:spacing w:before="0"/>
        <w:ind w:left="4808" w:hanging="4808"/>
        <w:jc w:val="center"/>
      </w:pPr>
      <w:r>
        <w:t>N. Informácie k údajom o ekonomických vzťahoch so spriaznenými</w:t>
      </w:r>
    </w:p>
    <w:p w:rsidR="00474EE9" w:rsidRDefault="00474EE9">
      <w:pPr>
        <w:shd w:val="clear" w:color="auto" w:fill="FFFFFF"/>
        <w:ind w:left="4808" w:hanging="4808"/>
        <w:jc w:val="center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oso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softHyphen/>
      </w:r>
      <w:r>
        <w:rPr>
          <w:b/>
          <w:bCs/>
          <w:i/>
          <w:iCs/>
          <w:color w:val="000000"/>
          <w:spacing w:val="2"/>
          <w:sz w:val="28"/>
          <w:szCs w:val="28"/>
          <w:lang w:val="sk-SK"/>
        </w:rPr>
        <w:t>bami</w:t>
      </w:r>
    </w:p>
    <w:p w:rsidR="00474EE9" w:rsidRDefault="00474EE9">
      <w:pPr>
        <w:shd w:val="clear" w:color="auto" w:fill="FFFFFF"/>
        <w:spacing w:before="305" w:line="182" w:lineRule="exact"/>
        <w:ind w:left="14" w:firstLine="718"/>
        <w:jc w:val="both"/>
      </w:pPr>
      <w:r>
        <w:rPr>
          <w:color w:val="000000"/>
          <w:spacing w:val="1"/>
          <w:sz w:val="16"/>
          <w:szCs w:val="16"/>
          <w:lang w:val="sk-SK"/>
        </w:rPr>
        <w:t xml:space="preserve">Spriaznenými osobami sú právnické osoby, ktoré sú vo vzťahu k účtovnej jednotke ovládanou osobou alebo ovládajúcou osobou, </w:t>
      </w:r>
      <w:r>
        <w:rPr>
          <w:color w:val="000000"/>
          <w:spacing w:val="-1"/>
          <w:sz w:val="16"/>
          <w:szCs w:val="16"/>
          <w:lang w:val="sk-SK"/>
        </w:rPr>
        <w:t>ktoré vykonávajú podstatný vplyv v účtovnej jednotke, alebo je v nich vykonávaný podstatný vplyv účtovnou jednotkou, fyzické osoby, prostred</w:t>
      </w:r>
      <w:r>
        <w:rPr>
          <w:color w:val="000000"/>
          <w:spacing w:val="-1"/>
          <w:sz w:val="16"/>
          <w:szCs w:val="16"/>
          <w:lang w:val="sk-SK"/>
        </w:rPr>
        <w:softHyphen/>
        <w:t>níctvom ktorých vykonáva iná osoba v účtovnej jednotke podstatný vplyv, zamestnanci zodpovední za riadenie a kontrolu činnosti účtovnej jed</w:t>
      </w:r>
      <w:r>
        <w:rPr>
          <w:color w:val="000000"/>
          <w:spacing w:val="-1"/>
          <w:sz w:val="16"/>
          <w:szCs w:val="16"/>
          <w:lang w:val="sk-SK"/>
        </w:rPr>
        <w:softHyphen/>
        <w:t xml:space="preserve">notky a ich blízke osoby a osoby zodpovedné za riadenie a kontrolu činnosti účtovnej jednotky, ktoré nie sú zamestnancami a ich blízke osoby, právnické osoby, v ktorých fyzické osoby horeuvedené vykonávajú podstatný vplyv a to aj sprostredkovane, osoby, ktoré vykonávajú v účtovnej jednotke a súčasne v inej účtovnej jednotke prostredníctvom členov štatutárnych orgánov, dozorných orgánov a iných orgánov taký vplyv, že sú </w:t>
      </w:r>
      <w:r>
        <w:rPr>
          <w:color w:val="000000"/>
          <w:sz w:val="16"/>
          <w:szCs w:val="16"/>
          <w:lang w:val="sk-SK"/>
        </w:rPr>
        <w:t>schopné ovplyvniť ekonomické zámery oboch účtovných jednotiek, osoby, ktoré poskytli účtovnej jednotke úver, a z tohto dôvodu sú schopné ovplyvniť ekonomické vzťahy s účtovnou jednotkou, osoby, s ktorými účtovná jednotka realizuje taký objem obchodov, že je od týchto osôb hospodársky závislá, vplyvom sa rozumie priamy aj sprostredkovaný vplyv.</w:t>
      </w: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3"/>
        <w:jc w:val="left"/>
        <w:rPr>
          <w:sz w:val="22"/>
          <w:szCs w:val="22"/>
        </w:rPr>
      </w:pPr>
      <w:proofErr w:type="spellStart"/>
      <w:r>
        <w:rPr>
          <w:sz w:val="22"/>
          <w:szCs w:val="22"/>
        </w:rPr>
        <w:lastRenderedPageBreak/>
        <w:t>N.a,b,c</w:t>
      </w:r>
      <w:proofErr w:type="spellEnd"/>
      <w:r>
        <w:rPr>
          <w:sz w:val="22"/>
          <w:szCs w:val="22"/>
        </w:rPr>
        <w:t>) Zoznam spriaznených osôb a vzájomných obchodov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4111"/>
        <w:gridCol w:w="2835"/>
        <w:gridCol w:w="1572"/>
        <w:gridCol w:w="1572"/>
      </w:tblGrid>
      <w:tr w:rsidR="00474EE9">
        <w:trPr>
          <w:trHeight w:val="312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Obchodné meno (meno, priezvisko)</w:t>
            </w:r>
          </w:p>
        </w:tc>
        <w:tc>
          <w:tcPr>
            <w:tcW w:w="59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Sídlo, resp. trvalý pobyt</w:t>
            </w: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10090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cantSplit/>
          <w:trHeight w:hRule="exact" w:val="907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139" w:right="118"/>
              <w:jc w:val="center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Zoznam obchodov: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139" w:right="118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kúpa a predaj tovaru, majetku, služby, obeh.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zastúpenie, transfery, know-how, licencia, leasing, úver, pôžička záruka, výpomoc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Názov spriaznenej osoby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5" w:right="5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Hodnotové vy-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5" w:right="5"/>
              <w:jc w:val="center"/>
            </w:pPr>
            <w:proofErr w:type="spellStart"/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jad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renie</w:t>
            </w:r>
            <w:proofErr w:type="spellEnd"/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obchodu absolútne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17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Hodnotové vy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jadrenie obchodu absolútne</w:t>
            </w:r>
          </w:p>
        </w:tc>
      </w:tr>
      <w:tr w:rsidR="00474EE9">
        <w:trPr>
          <w:cantSplit/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75" w:lineRule="exact"/>
              <w:ind w:left="10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Hodnota obchodov realizovaných voči spriazneným </w:t>
            </w:r>
            <w:r>
              <w:rPr>
                <w:color w:val="000000"/>
                <w:spacing w:val="-3"/>
                <w:sz w:val="16"/>
                <w:szCs w:val="16"/>
                <w:lang w:val="sk-SK"/>
              </w:rPr>
              <w:t>osobám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02" w:right="7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hodnota obchodov realizovaných účtovnou jednotkou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98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Podiel hodnoty realizovaných obchodov voči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spriazneným osobám na celkovej hodnote obcho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dov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1135"/>
        </w:trPr>
        <w:tc>
          <w:tcPr>
            <w:tcW w:w="10090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spacing w:line="262" w:lineRule="exact"/>
              <w:ind w:right="535"/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right="535"/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left="478" w:right="535" w:hanging="478"/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</w:pPr>
            <w:proofErr w:type="spellStart"/>
            <w:r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  <w:t>N.d</w:t>
            </w:r>
            <w:proofErr w:type="spellEnd"/>
            <w:r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  <w:t xml:space="preserve">) Zoznam dohodnutých obchodov s ovládanou alebo ovládajúcou osobou bez ohľadu </w:t>
            </w:r>
            <w:r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  <w:t>na to, či sa obchody medzi nimi v bežnom období uskutočnili alebo neuskutočnili</w:t>
            </w:r>
          </w:p>
          <w:p w:rsidR="00474EE9" w:rsidRDefault="00474EE9">
            <w:pPr>
              <w:shd w:val="clear" w:color="auto" w:fill="FFFFFF"/>
              <w:spacing w:line="262" w:lineRule="exact"/>
              <w:ind w:left="-40" w:right="535"/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left="-40" w:right="535"/>
            </w:pPr>
          </w:p>
        </w:tc>
      </w:tr>
      <w:tr w:rsidR="00474EE9">
        <w:trPr>
          <w:trHeight w:hRule="exact" w:val="826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37" w:right="120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Zoznam obchodov: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kúpa a predaj tovaru, majetku, služby, obeh.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zastúpenie, transfery, know-how, licencia, leasing, úver, pôžička záruka, výpomoc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8" w:lineRule="exact"/>
              <w:ind w:left="102" w:right="10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Názov ovládanej alebo ovládajúcej osoby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8" w:lineRule="exact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1219" w:hanging="1003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19" w:hanging="1003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jc w:val="center"/>
        <w:rPr>
          <w:b/>
          <w:bCs/>
          <w:i/>
          <w:iCs/>
          <w:color w:val="000000"/>
          <w:sz w:val="28"/>
          <w:szCs w:val="28"/>
          <w:lang w:val="sk-SK"/>
        </w:rPr>
      </w:pP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O.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o skutočnostiach, ktoré nastali po dni, ku ktorému sa zosta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softHyphen/>
      </w:r>
      <w:r>
        <w:rPr>
          <w:b/>
          <w:bCs/>
          <w:i/>
          <w:iCs/>
          <w:color w:val="000000"/>
          <w:sz w:val="28"/>
          <w:szCs w:val="28"/>
          <w:lang w:val="sk-SK"/>
        </w:rPr>
        <w:t>vuje účtovná závierka do dňa zostavenia účtovnej závierky</w:t>
      </w:r>
    </w:p>
    <w:p w:rsidR="00474EE9" w:rsidRDefault="00474EE9">
      <w:pPr>
        <w:shd w:val="clear" w:color="auto" w:fill="FFFFFF"/>
        <w:ind w:left="1219" w:hanging="1003"/>
      </w:pPr>
    </w:p>
    <w:p w:rsidR="00474EE9" w:rsidRDefault="00474EE9">
      <w:pPr>
        <w:shd w:val="clear" w:color="auto" w:fill="FFFFFF"/>
        <w:ind w:left="1219" w:hanging="1003"/>
      </w:pPr>
    </w:p>
    <w:p w:rsidR="00474EE9" w:rsidRDefault="00474EE9">
      <w:pPr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827"/>
        <w:gridCol w:w="1277"/>
        <w:gridCol w:w="1565"/>
        <w:gridCol w:w="1421"/>
      </w:tblGrid>
      <w:tr w:rsidR="00474EE9">
        <w:trPr>
          <w:trHeight w:hRule="exact" w:val="509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0" w:right="6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Zoznam udalostí, ktoré nastali alebo sú dôsledkom okolností po dni, ku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ktorému sa zostavuje účtovná závierka do dňa zostavenia </w:t>
            </w:r>
            <w:proofErr w:type="spellStart"/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účt</w:t>
            </w:r>
            <w:proofErr w:type="spellEnd"/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. závierky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5"/>
              </w:rPr>
            </w:pPr>
            <w:r>
              <w:rPr>
                <w:spacing w:val="-5"/>
              </w:rPr>
              <w:t>Dôvod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50" w:right="353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9" w:right="298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hRule="exact" w:val="605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0" w:lineRule="exact"/>
              <w:ind w:left="102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Pokles alebo zvýšenie trhovej ceny finančného majetku ako dôsledku okolností, ktoré nastali po dni, ku ktorému sa zostavuje účtovná závierka do dňa zostave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nia účtovnej závierky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0" w:lineRule="exact"/>
              <w:ind w:left="102" w:right="120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výšky rezerv a opravných položiek o ktorých sa účtovná jednotka doz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vedela v horeuvedenom období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7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spoločníkov účtovnej jednotky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Prijatie rozhodnutia o predaji účtovnej jednotky, alebo jej časti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významných položiek dlhodobého finančného majetku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Začatie, alebo ukončenie činnosti časti účtovnej jednotky /napr. 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prevádzkárne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/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Vydanie dlhopisov a iných cenných papierov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Zlúčenie, splynutie, rozdelenie a zmena právnej formy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Mimoriadne udalosti - živelné pohromy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70"/>
        </w:trPr>
        <w:tc>
          <w:tcPr>
            <w:tcW w:w="5827" w:type="dxa"/>
            <w:shd w:val="clear" w:color="auto" w:fill="FFFFFF"/>
          </w:tcPr>
          <w:p w:rsidR="00474EE9" w:rsidRDefault="00474EE9">
            <w:pPr>
              <w:shd w:val="clear" w:color="auto" w:fill="FFFFFF"/>
              <w:spacing w:line="178" w:lineRule="exact"/>
              <w:ind w:right="418" w:hanging="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Získanie, alebo odobratie licencie alebo iného povolenia významného pre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činnosť</w:t>
            </w:r>
          </w:p>
        </w:tc>
        <w:tc>
          <w:tcPr>
            <w:tcW w:w="1277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1565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1421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</w:tbl>
    <w:p w:rsidR="00474EE9" w:rsidRDefault="00474EE9">
      <w:pPr>
        <w:shd w:val="clear" w:color="auto" w:fill="FFFFFF"/>
        <w:ind w:left="1661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661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P. Informácie k údajom o zmenách vlastného imania</w:t>
      </w:r>
    </w:p>
    <w:p w:rsidR="00474EE9" w:rsidRDefault="00474EE9">
      <w:pPr>
        <w:pStyle w:val="Nadpis1"/>
        <w:spacing w:before="0"/>
        <w:ind w:right="244"/>
        <w:jc w:val="left"/>
        <w:rPr>
          <w:i w:val="0"/>
          <w:sz w:val="22"/>
          <w:szCs w:val="22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sz w:val="22"/>
          <w:szCs w:val="22"/>
        </w:rPr>
      </w:pPr>
    </w:p>
    <w:p w:rsidR="00474EE9" w:rsidRDefault="00474EE9">
      <w:pPr>
        <w:pStyle w:val="Nadpis1"/>
        <w:spacing w:before="0"/>
        <w:ind w:left="425" w:right="244"/>
        <w:jc w:val="left"/>
        <w:rPr>
          <w:i w:val="0"/>
          <w:iCs w:val="0"/>
          <w:spacing w:val="0"/>
          <w:sz w:val="22"/>
        </w:rPr>
      </w:pPr>
      <w:proofErr w:type="spellStart"/>
      <w:r>
        <w:rPr>
          <w:i w:val="0"/>
          <w:iCs w:val="0"/>
          <w:spacing w:val="0"/>
          <w:sz w:val="22"/>
        </w:rPr>
        <w:t>P.a-n</w:t>
      </w:r>
      <w:proofErr w:type="spellEnd"/>
      <w:r>
        <w:rPr>
          <w:i w:val="0"/>
          <w:iCs w:val="0"/>
          <w:spacing w:val="0"/>
          <w:sz w:val="22"/>
        </w:rPr>
        <w:t>) Zmeny zložiek vlastného imania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  <w:lang w:val="sk-SK"/>
        </w:rPr>
      </w:pPr>
    </w:p>
    <w:tbl>
      <w:tblPr>
        <w:tblW w:w="0" w:type="auto"/>
        <w:tblInd w:w="18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678"/>
        <w:gridCol w:w="1311"/>
        <w:gridCol w:w="1311"/>
        <w:gridCol w:w="1311"/>
        <w:gridCol w:w="1595"/>
      </w:tblGrid>
      <w:tr w:rsidR="00474EE9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Text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lang w:val="sk-SK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Stav k 31.12. BO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Prírastky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ind w:left="0"/>
            </w:pPr>
            <w:r>
              <w:t>Úbytky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Stav k 31.12. PO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    Vlastné imanie spolu,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  Základné imanie,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A.l.1.   Základné imanie (411)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A.l.2.   Vlastné akcie a obchodné podiely (252)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A.l.3.   Zmena základného imania (+/-419)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A.lI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ab/>
              <w:t>Kapitálové fondy,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85"/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A.II.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1.  Emisné ážio (412)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Ostatné kapitálové fondy (413)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  <w:tab w:val="left" w:pos="310"/>
              </w:tabs>
              <w:spacing w:line="182" w:lineRule="exact"/>
              <w:ind w:left="546" w:right="540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3. Zákonný rezervný fond z kapitálových vkladov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(417,418)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spacing w:line="173" w:lineRule="exact"/>
              <w:ind w:left="546" w:right="660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4. Oceňovacie rozdiely z precenenia majetku a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záväzkov ( +/-414)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297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5.  Oceňovacie rozdiely z kapitálových účastín (+/- 415)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spacing w:line="185" w:lineRule="exact"/>
              <w:ind w:left="546" w:right="451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6.  Oceňovacie rozdiely z precenenia pri splynutí a </w:t>
            </w:r>
            <w:r>
              <w:rPr>
                <w:color w:val="000000"/>
                <w:spacing w:val="1"/>
                <w:sz w:val="16"/>
                <w:szCs w:val="16"/>
                <w:lang w:val="sk-SK"/>
              </w:rPr>
              <w:t>rozdelení (+/-416)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proofErr w:type="spellStart"/>
            <w:r>
              <w:rPr>
                <w:color w:val="000000"/>
                <w:sz w:val="16"/>
                <w:szCs w:val="16"/>
                <w:lang w:val="sk-SK"/>
              </w:rPr>
              <w:t>A.lll</w:t>
            </w:r>
            <w:proofErr w:type="spellEnd"/>
            <w:r>
              <w:rPr>
                <w:color w:val="000000"/>
                <w:sz w:val="16"/>
                <w:szCs w:val="16"/>
                <w:lang w:val="sk-SK"/>
              </w:rPr>
              <w:t xml:space="preserve">.    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Fondy zo zisku,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A.III.1.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Zákonný rezervný fond (421)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2.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Nedeliteľný fond (422)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3.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Štatutárne fondy a ostatné fondy (423,427)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A.IV.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Výsledok hospodárenia minulých rokov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A.IV.1. Nerozdelený zisk minulých rokov (428)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 w:rsidP="0094303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48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2. Neuhradená strata minulých rokov (/-/429)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 xml:space="preserve">A.V.     </w:t>
            </w:r>
            <w:r>
              <w:rPr>
                <w:color w:val="000000"/>
                <w:spacing w:val="-5"/>
                <w:sz w:val="16"/>
                <w:szCs w:val="16"/>
                <w:lang w:val="sk-SK"/>
              </w:rPr>
              <w:tab/>
            </w: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 w:rsidP="00B97059">
            <w:pPr>
              <w:shd w:val="clear" w:color="auto" w:fill="FFFFFF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</w:tbl>
    <w:p w:rsidR="00474EE9" w:rsidRDefault="00474EE9">
      <w:pPr>
        <w:shd w:val="clear" w:color="auto" w:fill="FFFFFF"/>
        <w:spacing w:before="120" w:line="276" w:lineRule="exact"/>
        <w:ind w:left="426"/>
        <w:rPr>
          <w:color w:val="000000"/>
          <w:sz w:val="22"/>
          <w:lang w:val="sk-SK"/>
        </w:rPr>
      </w:pPr>
      <w:proofErr w:type="spellStart"/>
      <w:r>
        <w:rPr>
          <w:b/>
          <w:bCs/>
          <w:color w:val="000000"/>
          <w:spacing w:val="-2"/>
          <w:sz w:val="22"/>
          <w:szCs w:val="24"/>
          <w:lang w:val="sk-SK"/>
        </w:rPr>
        <w:t>P.i</w:t>
      </w:r>
      <w:proofErr w:type="spellEnd"/>
      <w:r>
        <w:rPr>
          <w:b/>
          <w:bCs/>
          <w:color w:val="000000"/>
          <w:spacing w:val="-2"/>
          <w:sz w:val="22"/>
          <w:szCs w:val="24"/>
          <w:lang w:val="sk-SK"/>
        </w:rPr>
        <w:t xml:space="preserve">) Rozdelenie výsledku  hospodárenia a výška vyplatených dividend sú uvedené </w:t>
      </w:r>
      <w:r>
        <w:rPr>
          <w:b/>
          <w:bCs/>
          <w:color w:val="000000"/>
          <w:spacing w:val="-1"/>
          <w:sz w:val="22"/>
          <w:szCs w:val="24"/>
          <w:lang w:val="sk-SK"/>
        </w:rPr>
        <w:t>v časti G.a.3)</w:t>
      </w: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709" w:right="535"/>
        <w:rPr>
          <w:b/>
          <w:bCs/>
          <w:color w:val="000000"/>
          <w:sz w:val="22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lang w:val="sk-SK"/>
        </w:rPr>
      </w:pPr>
      <w:r>
        <w:rPr>
          <w:b/>
          <w:bCs/>
          <w:color w:val="000000"/>
          <w:spacing w:val="-3"/>
          <w:lang w:val="sk-SK"/>
        </w:rPr>
        <w:t>.....................................................</w:t>
      </w: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sz w:val="24"/>
          <w:szCs w:val="24"/>
          <w:lang w:val="sk-SK"/>
        </w:rPr>
      </w:pPr>
      <w:r>
        <w:rPr>
          <w:b/>
          <w:bCs/>
          <w:lang w:val="sk-SK"/>
        </w:rPr>
        <w:t xml:space="preserve"> Podpis štatutárneho orgánu</w:t>
      </w:r>
    </w:p>
    <w:p w:rsidR="00474EE9" w:rsidRDefault="00474EE9">
      <w:pPr>
        <w:pStyle w:val="Nadpis1"/>
        <w:spacing w:before="0"/>
        <w:ind w:right="244"/>
        <w:jc w:val="left"/>
        <w:rPr>
          <w:b w:val="0"/>
          <w:i w:val="0"/>
          <w:sz w:val="20"/>
          <w:szCs w:val="20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474EE9" w:rsidRDefault="00474EE9">
      <w:pPr>
        <w:rPr>
          <w:lang w:val="sk-SK"/>
        </w:rPr>
      </w:pPr>
    </w:p>
    <w:sectPr w:rsidR="00474EE9" w:rsidSect="008D5EA9">
      <w:type w:val="continuous"/>
      <w:pgSz w:w="11909" w:h="16834"/>
      <w:pgMar w:top="945" w:right="677" w:bottom="360" w:left="851" w:header="708" w:footer="708" w:gutter="0"/>
      <w:cols w:space="6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81A78" w:rsidRDefault="00081A78">
      <w:r>
        <w:separator/>
      </w:r>
    </w:p>
  </w:endnote>
  <w:endnote w:type="continuationSeparator" w:id="1">
    <w:p w:rsidR="00081A78" w:rsidRDefault="00081A7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3E5A" w:rsidRDefault="00063E5A">
    <w:pPr>
      <w:pStyle w:val="Zpat"/>
      <w:jc w:val="right"/>
      <w:rPr>
        <w:b/>
        <w:bCs/>
        <w:i/>
        <w:iCs/>
        <w:sz w:val="16"/>
        <w:lang w:val="sk-SK"/>
      </w:rPr>
    </w:pPr>
    <w:r>
      <w:rPr>
        <w:b/>
        <w:bCs/>
        <w:i/>
        <w:iCs/>
        <w:sz w:val="16"/>
        <w:lang w:val="sk-SK"/>
      </w:rPr>
      <w:t xml:space="preserve">Strana </w:t>
    </w:r>
    <w:r w:rsidR="006A2261">
      <w:rPr>
        <w:rStyle w:val="slostrnky"/>
        <w:b/>
        <w:bCs/>
        <w:i/>
        <w:iCs/>
        <w:sz w:val="16"/>
      </w:rPr>
      <w:fldChar w:fldCharType="begin"/>
    </w:r>
    <w:r>
      <w:rPr>
        <w:rStyle w:val="slostrnky"/>
        <w:b/>
        <w:bCs/>
        <w:i/>
        <w:iCs/>
        <w:sz w:val="16"/>
      </w:rPr>
      <w:instrText xml:space="preserve"> PAGE </w:instrText>
    </w:r>
    <w:r w:rsidR="006A2261">
      <w:rPr>
        <w:rStyle w:val="slostrnky"/>
        <w:b/>
        <w:bCs/>
        <w:i/>
        <w:iCs/>
        <w:sz w:val="16"/>
      </w:rPr>
      <w:fldChar w:fldCharType="separate"/>
    </w:r>
    <w:r w:rsidR="00BC2A20">
      <w:rPr>
        <w:rStyle w:val="slostrnky"/>
        <w:b/>
        <w:bCs/>
        <w:i/>
        <w:iCs/>
        <w:noProof/>
        <w:sz w:val="16"/>
      </w:rPr>
      <w:t>23</w:t>
    </w:r>
    <w:r w:rsidR="006A2261">
      <w:rPr>
        <w:rStyle w:val="slostrnky"/>
        <w:b/>
        <w:bCs/>
        <w:i/>
        <w:iCs/>
        <w:sz w:val="16"/>
      </w:rPr>
      <w:fldChar w:fldCharType="end"/>
    </w:r>
    <w:r>
      <w:rPr>
        <w:rStyle w:val="slostrnky"/>
        <w:b/>
        <w:bCs/>
        <w:i/>
        <w:iCs/>
        <w:sz w:val="16"/>
      </w:rPr>
      <w:t xml:space="preserve"> / </w:t>
    </w:r>
    <w:r w:rsidR="006A2261">
      <w:rPr>
        <w:rStyle w:val="slostrnky"/>
        <w:b/>
        <w:bCs/>
        <w:i/>
        <w:iCs/>
        <w:sz w:val="16"/>
      </w:rPr>
      <w:fldChar w:fldCharType="begin"/>
    </w:r>
    <w:r>
      <w:rPr>
        <w:rStyle w:val="slostrnky"/>
        <w:b/>
        <w:bCs/>
        <w:i/>
        <w:iCs/>
        <w:sz w:val="16"/>
      </w:rPr>
      <w:instrText xml:space="preserve"> NUMPAGES </w:instrText>
    </w:r>
    <w:r w:rsidR="006A2261">
      <w:rPr>
        <w:rStyle w:val="slostrnky"/>
        <w:b/>
        <w:bCs/>
        <w:i/>
        <w:iCs/>
        <w:sz w:val="16"/>
      </w:rPr>
      <w:fldChar w:fldCharType="separate"/>
    </w:r>
    <w:r w:rsidR="00BC2A20">
      <w:rPr>
        <w:rStyle w:val="slostrnky"/>
        <w:b/>
        <w:bCs/>
        <w:i/>
        <w:iCs/>
        <w:noProof/>
        <w:sz w:val="16"/>
      </w:rPr>
      <w:t>23</w:t>
    </w:r>
    <w:r w:rsidR="006A2261">
      <w:rPr>
        <w:rStyle w:val="slostrnky"/>
        <w:b/>
        <w:bCs/>
        <w:i/>
        <w:iCs/>
        <w:sz w:val="16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81A78" w:rsidRDefault="00081A78">
      <w:r>
        <w:separator/>
      </w:r>
    </w:p>
  </w:footnote>
  <w:footnote w:type="continuationSeparator" w:id="1">
    <w:p w:rsidR="00081A78" w:rsidRDefault="00081A7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A4B30CA"/>
    <w:multiLevelType w:val="hybridMultilevel"/>
    <w:tmpl w:val="B73CEEBC"/>
    <w:lvl w:ilvl="0" w:tplc="04050005">
      <w:start w:val="1"/>
      <w:numFmt w:val="bullet"/>
      <w:lvlText w:val=""/>
      <w:lvlJc w:val="left"/>
      <w:pPr>
        <w:tabs>
          <w:tab w:val="num" w:pos="1882"/>
        </w:tabs>
        <w:ind w:left="1882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602"/>
        </w:tabs>
        <w:ind w:left="2602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3322"/>
        </w:tabs>
        <w:ind w:left="332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4042"/>
        </w:tabs>
        <w:ind w:left="404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762"/>
        </w:tabs>
        <w:ind w:left="4762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482"/>
        </w:tabs>
        <w:ind w:left="548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6202"/>
        </w:tabs>
        <w:ind w:left="620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922"/>
        </w:tabs>
        <w:ind w:left="6922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642"/>
        </w:tabs>
        <w:ind w:left="7642" w:hanging="360"/>
      </w:pPr>
      <w:rPr>
        <w:rFonts w:ascii="Wingdings" w:hAnsi="Wingdings" w:hint="default"/>
      </w:rPr>
    </w:lvl>
  </w:abstractNum>
  <w:abstractNum w:abstractNumId="1">
    <w:nsid w:val="525A1A79"/>
    <w:multiLevelType w:val="hybridMultilevel"/>
    <w:tmpl w:val="F5C401D6"/>
    <w:lvl w:ilvl="0" w:tplc="13005074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6E9225AE"/>
    <w:multiLevelType w:val="singleLevel"/>
    <w:tmpl w:val="8198148A"/>
    <w:lvl w:ilvl="0">
      <w:start w:val="8"/>
      <w:numFmt w:val="decimal"/>
      <w:lvlText w:val="%1)"/>
      <w:legacy w:legacy="1" w:legacySpace="0" w:legacyIndent="240"/>
      <w:lvlJc w:val="left"/>
      <w:rPr>
        <w:rFonts w:ascii="Arial" w:hAnsi="Arial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footnotePr>
    <w:footnote w:id="0"/>
    <w:footnote w:id="1"/>
  </w:footnotePr>
  <w:endnotePr>
    <w:endnote w:id="0"/>
    <w:endnote w:id="1"/>
  </w:endnotePr>
  <w:compat/>
  <w:rsids>
    <w:rsidRoot w:val="00943030"/>
    <w:rsid w:val="00060E5E"/>
    <w:rsid w:val="00063E5A"/>
    <w:rsid w:val="00081A78"/>
    <w:rsid w:val="000E3C80"/>
    <w:rsid w:val="001E0738"/>
    <w:rsid w:val="00207102"/>
    <w:rsid w:val="0023486E"/>
    <w:rsid w:val="00291129"/>
    <w:rsid w:val="003E622E"/>
    <w:rsid w:val="00474EE9"/>
    <w:rsid w:val="00547184"/>
    <w:rsid w:val="005F3597"/>
    <w:rsid w:val="00644748"/>
    <w:rsid w:val="0067572F"/>
    <w:rsid w:val="006A2261"/>
    <w:rsid w:val="006F2B15"/>
    <w:rsid w:val="00723C23"/>
    <w:rsid w:val="0073282B"/>
    <w:rsid w:val="007D67E7"/>
    <w:rsid w:val="008D5EA9"/>
    <w:rsid w:val="00943030"/>
    <w:rsid w:val="00973998"/>
    <w:rsid w:val="00A33E38"/>
    <w:rsid w:val="00A74F79"/>
    <w:rsid w:val="00AC5630"/>
    <w:rsid w:val="00AF78DF"/>
    <w:rsid w:val="00B97059"/>
    <w:rsid w:val="00BC2A20"/>
    <w:rsid w:val="00C11BDF"/>
    <w:rsid w:val="00DA2797"/>
    <w:rsid w:val="00DE7BCF"/>
    <w:rsid w:val="00F43625"/>
    <w:rsid w:val="00F61971"/>
    <w:rsid w:val="00FC054B"/>
    <w:rsid w:val="00FD2CE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D5EA9"/>
    <w:pPr>
      <w:widowControl w:val="0"/>
      <w:autoSpaceDE w:val="0"/>
      <w:autoSpaceDN w:val="0"/>
      <w:adjustRightInd w:val="0"/>
    </w:pPr>
    <w:rPr>
      <w:rFonts w:ascii="Arial" w:hAnsi="Arial" w:cs="Arial"/>
      <w:lang w:val="cs-CZ" w:eastAsia="cs-CZ"/>
    </w:rPr>
  </w:style>
  <w:style w:type="paragraph" w:styleId="Nadpis1">
    <w:name w:val="heading 1"/>
    <w:basedOn w:val="Normln"/>
    <w:next w:val="Normln"/>
    <w:qFormat/>
    <w:rsid w:val="008D5EA9"/>
    <w:pPr>
      <w:keepNext/>
      <w:shd w:val="clear" w:color="auto" w:fill="FFFFFF"/>
      <w:spacing w:before="341"/>
      <w:ind w:right="245"/>
      <w:jc w:val="center"/>
      <w:outlineLvl w:val="0"/>
    </w:pPr>
    <w:rPr>
      <w:b/>
      <w:bCs/>
      <w:i/>
      <w:iCs/>
      <w:color w:val="000000"/>
      <w:spacing w:val="4"/>
      <w:sz w:val="28"/>
      <w:szCs w:val="28"/>
      <w:lang w:val="sk-SK"/>
    </w:rPr>
  </w:style>
  <w:style w:type="paragraph" w:styleId="Nadpis2">
    <w:name w:val="heading 2"/>
    <w:basedOn w:val="Normln"/>
    <w:next w:val="Normln"/>
    <w:qFormat/>
    <w:rsid w:val="008D5EA9"/>
    <w:pPr>
      <w:keepNext/>
      <w:shd w:val="clear" w:color="auto" w:fill="FFFFFF"/>
      <w:ind w:left="-49"/>
      <w:jc w:val="center"/>
      <w:outlineLvl w:val="1"/>
    </w:pPr>
    <w:rPr>
      <w:b/>
      <w:bCs/>
      <w:color w:val="000000"/>
      <w:sz w:val="16"/>
      <w:szCs w:val="16"/>
      <w:lang w:val="sk-SK"/>
    </w:rPr>
  </w:style>
  <w:style w:type="paragraph" w:styleId="Nadpis3">
    <w:name w:val="heading 3"/>
    <w:basedOn w:val="Normln"/>
    <w:next w:val="Normln"/>
    <w:qFormat/>
    <w:rsid w:val="008D5EA9"/>
    <w:pPr>
      <w:keepNext/>
      <w:shd w:val="clear" w:color="auto" w:fill="FFFFFF"/>
      <w:ind w:left="-50" w:right="-22"/>
      <w:jc w:val="center"/>
      <w:outlineLvl w:val="2"/>
    </w:pPr>
    <w:rPr>
      <w:b/>
      <w:bCs/>
      <w:color w:val="000000"/>
      <w:sz w:val="16"/>
      <w:szCs w:val="16"/>
      <w:lang w:val="sk-SK"/>
    </w:rPr>
  </w:style>
  <w:style w:type="paragraph" w:styleId="Nadpis4">
    <w:name w:val="heading 4"/>
    <w:basedOn w:val="Normln"/>
    <w:next w:val="Normln"/>
    <w:qFormat/>
    <w:rsid w:val="008D5EA9"/>
    <w:pPr>
      <w:keepNext/>
      <w:shd w:val="clear" w:color="auto" w:fill="FFFFFF"/>
      <w:ind w:left="-60"/>
      <w:jc w:val="center"/>
      <w:outlineLvl w:val="3"/>
    </w:pPr>
    <w:rPr>
      <w:b/>
      <w:bCs/>
      <w:color w:val="000000"/>
      <w:sz w:val="16"/>
      <w:szCs w:val="16"/>
      <w:lang w:val="sk-SK"/>
    </w:rPr>
  </w:style>
  <w:style w:type="paragraph" w:styleId="Nadpis5">
    <w:name w:val="heading 5"/>
    <w:basedOn w:val="Normln"/>
    <w:next w:val="Normln"/>
    <w:qFormat/>
    <w:rsid w:val="008D5EA9"/>
    <w:pPr>
      <w:keepNext/>
      <w:shd w:val="clear" w:color="auto" w:fill="FFFFFF"/>
      <w:ind w:left="-62"/>
      <w:jc w:val="center"/>
      <w:outlineLvl w:val="4"/>
    </w:pPr>
    <w:rPr>
      <w:b/>
      <w:bCs/>
      <w:color w:val="000000"/>
      <w:sz w:val="16"/>
      <w:szCs w:val="16"/>
      <w:lang w:val="sk-SK"/>
    </w:rPr>
  </w:style>
  <w:style w:type="paragraph" w:styleId="Nadpis6">
    <w:name w:val="heading 6"/>
    <w:basedOn w:val="Normln"/>
    <w:next w:val="Normln"/>
    <w:qFormat/>
    <w:rsid w:val="008D5EA9"/>
    <w:pPr>
      <w:keepNext/>
      <w:shd w:val="clear" w:color="auto" w:fill="FFFFFF"/>
      <w:ind w:left="-40"/>
      <w:jc w:val="center"/>
      <w:outlineLvl w:val="5"/>
    </w:pPr>
    <w:rPr>
      <w:b/>
      <w:bCs/>
      <w:color w:val="000000"/>
      <w:spacing w:val="-1"/>
      <w:sz w:val="16"/>
      <w:szCs w:val="16"/>
      <w:lang w:val="sk-SK"/>
    </w:rPr>
  </w:style>
  <w:style w:type="paragraph" w:styleId="Nadpis7">
    <w:name w:val="heading 7"/>
    <w:basedOn w:val="Normln"/>
    <w:next w:val="Normln"/>
    <w:qFormat/>
    <w:rsid w:val="008D5EA9"/>
    <w:pPr>
      <w:keepNext/>
      <w:shd w:val="clear" w:color="auto" w:fill="FFFFFF"/>
      <w:ind w:left="-33"/>
      <w:jc w:val="center"/>
      <w:outlineLvl w:val="6"/>
    </w:pPr>
    <w:rPr>
      <w:b/>
      <w:bCs/>
      <w:color w:val="000000"/>
      <w:spacing w:val="-3"/>
      <w:sz w:val="16"/>
      <w:szCs w:val="16"/>
      <w:lang w:val="sk-SK"/>
    </w:rPr>
  </w:style>
  <w:style w:type="paragraph" w:styleId="Nadpis8">
    <w:name w:val="heading 8"/>
    <w:basedOn w:val="Normln"/>
    <w:next w:val="Normln"/>
    <w:qFormat/>
    <w:rsid w:val="008D5EA9"/>
    <w:pPr>
      <w:keepNext/>
      <w:shd w:val="clear" w:color="auto" w:fill="FFFFFF"/>
      <w:ind w:left="-47"/>
      <w:jc w:val="center"/>
      <w:outlineLvl w:val="7"/>
    </w:pPr>
    <w:rPr>
      <w:b/>
      <w:bCs/>
      <w:color w:val="000000"/>
      <w:spacing w:val="-2"/>
      <w:sz w:val="16"/>
      <w:szCs w:val="16"/>
      <w:lang w:val="sk-SK"/>
    </w:rPr>
  </w:style>
  <w:style w:type="paragraph" w:styleId="Nadpis9">
    <w:name w:val="heading 9"/>
    <w:basedOn w:val="Normln"/>
    <w:next w:val="Normln"/>
    <w:qFormat/>
    <w:rsid w:val="008D5EA9"/>
    <w:pPr>
      <w:keepNext/>
      <w:jc w:val="center"/>
      <w:outlineLvl w:val="8"/>
    </w:pPr>
    <w:rPr>
      <w:b/>
      <w:bCs/>
      <w:color w:val="000000"/>
      <w:sz w:val="16"/>
      <w:szCs w:val="16"/>
      <w:lang w:val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vbloku">
    <w:name w:val="Block Text"/>
    <w:basedOn w:val="Normln"/>
    <w:semiHidden/>
    <w:rsid w:val="008D5EA9"/>
    <w:pPr>
      <w:shd w:val="clear" w:color="auto" w:fill="FFFFFF"/>
      <w:ind w:left="31" w:right="7507"/>
    </w:pPr>
    <w:rPr>
      <w:color w:val="000000"/>
      <w:spacing w:val="-3"/>
      <w:lang w:val="sk-SK"/>
    </w:rPr>
  </w:style>
  <w:style w:type="character" w:styleId="slostrnky">
    <w:name w:val="page number"/>
    <w:basedOn w:val="Standardnpsmoodstavce"/>
    <w:semiHidden/>
    <w:rsid w:val="008D5EA9"/>
  </w:style>
  <w:style w:type="paragraph" w:styleId="Zhlav">
    <w:name w:val="header"/>
    <w:basedOn w:val="Normln"/>
    <w:semiHidden/>
    <w:rsid w:val="008D5EA9"/>
    <w:pPr>
      <w:tabs>
        <w:tab w:val="center" w:pos="4536"/>
        <w:tab w:val="right" w:pos="9072"/>
      </w:tabs>
    </w:pPr>
  </w:style>
  <w:style w:type="paragraph" w:styleId="Titulek">
    <w:name w:val="caption"/>
    <w:basedOn w:val="Normln"/>
    <w:next w:val="Normln"/>
    <w:qFormat/>
    <w:rsid w:val="008D5EA9"/>
    <w:pPr>
      <w:shd w:val="clear" w:color="auto" w:fill="FFFFFF"/>
      <w:spacing w:before="672"/>
      <w:ind w:left="1378"/>
    </w:pPr>
    <w:rPr>
      <w:b/>
      <w:bCs/>
      <w:i/>
      <w:iCs/>
      <w:color w:val="000000"/>
      <w:spacing w:val="-2"/>
      <w:sz w:val="28"/>
      <w:szCs w:val="28"/>
      <w:lang w:val="sk-SK"/>
    </w:rPr>
  </w:style>
  <w:style w:type="paragraph" w:styleId="Zpat">
    <w:name w:val="footer"/>
    <w:basedOn w:val="Normln"/>
    <w:semiHidden/>
    <w:rsid w:val="008D5EA9"/>
    <w:pPr>
      <w:tabs>
        <w:tab w:val="center" w:pos="4536"/>
        <w:tab w:val="right" w:pos="9072"/>
      </w:tabs>
    </w:pPr>
  </w:style>
  <w:style w:type="paragraph" w:styleId="Zkladntext">
    <w:name w:val="Body Text"/>
    <w:basedOn w:val="Normln"/>
    <w:semiHidden/>
    <w:rsid w:val="008D5EA9"/>
    <w:pPr>
      <w:shd w:val="clear" w:color="auto" w:fill="FFFFFF"/>
      <w:spacing w:before="804" w:line="264" w:lineRule="exact"/>
    </w:pPr>
    <w:rPr>
      <w:b/>
      <w:bCs/>
      <w:color w:val="000000"/>
      <w:sz w:val="22"/>
      <w:szCs w:val="22"/>
      <w:lang w:val="sk-SK"/>
    </w:rPr>
  </w:style>
  <w:style w:type="paragraph" w:styleId="Nzev">
    <w:name w:val="Title"/>
    <w:basedOn w:val="Normln"/>
    <w:qFormat/>
    <w:rsid w:val="008D5EA9"/>
    <w:pPr>
      <w:widowControl/>
      <w:autoSpaceDE/>
      <w:autoSpaceDN/>
      <w:adjustRightInd/>
      <w:jc w:val="center"/>
    </w:pPr>
    <w:rPr>
      <w:rFonts w:cs="Tahoma"/>
      <w:b/>
      <w:bCs/>
      <w:sz w:val="52"/>
      <w:szCs w:val="24"/>
      <w:lang w:val="sk-SK"/>
    </w:rPr>
  </w:style>
  <w:style w:type="paragraph" w:styleId="Zkladntext2">
    <w:name w:val="Body Text 2"/>
    <w:basedOn w:val="Normln"/>
    <w:semiHidden/>
    <w:rsid w:val="008D5EA9"/>
    <w:pPr>
      <w:shd w:val="clear" w:color="auto" w:fill="FFFFFF"/>
      <w:jc w:val="center"/>
    </w:pPr>
    <w:rPr>
      <w:b/>
      <w:bCs/>
      <w:color w:val="000000"/>
      <w:spacing w:val="-4"/>
      <w:sz w:val="36"/>
      <w:szCs w:val="36"/>
      <w:u w:val="single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23</Pages>
  <Words>4706</Words>
  <Characters>32317</Characters>
  <Application>Microsoft Office Word</Application>
  <DocSecurity>0</DocSecurity>
  <Lines>269</Lines>
  <Paragraphs>73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strana - 1</vt:lpstr>
      <vt:lpstr>strana - 1</vt:lpstr>
    </vt:vector>
  </TitlesOfParts>
  <Company/>
  <LinksUpToDate>false</LinksUpToDate>
  <CharactersWithSpaces>36950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strana - 1</dc:title>
  <dc:creator>Daniela Kováčová</dc:creator>
  <cp:lastModifiedBy>ZUZU</cp:lastModifiedBy>
  <cp:revision>2</cp:revision>
  <cp:lastPrinted>2014-03-29T19:08:00Z</cp:lastPrinted>
  <dcterms:created xsi:type="dcterms:W3CDTF">2022-03-30T21:19:00Z</dcterms:created>
  <dcterms:modified xsi:type="dcterms:W3CDTF">2022-03-30T21:19:00Z</dcterms:modified>
</cp:coreProperties>
</file>