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2A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ARANEA,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2A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2A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558/30, 059 92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2A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42A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142A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O dotáciách v roku 2021 nebolo o dotáciách účtované.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142AE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neeviduje záväzky so zostatkovou dobou splatnosti dlhšou ako päť rokov a ani zabezpečené záväzky.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142AE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142AEC" w:rsidRDefault="00142AE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142AEC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p w:rsidR="00142AEC" w:rsidRDefault="00142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2AEC" w:rsidRPr="00A55E63" w:rsidRDefault="00142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ARANEA s.r.o. dosiahla výnosy z prenájmu nehnuteľností v celkovej výške 88 747,22 Eur, z </w:t>
      </w:r>
      <w:proofErr w:type="spellStart"/>
      <w:r>
        <w:rPr>
          <w:rFonts w:ascii="Arial" w:hAnsi="Arial" w:cs="Arial"/>
          <w:sz w:val="22"/>
          <w:szCs w:val="22"/>
        </w:rPr>
        <w:t>refakturácie</w:t>
      </w:r>
      <w:proofErr w:type="spellEnd"/>
      <w:r>
        <w:rPr>
          <w:rFonts w:ascii="Arial" w:hAnsi="Arial" w:cs="Arial"/>
          <w:sz w:val="22"/>
          <w:szCs w:val="22"/>
        </w:rPr>
        <w:t xml:space="preserve"> za spotrebu energií v sume 2 757,03 Eur. V roku 2021 nadobudla nehnuteľnosť kúpou, ktorú zrekonštruovala a od septembra 2021 prenajíma 3 poschodia Spojenej škole Veľká Lomnica.</w:t>
      </w:r>
    </w:p>
    <w:sectPr w:rsidR="00142AEC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6349" w:rsidRDefault="008B6349">
      <w:r>
        <w:separator/>
      </w:r>
    </w:p>
  </w:endnote>
  <w:endnote w:type="continuationSeparator" w:id="0">
    <w:p w:rsidR="008B6349" w:rsidRDefault="008B63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3737F">
    <w:pPr>
      <w:spacing w:line="200" w:lineRule="exact"/>
      <w:rPr>
        <w:sz w:val="20"/>
        <w:szCs w:val="20"/>
      </w:rPr>
    </w:pPr>
    <w:r w:rsidRPr="0033737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373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3737F">
                  <w:fldChar w:fldCharType="separate"/>
                </w:r>
                <w:r w:rsidR="00142AEC">
                  <w:rPr>
                    <w:rFonts w:cs="Times New Roman"/>
                    <w:noProof/>
                  </w:rPr>
                  <w:t>3</w:t>
                </w:r>
                <w:r w:rsidR="003373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6349" w:rsidRDefault="008B6349">
      <w:r>
        <w:separator/>
      </w:r>
    </w:p>
  </w:footnote>
  <w:footnote w:type="continuationSeparator" w:id="0">
    <w:p w:rsidR="008B6349" w:rsidRDefault="008B63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2AEC">
      <w:rPr>
        <w:rFonts w:ascii="Arial" w:hAnsi="Arial" w:cs="Arial"/>
        <w:sz w:val="22"/>
        <w:szCs w:val="22"/>
        <w:bdr w:val="single" w:sz="4" w:space="0" w:color="auto"/>
      </w:rPr>
      <w:t>36451991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2AEC">
      <w:rPr>
        <w:rFonts w:ascii="Arial" w:hAnsi="Arial" w:cs="Arial"/>
        <w:sz w:val="22"/>
        <w:szCs w:val="22"/>
        <w:bdr w:val="single" w:sz="4" w:space="0" w:color="auto"/>
      </w:rPr>
      <w:t>2021352146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2AEC"/>
    <w:rsid w:val="001816BD"/>
    <w:rsid w:val="001A1B05"/>
    <w:rsid w:val="002401F1"/>
    <w:rsid w:val="002B348B"/>
    <w:rsid w:val="002C12B4"/>
    <w:rsid w:val="002D7E6D"/>
    <w:rsid w:val="0033737F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E2277"/>
    <w:rsid w:val="00861175"/>
    <w:rsid w:val="008771A6"/>
    <w:rsid w:val="008B634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2022-03-28T10:33:00Z</cp:lastPrinted>
  <dcterms:created xsi:type="dcterms:W3CDTF">2022-03-28T10:34:00Z</dcterms:created>
  <dcterms:modified xsi:type="dcterms:W3CDTF">2022-03-28T10:34:00Z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