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Ústav turizmu,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hraničiarov 2997/2A,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35682396          DIČ:  2020308158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73B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B0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19.1.1996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73B07" w:rsidRPr="00573B07" w:rsidRDefault="007B0660" w:rsidP="00573B07">
      <w:pPr>
        <w:jc w:val="both"/>
        <w:rPr>
          <w:rFonts w:ascii="Times New Roman" w:hAnsi="Times New Roman"/>
          <w:sz w:val="24"/>
          <w:szCs w:val="24"/>
          <w:lang w:eastAsia="sk-SK"/>
        </w:rPr>
      </w:pPr>
      <w:r w:rsidRPr="003E7910">
        <w:rPr>
          <w:rFonts w:cs="Arial"/>
          <w:szCs w:val="22"/>
        </w:rPr>
        <w:t>b) Opis hospodárskej činnosti účtovnej jednotky:</w:t>
      </w:r>
      <w:r w:rsidR="00573B07" w:rsidRPr="00573B07">
        <w:rPr>
          <w:rStyle w:val="Nadpis1Char"/>
          <w:rFonts w:ascii="Arial CE" w:hAnsi="Arial CE" w:cs="Arial CE"/>
          <w:b w:val="0"/>
          <w:bCs w:val="0"/>
          <w:color w:val="000000"/>
          <w:sz w:val="20"/>
          <w:szCs w:val="20"/>
        </w:rPr>
        <w:t xml:space="preserve"> </w:t>
      </w:r>
      <w:r w:rsidR="00573B07" w:rsidRPr="00573B07">
        <w:rPr>
          <w:rFonts w:ascii="Arial CE" w:hAnsi="Arial CE" w:cs="Arial CE"/>
          <w:b/>
          <w:bCs/>
          <w:color w:val="000000"/>
          <w:sz w:val="20"/>
          <w:lang w:eastAsia="sk-SK"/>
        </w:rPr>
        <w:t>poradenská činnosť pri spracovaní projektov na čerpanie finančných zdrojov z EÚ pre Štrukturálne fondy a Kohézny fond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73B0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573B07">
        <w:trPr>
          <w:trHeight w:val="378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B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Pavol Weiss, CSc.</w:t>
              </w:r>
            </w:hyperlink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B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67,5</w:t>
            </w:r>
            <w:r w:rsidR="007B0660"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73B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67,5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B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Marta Krivá, CSc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B07" w:rsidP="00573B07">
            <w:pPr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73B07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32,5</w:t>
            </w:r>
            <w:r w:rsidRPr="003E7910">
              <w:rPr>
                <w:sz w:val="21"/>
                <w:szCs w:val="21"/>
                <w:lang w:val="en-US"/>
              </w:rPr>
              <w:t>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71152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50581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9905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60486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64171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-372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20571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20199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122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41821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30248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32043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94647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94647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94647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11113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11113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8533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33502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33502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3257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167311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C03DC" w:rsidRDefault="007C03DC" w:rsidP="00107589">
      <w:pPr>
        <w:spacing w:after="0" w:line="240" w:lineRule="auto"/>
      </w:pPr>
      <w:r>
        <w:separator/>
      </w:r>
    </w:p>
  </w:endnote>
  <w:endnote w:type="continuationSeparator" w:id="1">
    <w:p w:rsidR="007C03DC" w:rsidRDefault="007C03D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236A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236AD">
      <w:rPr>
        <w:szCs w:val="22"/>
      </w:rPr>
      <w:fldChar w:fldCharType="separate"/>
    </w:r>
    <w:r w:rsidR="00573B07">
      <w:rPr>
        <w:noProof/>
        <w:szCs w:val="22"/>
      </w:rPr>
      <w:t>2</w:t>
    </w:r>
    <w:r w:rsidR="008236A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C03DC" w:rsidRDefault="007C03DC" w:rsidP="00107589">
      <w:pPr>
        <w:spacing w:after="0" w:line="240" w:lineRule="auto"/>
      </w:pPr>
      <w:r>
        <w:separator/>
      </w:r>
    </w:p>
  </w:footnote>
  <w:footnote w:type="continuationSeparator" w:id="1">
    <w:p w:rsidR="007C03DC" w:rsidRDefault="007C03D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35682396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2020308158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73B07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03DC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236AD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573B07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41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Weiss,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4665</Words>
  <Characters>26592</Characters>
  <Application>Microsoft Office Word</Application>
  <DocSecurity>0</DocSecurity>
  <Lines>221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31195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2022-03-30T13:08:00Z</dcterms:created>
  <dcterms:modified xsi:type="dcterms:W3CDTF">2022-03-30T13:08:00Z</dcterms:modified>
</cp:coreProperties>
</file>