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733AC" w14:textId="00D01CFA" w:rsidR="002866B6" w:rsidRPr="001E592F" w:rsidRDefault="005B6ECE" w:rsidP="005B6ECE">
      <w:pPr>
        <w:spacing w:after="0"/>
        <w:rPr>
          <w:rFonts w:ascii="Arial" w:hAnsi="Arial" w:cs="Arial"/>
          <w:b/>
        </w:rPr>
      </w:pPr>
      <w:r w:rsidRPr="001E592F">
        <w:rPr>
          <w:rFonts w:ascii="Arial" w:hAnsi="Arial" w:cs="Arial"/>
          <w:b/>
        </w:rPr>
        <w:t>Poznámky individuálnej účtovnej závierky zostavenej a schválenej k 31.12.</w:t>
      </w:r>
      <w:r w:rsidR="002D229F">
        <w:rPr>
          <w:rFonts w:ascii="Arial" w:hAnsi="Arial" w:cs="Arial"/>
          <w:b/>
        </w:rPr>
        <w:t>202</w:t>
      </w:r>
      <w:r w:rsidR="00210230">
        <w:rPr>
          <w:rFonts w:ascii="Arial" w:hAnsi="Arial" w:cs="Arial"/>
          <w:b/>
        </w:rPr>
        <w:t>1</w:t>
      </w:r>
    </w:p>
    <w:p w14:paraId="303619EA" w14:textId="77777777" w:rsidR="005B6ECE" w:rsidRPr="001E592F" w:rsidRDefault="005B6ECE" w:rsidP="005B6ECE">
      <w:pPr>
        <w:spacing w:after="0"/>
        <w:rPr>
          <w:rFonts w:ascii="Arial" w:hAnsi="Arial" w:cs="Arial"/>
        </w:rPr>
      </w:pPr>
    </w:p>
    <w:p w14:paraId="268CE3FA" w14:textId="77777777" w:rsidR="005B6ECE" w:rsidRPr="001E592F" w:rsidRDefault="005B6ECE" w:rsidP="005B6ECE">
      <w:pPr>
        <w:spacing w:after="0"/>
        <w:rPr>
          <w:rFonts w:ascii="Arial" w:hAnsi="Arial" w:cs="Arial"/>
        </w:rPr>
      </w:pPr>
    </w:p>
    <w:p w14:paraId="0612A99E" w14:textId="2C8077B5" w:rsidR="005B6ECE" w:rsidRPr="001E592F" w:rsidRDefault="003F4C83" w:rsidP="005B6ECE">
      <w:pPr>
        <w:spacing w:after="0"/>
        <w:rPr>
          <w:rFonts w:ascii="Arial" w:hAnsi="Arial" w:cs="Arial"/>
        </w:rPr>
      </w:pPr>
      <w:r w:rsidRPr="001E592F">
        <w:rPr>
          <w:rFonts w:ascii="Arial" w:hAnsi="Arial" w:cs="Arial"/>
        </w:rPr>
        <w:t xml:space="preserve">PEMA team, s.r.o., </w:t>
      </w:r>
      <w:proofErr w:type="spellStart"/>
      <w:r w:rsidR="00210230">
        <w:rPr>
          <w:rFonts w:ascii="Arial" w:hAnsi="Arial" w:cs="Arial"/>
        </w:rPr>
        <w:t>Kubínska</w:t>
      </w:r>
      <w:proofErr w:type="spellEnd"/>
      <w:r w:rsidR="00210230">
        <w:rPr>
          <w:rFonts w:ascii="Arial" w:hAnsi="Arial" w:cs="Arial"/>
        </w:rPr>
        <w:t xml:space="preserve"> ulica </w:t>
      </w:r>
      <w:r w:rsidR="00254148">
        <w:rPr>
          <w:rFonts w:ascii="Arial" w:hAnsi="Arial" w:cs="Arial"/>
        </w:rPr>
        <w:t>31,851 01  Bratislava-mestská časť Petržalka</w:t>
      </w:r>
    </w:p>
    <w:p w14:paraId="1501C3EE" w14:textId="77777777" w:rsidR="005B6ECE" w:rsidRPr="001E592F" w:rsidRDefault="005B6ECE" w:rsidP="005B6ECE">
      <w:pPr>
        <w:spacing w:after="0"/>
        <w:rPr>
          <w:rFonts w:ascii="Arial" w:hAnsi="Arial" w:cs="Arial"/>
        </w:rPr>
      </w:pPr>
      <w:r w:rsidRPr="001E592F">
        <w:rPr>
          <w:rFonts w:ascii="Arial" w:hAnsi="Arial" w:cs="Arial"/>
        </w:rPr>
        <w:t xml:space="preserve">IČO: </w:t>
      </w:r>
      <w:r w:rsidR="003F4C83" w:rsidRPr="001E592F">
        <w:rPr>
          <w:rFonts w:ascii="Arial" w:hAnsi="Arial" w:cs="Arial"/>
        </w:rPr>
        <w:t>36 247 774</w:t>
      </w:r>
      <w:r w:rsidRPr="001E592F">
        <w:rPr>
          <w:rFonts w:ascii="Arial" w:hAnsi="Arial" w:cs="Arial"/>
        </w:rPr>
        <w:t xml:space="preserve">, DIČ: </w:t>
      </w:r>
      <w:r w:rsidR="003F4C83" w:rsidRPr="001E592F">
        <w:rPr>
          <w:rFonts w:ascii="Arial" w:hAnsi="Arial" w:cs="Arial"/>
        </w:rPr>
        <w:t>2020167017</w:t>
      </w:r>
    </w:p>
    <w:p w14:paraId="7FC63768" w14:textId="77777777" w:rsidR="005222FC" w:rsidRPr="001E592F" w:rsidRDefault="005222FC" w:rsidP="005B6ECE">
      <w:pPr>
        <w:spacing w:after="0"/>
        <w:rPr>
          <w:rFonts w:ascii="Arial" w:hAnsi="Arial" w:cs="Arial"/>
        </w:rPr>
      </w:pPr>
    </w:p>
    <w:p w14:paraId="72488897" w14:textId="77777777" w:rsidR="005222FC" w:rsidRPr="001E592F" w:rsidRDefault="005222FC" w:rsidP="005B6ECE">
      <w:pPr>
        <w:spacing w:after="0"/>
        <w:rPr>
          <w:rFonts w:ascii="Arial" w:hAnsi="Arial" w:cs="Arial"/>
        </w:rPr>
      </w:pPr>
    </w:p>
    <w:p w14:paraId="63ACF3C7" w14:textId="77777777" w:rsidR="005222FC" w:rsidRPr="001E592F" w:rsidRDefault="005222FC" w:rsidP="005222FC">
      <w:pPr>
        <w:pStyle w:val="Odsekzoznamu"/>
        <w:numPr>
          <w:ilvl w:val="0"/>
          <w:numId w:val="1"/>
        </w:numPr>
        <w:spacing w:after="0"/>
        <w:rPr>
          <w:rFonts w:ascii="Arial" w:hAnsi="Arial" w:cs="Arial"/>
          <w:b/>
        </w:rPr>
      </w:pPr>
      <w:r w:rsidRPr="001E592F">
        <w:rPr>
          <w:rFonts w:ascii="Arial" w:hAnsi="Arial" w:cs="Arial"/>
          <w:b/>
        </w:rPr>
        <w:t>Informácie o účtovnej jednotke</w:t>
      </w:r>
    </w:p>
    <w:p w14:paraId="7D10FAEC" w14:textId="77777777" w:rsidR="005222FC" w:rsidRPr="001E592F" w:rsidRDefault="005222FC" w:rsidP="005222FC">
      <w:pPr>
        <w:spacing w:after="0"/>
        <w:rPr>
          <w:rFonts w:ascii="Arial" w:hAnsi="Arial" w:cs="Arial"/>
        </w:rPr>
      </w:pPr>
    </w:p>
    <w:p w14:paraId="0F772394" w14:textId="77777777" w:rsidR="005222FC" w:rsidRPr="001E592F" w:rsidRDefault="005222FC" w:rsidP="005222FC">
      <w:pPr>
        <w:spacing w:after="0"/>
        <w:rPr>
          <w:rFonts w:ascii="Arial" w:hAnsi="Arial" w:cs="Arial"/>
        </w:rPr>
      </w:pPr>
      <w:r w:rsidRPr="001E592F">
        <w:rPr>
          <w:rFonts w:ascii="Arial" w:hAnsi="Arial" w:cs="Arial"/>
        </w:rPr>
        <w:t>Spoločnosť</w:t>
      </w:r>
      <w:r w:rsidR="00F6383B" w:rsidRPr="001E592F">
        <w:rPr>
          <w:rFonts w:ascii="Arial" w:hAnsi="Arial" w:cs="Arial"/>
        </w:rPr>
        <w:t xml:space="preserve"> PEMA team, s.r.o. </w:t>
      </w:r>
      <w:r w:rsidR="005E2141" w:rsidRPr="001E592F">
        <w:rPr>
          <w:rFonts w:ascii="Arial" w:hAnsi="Arial" w:cs="Arial"/>
        </w:rPr>
        <w:t xml:space="preserve"> bola založená </w:t>
      </w:r>
      <w:r w:rsidR="00386EBE" w:rsidRPr="001E592F">
        <w:rPr>
          <w:rFonts w:ascii="Arial" w:hAnsi="Arial" w:cs="Arial"/>
        </w:rPr>
        <w:t>25.1.2002</w:t>
      </w:r>
      <w:r w:rsidR="005E2141" w:rsidRPr="001E592F">
        <w:rPr>
          <w:rFonts w:ascii="Arial" w:hAnsi="Arial" w:cs="Arial"/>
        </w:rPr>
        <w:t xml:space="preserve"> a do OR bola zapísaná </w:t>
      </w:r>
      <w:r w:rsidR="00F6383B" w:rsidRPr="001E592F">
        <w:rPr>
          <w:rFonts w:ascii="Arial" w:hAnsi="Arial" w:cs="Arial"/>
        </w:rPr>
        <w:t>18.2.2002</w:t>
      </w:r>
      <w:r w:rsidR="005E2141" w:rsidRPr="001E592F">
        <w:rPr>
          <w:rFonts w:ascii="Arial" w:hAnsi="Arial" w:cs="Arial"/>
        </w:rPr>
        <w:t xml:space="preserve"> ( OR okresného súdu </w:t>
      </w:r>
      <w:r w:rsidR="00F6383B" w:rsidRPr="001E592F">
        <w:rPr>
          <w:rFonts w:ascii="Arial" w:hAnsi="Arial" w:cs="Arial"/>
        </w:rPr>
        <w:t>Trnava</w:t>
      </w:r>
      <w:r w:rsidR="005E2141" w:rsidRPr="001E592F">
        <w:rPr>
          <w:rFonts w:ascii="Arial" w:hAnsi="Arial" w:cs="Arial"/>
        </w:rPr>
        <w:t>., odd. Sr</w:t>
      </w:r>
      <w:r w:rsidR="00F6383B" w:rsidRPr="001E592F">
        <w:rPr>
          <w:rFonts w:ascii="Arial" w:hAnsi="Arial" w:cs="Arial"/>
        </w:rPr>
        <w:t>o</w:t>
      </w:r>
      <w:r w:rsidR="005E2141" w:rsidRPr="001E592F">
        <w:rPr>
          <w:rFonts w:ascii="Arial" w:hAnsi="Arial" w:cs="Arial"/>
        </w:rPr>
        <w:t xml:space="preserve">, </w:t>
      </w:r>
      <w:proofErr w:type="spellStart"/>
      <w:r w:rsidR="005E2141" w:rsidRPr="001E592F">
        <w:rPr>
          <w:rFonts w:ascii="Arial" w:hAnsi="Arial" w:cs="Arial"/>
        </w:rPr>
        <w:t>vl.č</w:t>
      </w:r>
      <w:proofErr w:type="spellEnd"/>
      <w:r w:rsidR="005E2141" w:rsidRPr="001E592F">
        <w:rPr>
          <w:rFonts w:ascii="Arial" w:hAnsi="Arial" w:cs="Arial"/>
        </w:rPr>
        <w:t xml:space="preserve">. </w:t>
      </w:r>
      <w:r w:rsidR="00F6383B" w:rsidRPr="001E592F">
        <w:rPr>
          <w:rFonts w:ascii="Arial" w:hAnsi="Arial" w:cs="Arial"/>
        </w:rPr>
        <w:t>13297/T )</w:t>
      </w:r>
    </w:p>
    <w:p w14:paraId="689C9159" w14:textId="77777777" w:rsidR="00137300" w:rsidRPr="001E592F" w:rsidRDefault="00137300" w:rsidP="005222FC">
      <w:pPr>
        <w:spacing w:after="0"/>
        <w:rPr>
          <w:rFonts w:ascii="Arial" w:hAnsi="Arial" w:cs="Arial"/>
        </w:rPr>
      </w:pPr>
    </w:p>
    <w:p w14:paraId="5980E018" w14:textId="77777777" w:rsidR="008D2A11" w:rsidRPr="001E592F" w:rsidRDefault="00137300" w:rsidP="005222FC">
      <w:pPr>
        <w:spacing w:after="0"/>
        <w:rPr>
          <w:rFonts w:ascii="Arial" w:hAnsi="Arial" w:cs="Arial"/>
        </w:rPr>
      </w:pPr>
      <w:r w:rsidRPr="001E592F">
        <w:rPr>
          <w:rFonts w:ascii="Arial" w:hAnsi="Arial" w:cs="Arial"/>
        </w:rPr>
        <w:t xml:space="preserve">Hlavnými činnosťami spoločnosti </w:t>
      </w:r>
      <w:r w:rsidR="00BB42D8" w:rsidRPr="001E592F">
        <w:rPr>
          <w:rFonts w:ascii="Arial" w:hAnsi="Arial" w:cs="Arial"/>
        </w:rPr>
        <w:t xml:space="preserve">je prevádzkovanie strážnej služby v rozsahu § 3 písm. a),b),c),d),e),f),g),h) zákona č. 473/2005 </w:t>
      </w:r>
      <w:proofErr w:type="spellStart"/>
      <w:r w:rsidR="00BB42D8" w:rsidRPr="001E592F">
        <w:rPr>
          <w:rFonts w:ascii="Arial" w:hAnsi="Arial" w:cs="Arial"/>
        </w:rPr>
        <w:t>Z.z</w:t>
      </w:r>
      <w:proofErr w:type="spellEnd"/>
      <w:r w:rsidR="00BB42D8" w:rsidRPr="001E592F">
        <w:rPr>
          <w:rFonts w:ascii="Arial" w:hAnsi="Arial" w:cs="Arial"/>
        </w:rPr>
        <w:t>. o súkromnej bezpečnosti v znení neskorších predpisov</w:t>
      </w:r>
    </w:p>
    <w:p w14:paraId="4021CD9D" w14:textId="77777777" w:rsidR="00EA7C5A" w:rsidRPr="001E592F" w:rsidRDefault="00EA7C5A" w:rsidP="005222FC">
      <w:pPr>
        <w:spacing w:after="0"/>
        <w:rPr>
          <w:rFonts w:ascii="Arial" w:hAnsi="Arial" w:cs="Arial"/>
        </w:rPr>
      </w:pPr>
    </w:p>
    <w:p w14:paraId="6BD9D227" w14:textId="77777777" w:rsidR="00BB42D8" w:rsidRPr="001E592F" w:rsidRDefault="00BB42D8" w:rsidP="005222FC">
      <w:pPr>
        <w:spacing w:after="0"/>
        <w:rPr>
          <w:rFonts w:ascii="Arial" w:hAnsi="Arial" w:cs="Arial"/>
        </w:rPr>
      </w:pPr>
      <w:r w:rsidRPr="001E592F">
        <w:rPr>
          <w:rFonts w:ascii="Arial" w:hAnsi="Arial" w:cs="Arial"/>
        </w:rPr>
        <w:t xml:space="preserve">Prevádzkovanie detektívnej služby v rozsahu §4 ods.1 písm. a),b),c),d),e),f),g) zákona č. 473/2005 </w:t>
      </w:r>
      <w:proofErr w:type="spellStart"/>
      <w:r w:rsidRPr="001E592F">
        <w:rPr>
          <w:rFonts w:ascii="Arial" w:hAnsi="Arial" w:cs="Arial"/>
        </w:rPr>
        <w:t>Z.z</w:t>
      </w:r>
      <w:proofErr w:type="spellEnd"/>
      <w:r w:rsidRPr="001E592F">
        <w:rPr>
          <w:rFonts w:ascii="Arial" w:hAnsi="Arial" w:cs="Arial"/>
        </w:rPr>
        <w:t>. o súkromnej bezpečnosti v znení neskorších predpisov</w:t>
      </w:r>
    </w:p>
    <w:p w14:paraId="1E60255F" w14:textId="77777777" w:rsidR="00EA7C5A" w:rsidRPr="001E592F" w:rsidRDefault="00EA7C5A" w:rsidP="005222FC">
      <w:pPr>
        <w:spacing w:after="0"/>
        <w:rPr>
          <w:rFonts w:ascii="Arial" w:hAnsi="Arial" w:cs="Arial"/>
        </w:rPr>
      </w:pPr>
    </w:p>
    <w:p w14:paraId="69866315" w14:textId="77777777" w:rsidR="00BB42D8" w:rsidRPr="001E592F" w:rsidRDefault="000B2C80" w:rsidP="005222FC">
      <w:pPr>
        <w:spacing w:after="0"/>
        <w:rPr>
          <w:rFonts w:ascii="Arial" w:hAnsi="Arial" w:cs="Arial"/>
        </w:rPr>
      </w:pPr>
      <w:r w:rsidRPr="001E592F">
        <w:rPr>
          <w:rFonts w:ascii="Arial" w:hAnsi="Arial" w:cs="Arial"/>
        </w:rPr>
        <w:t>Poskytovanie služieb informátora</w:t>
      </w:r>
    </w:p>
    <w:p w14:paraId="639417F6" w14:textId="77777777" w:rsidR="00EA7C5A" w:rsidRPr="001E592F" w:rsidRDefault="00EA7C5A" w:rsidP="005222FC">
      <w:pPr>
        <w:spacing w:after="0"/>
        <w:rPr>
          <w:rFonts w:ascii="Arial" w:hAnsi="Arial" w:cs="Arial"/>
        </w:rPr>
      </w:pPr>
    </w:p>
    <w:p w14:paraId="43681175" w14:textId="77777777" w:rsidR="000B2C80" w:rsidRPr="001E592F" w:rsidRDefault="000B2C80" w:rsidP="005222FC">
      <w:pPr>
        <w:spacing w:after="0"/>
        <w:rPr>
          <w:rFonts w:ascii="Arial" w:hAnsi="Arial" w:cs="Arial"/>
        </w:rPr>
      </w:pPr>
      <w:r w:rsidRPr="001E592F">
        <w:rPr>
          <w:rFonts w:ascii="Arial" w:hAnsi="Arial" w:cs="Arial"/>
        </w:rPr>
        <w:t>Prieskum trhu a verejnej mienky</w:t>
      </w:r>
    </w:p>
    <w:p w14:paraId="0A728E39" w14:textId="77777777" w:rsidR="00EA7C5A" w:rsidRPr="001E592F" w:rsidRDefault="00EA7C5A" w:rsidP="005222FC">
      <w:pPr>
        <w:spacing w:after="0"/>
        <w:rPr>
          <w:rFonts w:ascii="Arial" w:hAnsi="Arial" w:cs="Arial"/>
        </w:rPr>
      </w:pPr>
    </w:p>
    <w:p w14:paraId="67C6D694" w14:textId="77777777" w:rsidR="000B2C80" w:rsidRPr="001E592F" w:rsidRDefault="000B2C80" w:rsidP="005222FC">
      <w:pPr>
        <w:spacing w:after="0"/>
        <w:rPr>
          <w:rFonts w:ascii="Arial" w:hAnsi="Arial" w:cs="Arial"/>
        </w:rPr>
      </w:pPr>
      <w:proofErr w:type="spellStart"/>
      <w:r w:rsidRPr="001E592F">
        <w:rPr>
          <w:rFonts w:ascii="Arial" w:hAnsi="Arial" w:cs="Arial"/>
        </w:rPr>
        <w:t>Faktoring</w:t>
      </w:r>
      <w:proofErr w:type="spellEnd"/>
      <w:r w:rsidRPr="001E592F">
        <w:rPr>
          <w:rFonts w:ascii="Arial" w:hAnsi="Arial" w:cs="Arial"/>
        </w:rPr>
        <w:t xml:space="preserve"> a forfaiting</w:t>
      </w:r>
    </w:p>
    <w:p w14:paraId="5222DC9B" w14:textId="77777777" w:rsidR="000B2C80" w:rsidRPr="001E592F" w:rsidRDefault="000B2C80" w:rsidP="005222FC">
      <w:pPr>
        <w:spacing w:after="0"/>
        <w:rPr>
          <w:rFonts w:ascii="Arial" w:hAnsi="Arial" w:cs="Arial"/>
        </w:rPr>
      </w:pPr>
    </w:p>
    <w:p w14:paraId="1E761548" w14:textId="77777777" w:rsidR="008D2A11" w:rsidRPr="001E592F" w:rsidRDefault="008D2A11" w:rsidP="005222FC">
      <w:pPr>
        <w:spacing w:after="0"/>
        <w:rPr>
          <w:rFonts w:ascii="Arial" w:hAnsi="Arial" w:cs="Arial"/>
          <w:b/>
        </w:rPr>
      </w:pPr>
      <w:r w:rsidRPr="001E592F">
        <w:rPr>
          <w:rFonts w:ascii="Arial" w:hAnsi="Arial" w:cs="Arial"/>
          <w:b/>
        </w:rPr>
        <w:t>Spoločníci</w:t>
      </w:r>
    </w:p>
    <w:p w14:paraId="331B1F02" w14:textId="77777777" w:rsidR="008D2A11" w:rsidRPr="001E592F" w:rsidRDefault="008D2A11" w:rsidP="005222FC">
      <w:pPr>
        <w:spacing w:after="0"/>
        <w:rPr>
          <w:rFonts w:ascii="Arial" w:hAnsi="Arial" w:cs="Arial"/>
        </w:rPr>
      </w:pPr>
    </w:p>
    <w:p w14:paraId="27FB4586" w14:textId="40F3D60B" w:rsidR="008D2A11" w:rsidRDefault="00B42F4C" w:rsidP="005222F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Dorota </w:t>
      </w:r>
      <w:proofErr w:type="spellStart"/>
      <w:r w:rsidR="00EE0950">
        <w:rPr>
          <w:rFonts w:ascii="Arial" w:hAnsi="Arial" w:cs="Arial"/>
        </w:rPr>
        <w:t>Tonhaiserová</w:t>
      </w:r>
      <w:proofErr w:type="spellEnd"/>
    </w:p>
    <w:p w14:paraId="65673C69" w14:textId="5F01C67E" w:rsidR="007D103A" w:rsidRDefault="007D103A" w:rsidP="005222F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Lachova 1601/23,851 03  Bratislava</w:t>
      </w:r>
    </w:p>
    <w:p w14:paraId="4DFB3BF9" w14:textId="77777777" w:rsidR="007D103A" w:rsidRPr="001E592F" w:rsidRDefault="007D103A" w:rsidP="005222FC">
      <w:pPr>
        <w:spacing w:after="0"/>
        <w:rPr>
          <w:rFonts w:ascii="Arial" w:hAnsi="Arial" w:cs="Arial"/>
        </w:rPr>
      </w:pPr>
    </w:p>
    <w:p w14:paraId="6DA6F5C7" w14:textId="021E1EC7" w:rsidR="006148E8" w:rsidRDefault="006148E8" w:rsidP="005222FC">
      <w:pPr>
        <w:spacing w:after="0"/>
        <w:rPr>
          <w:rFonts w:ascii="Arial" w:hAnsi="Arial" w:cs="Arial"/>
        </w:rPr>
      </w:pPr>
      <w:r w:rsidRPr="001E592F">
        <w:rPr>
          <w:rFonts w:ascii="Arial" w:hAnsi="Arial" w:cs="Arial"/>
          <w:b/>
        </w:rPr>
        <w:t>Štatutárny orgán</w:t>
      </w:r>
      <w:r w:rsidRPr="001E592F">
        <w:rPr>
          <w:rFonts w:ascii="Arial" w:hAnsi="Arial" w:cs="Arial"/>
        </w:rPr>
        <w:t xml:space="preserve">                                               </w:t>
      </w:r>
      <w:r w:rsidR="00BA3AE3" w:rsidRPr="001E592F">
        <w:rPr>
          <w:rFonts w:ascii="Arial" w:hAnsi="Arial" w:cs="Arial"/>
        </w:rPr>
        <w:t>konateľ</w:t>
      </w:r>
    </w:p>
    <w:p w14:paraId="588F5D62" w14:textId="0EFE4F13" w:rsidR="003D387E" w:rsidRDefault="003D387E" w:rsidP="005222FC">
      <w:pPr>
        <w:spacing w:after="0"/>
        <w:rPr>
          <w:rFonts w:ascii="Arial" w:hAnsi="Arial" w:cs="Arial"/>
        </w:rPr>
      </w:pPr>
    </w:p>
    <w:p w14:paraId="4D2C478B" w14:textId="04737F56" w:rsidR="003D387E" w:rsidRDefault="003D387E" w:rsidP="005222F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Miroslav </w:t>
      </w:r>
      <w:proofErr w:type="spellStart"/>
      <w:r>
        <w:rPr>
          <w:rFonts w:ascii="Arial" w:hAnsi="Arial" w:cs="Arial"/>
        </w:rPr>
        <w:t>Kermiet</w:t>
      </w:r>
      <w:proofErr w:type="spellEnd"/>
    </w:p>
    <w:p w14:paraId="5DE8BFB6" w14:textId="17B92FB6" w:rsidR="003D387E" w:rsidRPr="001E592F" w:rsidRDefault="003D387E" w:rsidP="005222F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Stromová 910/8</w:t>
      </w:r>
      <w:r w:rsidR="00083488">
        <w:rPr>
          <w:rFonts w:ascii="Arial" w:hAnsi="Arial" w:cs="Arial"/>
        </w:rPr>
        <w:t>, 900 66 Vysoká pri Morave</w:t>
      </w:r>
    </w:p>
    <w:p w14:paraId="392FB3CD" w14:textId="77777777" w:rsidR="006148E8" w:rsidRPr="001E592F" w:rsidRDefault="006148E8" w:rsidP="005222FC">
      <w:pPr>
        <w:spacing w:after="0"/>
        <w:rPr>
          <w:rFonts w:ascii="Arial" w:hAnsi="Arial" w:cs="Arial"/>
        </w:rPr>
      </w:pPr>
    </w:p>
    <w:p w14:paraId="76119783" w14:textId="164AC736" w:rsidR="006148E8" w:rsidRPr="001E592F" w:rsidRDefault="006148E8" w:rsidP="005222FC">
      <w:pPr>
        <w:spacing w:after="0"/>
        <w:rPr>
          <w:rFonts w:ascii="Arial" w:hAnsi="Arial" w:cs="Arial"/>
        </w:rPr>
      </w:pPr>
      <w:r w:rsidRPr="001E592F">
        <w:rPr>
          <w:rFonts w:ascii="Arial" w:hAnsi="Arial" w:cs="Arial"/>
        </w:rPr>
        <w:t xml:space="preserve">Výška vkladu </w:t>
      </w:r>
      <w:r w:rsidR="00872589" w:rsidRPr="001E592F">
        <w:rPr>
          <w:rFonts w:ascii="Arial" w:hAnsi="Arial" w:cs="Arial"/>
        </w:rPr>
        <w:t xml:space="preserve">spoločníka je </w:t>
      </w:r>
      <w:r w:rsidRPr="001E592F">
        <w:rPr>
          <w:rFonts w:ascii="Arial" w:hAnsi="Arial" w:cs="Arial"/>
        </w:rPr>
        <w:t xml:space="preserve"> </w:t>
      </w:r>
      <w:r w:rsidR="00872589" w:rsidRPr="001E592F">
        <w:rPr>
          <w:rFonts w:ascii="Arial" w:hAnsi="Arial" w:cs="Arial"/>
        </w:rPr>
        <w:t>6</w:t>
      </w:r>
      <w:r w:rsidR="00345AC2">
        <w:rPr>
          <w:rFonts w:ascii="Arial" w:hAnsi="Arial" w:cs="Arial"/>
        </w:rPr>
        <w:t> 640 €</w:t>
      </w:r>
    </w:p>
    <w:p w14:paraId="23EC0F76" w14:textId="77777777" w:rsidR="00B87F0C" w:rsidRPr="001E592F" w:rsidRDefault="00B87F0C" w:rsidP="005222FC">
      <w:pPr>
        <w:spacing w:after="0"/>
        <w:rPr>
          <w:rFonts w:ascii="Arial" w:hAnsi="Arial" w:cs="Arial"/>
        </w:rPr>
      </w:pPr>
    </w:p>
    <w:p w14:paraId="3219F50A" w14:textId="77777777" w:rsidR="00B87F0C" w:rsidRPr="001E592F" w:rsidRDefault="00B87F0C" w:rsidP="005222FC">
      <w:pPr>
        <w:spacing w:after="0"/>
        <w:rPr>
          <w:rFonts w:ascii="Arial" w:hAnsi="Arial" w:cs="Arial"/>
        </w:rPr>
      </w:pPr>
      <w:r w:rsidRPr="001E592F">
        <w:rPr>
          <w:rFonts w:ascii="Arial" w:hAnsi="Arial" w:cs="Arial"/>
        </w:rPr>
        <w:t>Právny dôvod na zostavenie účtovnej závierky</w:t>
      </w:r>
    </w:p>
    <w:p w14:paraId="28DA4BF0" w14:textId="77777777" w:rsidR="00B87F0C" w:rsidRPr="001E592F" w:rsidRDefault="00B87F0C" w:rsidP="005222FC">
      <w:pPr>
        <w:spacing w:after="0"/>
        <w:rPr>
          <w:rFonts w:ascii="Arial" w:hAnsi="Arial" w:cs="Arial"/>
        </w:rPr>
      </w:pPr>
    </w:p>
    <w:p w14:paraId="599FFEB8" w14:textId="2FECAE53" w:rsidR="00B87F0C" w:rsidRPr="001E592F" w:rsidRDefault="00B87F0C" w:rsidP="005222FC">
      <w:pPr>
        <w:spacing w:after="0"/>
        <w:rPr>
          <w:rFonts w:ascii="Arial" w:hAnsi="Arial" w:cs="Arial"/>
        </w:rPr>
      </w:pPr>
      <w:r w:rsidRPr="001E592F">
        <w:rPr>
          <w:rFonts w:ascii="Arial" w:hAnsi="Arial" w:cs="Arial"/>
        </w:rPr>
        <w:t>Účtovná závierka je zostavená ako riadna účtovná závierka</w:t>
      </w:r>
      <w:r w:rsidR="00BF205F" w:rsidRPr="001E592F">
        <w:rPr>
          <w:rFonts w:ascii="Arial" w:hAnsi="Arial" w:cs="Arial"/>
        </w:rPr>
        <w:t xml:space="preserve"> podľa zákona 431/2002 </w:t>
      </w:r>
      <w:proofErr w:type="spellStart"/>
      <w:r w:rsidR="00BF205F" w:rsidRPr="001E592F">
        <w:rPr>
          <w:rFonts w:ascii="Arial" w:hAnsi="Arial" w:cs="Arial"/>
        </w:rPr>
        <w:t>Z.z</w:t>
      </w:r>
      <w:proofErr w:type="spellEnd"/>
      <w:r w:rsidR="00BF205F" w:rsidRPr="001E592F">
        <w:rPr>
          <w:rFonts w:ascii="Arial" w:hAnsi="Arial" w:cs="Arial"/>
        </w:rPr>
        <w:t>. o účtovníctve za účtovné obdobie od 1.1.20</w:t>
      </w:r>
      <w:r w:rsidR="00392663">
        <w:rPr>
          <w:rFonts w:ascii="Arial" w:hAnsi="Arial" w:cs="Arial"/>
        </w:rPr>
        <w:t>2</w:t>
      </w:r>
      <w:r w:rsidR="005F7F3A">
        <w:rPr>
          <w:rFonts w:ascii="Arial" w:hAnsi="Arial" w:cs="Arial"/>
        </w:rPr>
        <w:t>1</w:t>
      </w:r>
      <w:r w:rsidR="00BF205F" w:rsidRPr="001E592F">
        <w:rPr>
          <w:rFonts w:ascii="Arial" w:hAnsi="Arial" w:cs="Arial"/>
        </w:rPr>
        <w:t xml:space="preserve">  -  31.12.20</w:t>
      </w:r>
      <w:r w:rsidR="00392663">
        <w:rPr>
          <w:rFonts w:ascii="Arial" w:hAnsi="Arial" w:cs="Arial"/>
        </w:rPr>
        <w:t>2</w:t>
      </w:r>
      <w:r w:rsidR="005F7F3A">
        <w:rPr>
          <w:rFonts w:ascii="Arial" w:hAnsi="Arial" w:cs="Arial"/>
        </w:rPr>
        <w:t>1</w:t>
      </w:r>
      <w:r w:rsidR="00C05118" w:rsidRPr="001E592F">
        <w:rPr>
          <w:rFonts w:ascii="Arial" w:hAnsi="Arial" w:cs="Arial"/>
        </w:rPr>
        <w:t xml:space="preserve"> za splnenia predpokladu nepretržitého pokračovania vo svojej činnosti</w:t>
      </w:r>
      <w:r w:rsidR="00FD6F4A" w:rsidRPr="001E592F">
        <w:rPr>
          <w:rFonts w:ascii="Arial" w:hAnsi="Arial" w:cs="Arial"/>
        </w:rPr>
        <w:t xml:space="preserve"> ( </w:t>
      </w:r>
      <w:proofErr w:type="spellStart"/>
      <w:r w:rsidR="00FD6F4A" w:rsidRPr="001E592F">
        <w:rPr>
          <w:rFonts w:ascii="Arial" w:hAnsi="Arial" w:cs="Arial"/>
        </w:rPr>
        <w:t>going</w:t>
      </w:r>
      <w:proofErr w:type="spellEnd"/>
      <w:r w:rsidR="00FD6F4A" w:rsidRPr="001E592F">
        <w:rPr>
          <w:rFonts w:ascii="Arial" w:hAnsi="Arial" w:cs="Arial"/>
        </w:rPr>
        <w:t xml:space="preserve"> </w:t>
      </w:r>
      <w:proofErr w:type="spellStart"/>
      <w:r w:rsidR="00FD6F4A" w:rsidRPr="001E592F">
        <w:rPr>
          <w:rFonts w:ascii="Arial" w:hAnsi="Arial" w:cs="Arial"/>
        </w:rPr>
        <w:t>concern</w:t>
      </w:r>
      <w:proofErr w:type="spellEnd"/>
      <w:r w:rsidR="00FD6F4A" w:rsidRPr="001E592F">
        <w:rPr>
          <w:rFonts w:ascii="Arial" w:hAnsi="Arial" w:cs="Arial"/>
        </w:rPr>
        <w:t xml:space="preserve"> )</w:t>
      </w:r>
    </w:p>
    <w:p w14:paraId="7705C0A0" w14:textId="77777777" w:rsidR="00FE1786" w:rsidRPr="001E592F" w:rsidRDefault="00FE1786" w:rsidP="00FE1786">
      <w:pPr>
        <w:spacing w:after="0"/>
        <w:rPr>
          <w:rFonts w:ascii="Arial" w:hAnsi="Arial" w:cs="Arial"/>
        </w:rPr>
      </w:pPr>
    </w:p>
    <w:p w14:paraId="32BBA4E6" w14:textId="77777777" w:rsidR="008D2A11" w:rsidRPr="001E592F" w:rsidRDefault="008D2A11" w:rsidP="005222FC">
      <w:pPr>
        <w:spacing w:after="0"/>
        <w:rPr>
          <w:rFonts w:ascii="Arial" w:hAnsi="Arial" w:cs="Arial"/>
        </w:rPr>
      </w:pPr>
    </w:p>
    <w:p w14:paraId="63B1DF3F" w14:textId="77777777" w:rsidR="00BA2AAF" w:rsidRPr="001E592F" w:rsidRDefault="00BA2AAF" w:rsidP="00BA2AAF">
      <w:pPr>
        <w:pStyle w:val="Odsekzoznamu"/>
        <w:numPr>
          <w:ilvl w:val="0"/>
          <w:numId w:val="1"/>
        </w:numPr>
        <w:spacing w:after="0"/>
        <w:rPr>
          <w:rFonts w:ascii="Arial" w:hAnsi="Arial" w:cs="Arial"/>
          <w:b/>
        </w:rPr>
      </w:pPr>
      <w:r w:rsidRPr="001E592F">
        <w:rPr>
          <w:rFonts w:ascii="Arial" w:hAnsi="Arial" w:cs="Arial"/>
          <w:b/>
        </w:rPr>
        <w:t>Informácie o účtovných zásadách a účtovných metódach</w:t>
      </w:r>
    </w:p>
    <w:p w14:paraId="39CE6FF8" w14:textId="77777777" w:rsidR="00AC70E3" w:rsidRPr="001E592F" w:rsidRDefault="00AC70E3" w:rsidP="00AC70E3">
      <w:pPr>
        <w:spacing w:after="0"/>
        <w:rPr>
          <w:rFonts w:ascii="Arial" w:hAnsi="Arial" w:cs="Arial"/>
        </w:rPr>
      </w:pPr>
    </w:p>
    <w:p w14:paraId="3FAA4F24" w14:textId="77777777" w:rsidR="00AC70E3" w:rsidRPr="001E592F" w:rsidRDefault="00AC70E3" w:rsidP="00AC70E3">
      <w:pPr>
        <w:spacing w:after="0"/>
        <w:rPr>
          <w:rFonts w:ascii="Arial" w:hAnsi="Arial" w:cs="Arial"/>
        </w:rPr>
      </w:pPr>
      <w:r w:rsidRPr="001E592F">
        <w:rPr>
          <w:rFonts w:ascii="Arial" w:hAnsi="Arial" w:cs="Arial"/>
        </w:rPr>
        <w:t>Účtovné metódy a všeobecné účtovné zásady boli účtovnou jednotkou konzistentne aplikované.</w:t>
      </w:r>
    </w:p>
    <w:p w14:paraId="03AAEDF3" w14:textId="77777777" w:rsidR="00EA0EB0" w:rsidRPr="001E592F" w:rsidRDefault="00EA0EB0" w:rsidP="00AC70E3">
      <w:pPr>
        <w:spacing w:after="0"/>
        <w:rPr>
          <w:rFonts w:ascii="Arial" w:hAnsi="Arial" w:cs="Arial"/>
        </w:rPr>
      </w:pPr>
    </w:p>
    <w:p w14:paraId="4F773CE6" w14:textId="77777777" w:rsidR="00EA0EB0" w:rsidRPr="00F5374A" w:rsidRDefault="00EA0EB0" w:rsidP="00AC70E3">
      <w:pPr>
        <w:spacing w:after="0"/>
      </w:pPr>
    </w:p>
    <w:p w14:paraId="2C68112F" w14:textId="77777777" w:rsidR="00DD3D98" w:rsidRPr="00F5374A" w:rsidRDefault="00DD3D98" w:rsidP="00AC70E3">
      <w:pPr>
        <w:spacing w:after="0"/>
      </w:pPr>
    </w:p>
    <w:p w14:paraId="2F67F272" w14:textId="77777777" w:rsidR="00DD3D98" w:rsidRPr="00F5374A" w:rsidRDefault="00DD3D98" w:rsidP="00AC70E3">
      <w:pPr>
        <w:spacing w:after="0"/>
      </w:pPr>
    </w:p>
    <w:p w14:paraId="41CCC5FF" w14:textId="77777777" w:rsidR="00DD3D98" w:rsidRPr="00F5374A" w:rsidRDefault="00DD3D98" w:rsidP="00AC70E3">
      <w:pPr>
        <w:spacing w:after="0"/>
      </w:pPr>
    </w:p>
    <w:p w14:paraId="67D4A585" w14:textId="77777777" w:rsidR="00EA0EB0" w:rsidRPr="00F5374A" w:rsidRDefault="00EA0EB0" w:rsidP="00AC70E3">
      <w:pPr>
        <w:spacing w:after="0"/>
      </w:pPr>
    </w:p>
    <w:p w14:paraId="63DED002" w14:textId="77777777" w:rsidR="008D2A11" w:rsidRPr="00F5374A" w:rsidRDefault="008D2A11" w:rsidP="005222FC">
      <w:pPr>
        <w:spacing w:after="0"/>
      </w:pPr>
    </w:p>
    <w:p w14:paraId="75DEBDC1" w14:textId="77777777" w:rsidR="005222FC" w:rsidRPr="00F5374A" w:rsidRDefault="005222FC" w:rsidP="005222FC">
      <w:pPr>
        <w:spacing w:after="0"/>
      </w:pPr>
    </w:p>
    <w:sectPr w:rsidR="005222FC" w:rsidRPr="00F537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1F7FC3"/>
    <w:multiLevelType w:val="hybridMultilevel"/>
    <w:tmpl w:val="513E3614"/>
    <w:lvl w:ilvl="0" w:tplc="32B0DD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2142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B4D"/>
    <w:rsid w:val="00083488"/>
    <w:rsid w:val="000B2C80"/>
    <w:rsid w:val="000F174B"/>
    <w:rsid w:val="00137300"/>
    <w:rsid w:val="001E592F"/>
    <w:rsid w:val="00210230"/>
    <w:rsid w:val="00254148"/>
    <w:rsid w:val="002866B6"/>
    <w:rsid w:val="002D229F"/>
    <w:rsid w:val="002D3B4D"/>
    <w:rsid w:val="00312FE3"/>
    <w:rsid w:val="00345AC2"/>
    <w:rsid w:val="00386EBE"/>
    <w:rsid w:val="00392663"/>
    <w:rsid w:val="003B5625"/>
    <w:rsid w:val="003D387E"/>
    <w:rsid w:val="003F4C83"/>
    <w:rsid w:val="003F60D1"/>
    <w:rsid w:val="00476DB5"/>
    <w:rsid w:val="005222FC"/>
    <w:rsid w:val="0052729F"/>
    <w:rsid w:val="00530F95"/>
    <w:rsid w:val="0057062C"/>
    <w:rsid w:val="005B6ECE"/>
    <w:rsid w:val="005E2141"/>
    <w:rsid w:val="005F7F3A"/>
    <w:rsid w:val="006148E8"/>
    <w:rsid w:val="006D0D54"/>
    <w:rsid w:val="006F14B4"/>
    <w:rsid w:val="007D103A"/>
    <w:rsid w:val="00872589"/>
    <w:rsid w:val="00887834"/>
    <w:rsid w:val="008D2A11"/>
    <w:rsid w:val="00915A8B"/>
    <w:rsid w:val="009730D2"/>
    <w:rsid w:val="009C786A"/>
    <w:rsid w:val="00AC70E3"/>
    <w:rsid w:val="00B42F4C"/>
    <w:rsid w:val="00B87F0C"/>
    <w:rsid w:val="00BA2AAF"/>
    <w:rsid w:val="00BA3AE3"/>
    <w:rsid w:val="00BB42D8"/>
    <w:rsid w:val="00BB4BB3"/>
    <w:rsid w:val="00BD774F"/>
    <w:rsid w:val="00BF205F"/>
    <w:rsid w:val="00C05118"/>
    <w:rsid w:val="00C26BBD"/>
    <w:rsid w:val="00C6229F"/>
    <w:rsid w:val="00CC59E3"/>
    <w:rsid w:val="00D567CC"/>
    <w:rsid w:val="00DD3D98"/>
    <w:rsid w:val="00E54847"/>
    <w:rsid w:val="00E56394"/>
    <w:rsid w:val="00EA0EB0"/>
    <w:rsid w:val="00EA7C5A"/>
    <w:rsid w:val="00ED0305"/>
    <w:rsid w:val="00EE0950"/>
    <w:rsid w:val="00F223B3"/>
    <w:rsid w:val="00F236CE"/>
    <w:rsid w:val="00F5374A"/>
    <w:rsid w:val="00F6383B"/>
    <w:rsid w:val="00FD6F4A"/>
    <w:rsid w:val="00FE1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1A760"/>
  <w15:docId w15:val="{639CF336-9494-42FF-82FB-8E1210039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222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F11129-FAF6-430B-BAC7-B50754961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Mihálová</dc:creator>
  <cp:lastModifiedBy>Mihálová Jana</cp:lastModifiedBy>
  <cp:revision>17</cp:revision>
  <cp:lastPrinted>2016-03-31T08:03:00Z</cp:lastPrinted>
  <dcterms:created xsi:type="dcterms:W3CDTF">2022-04-03T13:10:00Z</dcterms:created>
  <dcterms:modified xsi:type="dcterms:W3CDTF">2022-04-03T13:17:00Z</dcterms:modified>
</cp:coreProperties>
</file>