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color w:val="000000"/>
          <w:sz w:val="20"/>
          <w:szCs w:val="20"/>
        </w:rPr>
        <w:t xml:space="preserve">Poznámky Úč MÚJ 3-01                                 IČO : 43915183     DIČ :     2022521908   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 Čl. I (1) Obchodné meno účtovnej jednotky: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s.r.o</w:t>
      </w:r>
      <w:proofErr w:type="spellEnd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</w:t>
      </w:r>
      <w:r w:rsidR="00183841">
        <w:rPr>
          <w:rFonts w:ascii="Times New Roman" w:hAnsi="Times New Roman" w:cs="Times New Roman"/>
          <w:color w:val="000000"/>
          <w:sz w:val="20"/>
          <w:szCs w:val="20"/>
        </w:rPr>
        <w:t xml:space="preserve">počet zamestnancov :     3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FFD"/>
    <w:rsid w:val="00183841"/>
    <w:rsid w:val="003F1F20"/>
    <w:rsid w:val="004E1F7F"/>
    <w:rsid w:val="007F5FFD"/>
    <w:rsid w:val="00BB5FBD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581A615-8B09-4A66-8E6A-E7E003120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2</cp:revision>
  <dcterms:created xsi:type="dcterms:W3CDTF">2022-03-30T17:43:00Z</dcterms:created>
  <dcterms:modified xsi:type="dcterms:W3CDTF">2022-03-30T17:43:00Z</dcterms:modified>
</cp:coreProperties>
</file>