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5" w:type="dxa"/>
        <w:jc w:val="left"/>
        <w:tblInd w:w="-6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2972"/>
        <w:gridCol w:w="2572"/>
        <w:gridCol w:w="338"/>
        <w:gridCol w:w="338"/>
        <w:gridCol w:w="353"/>
        <w:gridCol w:w="338"/>
        <w:gridCol w:w="338"/>
        <w:gridCol w:w="338"/>
        <w:gridCol w:w="338"/>
        <w:gridCol w:w="353"/>
        <w:gridCol w:w="565"/>
        <w:gridCol w:w="340"/>
        <w:gridCol w:w="342"/>
        <w:gridCol w:w="339"/>
        <w:gridCol w:w="291"/>
      </w:tblGrid>
      <w:tr>
        <w:trPr/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25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Zohor, IČO: 00305235, Námestie 1. mája č. 1, 900 51 Zohor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04.08.2014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Martina Baďurová - štatutár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Gerthofer Jozef – predseda správnej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Mackovič Ivan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Šimberová Jana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Granec Marek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Kovár Miroslav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Rybárová Martina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Polakovič Ján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Jakabová Vladimíra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RNDr. Labák Peter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Zálesňáková Katarína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Besedová Lucia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 humanitárnej starostlivosti – denný stacionár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Pomoc pri odkázanosti na pomoc inej fyzickej osoby, sociálne poradenstvo, sociálna rehabilitácia, stravovanie, zabezpečuje sa pracovná terapia a záujmová činnosť.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28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9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</w:rPr>
      </w:pPr>
      <w:r>
        <w:rPr>
          <w:b/>
          <w:bCs/>
          <w:sz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b/>
          <w:b/>
          <w:sz w:val="18"/>
          <w:szCs w:val="18"/>
        </w:rPr>
      </w:pPr>
      <w:r>
        <w:rPr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  <w:r>
        <w:rPr>
          <w:b/>
          <w:sz w:val="18"/>
          <w:szCs w:val="18"/>
        </w:rPr>
        <w:t>NIE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43" w:type="dxa"/>
        <w:jc w:val="left"/>
        <w:tblInd w:w="24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1e0"/>
      </w:tblPr>
      <w:tblGrid>
        <w:gridCol w:w="6232"/>
        <w:gridCol w:w="3510"/>
      </w:tblGrid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Ceniny,bankové účty,peniaze v hotovosti-menovitá hodnota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vykázaná vo výške, ktorá je potrebná na dodržanie zásady vecnej a časovej súvisl. S účt. obdobím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vykázaná vo výške, ktorá je potrebná na dodržanie zásady vecnej a časovej súvisl. S účt. obdobím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460" w:hanging="0"/>
        <w:rPr>
          <w:sz w:val="18"/>
          <w:szCs w:val="18"/>
        </w:rPr>
      </w:pPr>
      <w:r>
        <w:rPr>
          <w:sz w:val="18"/>
          <w:szCs w:val="18"/>
        </w:rPr>
        <w:t xml:space="preserve">4/Zásady pre zohľadnenie zníženia hodnoty majetku – účtovná jednotka uplatňuje: </w:t>
      </w:r>
    </w:p>
    <w:tbl>
      <w:tblPr>
        <w:tblW w:w="9776" w:type="dxa"/>
        <w:jc w:val="left"/>
        <w:tblInd w:w="2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13" w:type="dxa"/>
          <w:bottom w:w="0" w:type="dxa"/>
          <w:right w:w="108" w:type="dxa"/>
        </w:tblCellMar>
      </w:tblPr>
      <w:tblGrid>
        <w:gridCol w:w="4862"/>
        <w:gridCol w:w="4913"/>
      </w:tblGrid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  <w:highlight w:val="yellow"/>
        </w:rPr>
      </w:pPr>
      <w:r>
        <w:rPr>
          <w:sz w:val="16"/>
          <w:szCs w:val="16"/>
          <w:highlight w:val="yellow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</w:rPr>
      </w:pPr>
      <w:r>
        <w:rPr>
          <w:b/>
          <w:bCs/>
          <w:sz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10445" w:type="dxa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70" w:type="dxa"/>
        </w:tblCellMar>
        <w:tblLook w:val="04a0"/>
      </w:tblPr>
      <w:tblGrid>
        <w:gridCol w:w="1590"/>
        <w:gridCol w:w="837"/>
        <w:gridCol w:w="837"/>
        <w:gridCol w:w="832"/>
        <w:gridCol w:w="837"/>
        <w:gridCol w:w="832"/>
        <w:gridCol w:w="837"/>
        <w:gridCol w:w="832"/>
        <w:gridCol w:w="837"/>
        <w:gridCol w:w="667"/>
        <w:gridCol w:w="668"/>
        <w:gridCol w:w="838"/>
      </w:tblGrid>
      <w:tr>
        <w:trPr>
          <w:trHeight w:val="1020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exac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194" w:type="dxa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4284"/>
        <w:gridCol w:w="2949"/>
        <w:gridCol w:w="2961"/>
      </w:tblGrid>
      <w:tr>
        <w:trPr>
          <w:trHeight w:val="284" w:hRule="atLeast"/>
        </w:trPr>
        <w:tc>
          <w:tcPr>
            <w:tcW w:w="4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majetok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zodpovednosti</w:t>
            </w:r>
          </w:p>
        </w:tc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101,63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/>
      </w:pPr>
      <w:r>
        <w:rPr>
          <w:sz w:val="18"/>
          <w:szCs w:val="18"/>
        </w:rPr>
        <w:t>Prehľad o významných položkách krátkodobého finančného majetku a  o ocenení krátkodobého finančného majetku  menovitou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10156" w:type="dxa"/>
        <w:jc w:val="left"/>
        <w:tblInd w:w="-6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3229"/>
        <w:gridCol w:w="3445"/>
        <w:gridCol w:w="3482"/>
      </w:tblGrid>
      <w:tr>
        <w:trPr>
          <w:trHeight w:val="284" w:hRule="atLeast"/>
        </w:trPr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380,61</w:t>
            </w:r>
          </w:p>
        </w:tc>
        <w:tc>
          <w:tcPr>
            <w:tcW w:w="3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854,54</w:t>
            </w:r>
          </w:p>
        </w:tc>
      </w:tr>
      <w:tr>
        <w:trPr>
          <w:trHeight w:val="284" w:hRule="atLeast"/>
        </w:trPr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3390,70</w:t>
            </w:r>
          </w:p>
        </w:tc>
        <w:tc>
          <w:tcPr>
            <w:tcW w:w="3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2337,00</w:t>
            </w:r>
          </w:p>
        </w:tc>
      </w:tr>
      <w:tr>
        <w:trPr>
          <w:trHeight w:val="284" w:hRule="atLeast"/>
        </w:trPr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94450,30</w:t>
            </w:r>
          </w:p>
        </w:tc>
        <w:tc>
          <w:tcPr>
            <w:tcW w:w="3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81898,52</w:t>
            </w:r>
          </w:p>
        </w:tc>
      </w:tr>
      <w:tr>
        <w:trPr>
          <w:trHeight w:val="284" w:hRule="atLeast"/>
        </w:trPr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98221,61</w:t>
            </w:r>
          </w:p>
        </w:tc>
        <w:tc>
          <w:tcPr>
            <w:tcW w:w="3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85090,06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  <w:t>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  <w:t>Neuhr. Of k 31.12.2021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  <w:t>1274,75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1274,75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6404,02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1274,75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6404,02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Poistenie, služby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23,33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5000" w:type="pct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/>
            </w:pPr>
            <w:r>
              <w:rPr>
                <w:b/>
                <w:sz w:val="16"/>
                <w:szCs w:val="16"/>
              </w:rPr>
              <w:t>časové rozlíšenie príjmov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Služby 12/2021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5874,02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left"/>
        <w:rPr>
          <w:b/>
          <w:b/>
          <w:i/>
          <w:i/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W w:w="4450" w:type="pct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48139,41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15699,25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63838,66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15699,25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13022,42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-15699,25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13022,42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63838,66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13022,42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76861,08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15699,25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15699,25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/>
      </w:pPr>
      <w:r>
        <w:rPr>
          <w:b/>
          <w:i/>
          <w:sz w:val="18"/>
          <w:szCs w:val="18"/>
        </w:rPr>
        <w:t>Tabuľka k čl. III ods. 14 písm. a) o  tvorbe a použití rezerv</w:t>
      </w:r>
    </w:p>
    <w:p>
      <w:pPr>
        <w:pStyle w:val="Normal"/>
        <w:spacing w:lineRule="auto" w:line="240" w:before="0" w:after="120"/>
        <w:ind w:left="360" w:hanging="0"/>
        <w:rPr/>
      </w:pPr>
      <w:r>
        <w:rPr>
          <w:b/>
          <w:i/>
          <w:sz w:val="18"/>
          <w:szCs w:val="18"/>
        </w:rPr>
        <w:t>predpokladaný rok použitia rezervy 2022</w:t>
      </w:r>
    </w:p>
    <w:tbl>
      <w:tblPr>
        <w:tblW w:w="5000" w:type="pct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7397,26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4720,83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7397,26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4720,83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7397,26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4720,83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7397,26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4720,83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7397,26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4720,83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7397,26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4720,83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/>
      </w:pPr>
      <w:r>
        <w:rPr>
          <w:sz w:val="18"/>
          <w:szCs w:val="18"/>
        </w:rPr>
        <w:t>prehľad  o výške záväzkov do lehoty splatnosti a po lehote splatnosti,</w:t>
      </w:r>
    </w:p>
    <w:p>
      <w:pPr>
        <w:pStyle w:val="Normal"/>
        <w:numPr>
          <w:ilvl w:val="0"/>
          <w:numId w:val="0"/>
        </w:numPr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5000" w:type="pct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23811,80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17149,06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23811,80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17149,06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22076,75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15901,78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22076,75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15901,78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1735,05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1247,28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1735,05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1247,28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23811,80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17149,06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/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10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3708"/>
        <w:gridCol w:w="3147"/>
        <w:gridCol w:w="3123"/>
      </w:tblGrid>
      <w:tr>
        <w:trPr>
          <w:trHeight w:val="284" w:hRule="atLeast"/>
        </w:trPr>
        <w:tc>
          <w:tcPr>
            <w:tcW w:w="3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1247,28</w:t>
            </w:r>
          </w:p>
        </w:tc>
        <w:tc>
          <w:tcPr>
            <w:tcW w:w="3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1187,32</w:t>
            </w:r>
          </w:p>
        </w:tc>
      </w:tr>
      <w:tr>
        <w:trPr>
          <w:trHeight w:val="284" w:hRule="atLeast"/>
        </w:trPr>
        <w:tc>
          <w:tcPr>
            <w:tcW w:w="3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1457,14</w:t>
            </w:r>
          </w:p>
        </w:tc>
        <w:tc>
          <w:tcPr>
            <w:tcW w:w="3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1364,64</w:t>
            </w:r>
          </w:p>
        </w:tc>
      </w:tr>
      <w:tr>
        <w:trPr>
          <w:trHeight w:val="284" w:hRule="atLeast"/>
        </w:trPr>
        <w:tc>
          <w:tcPr>
            <w:tcW w:w="3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  <w:tc>
          <w:tcPr>
            <w:tcW w:w="3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969,37</w:t>
            </w:r>
          </w:p>
        </w:tc>
        <w:tc>
          <w:tcPr>
            <w:tcW w:w="3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1304,68</w:t>
            </w:r>
          </w:p>
        </w:tc>
      </w:tr>
      <w:tr>
        <w:trPr>
          <w:trHeight w:val="284" w:hRule="atLeast"/>
        </w:trPr>
        <w:tc>
          <w:tcPr>
            <w:tcW w:w="3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1735,05</w:t>
            </w:r>
          </w:p>
        </w:tc>
        <w:tc>
          <w:tcPr>
            <w:tcW w:w="3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1247,28</w:t>
            </w:r>
          </w:p>
        </w:tc>
      </w:tr>
    </w:tbl>
    <w:p>
      <w:pPr>
        <w:pStyle w:val="Telotextu"/>
        <w:numPr>
          <w:ilvl w:val="0"/>
          <w:numId w:val="0"/>
        </w:numPr>
        <w:spacing w:lineRule="auto" w:line="240" w:before="0" w:after="0"/>
        <w:ind w:left="363" w:hanging="0"/>
        <w:rPr>
          <w:rFonts w:ascii="Tahoma;sans-serif" w:hAnsi="Tahoma;sans-serif"/>
          <w:b/>
          <w:b/>
          <w:bCs/>
          <w:i w:val="false"/>
          <w:i w:val="false"/>
          <w:caps w:val="false"/>
          <w:smallCaps w:val="false"/>
          <w:color w:val="000000"/>
          <w:spacing w:val="0"/>
        </w:rPr>
      </w:pPr>
      <w:r>
        <w:rPr>
          <w:rFonts w:ascii="Tahoma;sans-serif" w:hAnsi="Tahoma;sans-serif"/>
          <w:b/>
          <w:bCs/>
          <w:i w:val="false"/>
          <w:caps w:val="false"/>
          <w:smallCaps w:val="false"/>
          <w:color w:val="000000"/>
          <w:spacing w:val="0"/>
        </w:rPr>
      </w:r>
    </w:p>
    <w:p>
      <w:pPr>
        <w:pStyle w:val="Telotextu"/>
        <w:numPr>
          <w:ilvl w:val="0"/>
          <w:numId w:val="0"/>
        </w:numPr>
        <w:spacing w:lineRule="auto" w:line="240" w:before="0" w:after="0"/>
        <w:ind w:left="363" w:hanging="0"/>
        <w:rPr>
          <w:rFonts w:ascii="Arial Narrow" w:hAnsi="Arial Narrow"/>
          <w:i w:val="false"/>
          <w:i w:val="false"/>
          <w:iCs w:val="false"/>
          <w:sz w:val="16"/>
          <w:szCs w:val="16"/>
        </w:rPr>
      </w:pPr>
      <w:r>
        <w:rPr>
          <w:rFonts w:ascii="Arial Narrow" w:hAnsi="Arial Narrow"/>
          <w:b/>
          <w:bCs/>
          <w:i w:val="false"/>
          <w:iCs w:val="false"/>
          <w:caps w:val="false"/>
          <w:smallCaps w:val="false"/>
          <w:color w:val="000000"/>
          <w:spacing w:val="0"/>
          <w:sz w:val="16"/>
          <w:szCs w:val="16"/>
        </w:rPr>
        <w:t>Tabuľka k čl. III ods. 15 o významných položkách výnosov budúcich období</w:t>
      </w:r>
    </w:p>
    <w:p>
      <w:pPr>
        <w:pStyle w:val="Telotextu"/>
        <w:numPr>
          <w:ilvl w:val="0"/>
          <w:numId w:val="0"/>
        </w:numPr>
        <w:spacing w:lineRule="auto" w:line="240" w:before="0" w:after="0"/>
        <w:ind w:left="363" w:hanging="0"/>
        <w:rPr>
          <w:b/>
          <w:b/>
          <w:bCs/>
          <w:i w:val="false"/>
          <w:i w:val="false"/>
          <w:caps w:val="false"/>
          <w:smallCaps w:val="false"/>
          <w:color w:val="000000"/>
          <w:spacing w:val="0"/>
        </w:rPr>
      </w:pPr>
      <w:r>
        <w:rPr>
          <w:b/>
          <w:bCs/>
          <w:i w:val="false"/>
          <w:caps w:val="false"/>
          <w:smallCaps w:val="false"/>
          <w:color w:val="000000"/>
          <w:spacing w:val="0"/>
        </w:rPr>
      </w:r>
    </w:p>
    <w:tbl>
      <w:tblPr>
        <w:tblW w:w="9930" w:type="dxa"/>
        <w:jc w:val="left"/>
        <w:tblInd w:w="117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58" w:type="dxa"/>
          <w:bottom w:w="28" w:type="dxa"/>
          <w:right w:w="108" w:type="dxa"/>
        </w:tblCellMar>
      </w:tblPr>
      <w:tblGrid>
        <w:gridCol w:w="2154"/>
        <w:gridCol w:w="2587"/>
        <w:gridCol w:w="1509"/>
        <w:gridCol w:w="1502"/>
        <w:gridCol w:w="2178"/>
      </w:tblGrid>
      <w:tr>
        <w:trPr/>
        <w:tc>
          <w:tcPr>
            <w:tcW w:w="215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Obsahtabuky"/>
              <w:spacing w:before="0" w:after="0"/>
              <w:ind w:left="0" w:right="0" w:hanging="0"/>
              <w:jc w:val="center"/>
              <w:rPr>
                <w:rFonts w:ascii="Arial Narrow" w:hAnsi="Arial Narrow"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Položky výnosov budúcich období z dôvodu</w:t>
            </w:r>
          </w:p>
        </w:tc>
        <w:tc>
          <w:tcPr>
            <w:tcW w:w="258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</w:tcMar>
            <w:vAlign w:val="center"/>
          </w:tcPr>
          <w:p>
            <w:pPr>
              <w:pStyle w:val="Obsahtabuky"/>
              <w:spacing w:before="0" w:after="0"/>
              <w:ind w:left="0" w:right="0" w:hanging="0"/>
              <w:jc w:val="center"/>
              <w:rPr>
                <w:rFonts w:ascii="Arial Narrow" w:hAnsi="Arial Narrow"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Stav na konci bezprostredne predchádzajúceho účtovného obdobia</w:t>
            </w:r>
          </w:p>
        </w:tc>
        <w:tc>
          <w:tcPr>
            <w:tcW w:w="150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</w:tcMar>
            <w:vAlign w:val="center"/>
          </w:tcPr>
          <w:p>
            <w:pPr>
              <w:pStyle w:val="Obsahtabuky"/>
              <w:spacing w:before="0" w:after="0"/>
              <w:ind w:left="0" w:right="0" w:hanging="0"/>
              <w:jc w:val="center"/>
              <w:rPr>
                <w:rFonts w:ascii="Arial Narrow" w:hAnsi="Arial Narrow"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Prírastky</w:t>
            </w:r>
          </w:p>
        </w:tc>
        <w:tc>
          <w:tcPr>
            <w:tcW w:w="150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</w:tcMar>
            <w:vAlign w:val="center"/>
          </w:tcPr>
          <w:p>
            <w:pPr>
              <w:pStyle w:val="Obsahtabuky"/>
              <w:spacing w:before="0" w:after="0"/>
              <w:ind w:left="0" w:right="0" w:hanging="0"/>
              <w:jc w:val="center"/>
              <w:rPr>
                <w:rFonts w:ascii="Arial Narrow" w:hAnsi="Arial Narrow"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Úbytky</w:t>
            </w:r>
          </w:p>
        </w:tc>
        <w:tc>
          <w:tcPr>
            <w:tcW w:w="217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</w:tcMar>
            <w:vAlign w:val="center"/>
          </w:tcPr>
          <w:p>
            <w:pPr>
              <w:pStyle w:val="Obsahtabuky"/>
              <w:spacing w:before="0" w:after="0"/>
              <w:ind w:left="0" w:right="0" w:hanging="0"/>
              <w:jc w:val="center"/>
              <w:rPr>
                <w:rFonts w:ascii="Arial Narrow" w:hAnsi="Arial Narrow"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Stav na konci bežného účtovného obdobia</w:t>
            </w:r>
          </w:p>
        </w:tc>
      </w:tr>
      <w:tr>
        <w:trPr/>
        <w:tc>
          <w:tcPr>
            <w:tcW w:w="215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58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sz w:val="14"/>
                <w:szCs w:val="14"/>
              </w:rPr>
              <w:t>nevyčerpaná dotácia</w:t>
            </w:r>
          </w:p>
        </w:tc>
        <w:tc>
          <w:tcPr>
            <w:tcW w:w="258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/>
            </w:pPr>
            <w:r>
              <w:rPr>
                <w:sz w:val="14"/>
                <w:szCs w:val="14"/>
              </w:rPr>
              <w:t>3132,43</w:t>
            </w:r>
          </w:p>
        </w:tc>
        <w:tc>
          <w:tcPr>
            <w:tcW w:w="150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sz w:val="14"/>
                <w:szCs w:val="14"/>
              </w:rPr>
            </w:r>
          </w:p>
        </w:tc>
        <w:tc>
          <w:tcPr>
            <w:tcW w:w="150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sz w:val="14"/>
                <w:szCs w:val="14"/>
              </w:rPr>
              <w:t>3132,43</w:t>
            </w:r>
          </w:p>
        </w:tc>
        <w:tc>
          <w:tcPr>
            <w:tcW w:w="217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/>
            </w:pPr>
            <w:r>
              <w:rPr>
                <w:sz w:val="14"/>
                <w:szCs w:val="14"/>
              </w:rPr>
              <w:t>0</w:t>
            </w:r>
          </w:p>
        </w:tc>
      </w:tr>
      <w:tr>
        <w:trPr/>
        <w:tc>
          <w:tcPr>
            <w:tcW w:w="215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58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sz w:val="14"/>
                <w:szCs w:val="14"/>
              </w:rPr>
              <w:t>Spolu</w:t>
            </w:r>
          </w:p>
        </w:tc>
        <w:tc>
          <w:tcPr>
            <w:tcW w:w="258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/>
            </w:pPr>
            <w:r>
              <w:rPr>
                <w:sz w:val="14"/>
                <w:szCs w:val="14"/>
              </w:rPr>
              <w:t>3132,43</w:t>
            </w:r>
          </w:p>
        </w:tc>
        <w:tc>
          <w:tcPr>
            <w:tcW w:w="150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/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50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sz w:val="14"/>
                <w:szCs w:val="14"/>
              </w:rPr>
              <w:t>3132,43</w:t>
            </w:r>
          </w:p>
        </w:tc>
        <w:tc>
          <w:tcPr>
            <w:tcW w:w="217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/>
            </w:pPr>
            <w:r>
              <w:rPr>
                <w:sz w:val="14"/>
                <w:szCs w:val="14"/>
              </w:rPr>
              <w:t>0</w:t>
            </w:r>
          </w:p>
        </w:tc>
      </w:tr>
    </w:tbl>
    <w:p>
      <w:pPr>
        <w:pStyle w:val="Telotextu"/>
        <w:ind w:left="0" w:right="0" w:hanging="0"/>
        <w:rPr/>
      </w:pPr>
      <w:r>
        <w:rPr/>
        <w:br/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b/>
          <w:bCs/>
          <w:szCs w:val="20"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70042,19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Obec Zohor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118600,53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MPSVaR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78996,00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UPSvAR na odmeny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12582,45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10142,64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627,13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Mzdy,rezervy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163058,93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Odvody do poisťovní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57206,28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15191,02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Zák. soc.náklady+ ostatné soc.náklady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6422,16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336,90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Pred</w:t>
            </w:r>
            <w:r>
              <w:rPr>
                <w:sz w:val="16"/>
                <w:szCs w:val="16"/>
              </w:rPr>
              <w:t>a</w:t>
            </w:r>
            <w:r>
              <w:rPr>
                <w:sz w:val="16"/>
                <w:szCs w:val="16"/>
              </w:rPr>
              <w:t>ný tovar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14922,06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>/4/</w:t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363" w:hanging="0"/>
        <w:rPr/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/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a0"/>
      </w:tblPr>
      <w:tblGrid>
        <w:gridCol w:w="4800"/>
        <w:gridCol w:w="2731"/>
        <w:gridCol w:w="2247"/>
      </w:tblGrid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Nákup vybavenia </w:t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1123,37</w:t>
            </w:r>
          </w:p>
        </w:tc>
      </w:tr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1123,37</w:t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363" w:hanging="0"/>
        <w:rPr>
          <w:sz w:val="18"/>
          <w:szCs w:val="18"/>
        </w:rPr>
      </w:pPr>
      <w:r>
        <w:rPr>
          <w:sz w:val="18"/>
          <w:szCs w:val="18"/>
        </w:rPr>
        <w:t>5/V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" w:type="dxa"/>
          <w:bottom w:w="0" w:type="dxa"/>
          <w:right w:w="108" w:type="dxa"/>
        </w:tblCellMar>
        <w:tblLook w:val="04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Cs w:val="20"/>
        </w:rPr>
      </w:pPr>
      <w:r>
        <w:rPr>
          <w:b/>
          <w:bCs/>
          <w:szCs w:val="20"/>
        </w:rPr>
        <w:t>Čl. V.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>
      <w:pPr>
        <w:pStyle w:val="Telotextu"/>
        <w:numPr>
          <w:ilvl w:val="0"/>
          <w:numId w:val="13"/>
        </w:numPr>
        <w:spacing w:lineRule="auto" w:line="240" w:before="0" w:after="120"/>
        <w:ind w:left="360" w:hanging="357"/>
        <w:rPr>
          <w:color w:val="00000A"/>
          <w:sz w:val="16"/>
          <w:szCs w:val="16"/>
        </w:rPr>
      </w:pPr>
      <w:r>
        <w:rPr>
          <w:rFonts w:ascii="Tahoma;sans-serif" w:hAnsi="Tahoma;sans-serif"/>
          <w:b w:val="false"/>
          <w:i w:val="false"/>
          <w:caps w:val="false"/>
          <w:smallCaps w:val="false"/>
          <w:color w:val="00000A"/>
          <w:spacing w:val="0"/>
          <w:sz w:val="16"/>
          <w:szCs w:val="16"/>
        </w:rPr>
        <w:t xml:space="preserve">Zvážili sme všetky potenciálne dopady COVID-19 na naše aktivity organizácie a dospeli sme k záveru, že nemajú významný vplyv na našu schopnosť pokračovať nepretržite v činnosti. Pretože sa situácia stále vyvíja a dopady sa stále prehlbujú, vedenie účtovnej jednotky si nemyslí, že je možné poskytnúť kvantitatívne odhady potencionálneho vplyvu súčasnej situácie na účtovnú jednotku. </w:t>
      </w:r>
    </w:p>
    <w:p>
      <w:pPr>
        <w:pStyle w:val="Telotextu"/>
        <w:widowControl/>
        <w:spacing w:before="0" w:after="283"/>
        <w:ind w:left="0" w:right="0" w:hanging="0"/>
        <w:rPr/>
      </w:pPr>
      <w:r>
        <w:rPr>
          <w:rFonts w:ascii="Tahoma;sans-serif" w:hAnsi="Tahoma;sans-serif"/>
          <w:b w:val="false"/>
          <w:i w:val="false"/>
          <w:caps w:val="false"/>
          <w:smallCaps w:val="false"/>
          <w:color w:val="00000A"/>
          <w:spacing w:val="0"/>
          <w:sz w:val="16"/>
          <w:szCs w:val="16"/>
        </w:rPr>
        <w:t>Počas 2021 sme v našom zariadení zaznamenali dopady infekcie COVID-19, avšak v tejto súvislosti je možné predpokladať finančné dopady v roku 2022, nakoľko sa zvýšila spotreba dezinfekčných prostriedkov, vynakladá sa viac finančných prostriedkov na nákup ochranných prostriedkov.</w:t>
      </w:r>
    </w:p>
    <w:p>
      <w:pPr>
        <w:pStyle w:val="Telotextu"/>
        <w:widowControl/>
        <w:spacing w:before="0" w:after="283"/>
        <w:ind w:left="0" w:right="0" w:hanging="0"/>
        <w:rPr/>
      </w:pPr>
      <w:r>
        <w:rPr>
          <w:caps w:val="false"/>
          <w:smallCaps w:val="false"/>
          <w:color w:val="00000A"/>
          <w:spacing w:val="0"/>
          <w:sz w:val="16"/>
          <w:szCs w:val="16"/>
        </w:rPr>
        <w:t> 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Tahoma">
    <w:altName w:val="sans-serif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11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1080" w:hanging="360"/>
      </w:pPr>
      <w:rPr>
        <w:i w:val="false"/>
        <w:b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6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iPriority="0"/>
    <w:lsdException w:name="Subtitle" w:uiPriority="11" w:semiHidden="0" w:unhideWhenUsed="0" w:qFormat="1"/>
    <w:lsdException w:name="Strong" w:uiPriority="0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"/>
      <w:color w:val="00000A"/>
      <w:sz w:val="20"/>
      <w:szCs w:val="24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b/>
      <w:bCs/>
      <w:lang w:eastAsia="sk-SK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"/>
    <w:qFormat/>
    <w:locked/>
    <w:rsid w:val="0020713a"/>
    <w:rPr>
      <w:rFonts w:ascii="Cambria" w:hAnsi="Cambria" w:eastAsia="Times New Roman" w:cs="Times New Roman"/>
      <w:b/>
      <w:bCs/>
      <w:sz w:val="32"/>
      <w:szCs w:val="32"/>
      <w:lang w:eastAsia="cs-CZ"/>
    </w:rPr>
  </w:style>
  <w:style w:type="character" w:styleId="Nadpis2Char" w:customStyle="1">
    <w:name w:val="Nadpis 2 Char"/>
    <w:link w:val="Nadpis2"/>
    <w:uiPriority w:val="9"/>
    <w:semiHidden/>
    <w:qFormat/>
    <w:locked/>
    <w:rsid w:val="0020713a"/>
    <w:rPr>
      <w:rFonts w:ascii="Cambria" w:hAnsi="Cambria" w:eastAsia="Times New Roman" w:cs="Times New Roman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link w:val="Pta"/>
    <w:uiPriority w:val="99"/>
    <w:qFormat/>
    <w:locked/>
    <w:rsid w:val="0020713a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uiPriority w:val="99"/>
    <w:qFormat/>
    <w:rsid w:val="0072048d"/>
    <w:rPr>
      <w:rFonts w:cs="Times New Roman"/>
    </w:rPr>
  </w:style>
  <w:style w:type="character" w:styleId="Strong">
    <w:name w:val="Strong"/>
    <w:uiPriority w:val="22"/>
    <w:qFormat/>
    <w:rsid w:val="00db3c2d"/>
    <w:rPr>
      <w:rFonts w:cs="Times New Roman"/>
      <w:b/>
      <w:bCs/>
    </w:rPr>
  </w:style>
  <w:style w:type="character" w:styleId="ZkladntextChar" w:customStyle="1">
    <w:name w:val="Základný text Char"/>
    <w:link w:val="Zkladntext"/>
    <w:qFormat/>
    <w:rsid w:val="00497323"/>
    <w:rPr>
      <w:rFonts w:ascii="Arial" w:hAnsi="Arial"/>
      <w:sz w:val="24"/>
      <w:lang w:val="de-DE" w:eastAsia="cs-CZ"/>
    </w:rPr>
  </w:style>
  <w:style w:type="character" w:styleId="Nadpis3Char" w:customStyle="1">
    <w:name w:val="Nadpis 3 Char"/>
    <w:link w:val="Nadpis3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HlavikaChar" w:customStyle="1">
    <w:name w:val="Hlavička Char"/>
    <w:link w:val="Hlavika"/>
    <w:uiPriority w:val="99"/>
    <w:qFormat/>
    <w:rsid w:val="00804636"/>
    <w:rPr>
      <w:rFonts w:ascii="Arial Narrow" w:hAnsi="Arial Narrow" w:cs="Arial"/>
      <w:szCs w:val="24"/>
      <w:lang w:eastAsia="cs-CZ"/>
    </w:rPr>
  </w:style>
  <w:style w:type="character" w:styleId="TextbublinyChar" w:customStyle="1">
    <w:name w:val="Text bubliny Char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rFonts w:cs="Times New Roman"/>
      <w:b w:val="false"/>
      <w:bCs w:val="false"/>
      <w:i w:val="false"/>
      <w:iCs w:val="false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  <w:b/>
      <w:bCs/>
      <w:i w:val="false"/>
      <w:iCs w:val="false"/>
      <w:sz w:val="24"/>
      <w:szCs w:val="24"/>
    </w:rPr>
  </w:style>
  <w:style w:type="character" w:styleId="ListLabel11">
    <w:name w:val="ListLabel 11"/>
    <w:qFormat/>
    <w:rPr>
      <w:rFonts w:cs="Times New Roman"/>
      <w:b w:val="false"/>
      <w:bCs w:val="false"/>
      <w:i w:val="false"/>
      <w:iCs w:val="false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  <w:b/>
      <w:bCs/>
      <w:i w:val="false"/>
      <w:iCs w:val="false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b/>
      <w:i w:val="false"/>
    </w:rPr>
  </w:style>
  <w:style w:type="character" w:styleId="ListLabel83">
    <w:name w:val="ListLabel 83"/>
    <w:qFormat/>
    <w:rPr>
      <w:b w:val="false"/>
      <w:i w:val="false"/>
      <w:sz w:val="16"/>
    </w:rPr>
  </w:style>
  <w:style w:type="character" w:styleId="ListLabel84">
    <w:name w:val="ListLabel 84"/>
    <w:qFormat/>
    <w:rPr>
      <w:b w:val="false"/>
      <w:i w:val="false"/>
      <w:sz w:val="18"/>
    </w:rPr>
  </w:style>
  <w:style w:type="character" w:styleId="ListLabel85">
    <w:name w:val="ListLabel 85"/>
    <w:qFormat/>
    <w:rPr>
      <w:rFonts w:cs="Courier New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Courier New"/>
    </w:rPr>
  </w:style>
  <w:style w:type="character" w:styleId="ListLabel89">
    <w:name w:val="ListLabel 89"/>
    <w:qFormat/>
    <w:rPr>
      <w:rFonts w:cs="Courier New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Courier New"/>
    </w:rPr>
  </w:style>
  <w:style w:type="character" w:styleId="ListLabel92">
    <w:name w:val="ListLabel 92"/>
    <w:qFormat/>
    <w:rPr>
      <w:rFonts w:cs="Courier New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Arial"/>
      <w:b/>
      <w:bCs/>
      <w:i w:val="false"/>
      <w:iCs w:val="false"/>
      <w:sz w:val="24"/>
      <w:szCs w:val="24"/>
    </w:rPr>
  </w:style>
  <w:style w:type="character" w:styleId="ListLabel104">
    <w:name w:val="ListLabel 104"/>
    <w:qFormat/>
    <w:rPr>
      <w:b/>
      <w:i w:val="false"/>
    </w:rPr>
  </w:style>
  <w:style w:type="character" w:styleId="ListLabel105">
    <w:name w:val="ListLabel 105"/>
    <w:qFormat/>
    <w:rPr>
      <w:b w:val="false"/>
      <w:i w:val="false"/>
      <w:sz w:val="16"/>
    </w:rPr>
  </w:style>
  <w:style w:type="character" w:styleId="ListLabel106">
    <w:name w:val="ListLabel 106"/>
    <w:qFormat/>
    <w:rPr>
      <w:b w:val="false"/>
      <w:i w:val="false"/>
      <w:sz w:val="18"/>
    </w:rPr>
  </w:style>
  <w:style w:type="character" w:styleId="ListLabel107">
    <w:name w:val="ListLabel 107"/>
    <w:qFormat/>
    <w:rPr>
      <w:rFonts w:cs="Symbol"/>
      <w:sz w:val="16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  <w:sz w:val="16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Symbol"/>
    </w:rPr>
  </w:style>
  <w:style w:type="character" w:styleId="ListLabel120">
    <w:name w:val="ListLabel 120"/>
    <w:qFormat/>
    <w:rPr>
      <w:rFonts w:cs="Courier New"/>
    </w:rPr>
  </w:style>
  <w:style w:type="character" w:styleId="ListLabel121">
    <w:name w:val="ListLabel 121"/>
    <w:qFormat/>
    <w:rPr>
      <w:rFonts w:cs="Wingdings"/>
    </w:rPr>
  </w:style>
  <w:style w:type="character" w:styleId="ListLabel122">
    <w:name w:val="ListLabel 122"/>
    <w:qFormat/>
    <w:rPr>
      <w:rFonts w:cs="Symbol"/>
    </w:rPr>
  </w:style>
  <w:style w:type="character" w:styleId="ListLabel123">
    <w:name w:val="ListLabel 123"/>
    <w:qFormat/>
    <w:rPr>
      <w:rFonts w:cs="Courier New"/>
    </w:rPr>
  </w:style>
  <w:style w:type="character" w:styleId="ListLabel124">
    <w:name w:val="ListLabel 124"/>
    <w:qFormat/>
    <w:rPr>
      <w:rFonts w:cs="Wingdings"/>
    </w:rPr>
  </w:style>
  <w:style w:type="character" w:styleId="ListLabel125">
    <w:name w:val="ListLabel 125"/>
    <w:qFormat/>
    <w:rPr>
      <w:rFonts w:cs="Arial"/>
      <w:b/>
      <w:bCs/>
      <w:i w:val="false"/>
      <w:iCs w:val="false"/>
      <w:sz w:val="24"/>
      <w:szCs w:val="24"/>
    </w:rPr>
  </w:style>
  <w:style w:type="character" w:styleId="ListLabel126">
    <w:name w:val="ListLabel 126"/>
    <w:qFormat/>
    <w:rPr>
      <w:b/>
      <w:i w:val="false"/>
    </w:rPr>
  </w:style>
  <w:style w:type="character" w:styleId="ListLabel127">
    <w:name w:val="ListLabel 127"/>
    <w:qFormat/>
    <w:rPr>
      <w:b w:val="false"/>
      <w:i w:val="false"/>
      <w:sz w:val="16"/>
    </w:rPr>
  </w:style>
  <w:style w:type="character" w:styleId="ListLabel128">
    <w:name w:val="ListLabel 128"/>
    <w:qFormat/>
    <w:rPr>
      <w:b w:val="false"/>
      <w:i w:val="false"/>
      <w:sz w:val="18"/>
    </w:rPr>
  </w:style>
  <w:style w:type="character" w:styleId="ListLabel129">
    <w:name w:val="ListLabel 129"/>
    <w:qFormat/>
    <w:rPr>
      <w:rFonts w:cs="Symbol"/>
      <w:sz w:val="16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Symbol"/>
    </w:rPr>
  </w:style>
  <w:style w:type="character" w:styleId="ListLabel136">
    <w:name w:val="ListLabel 136"/>
    <w:qFormat/>
    <w:rPr>
      <w:rFonts w:cs="Courier New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Symbol"/>
      <w:sz w:val="16"/>
    </w:rPr>
  </w:style>
  <w:style w:type="character" w:styleId="ListLabel139">
    <w:name w:val="ListLabel 139"/>
    <w:qFormat/>
    <w:rPr>
      <w:rFonts w:cs="Courier New"/>
    </w:rPr>
  </w:style>
  <w:style w:type="character" w:styleId="ListLabel140">
    <w:name w:val="ListLabel 140"/>
    <w:qFormat/>
    <w:rPr>
      <w:rFonts w:cs="Wingdings"/>
    </w:rPr>
  </w:style>
  <w:style w:type="character" w:styleId="ListLabel141">
    <w:name w:val="ListLabel 141"/>
    <w:qFormat/>
    <w:rPr>
      <w:rFonts w:cs="Symbol"/>
    </w:rPr>
  </w:style>
  <w:style w:type="character" w:styleId="ListLabel142">
    <w:name w:val="ListLabel 142"/>
    <w:qFormat/>
    <w:rPr>
      <w:rFonts w:cs="Courier New"/>
    </w:rPr>
  </w:style>
  <w:style w:type="character" w:styleId="ListLabel143">
    <w:name w:val="ListLabel 143"/>
    <w:qFormat/>
    <w:rPr>
      <w:rFonts w:cs="Wingdings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Arial"/>
      <w:b/>
      <w:bCs/>
      <w:i w:val="false"/>
      <w:iCs w:val="false"/>
      <w:sz w:val="24"/>
      <w:szCs w:val="24"/>
    </w:rPr>
  </w:style>
  <w:style w:type="character" w:styleId="ListLabel148">
    <w:name w:val="ListLabel 148"/>
    <w:qFormat/>
    <w:rPr>
      <w:b/>
      <w:i w:val="false"/>
    </w:rPr>
  </w:style>
  <w:style w:type="character" w:styleId="ListLabel149">
    <w:name w:val="ListLabel 149"/>
    <w:qFormat/>
    <w:rPr>
      <w:b w:val="false"/>
      <w:i w:val="false"/>
      <w:sz w:val="16"/>
    </w:rPr>
  </w:style>
  <w:style w:type="character" w:styleId="ListLabel150">
    <w:name w:val="ListLabel 150"/>
    <w:qFormat/>
    <w:rPr>
      <w:b w:val="false"/>
      <w:i w:val="false"/>
      <w:sz w:val="18"/>
    </w:rPr>
  </w:style>
  <w:style w:type="character" w:styleId="ListLabel151">
    <w:name w:val="ListLabel 151"/>
    <w:qFormat/>
    <w:rPr>
      <w:rFonts w:cs="Symbol"/>
      <w:sz w:val="16"/>
    </w:rPr>
  </w:style>
  <w:style w:type="character" w:styleId="ListLabel152">
    <w:name w:val="ListLabel 152"/>
    <w:qFormat/>
    <w:rPr>
      <w:rFonts w:cs="Courier New"/>
    </w:rPr>
  </w:style>
  <w:style w:type="character" w:styleId="ListLabel153">
    <w:name w:val="ListLabel 153"/>
    <w:qFormat/>
    <w:rPr>
      <w:rFonts w:cs="Wingdings"/>
    </w:rPr>
  </w:style>
  <w:style w:type="character" w:styleId="ListLabel154">
    <w:name w:val="ListLabel 154"/>
    <w:qFormat/>
    <w:rPr>
      <w:rFonts w:cs="Symbol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  <w:sz w:val="16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character" w:styleId="ListLabel163">
    <w:name w:val="ListLabel 163"/>
    <w:qFormat/>
    <w:rPr>
      <w:rFonts w:cs="Symbol"/>
    </w:rPr>
  </w:style>
  <w:style w:type="character" w:styleId="ListLabel164">
    <w:name w:val="ListLabel 164"/>
    <w:qFormat/>
    <w:rPr>
      <w:rFonts w:cs="Courier New"/>
    </w:rPr>
  </w:style>
  <w:style w:type="character" w:styleId="ListLabel165">
    <w:name w:val="ListLabel 165"/>
    <w:qFormat/>
    <w:rPr>
      <w:rFonts w:cs="Wingdings"/>
    </w:rPr>
  </w:style>
  <w:style w:type="character" w:styleId="ListLabel166">
    <w:name w:val="ListLabel 166"/>
    <w:qFormat/>
    <w:rPr>
      <w:rFonts w:cs="Symbol"/>
    </w:rPr>
  </w:style>
  <w:style w:type="character" w:styleId="ListLabel167">
    <w:name w:val="ListLabel 167"/>
    <w:qFormat/>
    <w:rPr>
      <w:rFonts w:cs="Courier New"/>
    </w:rPr>
  </w:style>
  <w:style w:type="character" w:styleId="ListLabel168">
    <w:name w:val="ListLabel 168"/>
    <w:qFormat/>
    <w:rPr>
      <w:rFonts w:cs="Wingdings"/>
    </w:rPr>
  </w:style>
  <w:style w:type="character" w:styleId="WW8Num4z0">
    <w:name w:val="WW8Num4z0"/>
    <w:qFormat/>
    <w:rPr>
      <w:b/>
      <w:i w:val="false"/>
    </w:rPr>
  </w:style>
  <w:style w:type="character" w:styleId="WW8Num4z1">
    <w:name w:val="WW8Num4z1"/>
    <w:qFormat/>
    <w:rPr>
      <w:b w:val="false"/>
      <w:i w:val="false"/>
    </w:rPr>
  </w:style>
  <w:style w:type="character" w:styleId="WW8Num4z3">
    <w:name w:val="WW8Num4z3"/>
    <w:qFormat/>
    <w:rPr/>
  </w:style>
  <w:style w:type="character" w:styleId="WW8Num12z0">
    <w:name w:val="WW8Num12z0"/>
    <w:qFormat/>
    <w:rPr>
      <w:b/>
      <w:sz w:val="18"/>
      <w:szCs w:val="18"/>
    </w:rPr>
  </w:style>
  <w:style w:type="character" w:styleId="ListLabel169">
    <w:name w:val="ListLabel 169"/>
    <w:qFormat/>
    <w:rPr>
      <w:rFonts w:cs="Arial"/>
      <w:b/>
      <w:bCs/>
      <w:i w:val="false"/>
      <w:iCs w:val="false"/>
      <w:sz w:val="24"/>
      <w:szCs w:val="24"/>
    </w:rPr>
  </w:style>
  <w:style w:type="character" w:styleId="ListLabel170">
    <w:name w:val="ListLabel 170"/>
    <w:qFormat/>
    <w:rPr>
      <w:b/>
      <w:i w:val="false"/>
    </w:rPr>
  </w:style>
  <w:style w:type="character" w:styleId="ListLabel171">
    <w:name w:val="ListLabel 171"/>
    <w:qFormat/>
    <w:rPr>
      <w:b w:val="false"/>
      <w:i w:val="false"/>
      <w:sz w:val="16"/>
    </w:rPr>
  </w:style>
  <w:style w:type="character" w:styleId="ListLabel172">
    <w:name w:val="ListLabel 172"/>
    <w:qFormat/>
    <w:rPr>
      <w:b w:val="false"/>
      <w:i w:val="false"/>
      <w:sz w:val="18"/>
    </w:rPr>
  </w:style>
  <w:style w:type="character" w:styleId="ListLabel173">
    <w:name w:val="ListLabel 173"/>
    <w:qFormat/>
    <w:rPr>
      <w:rFonts w:cs="Symbol"/>
      <w:sz w:val="16"/>
    </w:rPr>
  </w:style>
  <w:style w:type="character" w:styleId="ListLabel174">
    <w:name w:val="ListLabel 174"/>
    <w:qFormat/>
    <w:rPr>
      <w:rFonts w:cs="Courier New"/>
    </w:rPr>
  </w:style>
  <w:style w:type="character" w:styleId="ListLabel175">
    <w:name w:val="ListLabel 175"/>
    <w:qFormat/>
    <w:rPr>
      <w:rFonts w:cs="Wingdings"/>
    </w:rPr>
  </w:style>
  <w:style w:type="character" w:styleId="ListLabel176">
    <w:name w:val="ListLabel 176"/>
    <w:qFormat/>
    <w:rPr>
      <w:rFonts w:cs="Symbol"/>
    </w:rPr>
  </w:style>
  <w:style w:type="character" w:styleId="ListLabel177">
    <w:name w:val="ListLabel 177"/>
    <w:qFormat/>
    <w:rPr>
      <w:rFonts w:cs="Courier New"/>
    </w:rPr>
  </w:style>
  <w:style w:type="character" w:styleId="ListLabel178">
    <w:name w:val="ListLabel 178"/>
    <w:qFormat/>
    <w:rPr>
      <w:rFonts w:cs="Wingdings"/>
    </w:rPr>
  </w:style>
  <w:style w:type="character" w:styleId="ListLabel179">
    <w:name w:val="ListLabel 179"/>
    <w:qFormat/>
    <w:rPr>
      <w:rFonts w:cs="Symbol"/>
    </w:rPr>
  </w:style>
  <w:style w:type="character" w:styleId="ListLabel180">
    <w:name w:val="ListLabel 180"/>
    <w:qFormat/>
    <w:rPr>
      <w:rFonts w:cs="Courier New"/>
    </w:rPr>
  </w:style>
  <w:style w:type="character" w:styleId="ListLabel181">
    <w:name w:val="ListLabel 181"/>
    <w:qFormat/>
    <w:rPr>
      <w:rFonts w:cs="Wingdings"/>
    </w:rPr>
  </w:style>
  <w:style w:type="character" w:styleId="ListLabel182">
    <w:name w:val="ListLabel 182"/>
    <w:qFormat/>
    <w:rPr>
      <w:rFonts w:cs="Symbol"/>
      <w:sz w:val="16"/>
    </w:rPr>
  </w:style>
  <w:style w:type="character" w:styleId="ListLabel183">
    <w:name w:val="ListLabel 183"/>
    <w:qFormat/>
    <w:rPr>
      <w:rFonts w:cs="Courier New"/>
    </w:rPr>
  </w:style>
  <w:style w:type="character" w:styleId="ListLabel184">
    <w:name w:val="ListLabel 184"/>
    <w:qFormat/>
    <w:rPr>
      <w:rFonts w:cs="Wingdings"/>
    </w:rPr>
  </w:style>
  <w:style w:type="character" w:styleId="ListLabel185">
    <w:name w:val="ListLabel 185"/>
    <w:qFormat/>
    <w:rPr>
      <w:rFonts w:cs="Symbol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b/>
      <w:i w:val="false"/>
    </w:rPr>
  </w:style>
  <w:style w:type="character" w:styleId="ListLabel192">
    <w:name w:val="ListLabel 192"/>
    <w:qFormat/>
    <w:rPr>
      <w:b w:val="false"/>
      <w:i w:val="false"/>
      <w:sz w:val="16"/>
    </w:rPr>
  </w:style>
  <w:style w:type="character" w:styleId="ListLabel193">
    <w:name w:val="ListLabel 193"/>
    <w:qFormat/>
    <w:rPr>
      <w:b w:val="false"/>
      <w:i w:val="false"/>
    </w:rPr>
  </w:style>
  <w:style w:type="character" w:styleId="ListLabel194">
    <w:name w:val="ListLabel 194"/>
    <w:qFormat/>
    <w:rPr>
      <w:b/>
      <w:sz w:val="18"/>
      <w:szCs w:val="18"/>
    </w:rPr>
  </w:style>
  <w:style w:type="character" w:styleId="ListLabel195">
    <w:name w:val="ListLabel 195"/>
    <w:qFormat/>
    <w:rPr>
      <w:rFonts w:cs="Arial"/>
      <w:b/>
      <w:bCs/>
      <w:i w:val="false"/>
      <w:iCs w:val="false"/>
      <w:sz w:val="24"/>
      <w:szCs w:val="24"/>
    </w:rPr>
  </w:style>
  <w:style w:type="character" w:styleId="ListLabel196">
    <w:name w:val="ListLabel 196"/>
    <w:qFormat/>
    <w:rPr>
      <w:b/>
      <w:i w:val="false"/>
    </w:rPr>
  </w:style>
  <w:style w:type="character" w:styleId="ListLabel197">
    <w:name w:val="ListLabel 197"/>
    <w:qFormat/>
    <w:rPr>
      <w:b w:val="false"/>
      <w:i w:val="false"/>
      <w:sz w:val="16"/>
    </w:rPr>
  </w:style>
  <w:style w:type="character" w:styleId="ListLabel198">
    <w:name w:val="ListLabel 198"/>
    <w:qFormat/>
    <w:rPr>
      <w:b w:val="false"/>
      <w:i w:val="false"/>
      <w:sz w:val="18"/>
    </w:rPr>
  </w:style>
  <w:style w:type="character" w:styleId="ListLabel199">
    <w:name w:val="ListLabel 199"/>
    <w:qFormat/>
    <w:rPr>
      <w:rFonts w:cs="Symbol"/>
      <w:sz w:val="16"/>
    </w:rPr>
  </w:style>
  <w:style w:type="character" w:styleId="ListLabel200">
    <w:name w:val="ListLabel 200"/>
    <w:qFormat/>
    <w:rPr>
      <w:rFonts w:cs="Courier New"/>
    </w:rPr>
  </w:style>
  <w:style w:type="character" w:styleId="ListLabel201">
    <w:name w:val="ListLabel 201"/>
    <w:qFormat/>
    <w:rPr>
      <w:rFonts w:cs="Wingdings"/>
    </w:rPr>
  </w:style>
  <w:style w:type="character" w:styleId="ListLabel202">
    <w:name w:val="ListLabel 202"/>
    <w:qFormat/>
    <w:rPr>
      <w:rFonts w:cs="Symbol"/>
    </w:rPr>
  </w:style>
  <w:style w:type="character" w:styleId="ListLabel203">
    <w:name w:val="ListLabel 203"/>
    <w:qFormat/>
    <w:rPr>
      <w:rFonts w:cs="Courier New"/>
    </w:rPr>
  </w:style>
  <w:style w:type="character" w:styleId="ListLabel204">
    <w:name w:val="ListLabel 204"/>
    <w:qFormat/>
    <w:rPr>
      <w:rFonts w:cs="Wingdings"/>
    </w:rPr>
  </w:style>
  <w:style w:type="character" w:styleId="ListLabel205">
    <w:name w:val="ListLabel 205"/>
    <w:qFormat/>
    <w:rPr>
      <w:rFonts w:cs="Symbol"/>
    </w:rPr>
  </w:style>
  <w:style w:type="character" w:styleId="ListLabel206">
    <w:name w:val="ListLabel 206"/>
    <w:qFormat/>
    <w:rPr>
      <w:rFonts w:cs="Courier New"/>
    </w:rPr>
  </w:style>
  <w:style w:type="character" w:styleId="ListLabel207">
    <w:name w:val="ListLabel 207"/>
    <w:qFormat/>
    <w:rPr>
      <w:rFonts w:cs="Wingdings"/>
    </w:rPr>
  </w:style>
  <w:style w:type="character" w:styleId="ListLabel208">
    <w:name w:val="ListLabel 208"/>
    <w:qFormat/>
    <w:rPr>
      <w:rFonts w:cs="Symbol"/>
      <w:sz w:val="16"/>
    </w:rPr>
  </w:style>
  <w:style w:type="character" w:styleId="ListLabel209">
    <w:name w:val="ListLabel 209"/>
    <w:qFormat/>
    <w:rPr>
      <w:rFonts w:cs="Courier New"/>
    </w:rPr>
  </w:style>
  <w:style w:type="character" w:styleId="ListLabel210">
    <w:name w:val="ListLabel 210"/>
    <w:qFormat/>
    <w:rPr>
      <w:rFonts w:cs="Wingdings"/>
    </w:rPr>
  </w:style>
  <w:style w:type="character" w:styleId="ListLabel211">
    <w:name w:val="ListLabel 211"/>
    <w:qFormat/>
    <w:rPr>
      <w:rFonts w:cs="Symbol"/>
    </w:rPr>
  </w:style>
  <w:style w:type="character" w:styleId="ListLabel212">
    <w:name w:val="ListLabel 212"/>
    <w:qFormat/>
    <w:rPr>
      <w:rFonts w:cs="Courier New"/>
    </w:rPr>
  </w:style>
  <w:style w:type="character" w:styleId="ListLabel213">
    <w:name w:val="ListLabel 213"/>
    <w:qFormat/>
    <w:rPr>
      <w:rFonts w:cs="Wingdings"/>
    </w:rPr>
  </w:style>
  <w:style w:type="character" w:styleId="ListLabel214">
    <w:name w:val="ListLabel 214"/>
    <w:qFormat/>
    <w:rPr>
      <w:rFonts w:cs="Symbol"/>
    </w:rPr>
  </w:style>
  <w:style w:type="character" w:styleId="ListLabel215">
    <w:name w:val="ListLabel 215"/>
    <w:qFormat/>
    <w:rPr>
      <w:rFonts w:cs="Courier New"/>
    </w:rPr>
  </w:style>
  <w:style w:type="character" w:styleId="ListLabel216">
    <w:name w:val="ListLabel 216"/>
    <w:qFormat/>
    <w:rPr>
      <w:rFonts w:cs="Wingdings"/>
    </w:rPr>
  </w:style>
  <w:style w:type="character" w:styleId="ListLabel217">
    <w:name w:val="ListLabel 217"/>
    <w:qFormat/>
    <w:rPr>
      <w:b/>
      <w:i w:val="false"/>
    </w:rPr>
  </w:style>
  <w:style w:type="character" w:styleId="ListLabel218">
    <w:name w:val="ListLabel 218"/>
    <w:qFormat/>
    <w:rPr>
      <w:b w:val="false"/>
      <w:i w:val="false"/>
      <w:sz w:val="16"/>
    </w:rPr>
  </w:style>
  <w:style w:type="character" w:styleId="ListLabel219">
    <w:name w:val="ListLabel 219"/>
    <w:qFormat/>
    <w:rPr>
      <w:b w:val="false"/>
      <w:i w:val="false"/>
    </w:rPr>
  </w:style>
  <w:style w:type="character" w:styleId="ListLabel220">
    <w:name w:val="ListLabel 220"/>
    <w:qFormat/>
    <w:rPr>
      <w:b/>
      <w:sz w:val="18"/>
      <w:szCs w:val="18"/>
    </w:rPr>
  </w:style>
  <w:style w:type="character" w:styleId="ListLabel221">
    <w:name w:val="ListLabel 221"/>
    <w:qFormat/>
    <w:rPr>
      <w:rFonts w:cs="Arial"/>
      <w:b/>
      <w:bCs/>
      <w:i w:val="false"/>
      <w:iCs w:val="false"/>
      <w:sz w:val="24"/>
      <w:szCs w:val="24"/>
    </w:rPr>
  </w:style>
  <w:style w:type="character" w:styleId="ListLabel222">
    <w:name w:val="ListLabel 222"/>
    <w:qFormat/>
    <w:rPr>
      <w:b/>
      <w:i w:val="false"/>
    </w:rPr>
  </w:style>
  <w:style w:type="character" w:styleId="ListLabel223">
    <w:name w:val="ListLabel 223"/>
    <w:qFormat/>
    <w:rPr>
      <w:b w:val="false"/>
      <w:i w:val="false"/>
      <w:sz w:val="16"/>
    </w:rPr>
  </w:style>
  <w:style w:type="character" w:styleId="ListLabel224">
    <w:name w:val="ListLabel 224"/>
    <w:qFormat/>
    <w:rPr>
      <w:b w:val="false"/>
      <w:i w:val="false"/>
      <w:sz w:val="18"/>
    </w:rPr>
  </w:style>
  <w:style w:type="character" w:styleId="ListLabel225">
    <w:name w:val="ListLabel 225"/>
    <w:qFormat/>
    <w:rPr>
      <w:rFonts w:cs="Symbol"/>
      <w:sz w:val="16"/>
    </w:rPr>
  </w:style>
  <w:style w:type="character" w:styleId="ListLabel226">
    <w:name w:val="ListLabel 226"/>
    <w:qFormat/>
    <w:rPr>
      <w:rFonts w:cs="Courier New"/>
    </w:rPr>
  </w:style>
  <w:style w:type="character" w:styleId="ListLabel227">
    <w:name w:val="ListLabel 227"/>
    <w:qFormat/>
    <w:rPr>
      <w:rFonts w:cs="Wingdings"/>
    </w:rPr>
  </w:style>
  <w:style w:type="character" w:styleId="ListLabel228">
    <w:name w:val="ListLabel 228"/>
    <w:qFormat/>
    <w:rPr>
      <w:rFonts w:cs="Symbol"/>
    </w:rPr>
  </w:style>
  <w:style w:type="character" w:styleId="ListLabel229">
    <w:name w:val="ListLabel 229"/>
    <w:qFormat/>
    <w:rPr>
      <w:rFonts w:cs="Courier New"/>
    </w:rPr>
  </w:style>
  <w:style w:type="character" w:styleId="ListLabel230">
    <w:name w:val="ListLabel 230"/>
    <w:qFormat/>
    <w:rPr>
      <w:rFonts w:cs="Wingdings"/>
    </w:rPr>
  </w:style>
  <w:style w:type="character" w:styleId="ListLabel231">
    <w:name w:val="ListLabel 231"/>
    <w:qFormat/>
    <w:rPr>
      <w:rFonts w:cs="Symbol"/>
    </w:rPr>
  </w:style>
  <w:style w:type="character" w:styleId="ListLabel232">
    <w:name w:val="ListLabel 232"/>
    <w:qFormat/>
    <w:rPr>
      <w:rFonts w:cs="Courier New"/>
    </w:rPr>
  </w:style>
  <w:style w:type="character" w:styleId="ListLabel233">
    <w:name w:val="ListLabel 233"/>
    <w:qFormat/>
    <w:rPr>
      <w:rFonts w:cs="Wingdings"/>
    </w:rPr>
  </w:style>
  <w:style w:type="character" w:styleId="ListLabel234">
    <w:name w:val="ListLabel 234"/>
    <w:qFormat/>
    <w:rPr>
      <w:rFonts w:cs="Symbol"/>
      <w:sz w:val="16"/>
    </w:rPr>
  </w:style>
  <w:style w:type="character" w:styleId="ListLabel235">
    <w:name w:val="ListLabel 235"/>
    <w:qFormat/>
    <w:rPr>
      <w:rFonts w:cs="Courier New"/>
    </w:rPr>
  </w:style>
  <w:style w:type="character" w:styleId="ListLabel236">
    <w:name w:val="ListLabel 236"/>
    <w:qFormat/>
    <w:rPr>
      <w:rFonts w:cs="Wingdings"/>
    </w:rPr>
  </w:style>
  <w:style w:type="character" w:styleId="ListLabel237">
    <w:name w:val="ListLabel 237"/>
    <w:qFormat/>
    <w:rPr>
      <w:rFonts w:cs="Symbol"/>
    </w:rPr>
  </w:style>
  <w:style w:type="character" w:styleId="ListLabel238">
    <w:name w:val="ListLabel 238"/>
    <w:qFormat/>
    <w:rPr>
      <w:rFonts w:cs="Courier New"/>
    </w:rPr>
  </w:style>
  <w:style w:type="character" w:styleId="ListLabel239">
    <w:name w:val="ListLabel 239"/>
    <w:qFormat/>
    <w:rPr>
      <w:rFonts w:cs="Wingdings"/>
    </w:rPr>
  </w:style>
  <w:style w:type="character" w:styleId="ListLabel240">
    <w:name w:val="ListLabel 240"/>
    <w:qFormat/>
    <w:rPr>
      <w:rFonts w:cs="Symbol"/>
    </w:rPr>
  </w:style>
  <w:style w:type="character" w:styleId="ListLabel241">
    <w:name w:val="ListLabel 241"/>
    <w:qFormat/>
    <w:rPr>
      <w:rFonts w:cs="Courier New"/>
    </w:rPr>
  </w:style>
  <w:style w:type="character" w:styleId="ListLabel242">
    <w:name w:val="ListLabel 242"/>
    <w:qFormat/>
    <w:rPr>
      <w:rFonts w:cs="Wingdings"/>
    </w:rPr>
  </w:style>
  <w:style w:type="character" w:styleId="ListLabel243">
    <w:name w:val="ListLabel 243"/>
    <w:qFormat/>
    <w:rPr>
      <w:b/>
      <w:i w:val="false"/>
    </w:rPr>
  </w:style>
  <w:style w:type="character" w:styleId="ListLabel244">
    <w:name w:val="ListLabel 244"/>
    <w:qFormat/>
    <w:rPr>
      <w:b w:val="false"/>
      <w:i w:val="false"/>
      <w:sz w:val="16"/>
    </w:rPr>
  </w:style>
  <w:style w:type="character" w:styleId="ListLabel245">
    <w:name w:val="ListLabel 245"/>
    <w:qFormat/>
    <w:rPr>
      <w:b w:val="false"/>
      <w:i w:val="false"/>
    </w:rPr>
  </w:style>
  <w:style w:type="character" w:styleId="ListLabel246">
    <w:name w:val="ListLabel 246"/>
    <w:qFormat/>
    <w:rPr>
      <w:b/>
      <w:sz w:val="18"/>
      <w:szCs w:val="18"/>
    </w:rPr>
  </w:style>
  <w:style w:type="character" w:styleId="ListLabel247">
    <w:name w:val="ListLabel 247"/>
    <w:qFormat/>
    <w:rPr>
      <w:rFonts w:cs="Arial"/>
      <w:b/>
      <w:bCs/>
      <w:i w:val="false"/>
      <w:iCs w:val="false"/>
      <w:sz w:val="24"/>
      <w:szCs w:val="24"/>
    </w:rPr>
  </w:style>
  <w:style w:type="character" w:styleId="ListLabel248">
    <w:name w:val="ListLabel 248"/>
    <w:qFormat/>
    <w:rPr>
      <w:b/>
      <w:i w:val="false"/>
    </w:rPr>
  </w:style>
  <w:style w:type="character" w:styleId="ListLabel249">
    <w:name w:val="ListLabel 249"/>
    <w:qFormat/>
    <w:rPr>
      <w:b w:val="false"/>
      <w:i w:val="false"/>
      <w:sz w:val="16"/>
    </w:rPr>
  </w:style>
  <w:style w:type="character" w:styleId="ListLabel250">
    <w:name w:val="ListLabel 250"/>
    <w:qFormat/>
    <w:rPr>
      <w:b w:val="false"/>
      <w:i w:val="false"/>
      <w:sz w:val="18"/>
    </w:rPr>
  </w:style>
  <w:style w:type="character" w:styleId="ListLabel251">
    <w:name w:val="ListLabel 251"/>
    <w:qFormat/>
    <w:rPr>
      <w:rFonts w:cs="Symbol"/>
      <w:sz w:val="16"/>
    </w:rPr>
  </w:style>
  <w:style w:type="character" w:styleId="ListLabel252">
    <w:name w:val="ListLabel 252"/>
    <w:qFormat/>
    <w:rPr>
      <w:rFonts w:cs="Courier New"/>
    </w:rPr>
  </w:style>
  <w:style w:type="character" w:styleId="ListLabel253">
    <w:name w:val="ListLabel 253"/>
    <w:qFormat/>
    <w:rPr>
      <w:rFonts w:cs="Wingdings"/>
    </w:rPr>
  </w:style>
  <w:style w:type="character" w:styleId="ListLabel254">
    <w:name w:val="ListLabel 254"/>
    <w:qFormat/>
    <w:rPr>
      <w:rFonts w:cs="Symbol"/>
    </w:rPr>
  </w:style>
  <w:style w:type="character" w:styleId="ListLabel255">
    <w:name w:val="ListLabel 255"/>
    <w:qFormat/>
    <w:rPr>
      <w:rFonts w:cs="Courier New"/>
    </w:rPr>
  </w:style>
  <w:style w:type="character" w:styleId="ListLabel256">
    <w:name w:val="ListLabel 256"/>
    <w:qFormat/>
    <w:rPr>
      <w:rFonts w:cs="Wingdings"/>
    </w:rPr>
  </w:style>
  <w:style w:type="character" w:styleId="ListLabel257">
    <w:name w:val="ListLabel 257"/>
    <w:qFormat/>
    <w:rPr>
      <w:rFonts w:cs="Symbol"/>
    </w:rPr>
  </w:style>
  <w:style w:type="character" w:styleId="ListLabel258">
    <w:name w:val="ListLabel 258"/>
    <w:qFormat/>
    <w:rPr>
      <w:rFonts w:cs="Courier New"/>
    </w:rPr>
  </w:style>
  <w:style w:type="character" w:styleId="ListLabel259">
    <w:name w:val="ListLabel 259"/>
    <w:qFormat/>
    <w:rPr>
      <w:rFonts w:cs="Wingdings"/>
    </w:rPr>
  </w:style>
  <w:style w:type="character" w:styleId="ListLabel260">
    <w:name w:val="ListLabel 260"/>
    <w:qFormat/>
    <w:rPr>
      <w:rFonts w:cs="Symbol"/>
      <w:sz w:val="16"/>
    </w:rPr>
  </w:style>
  <w:style w:type="character" w:styleId="ListLabel261">
    <w:name w:val="ListLabel 261"/>
    <w:qFormat/>
    <w:rPr>
      <w:rFonts w:cs="Courier New"/>
    </w:rPr>
  </w:style>
  <w:style w:type="character" w:styleId="ListLabel262">
    <w:name w:val="ListLabel 262"/>
    <w:qFormat/>
    <w:rPr>
      <w:rFonts w:cs="Wingdings"/>
    </w:rPr>
  </w:style>
  <w:style w:type="character" w:styleId="ListLabel263">
    <w:name w:val="ListLabel 263"/>
    <w:qFormat/>
    <w:rPr>
      <w:rFonts w:cs="Symbol"/>
    </w:rPr>
  </w:style>
  <w:style w:type="character" w:styleId="ListLabel264">
    <w:name w:val="ListLabel 264"/>
    <w:qFormat/>
    <w:rPr>
      <w:rFonts w:cs="Courier New"/>
    </w:rPr>
  </w:style>
  <w:style w:type="character" w:styleId="ListLabel265">
    <w:name w:val="ListLabel 265"/>
    <w:qFormat/>
    <w:rPr>
      <w:rFonts w:cs="Wingdings"/>
    </w:rPr>
  </w:style>
  <w:style w:type="character" w:styleId="ListLabel266">
    <w:name w:val="ListLabel 266"/>
    <w:qFormat/>
    <w:rPr>
      <w:rFonts w:cs="Symbol"/>
    </w:rPr>
  </w:style>
  <w:style w:type="character" w:styleId="ListLabel267">
    <w:name w:val="ListLabel 267"/>
    <w:qFormat/>
    <w:rPr>
      <w:rFonts w:cs="Courier New"/>
    </w:rPr>
  </w:style>
  <w:style w:type="character" w:styleId="ListLabel268">
    <w:name w:val="ListLabel 268"/>
    <w:qFormat/>
    <w:rPr>
      <w:rFonts w:cs="Wingdings"/>
    </w:rPr>
  </w:style>
  <w:style w:type="character" w:styleId="ListLabel269">
    <w:name w:val="ListLabel 269"/>
    <w:qFormat/>
    <w:rPr>
      <w:b/>
      <w:i w:val="false"/>
    </w:rPr>
  </w:style>
  <w:style w:type="character" w:styleId="ListLabel270">
    <w:name w:val="ListLabel 270"/>
    <w:qFormat/>
    <w:rPr>
      <w:b w:val="false"/>
      <w:i w:val="false"/>
      <w:sz w:val="16"/>
    </w:rPr>
  </w:style>
  <w:style w:type="character" w:styleId="ListLabel271">
    <w:name w:val="ListLabel 271"/>
    <w:qFormat/>
    <w:rPr>
      <w:b w:val="false"/>
      <w:i w:val="false"/>
    </w:rPr>
  </w:style>
  <w:style w:type="character" w:styleId="ListLabel272">
    <w:name w:val="ListLabel 272"/>
    <w:qFormat/>
    <w:rPr>
      <w:rFonts w:cs="Arial"/>
      <w:b/>
      <w:bCs/>
      <w:i w:val="false"/>
      <w:iCs w:val="false"/>
      <w:sz w:val="24"/>
      <w:szCs w:val="24"/>
    </w:rPr>
  </w:style>
  <w:style w:type="character" w:styleId="ListLabel273">
    <w:name w:val="ListLabel 273"/>
    <w:qFormat/>
    <w:rPr>
      <w:b/>
      <w:i w:val="false"/>
    </w:rPr>
  </w:style>
  <w:style w:type="character" w:styleId="ListLabel274">
    <w:name w:val="ListLabel 274"/>
    <w:qFormat/>
    <w:rPr>
      <w:b w:val="false"/>
      <w:i w:val="false"/>
      <w:sz w:val="16"/>
    </w:rPr>
  </w:style>
  <w:style w:type="character" w:styleId="ListLabel275">
    <w:name w:val="ListLabel 275"/>
    <w:qFormat/>
    <w:rPr>
      <w:b w:val="false"/>
      <w:i w:val="false"/>
      <w:sz w:val="18"/>
    </w:rPr>
  </w:style>
  <w:style w:type="character" w:styleId="ListLabel276">
    <w:name w:val="ListLabel 276"/>
    <w:qFormat/>
    <w:rPr>
      <w:rFonts w:cs="Symbol"/>
      <w:sz w:val="16"/>
    </w:rPr>
  </w:style>
  <w:style w:type="character" w:styleId="ListLabel277">
    <w:name w:val="ListLabel 277"/>
    <w:qFormat/>
    <w:rPr>
      <w:rFonts w:cs="Courier New"/>
    </w:rPr>
  </w:style>
  <w:style w:type="character" w:styleId="ListLabel278">
    <w:name w:val="ListLabel 278"/>
    <w:qFormat/>
    <w:rPr>
      <w:rFonts w:cs="Wingdings"/>
    </w:rPr>
  </w:style>
  <w:style w:type="character" w:styleId="ListLabel279">
    <w:name w:val="ListLabel 279"/>
    <w:qFormat/>
    <w:rPr>
      <w:rFonts w:cs="Symbol"/>
    </w:rPr>
  </w:style>
  <w:style w:type="character" w:styleId="ListLabel280">
    <w:name w:val="ListLabel 280"/>
    <w:qFormat/>
    <w:rPr>
      <w:rFonts w:cs="Courier New"/>
    </w:rPr>
  </w:style>
  <w:style w:type="character" w:styleId="ListLabel281">
    <w:name w:val="ListLabel 281"/>
    <w:qFormat/>
    <w:rPr>
      <w:rFonts w:cs="Wingdings"/>
    </w:rPr>
  </w:style>
  <w:style w:type="character" w:styleId="ListLabel282">
    <w:name w:val="ListLabel 282"/>
    <w:qFormat/>
    <w:rPr>
      <w:rFonts w:cs="Symbol"/>
    </w:rPr>
  </w:style>
  <w:style w:type="character" w:styleId="ListLabel283">
    <w:name w:val="ListLabel 283"/>
    <w:qFormat/>
    <w:rPr>
      <w:rFonts w:cs="Courier New"/>
    </w:rPr>
  </w:style>
  <w:style w:type="character" w:styleId="ListLabel284">
    <w:name w:val="ListLabel 284"/>
    <w:qFormat/>
    <w:rPr>
      <w:rFonts w:cs="Wingdings"/>
    </w:rPr>
  </w:style>
  <w:style w:type="character" w:styleId="ListLabel285">
    <w:name w:val="ListLabel 285"/>
    <w:qFormat/>
    <w:rPr>
      <w:rFonts w:cs="Symbol"/>
      <w:sz w:val="16"/>
    </w:rPr>
  </w:style>
  <w:style w:type="character" w:styleId="ListLabel286">
    <w:name w:val="ListLabel 286"/>
    <w:qFormat/>
    <w:rPr>
      <w:rFonts w:cs="Courier New"/>
    </w:rPr>
  </w:style>
  <w:style w:type="character" w:styleId="ListLabel287">
    <w:name w:val="ListLabel 287"/>
    <w:qFormat/>
    <w:rPr>
      <w:rFonts w:cs="Wingdings"/>
    </w:rPr>
  </w:style>
  <w:style w:type="character" w:styleId="ListLabel288">
    <w:name w:val="ListLabel 288"/>
    <w:qFormat/>
    <w:rPr>
      <w:rFonts w:cs="Symbol"/>
    </w:rPr>
  </w:style>
  <w:style w:type="character" w:styleId="ListLabel289">
    <w:name w:val="ListLabel 289"/>
    <w:qFormat/>
    <w:rPr>
      <w:rFonts w:cs="Courier New"/>
    </w:rPr>
  </w:style>
  <w:style w:type="character" w:styleId="ListLabel290">
    <w:name w:val="ListLabel 290"/>
    <w:qFormat/>
    <w:rPr>
      <w:rFonts w:cs="Wingdings"/>
    </w:rPr>
  </w:style>
  <w:style w:type="character" w:styleId="ListLabel291">
    <w:name w:val="ListLabel 291"/>
    <w:qFormat/>
    <w:rPr>
      <w:rFonts w:cs="Symbol"/>
    </w:rPr>
  </w:style>
  <w:style w:type="character" w:styleId="ListLabel292">
    <w:name w:val="ListLabel 292"/>
    <w:qFormat/>
    <w:rPr>
      <w:rFonts w:cs="Courier New"/>
    </w:rPr>
  </w:style>
  <w:style w:type="character" w:styleId="ListLabel293">
    <w:name w:val="ListLabel 293"/>
    <w:qFormat/>
    <w:rPr>
      <w:rFonts w:cs="Wingdings"/>
    </w:rPr>
  </w:style>
  <w:style w:type="character" w:styleId="ListLabel294">
    <w:name w:val="ListLabel 294"/>
    <w:qFormat/>
    <w:rPr>
      <w:b/>
      <w:i w:val="false"/>
    </w:rPr>
  </w:style>
  <w:style w:type="character" w:styleId="ListLabel295">
    <w:name w:val="ListLabel 295"/>
    <w:qFormat/>
    <w:rPr>
      <w:b w:val="false"/>
      <w:i w:val="false"/>
      <w:sz w:val="16"/>
    </w:rPr>
  </w:style>
  <w:style w:type="character" w:styleId="ListLabel296">
    <w:name w:val="ListLabel 296"/>
    <w:qFormat/>
    <w:rPr>
      <w:b w:val="false"/>
      <w:i w:val="false"/>
    </w:rPr>
  </w:style>
  <w:style w:type="character" w:styleId="ListLabel297">
    <w:name w:val="ListLabel 297"/>
    <w:qFormat/>
    <w:rPr>
      <w:rFonts w:cs="Arial"/>
      <w:b/>
      <w:bCs/>
      <w:i w:val="false"/>
      <w:iCs w:val="false"/>
      <w:sz w:val="24"/>
      <w:szCs w:val="24"/>
    </w:rPr>
  </w:style>
  <w:style w:type="character" w:styleId="ListLabel298">
    <w:name w:val="ListLabel 298"/>
    <w:qFormat/>
    <w:rPr>
      <w:b/>
      <w:i w:val="false"/>
    </w:rPr>
  </w:style>
  <w:style w:type="character" w:styleId="ListLabel299">
    <w:name w:val="ListLabel 299"/>
    <w:qFormat/>
    <w:rPr>
      <w:b w:val="false"/>
      <w:i w:val="false"/>
      <w:sz w:val="16"/>
    </w:rPr>
  </w:style>
  <w:style w:type="character" w:styleId="ListLabel300">
    <w:name w:val="ListLabel 300"/>
    <w:qFormat/>
    <w:rPr>
      <w:b w:val="false"/>
      <w:i w:val="false"/>
      <w:sz w:val="18"/>
    </w:rPr>
  </w:style>
  <w:style w:type="character" w:styleId="ListLabel301">
    <w:name w:val="ListLabel 301"/>
    <w:qFormat/>
    <w:rPr>
      <w:rFonts w:cs="Symbol"/>
      <w:sz w:val="16"/>
    </w:rPr>
  </w:style>
  <w:style w:type="character" w:styleId="ListLabel302">
    <w:name w:val="ListLabel 302"/>
    <w:qFormat/>
    <w:rPr>
      <w:rFonts w:cs="Courier New"/>
    </w:rPr>
  </w:style>
  <w:style w:type="character" w:styleId="ListLabel303">
    <w:name w:val="ListLabel 303"/>
    <w:qFormat/>
    <w:rPr>
      <w:rFonts w:cs="Wingdings"/>
    </w:rPr>
  </w:style>
  <w:style w:type="character" w:styleId="ListLabel304">
    <w:name w:val="ListLabel 304"/>
    <w:qFormat/>
    <w:rPr>
      <w:rFonts w:cs="Symbol"/>
    </w:rPr>
  </w:style>
  <w:style w:type="character" w:styleId="ListLabel305">
    <w:name w:val="ListLabel 305"/>
    <w:qFormat/>
    <w:rPr>
      <w:rFonts w:cs="Courier New"/>
    </w:rPr>
  </w:style>
  <w:style w:type="character" w:styleId="ListLabel306">
    <w:name w:val="ListLabel 306"/>
    <w:qFormat/>
    <w:rPr>
      <w:rFonts w:cs="Wingdings"/>
    </w:rPr>
  </w:style>
  <w:style w:type="character" w:styleId="ListLabel307">
    <w:name w:val="ListLabel 307"/>
    <w:qFormat/>
    <w:rPr>
      <w:rFonts w:cs="Symbol"/>
    </w:rPr>
  </w:style>
  <w:style w:type="character" w:styleId="ListLabel308">
    <w:name w:val="ListLabel 308"/>
    <w:qFormat/>
    <w:rPr>
      <w:rFonts w:cs="Courier New"/>
    </w:rPr>
  </w:style>
  <w:style w:type="character" w:styleId="ListLabel309">
    <w:name w:val="ListLabel 309"/>
    <w:qFormat/>
    <w:rPr>
      <w:rFonts w:cs="Wingdings"/>
    </w:rPr>
  </w:style>
  <w:style w:type="character" w:styleId="ListLabel310">
    <w:name w:val="ListLabel 310"/>
    <w:qFormat/>
    <w:rPr>
      <w:rFonts w:cs="Symbol"/>
      <w:sz w:val="16"/>
    </w:rPr>
  </w:style>
  <w:style w:type="character" w:styleId="ListLabel311">
    <w:name w:val="ListLabel 311"/>
    <w:qFormat/>
    <w:rPr>
      <w:rFonts w:cs="Courier New"/>
    </w:rPr>
  </w:style>
  <w:style w:type="character" w:styleId="ListLabel312">
    <w:name w:val="ListLabel 312"/>
    <w:qFormat/>
    <w:rPr>
      <w:rFonts w:cs="Wingdings"/>
    </w:rPr>
  </w:style>
  <w:style w:type="character" w:styleId="ListLabel313">
    <w:name w:val="ListLabel 313"/>
    <w:qFormat/>
    <w:rPr>
      <w:rFonts w:cs="Symbol"/>
    </w:rPr>
  </w:style>
  <w:style w:type="character" w:styleId="ListLabel314">
    <w:name w:val="ListLabel 314"/>
    <w:qFormat/>
    <w:rPr>
      <w:rFonts w:cs="Courier New"/>
    </w:rPr>
  </w:style>
  <w:style w:type="character" w:styleId="ListLabel315">
    <w:name w:val="ListLabel 315"/>
    <w:qFormat/>
    <w:rPr>
      <w:rFonts w:cs="Wingdings"/>
    </w:rPr>
  </w:style>
  <w:style w:type="character" w:styleId="ListLabel316">
    <w:name w:val="ListLabel 316"/>
    <w:qFormat/>
    <w:rPr>
      <w:rFonts w:cs="Symbol"/>
    </w:rPr>
  </w:style>
  <w:style w:type="character" w:styleId="ListLabel317">
    <w:name w:val="ListLabel 317"/>
    <w:qFormat/>
    <w:rPr>
      <w:rFonts w:cs="Courier New"/>
    </w:rPr>
  </w:style>
  <w:style w:type="character" w:styleId="ListLabel318">
    <w:name w:val="ListLabel 318"/>
    <w:qFormat/>
    <w:rPr>
      <w:rFonts w:cs="Wingdings"/>
    </w:rPr>
  </w:style>
  <w:style w:type="character" w:styleId="ListLabel319">
    <w:name w:val="ListLabel 319"/>
    <w:qFormat/>
    <w:rPr>
      <w:b/>
      <w:i w:val="false"/>
    </w:rPr>
  </w:style>
  <w:style w:type="character" w:styleId="ListLabel320">
    <w:name w:val="ListLabel 320"/>
    <w:qFormat/>
    <w:rPr>
      <w:b w:val="false"/>
      <w:i w:val="false"/>
      <w:sz w:val="16"/>
    </w:rPr>
  </w:style>
  <w:style w:type="character" w:styleId="ListLabel321">
    <w:name w:val="ListLabel 321"/>
    <w:qFormat/>
    <w:rPr>
      <w:b w:val="false"/>
      <w:i w:val="false"/>
    </w:rPr>
  </w:style>
  <w:style w:type="character" w:styleId="ListLabel322">
    <w:name w:val="ListLabel 322"/>
    <w:qFormat/>
    <w:rPr>
      <w:rFonts w:cs="Arial"/>
      <w:b/>
      <w:bCs/>
      <w:i w:val="false"/>
      <w:iCs w:val="false"/>
      <w:sz w:val="24"/>
      <w:szCs w:val="24"/>
    </w:rPr>
  </w:style>
  <w:style w:type="character" w:styleId="ListLabel323">
    <w:name w:val="ListLabel 323"/>
    <w:qFormat/>
    <w:rPr>
      <w:b/>
      <w:i w:val="false"/>
    </w:rPr>
  </w:style>
  <w:style w:type="character" w:styleId="ListLabel324">
    <w:name w:val="ListLabel 324"/>
    <w:qFormat/>
    <w:rPr>
      <w:b w:val="false"/>
      <w:i w:val="false"/>
      <w:sz w:val="16"/>
    </w:rPr>
  </w:style>
  <w:style w:type="character" w:styleId="ListLabel325">
    <w:name w:val="ListLabel 325"/>
    <w:qFormat/>
    <w:rPr>
      <w:b w:val="false"/>
      <w:i w:val="false"/>
      <w:sz w:val="18"/>
    </w:rPr>
  </w:style>
  <w:style w:type="character" w:styleId="ListLabel326">
    <w:name w:val="ListLabel 326"/>
    <w:qFormat/>
    <w:rPr>
      <w:rFonts w:cs="Symbol"/>
      <w:sz w:val="16"/>
    </w:rPr>
  </w:style>
  <w:style w:type="character" w:styleId="ListLabel327">
    <w:name w:val="ListLabel 327"/>
    <w:qFormat/>
    <w:rPr>
      <w:rFonts w:cs="Courier New"/>
    </w:rPr>
  </w:style>
  <w:style w:type="character" w:styleId="ListLabel328">
    <w:name w:val="ListLabel 328"/>
    <w:qFormat/>
    <w:rPr>
      <w:rFonts w:cs="Wingdings"/>
    </w:rPr>
  </w:style>
  <w:style w:type="character" w:styleId="ListLabel329">
    <w:name w:val="ListLabel 329"/>
    <w:qFormat/>
    <w:rPr>
      <w:rFonts w:cs="Symbol"/>
    </w:rPr>
  </w:style>
  <w:style w:type="character" w:styleId="ListLabel330">
    <w:name w:val="ListLabel 330"/>
    <w:qFormat/>
    <w:rPr>
      <w:rFonts w:cs="Courier New"/>
    </w:rPr>
  </w:style>
  <w:style w:type="character" w:styleId="ListLabel331">
    <w:name w:val="ListLabel 331"/>
    <w:qFormat/>
    <w:rPr>
      <w:rFonts w:cs="Wingdings"/>
    </w:rPr>
  </w:style>
  <w:style w:type="character" w:styleId="ListLabel332">
    <w:name w:val="ListLabel 332"/>
    <w:qFormat/>
    <w:rPr>
      <w:rFonts w:cs="Symbol"/>
    </w:rPr>
  </w:style>
  <w:style w:type="character" w:styleId="ListLabel333">
    <w:name w:val="ListLabel 333"/>
    <w:qFormat/>
    <w:rPr>
      <w:rFonts w:cs="Courier New"/>
    </w:rPr>
  </w:style>
  <w:style w:type="character" w:styleId="ListLabel334">
    <w:name w:val="ListLabel 334"/>
    <w:qFormat/>
    <w:rPr>
      <w:rFonts w:cs="Wingdings"/>
    </w:rPr>
  </w:style>
  <w:style w:type="character" w:styleId="ListLabel335">
    <w:name w:val="ListLabel 335"/>
    <w:qFormat/>
    <w:rPr>
      <w:rFonts w:cs="Symbol"/>
      <w:sz w:val="16"/>
    </w:rPr>
  </w:style>
  <w:style w:type="character" w:styleId="ListLabel336">
    <w:name w:val="ListLabel 336"/>
    <w:qFormat/>
    <w:rPr>
      <w:rFonts w:cs="Courier New"/>
    </w:rPr>
  </w:style>
  <w:style w:type="character" w:styleId="ListLabel337">
    <w:name w:val="ListLabel 337"/>
    <w:qFormat/>
    <w:rPr>
      <w:rFonts w:cs="Wingdings"/>
    </w:rPr>
  </w:style>
  <w:style w:type="character" w:styleId="ListLabel338">
    <w:name w:val="ListLabel 338"/>
    <w:qFormat/>
    <w:rPr>
      <w:rFonts w:cs="Symbol"/>
    </w:rPr>
  </w:style>
  <w:style w:type="character" w:styleId="ListLabel339">
    <w:name w:val="ListLabel 339"/>
    <w:qFormat/>
    <w:rPr>
      <w:rFonts w:cs="Courier New"/>
    </w:rPr>
  </w:style>
  <w:style w:type="character" w:styleId="ListLabel340">
    <w:name w:val="ListLabel 340"/>
    <w:qFormat/>
    <w:rPr>
      <w:rFonts w:cs="Wingdings"/>
    </w:rPr>
  </w:style>
  <w:style w:type="character" w:styleId="ListLabel341">
    <w:name w:val="ListLabel 341"/>
    <w:qFormat/>
    <w:rPr>
      <w:rFonts w:cs="Symbol"/>
    </w:rPr>
  </w:style>
  <w:style w:type="character" w:styleId="ListLabel342">
    <w:name w:val="ListLabel 342"/>
    <w:qFormat/>
    <w:rPr>
      <w:rFonts w:cs="Courier New"/>
    </w:rPr>
  </w:style>
  <w:style w:type="character" w:styleId="ListLabel343">
    <w:name w:val="ListLabel 343"/>
    <w:qFormat/>
    <w:rPr>
      <w:rFonts w:cs="Wingdings"/>
    </w:rPr>
  </w:style>
  <w:style w:type="character" w:styleId="ListLabel344">
    <w:name w:val="ListLabel 344"/>
    <w:qFormat/>
    <w:rPr>
      <w:b/>
      <w:i w:val="false"/>
    </w:rPr>
  </w:style>
  <w:style w:type="character" w:styleId="ListLabel345">
    <w:name w:val="ListLabel 345"/>
    <w:qFormat/>
    <w:rPr>
      <w:b w:val="false"/>
      <w:i w:val="false"/>
      <w:sz w:val="16"/>
    </w:rPr>
  </w:style>
  <w:style w:type="character" w:styleId="ListLabel346">
    <w:name w:val="ListLabel 346"/>
    <w:qFormat/>
    <w:rPr>
      <w:b w:val="false"/>
      <w:i w:val="false"/>
    </w:rPr>
  </w:style>
  <w:style w:type="character" w:styleId="ListLabel347">
    <w:name w:val="ListLabel 347"/>
    <w:qFormat/>
    <w:rPr>
      <w:rFonts w:cs="Arial"/>
      <w:b/>
      <w:bCs/>
      <w:i w:val="false"/>
      <w:iCs w:val="false"/>
      <w:sz w:val="24"/>
      <w:szCs w:val="24"/>
    </w:rPr>
  </w:style>
  <w:style w:type="character" w:styleId="ListLabel348">
    <w:name w:val="ListLabel 348"/>
    <w:qFormat/>
    <w:rPr>
      <w:b/>
      <w:i w:val="false"/>
    </w:rPr>
  </w:style>
  <w:style w:type="character" w:styleId="ListLabel349">
    <w:name w:val="ListLabel 349"/>
    <w:qFormat/>
    <w:rPr>
      <w:b w:val="false"/>
      <w:i w:val="false"/>
      <w:sz w:val="16"/>
    </w:rPr>
  </w:style>
  <w:style w:type="character" w:styleId="ListLabel350">
    <w:name w:val="ListLabel 350"/>
    <w:qFormat/>
    <w:rPr>
      <w:b w:val="false"/>
      <w:i w:val="false"/>
      <w:sz w:val="18"/>
    </w:rPr>
  </w:style>
  <w:style w:type="character" w:styleId="ListLabel351">
    <w:name w:val="ListLabel 351"/>
    <w:qFormat/>
    <w:rPr>
      <w:rFonts w:cs="Symbol"/>
      <w:sz w:val="16"/>
    </w:rPr>
  </w:style>
  <w:style w:type="character" w:styleId="ListLabel352">
    <w:name w:val="ListLabel 352"/>
    <w:qFormat/>
    <w:rPr>
      <w:rFonts w:cs="Courier New"/>
    </w:rPr>
  </w:style>
  <w:style w:type="character" w:styleId="ListLabel353">
    <w:name w:val="ListLabel 353"/>
    <w:qFormat/>
    <w:rPr>
      <w:rFonts w:cs="Wingdings"/>
    </w:rPr>
  </w:style>
  <w:style w:type="character" w:styleId="ListLabel354">
    <w:name w:val="ListLabel 354"/>
    <w:qFormat/>
    <w:rPr>
      <w:rFonts w:cs="Symbol"/>
    </w:rPr>
  </w:style>
  <w:style w:type="character" w:styleId="ListLabel355">
    <w:name w:val="ListLabel 355"/>
    <w:qFormat/>
    <w:rPr>
      <w:rFonts w:cs="Courier New"/>
    </w:rPr>
  </w:style>
  <w:style w:type="character" w:styleId="ListLabel356">
    <w:name w:val="ListLabel 356"/>
    <w:qFormat/>
    <w:rPr>
      <w:rFonts w:cs="Wingdings"/>
    </w:rPr>
  </w:style>
  <w:style w:type="character" w:styleId="ListLabel357">
    <w:name w:val="ListLabel 357"/>
    <w:qFormat/>
    <w:rPr>
      <w:rFonts w:cs="Symbol"/>
    </w:rPr>
  </w:style>
  <w:style w:type="character" w:styleId="ListLabel358">
    <w:name w:val="ListLabel 358"/>
    <w:qFormat/>
    <w:rPr>
      <w:rFonts w:cs="Courier New"/>
    </w:rPr>
  </w:style>
  <w:style w:type="character" w:styleId="ListLabel359">
    <w:name w:val="ListLabel 359"/>
    <w:qFormat/>
    <w:rPr>
      <w:rFonts w:cs="Wingdings"/>
    </w:rPr>
  </w:style>
  <w:style w:type="character" w:styleId="ListLabel360">
    <w:name w:val="ListLabel 360"/>
    <w:qFormat/>
    <w:rPr>
      <w:rFonts w:cs="Symbol"/>
      <w:sz w:val="16"/>
    </w:rPr>
  </w:style>
  <w:style w:type="character" w:styleId="ListLabel361">
    <w:name w:val="ListLabel 361"/>
    <w:qFormat/>
    <w:rPr>
      <w:rFonts w:cs="Courier New"/>
    </w:rPr>
  </w:style>
  <w:style w:type="character" w:styleId="ListLabel362">
    <w:name w:val="ListLabel 362"/>
    <w:qFormat/>
    <w:rPr>
      <w:rFonts w:cs="Wingdings"/>
    </w:rPr>
  </w:style>
  <w:style w:type="character" w:styleId="ListLabel363">
    <w:name w:val="ListLabel 363"/>
    <w:qFormat/>
    <w:rPr>
      <w:rFonts w:cs="Symbol"/>
    </w:rPr>
  </w:style>
  <w:style w:type="character" w:styleId="ListLabel364">
    <w:name w:val="ListLabel 364"/>
    <w:qFormat/>
    <w:rPr>
      <w:rFonts w:cs="Courier New"/>
    </w:rPr>
  </w:style>
  <w:style w:type="character" w:styleId="ListLabel365">
    <w:name w:val="ListLabel 365"/>
    <w:qFormat/>
    <w:rPr>
      <w:rFonts w:cs="Wingdings"/>
    </w:rPr>
  </w:style>
  <w:style w:type="character" w:styleId="ListLabel366">
    <w:name w:val="ListLabel 366"/>
    <w:qFormat/>
    <w:rPr>
      <w:rFonts w:cs="Symbol"/>
    </w:rPr>
  </w:style>
  <w:style w:type="character" w:styleId="ListLabel367">
    <w:name w:val="ListLabel 367"/>
    <w:qFormat/>
    <w:rPr>
      <w:rFonts w:cs="Courier New"/>
    </w:rPr>
  </w:style>
  <w:style w:type="character" w:styleId="ListLabel368">
    <w:name w:val="ListLabel 368"/>
    <w:qFormat/>
    <w:rPr>
      <w:rFonts w:cs="Wingdings"/>
    </w:rPr>
  </w:style>
  <w:style w:type="character" w:styleId="ListLabel369">
    <w:name w:val="ListLabel 369"/>
    <w:qFormat/>
    <w:rPr>
      <w:b/>
      <w:i w:val="false"/>
    </w:rPr>
  </w:style>
  <w:style w:type="character" w:styleId="ListLabel370">
    <w:name w:val="ListLabel 370"/>
    <w:qFormat/>
    <w:rPr>
      <w:b w:val="false"/>
      <w:i w:val="false"/>
      <w:sz w:val="16"/>
    </w:rPr>
  </w:style>
  <w:style w:type="character" w:styleId="ListLabel371">
    <w:name w:val="ListLabel 371"/>
    <w:qFormat/>
    <w:rPr>
      <w:b w:val="false"/>
      <w:i w:val="false"/>
    </w:rPr>
  </w:style>
  <w:style w:type="character" w:styleId="ListLabel372">
    <w:name w:val="ListLabel 372"/>
    <w:qFormat/>
    <w:rPr>
      <w:rFonts w:cs="Arial"/>
      <w:b/>
      <w:bCs/>
      <w:i w:val="false"/>
      <w:iCs w:val="false"/>
      <w:sz w:val="24"/>
      <w:szCs w:val="24"/>
    </w:rPr>
  </w:style>
  <w:style w:type="character" w:styleId="ListLabel373">
    <w:name w:val="ListLabel 373"/>
    <w:qFormat/>
    <w:rPr>
      <w:b/>
      <w:i w:val="false"/>
    </w:rPr>
  </w:style>
  <w:style w:type="character" w:styleId="ListLabel374">
    <w:name w:val="ListLabel 374"/>
    <w:qFormat/>
    <w:rPr>
      <w:b w:val="false"/>
      <w:i w:val="false"/>
      <w:sz w:val="16"/>
    </w:rPr>
  </w:style>
  <w:style w:type="character" w:styleId="ListLabel375">
    <w:name w:val="ListLabel 375"/>
    <w:qFormat/>
    <w:rPr>
      <w:b w:val="false"/>
      <w:i w:val="false"/>
      <w:sz w:val="18"/>
    </w:rPr>
  </w:style>
  <w:style w:type="character" w:styleId="ListLabel376">
    <w:name w:val="ListLabel 376"/>
    <w:qFormat/>
    <w:rPr>
      <w:rFonts w:cs="Symbol"/>
      <w:sz w:val="16"/>
    </w:rPr>
  </w:style>
  <w:style w:type="character" w:styleId="ListLabel377">
    <w:name w:val="ListLabel 377"/>
    <w:qFormat/>
    <w:rPr>
      <w:rFonts w:cs="Courier New"/>
    </w:rPr>
  </w:style>
  <w:style w:type="character" w:styleId="ListLabel378">
    <w:name w:val="ListLabel 378"/>
    <w:qFormat/>
    <w:rPr>
      <w:rFonts w:cs="Wingdings"/>
    </w:rPr>
  </w:style>
  <w:style w:type="character" w:styleId="ListLabel379">
    <w:name w:val="ListLabel 379"/>
    <w:qFormat/>
    <w:rPr>
      <w:rFonts w:cs="Symbol"/>
    </w:rPr>
  </w:style>
  <w:style w:type="character" w:styleId="ListLabel380">
    <w:name w:val="ListLabel 380"/>
    <w:qFormat/>
    <w:rPr>
      <w:rFonts w:cs="Courier New"/>
    </w:rPr>
  </w:style>
  <w:style w:type="character" w:styleId="ListLabel381">
    <w:name w:val="ListLabel 381"/>
    <w:qFormat/>
    <w:rPr>
      <w:rFonts w:cs="Wingdings"/>
    </w:rPr>
  </w:style>
  <w:style w:type="character" w:styleId="ListLabel382">
    <w:name w:val="ListLabel 382"/>
    <w:qFormat/>
    <w:rPr>
      <w:rFonts w:cs="Symbol"/>
    </w:rPr>
  </w:style>
  <w:style w:type="character" w:styleId="ListLabel383">
    <w:name w:val="ListLabel 383"/>
    <w:qFormat/>
    <w:rPr>
      <w:rFonts w:cs="Courier New"/>
    </w:rPr>
  </w:style>
  <w:style w:type="character" w:styleId="ListLabel384">
    <w:name w:val="ListLabel 384"/>
    <w:qFormat/>
    <w:rPr>
      <w:rFonts w:cs="Wingdings"/>
    </w:rPr>
  </w:style>
  <w:style w:type="character" w:styleId="ListLabel385">
    <w:name w:val="ListLabel 385"/>
    <w:qFormat/>
    <w:rPr>
      <w:rFonts w:cs="Symbol"/>
      <w:sz w:val="16"/>
    </w:rPr>
  </w:style>
  <w:style w:type="character" w:styleId="ListLabel386">
    <w:name w:val="ListLabel 386"/>
    <w:qFormat/>
    <w:rPr>
      <w:rFonts w:cs="Courier New"/>
    </w:rPr>
  </w:style>
  <w:style w:type="character" w:styleId="ListLabel387">
    <w:name w:val="ListLabel 387"/>
    <w:qFormat/>
    <w:rPr>
      <w:rFonts w:cs="Wingdings"/>
    </w:rPr>
  </w:style>
  <w:style w:type="character" w:styleId="ListLabel388">
    <w:name w:val="ListLabel 388"/>
    <w:qFormat/>
    <w:rPr>
      <w:rFonts w:cs="Symbol"/>
    </w:rPr>
  </w:style>
  <w:style w:type="character" w:styleId="ListLabel389">
    <w:name w:val="ListLabel 389"/>
    <w:qFormat/>
    <w:rPr>
      <w:rFonts w:cs="Courier New"/>
    </w:rPr>
  </w:style>
  <w:style w:type="character" w:styleId="ListLabel390">
    <w:name w:val="ListLabel 390"/>
    <w:qFormat/>
    <w:rPr>
      <w:rFonts w:cs="Wingdings"/>
    </w:rPr>
  </w:style>
  <w:style w:type="character" w:styleId="ListLabel391">
    <w:name w:val="ListLabel 391"/>
    <w:qFormat/>
    <w:rPr>
      <w:rFonts w:cs="Symbol"/>
    </w:rPr>
  </w:style>
  <w:style w:type="character" w:styleId="ListLabel392">
    <w:name w:val="ListLabel 392"/>
    <w:qFormat/>
    <w:rPr>
      <w:rFonts w:cs="Courier New"/>
    </w:rPr>
  </w:style>
  <w:style w:type="character" w:styleId="ListLabel393">
    <w:name w:val="ListLabel 393"/>
    <w:qFormat/>
    <w:rPr>
      <w:rFonts w:cs="Wingdings"/>
    </w:rPr>
  </w:style>
  <w:style w:type="character" w:styleId="ListLabel394">
    <w:name w:val="ListLabel 394"/>
    <w:qFormat/>
    <w:rPr>
      <w:b/>
      <w:i w:val="false"/>
    </w:rPr>
  </w:style>
  <w:style w:type="character" w:styleId="ListLabel395">
    <w:name w:val="ListLabel 395"/>
    <w:qFormat/>
    <w:rPr>
      <w:b w:val="false"/>
      <w:i w:val="false"/>
      <w:sz w:val="16"/>
    </w:rPr>
  </w:style>
  <w:style w:type="character" w:styleId="ListLabel396">
    <w:name w:val="ListLabel 396"/>
    <w:qFormat/>
    <w:rPr>
      <w:b w:val="false"/>
      <w:i w:val="false"/>
    </w:rPr>
  </w:style>
  <w:style w:type="character" w:styleId="ListLabel397">
    <w:name w:val="ListLabel 397"/>
    <w:qFormat/>
    <w:rPr>
      <w:rFonts w:cs="Arial"/>
      <w:b/>
      <w:bCs/>
      <w:i w:val="false"/>
      <w:iCs w:val="false"/>
      <w:sz w:val="24"/>
      <w:szCs w:val="24"/>
    </w:rPr>
  </w:style>
  <w:style w:type="character" w:styleId="ListLabel398">
    <w:name w:val="ListLabel 398"/>
    <w:qFormat/>
    <w:rPr>
      <w:b/>
      <w:i w:val="false"/>
    </w:rPr>
  </w:style>
  <w:style w:type="character" w:styleId="ListLabel399">
    <w:name w:val="ListLabel 399"/>
    <w:qFormat/>
    <w:rPr>
      <w:b w:val="false"/>
      <w:i w:val="false"/>
      <w:sz w:val="16"/>
    </w:rPr>
  </w:style>
  <w:style w:type="character" w:styleId="ListLabel400">
    <w:name w:val="ListLabel 400"/>
    <w:qFormat/>
    <w:rPr>
      <w:b w:val="false"/>
      <w:i w:val="false"/>
      <w:sz w:val="18"/>
    </w:rPr>
  </w:style>
  <w:style w:type="character" w:styleId="ListLabel401">
    <w:name w:val="ListLabel 401"/>
    <w:qFormat/>
    <w:rPr>
      <w:rFonts w:cs="Symbol"/>
      <w:sz w:val="16"/>
    </w:rPr>
  </w:style>
  <w:style w:type="character" w:styleId="ListLabel402">
    <w:name w:val="ListLabel 402"/>
    <w:qFormat/>
    <w:rPr>
      <w:rFonts w:cs="Courier New"/>
    </w:rPr>
  </w:style>
  <w:style w:type="character" w:styleId="ListLabel403">
    <w:name w:val="ListLabel 403"/>
    <w:qFormat/>
    <w:rPr>
      <w:rFonts w:cs="Wingdings"/>
    </w:rPr>
  </w:style>
  <w:style w:type="character" w:styleId="ListLabel404">
    <w:name w:val="ListLabel 404"/>
    <w:qFormat/>
    <w:rPr>
      <w:rFonts w:cs="Symbol"/>
    </w:rPr>
  </w:style>
  <w:style w:type="character" w:styleId="ListLabel405">
    <w:name w:val="ListLabel 405"/>
    <w:qFormat/>
    <w:rPr>
      <w:rFonts w:cs="Courier New"/>
    </w:rPr>
  </w:style>
  <w:style w:type="character" w:styleId="ListLabel406">
    <w:name w:val="ListLabel 406"/>
    <w:qFormat/>
    <w:rPr>
      <w:rFonts w:cs="Wingdings"/>
    </w:rPr>
  </w:style>
  <w:style w:type="character" w:styleId="ListLabel407">
    <w:name w:val="ListLabel 407"/>
    <w:qFormat/>
    <w:rPr>
      <w:rFonts w:cs="Symbol"/>
    </w:rPr>
  </w:style>
  <w:style w:type="character" w:styleId="ListLabel408">
    <w:name w:val="ListLabel 408"/>
    <w:qFormat/>
    <w:rPr>
      <w:rFonts w:cs="Courier New"/>
    </w:rPr>
  </w:style>
  <w:style w:type="character" w:styleId="ListLabel409">
    <w:name w:val="ListLabel 409"/>
    <w:qFormat/>
    <w:rPr>
      <w:rFonts w:cs="Wingdings"/>
    </w:rPr>
  </w:style>
  <w:style w:type="character" w:styleId="ListLabel410">
    <w:name w:val="ListLabel 410"/>
    <w:qFormat/>
    <w:rPr>
      <w:rFonts w:cs="Symbol"/>
      <w:sz w:val="16"/>
    </w:rPr>
  </w:style>
  <w:style w:type="character" w:styleId="ListLabel411">
    <w:name w:val="ListLabel 411"/>
    <w:qFormat/>
    <w:rPr>
      <w:rFonts w:cs="Courier New"/>
    </w:rPr>
  </w:style>
  <w:style w:type="character" w:styleId="ListLabel412">
    <w:name w:val="ListLabel 412"/>
    <w:qFormat/>
    <w:rPr>
      <w:rFonts w:cs="Wingdings"/>
    </w:rPr>
  </w:style>
  <w:style w:type="character" w:styleId="ListLabel413">
    <w:name w:val="ListLabel 413"/>
    <w:qFormat/>
    <w:rPr>
      <w:rFonts w:cs="Symbol"/>
    </w:rPr>
  </w:style>
  <w:style w:type="character" w:styleId="ListLabel414">
    <w:name w:val="ListLabel 414"/>
    <w:qFormat/>
    <w:rPr>
      <w:rFonts w:cs="Courier New"/>
    </w:rPr>
  </w:style>
  <w:style w:type="character" w:styleId="ListLabel415">
    <w:name w:val="ListLabel 415"/>
    <w:qFormat/>
    <w:rPr>
      <w:rFonts w:cs="Wingdings"/>
    </w:rPr>
  </w:style>
  <w:style w:type="character" w:styleId="ListLabel416">
    <w:name w:val="ListLabel 416"/>
    <w:qFormat/>
    <w:rPr>
      <w:rFonts w:cs="Symbol"/>
    </w:rPr>
  </w:style>
  <w:style w:type="character" w:styleId="ListLabel417">
    <w:name w:val="ListLabel 417"/>
    <w:qFormat/>
    <w:rPr>
      <w:rFonts w:cs="Courier New"/>
    </w:rPr>
  </w:style>
  <w:style w:type="character" w:styleId="ListLabel418">
    <w:name w:val="ListLabel 418"/>
    <w:qFormat/>
    <w:rPr>
      <w:rFonts w:cs="Wingdings"/>
    </w:rPr>
  </w:style>
  <w:style w:type="character" w:styleId="ListLabel419">
    <w:name w:val="ListLabel 419"/>
    <w:qFormat/>
    <w:rPr>
      <w:b/>
      <w:i w:val="false"/>
    </w:rPr>
  </w:style>
  <w:style w:type="character" w:styleId="ListLabel420">
    <w:name w:val="ListLabel 420"/>
    <w:qFormat/>
    <w:rPr>
      <w:b w:val="false"/>
      <w:i w:val="false"/>
      <w:sz w:val="16"/>
    </w:rPr>
  </w:style>
  <w:style w:type="character" w:styleId="ListLabel421">
    <w:name w:val="ListLabel 421"/>
    <w:qFormat/>
    <w:rPr>
      <w:b w:val="false"/>
      <w:i w:val="false"/>
    </w:rPr>
  </w:style>
  <w:style w:type="character" w:styleId="ListLabel422">
    <w:name w:val="ListLabel 422"/>
    <w:qFormat/>
    <w:rPr>
      <w:rFonts w:cs="Arial"/>
      <w:b/>
      <w:bCs/>
      <w:i w:val="false"/>
      <w:iCs w:val="false"/>
      <w:sz w:val="24"/>
      <w:szCs w:val="24"/>
    </w:rPr>
  </w:style>
  <w:style w:type="character" w:styleId="ListLabel423">
    <w:name w:val="ListLabel 423"/>
    <w:qFormat/>
    <w:rPr>
      <w:b/>
      <w:i w:val="false"/>
    </w:rPr>
  </w:style>
  <w:style w:type="character" w:styleId="ListLabel424">
    <w:name w:val="ListLabel 424"/>
    <w:qFormat/>
    <w:rPr>
      <w:b w:val="false"/>
      <w:i w:val="false"/>
      <w:sz w:val="16"/>
    </w:rPr>
  </w:style>
  <w:style w:type="character" w:styleId="ListLabel425">
    <w:name w:val="ListLabel 425"/>
    <w:qFormat/>
    <w:rPr>
      <w:b w:val="false"/>
      <w:i w:val="false"/>
      <w:sz w:val="18"/>
    </w:rPr>
  </w:style>
  <w:style w:type="character" w:styleId="ListLabel426">
    <w:name w:val="ListLabel 426"/>
    <w:qFormat/>
    <w:rPr>
      <w:rFonts w:cs="Symbol"/>
      <w:sz w:val="16"/>
    </w:rPr>
  </w:style>
  <w:style w:type="character" w:styleId="ListLabel427">
    <w:name w:val="ListLabel 427"/>
    <w:qFormat/>
    <w:rPr>
      <w:rFonts w:cs="Courier New"/>
    </w:rPr>
  </w:style>
  <w:style w:type="character" w:styleId="ListLabel428">
    <w:name w:val="ListLabel 428"/>
    <w:qFormat/>
    <w:rPr>
      <w:rFonts w:cs="Wingdings"/>
    </w:rPr>
  </w:style>
  <w:style w:type="character" w:styleId="ListLabel429">
    <w:name w:val="ListLabel 429"/>
    <w:qFormat/>
    <w:rPr>
      <w:rFonts w:cs="Symbol"/>
    </w:rPr>
  </w:style>
  <w:style w:type="character" w:styleId="ListLabel430">
    <w:name w:val="ListLabel 430"/>
    <w:qFormat/>
    <w:rPr>
      <w:rFonts w:cs="Courier New"/>
    </w:rPr>
  </w:style>
  <w:style w:type="character" w:styleId="ListLabel431">
    <w:name w:val="ListLabel 431"/>
    <w:qFormat/>
    <w:rPr>
      <w:rFonts w:cs="Wingdings"/>
    </w:rPr>
  </w:style>
  <w:style w:type="character" w:styleId="ListLabel432">
    <w:name w:val="ListLabel 432"/>
    <w:qFormat/>
    <w:rPr>
      <w:rFonts w:cs="Symbol"/>
    </w:rPr>
  </w:style>
  <w:style w:type="character" w:styleId="ListLabel433">
    <w:name w:val="ListLabel 433"/>
    <w:qFormat/>
    <w:rPr>
      <w:rFonts w:cs="Courier New"/>
    </w:rPr>
  </w:style>
  <w:style w:type="character" w:styleId="ListLabel434">
    <w:name w:val="ListLabel 434"/>
    <w:qFormat/>
    <w:rPr>
      <w:rFonts w:cs="Wingdings"/>
    </w:rPr>
  </w:style>
  <w:style w:type="character" w:styleId="ListLabel435">
    <w:name w:val="ListLabel 435"/>
    <w:qFormat/>
    <w:rPr>
      <w:rFonts w:cs="Symbol"/>
      <w:sz w:val="16"/>
    </w:rPr>
  </w:style>
  <w:style w:type="character" w:styleId="ListLabel436">
    <w:name w:val="ListLabel 436"/>
    <w:qFormat/>
    <w:rPr>
      <w:rFonts w:cs="Courier New"/>
    </w:rPr>
  </w:style>
  <w:style w:type="character" w:styleId="ListLabel437">
    <w:name w:val="ListLabel 437"/>
    <w:qFormat/>
    <w:rPr>
      <w:rFonts w:cs="Wingdings"/>
    </w:rPr>
  </w:style>
  <w:style w:type="character" w:styleId="ListLabel438">
    <w:name w:val="ListLabel 438"/>
    <w:qFormat/>
    <w:rPr>
      <w:rFonts w:cs="Symbol"/>
    </w:rPr>
  </w:style>
  <w:style w:type="character" w:styleId="ListLabel439">
    <w:name w:val="ListLabel 439"/>
    <w:qFormat/>
    <w:rPr>
      <w:rFonts w:cs="Courier New"/>
    </w:rPr>
  </w:style>
  <w:style w:type="character" w:styleId="ListLabel440">
    <w:name w:val="ListLabel 440"/>
    <w:qFormat/>
    <w:rPr>
      <w:rFonts w:cs="Wingdings"/>
    </w:rPr>
  </w:style>
  <w:style w:type="character" w:styleId="ListLabel441">
    <w:name w:val="ListLabel 441"/>
    <w:qFormat/>
    <w:rPr>
      <w:rFonts w:cs="Symbol"/>
    </w:rPr>
  </w:style>
  <w:style w:type="character" w:styleId="ListLabel442">
    <w:name w:val="ListLabel 442"/>
    <w:qFormat/>
    <w:rPr>
      <w:rFonts w:cs="Courier New"/>
    </w:rPr>
  </w:style>
  <w:style w:type="character" w:styleId="ListLabel443">
    <w:name w:val="ListLabel 443"/>
    <w:qFormat/>
    <w:rPr>
      <w:rFonts w:cs="Wingdings"/>
    </w:rPr>
  </w:style>
  <w:style w:type="character" w:styleId="ListLabel444">
    <w:name w:val="ListLabel 444"/>
    <w:qFormat/>
    <w:rPr>
      <w:b/>
      <w:i w:val="false"/>
    </w:rPr>
  </w:style>
  <w:style w:type="character" w:styleId="ListLabel445">
    <w:name w:val="ListLabel 445"/>
    <w:qFormat/>
    <w:rPr>
      <w:b w:val="false"/>
      <w:i w:val="false"/>
      <w:sz w:val="16"/>
    </w:rPr>
  </w:style>
  <w:style w:type="character" w:styleId="ListLabel446">
    <w:name w:val="ListLabel 446"/>
    <w:qFormat/>
    <w:rPr>
      <w:b w:val="false"/>
      <w:i w:val="false"/>
    </w:rPr>
  </w:style>
  <w:style w:type="character" w:styleId="ListLabel447">
    <w:name w:val="ListLabel 447"/>
    <w:qFormat/>
    <w:rPr>
      <w:rFonts w:cs="Arial"/>
      <w:b/>
      <w:bCs/>
      <w:i w:val="false"/>
      <w:iCs w:val="false"/>
      <w:sz w:val="24"/>
      <w:szCs w:val="24"/>
    </w:rPr>
  </w:style>
  <w:style w:type="character" w:styleId="ListLabel448">
    <w:name w:val="ListLabel 448"/>
    <w:qFormat/>
    <w:rPr>
      <w:b/>
      <w:i w:val="false"/>
    </w:rPr>
  </w:style>
  <w:style w:type="character" w:styleId="ListLabel449">
    <w:name w:val="ListLabel 449"/>
    <w:qFormat/>
    <w:rPr>
      <w:b w:val="false"/>
      <w:i w:val="false"/>
      <w:sz w:val="16"/>
    </w:rPr>
  </w:style>
  <w:style w:type="character" w:styleId="ListLabel450">
    <w:name w:val="ListLabel 450"/>
    <w:qFormat/>
    <w:rPr>
      <w:b w:val="false"/>
      <w:i w:val="false"/>
      <w:sz w:val="18"/>
    </w:rPr>
  </w:style>
  <w:style w:type="character" w:styleId="ListLabel451">
    <w:name w:val="ListLabel 451"/>
    <w:qFormat/>
    <w:rPr>
      <w:rFonts w:cs="Symbol"/>
      <w:sz w:val="16"/>
    </w:rPr>
  </w:style>
  <w:style w:type="character" w:styleId="ListLabel452">
    <w:name w:val="ListLabel 452"/>
    <w:qFormat/>
    <w:rPr>
      <w:rFonts w:cs="Courier New"/>
    </w:rPr>
  </w:style>
  <w:style w:type="character" w:styleId="ListLabel453">
    <w:name w:val="ListLabel 453"/>
    <w:qFormat/>
    <w:rPr>
      <w:rFonts w:cs="Wingdings"/>
    </w:rPr>
  </w:style>
  <w:style w:type="character" w:styleId="ListLabel454">
    <w:name w:val="ListLabel 454"/>
    <w:qFormat/>
    <w:rPr>
      <w:rFonts w:cs="Symbol"/>
    </w:rPr>
  </w:style>
  <w:style w:type="character" w:styleId="ListLabel455">
    <w:name w:val="ListLabel 455"/>
    <w:qFormat/>
    <w:rPr>
      <w:rFonts w:cs="Courier New"/>
    </w:rPr>
  </w:style>
  <w:style w:type="character" w:styleId="ListLabel456">
    <w:name w:val="ListLabel 456"/>
    <w:qFormat/>
    <w:rPr>
      <w:rFonts w:cs="Wingdings"/>
    </w:rPr>
  </w:style>
  <w:style w:type="character" w:styleId="ListLabel457">
    <w:name w:val="ListLabel 457"/>
    <w:qFormat/>
    <w:rPr>
      <w:rFonts w:cs="Symbol"/>
    </w:rPr>
  </w:style>
  <w:style w:type="character" w:styleId="ListLabel458">
    <w:name w:val="ListLabel 458"/>
    <w:qFormat/>
    <w:rPr>
      <w:rFonts w:cs="Courier New"/>
    </w:rPr>
  </w:style>
  <w:style w:type="character" w:styleId="ListLabel459">
    <w:name w:val="ListLabel 459"/>
    <w:qFormat/>
    <w:rPr>
      <w:rFonts w:cs="Wingdings"/>
    </w:rPr>
  </w:style>
  <w:style w:type="character" w:styleId="ListLabel460">
    <w:name w:val="ListLabel 460"/>
    <w:qFormat/>
    <w:rPr>
      <w:rFonts w:cs="Symbol"/>
      <w:sz w:val="16"/>
    </w:rPr>
  </w:style>
  <w:style w:type="character" w:styleId="ListLabel461">
    <w:name w:val="ListLabel 461"/>
    <w:qFormat/>
    <w:rPr>
      <w:rFonts w:cs="Courier New"/>
    </w:rPr>
  </w:style>
  <w:style w:type="character" w:styleId="ListLabel462">
    <w:name w:val="ListLabel 462"/>
    <w:qFormat/>
    <w:rPr>
      <w:rFonts w:cs="Wingdings"/>
    </w:rPr>
  </w:style>
  <w:style w:type="character" w:styleId="ListLabel463">
    <w:name w:val="ListLabel 463"/>
    <w:qFormat/>
    <w:rPr>
      <w:rFonts w:cs="Symbol"/>
    </w:rPr>
  </w:style>
  <w:style w:type="character" w:styleId="ListLabel464">
    <w:name w:val="ListLabel 464"/>
    <w:qFormat/>
    <w:rPr>
      <w:rFonts w:cs="Courier New"/>
    </w:rPr>
  </w:style>
  <w:style w:type="character" w:styleId="ListLabel465">
    <w:name w:val="ListLabel 465"/>
    <w:qFormat/>
    <w:rPr>
      <w:rFonts w:cs="Wingdings"/>
    </w:rPr>
  </w:style>
  <w:style w:type="character" w:styleId="ListLabel466">
    <w:name w:val="ListLabel 466"/>
    <w:qFormat/>
    <w:rPr>
      <w:rFonts w:cs="Symbol"/>
    </w:rPr>
  </w:style>
  <w:style w:type="character" w:styleId="ListLabel467">
    <w:name w:val="ListLabel 467"/>
    <w:qFormat/>
    <w:rPr>
      <w:rFonts w:cs="Courier New"/>
    </w:rPr>
  </w:style>
  <w:style w:type="character" w:styleId="ListLabel468">
    <w:name w:val="ListLabel 468"/>
    <w:qFormat/>
    <w:rPr>
      <w:rFonts w:cs="Wingdings"/>
    </w:rPr>
  </w:style>
  <w:style w:type="character" w:styleId="ListLabel469">
    <w:name w:val="ListLabel 469"/>
    <w:qFormat/>
    <w:rPr>
      <w:b/>
      <w:i w:val="false"/>
    </w:rPr>
  </w:style>
  <w:style w:type="character" w:styleId="ListLabel470">
    <w:name w:val="ListLabel 470"/>
    <w:qFormat/>
    <w:rPr>
      <w:b w:val="false"/>
      <w:i w:val="false"/>
      <w:sz w:val="16"/>
    </w:rPr>
  </w:style>
  <w:style w:type="character" w:styleId="ListLabel471">
    <w:name w:val="ListLabel 471"/>
    <w:qFormat/>
    <w:rPr>
      <w:b w:val="false"/>
      <w:i w:val="false"/>
    </w:rPr>
  </w:style>
  <w:style w:type="character" w:styleId="ListLabel472">
    <w:name w:val="ListLabel 472"/>
    <w:qFormat/>
    <w:rPr>
      <w:rFonts w:cs="Arial"/>
      <w:b/>
      <w:bCs/>
      <w:i w:val="false"/>
      <w:iCs w:val="false"/>
      <w:sz w:val="24"/>
      <w:szCs w:val="24"/>
    </w:rPr>
  </w:style>
  <w:style w:type="character" w:styleId="ListLabel473">
    <w:name w:val="ListLabel 473"/>
    <w:qFormat/>
    <w:rPr>
      <w:b/>
      <w:i w:val="false"/>
    </w:rPr>
  </w:style>
  <w:style w:type="character" w:styleId="ListLabel474">
    <w:name w:val="ListLabel 474"/>
    <w:qFormat/>
    <w:rPr>
      <w:b w:val="false"/>
      <w:i w:val="false"/>
      <w:sz w:val="16"/>
    </w:rPr>
  </w:style>
  <w:style w:type="character" w:styleId="ListLabel475">
    <w:name w:val="ListLabel 475"/>
    <w:qFormat/>
    <w:rPr>
      <w:b w:val="false"/>
      <w:i w:val="false"/>
      <w:sz w:val="18"/>
    </w:rPr>
  </w:style>
  <w:style w:type="character" w:styleId="ListLabel476">
    <w:name w:val="ListLabel 476"/>
    <w:qFormat/>
    <w:rPr>
      <w:rFonts w:cs="Symbol"/>
      <w:sz w:val="16"/>
    </w:rPr>
  </w:style>
  <w:style w:type="character" w:styleId="ListLabel477">
    <w:name w:val="ListLabel 477"/>
    <w:qFormat/>
    <w:rPr>
      <w:rFonts w:cs="Courier New"/>
    </w:rPr>
  </w:style>
  <w:style w:type="character" w:styleId="ListLabel478">
    <w:name w:val="ListLabel 478"/>
    <w:qFormat/>
    <w:rPr>
      <w:rFonts w:cs="Wingdings"/>
    </w:rPr>
  </w:style>
  <w:style w:type="character" w:styleId="ListLabel479">
    <w:name w:val="ListLabel 479"/>
    <w:qFormat/>
    <w:rPr>
      <w:rFonts w:cs="Symbol"/>
    </w:rPr>
  </w:style>
  <w:style w:type="character" w:styleId="ListLabel480">
    <w:name w:val="ListLabel 480"/>
    <w:qFormat/>
    <w:rPr>
      <w:rFonts w:cs="Courier New"/>
    </w:rPr>
  </w:style>
  <w:style w:type="character" w:styleId="ListLabel481">
    <w:name w:val="ListLabel 481"/>
    <w:qFormat/>
    <w:rPr>
      <w:rFonts w:cs="Wingdings"/>
    </w:rPr>
  </w:style>
  <w:style w:type="character" w:styleId="ListLabel482">
    <w:name w:val="ListLabel 482"/>
    <w:qFormat/>
    <w:rPr>
      <w:rFonts w:cs="Symbol"/>
    </w:rPr>
  </w:style>
  <w:style w:type="character" w:styleId="ListLabel483">
    <w:name w:val="ListLabel 483"/>
    <w:qFormat/>
    <w:rPr>
      <w:rFonts w:cs="Courier New"/>
    </w:rPr>
  </w:style>
  <w:style w:type="character" w:styleId="ListLabel484">
    <w:name w:val="ListLabel 484"/>
    <w:qFormat/>
    <w:rPr>
      <w:rFonts w:cs="Wingdings"/>
    </w:rPr>
  </w:style>
  <w:style w:type="character" w:styleId="ListLabel485">
    <w:name w:val="ListLabel 485"/>
    <w:qFormat/>
    <w:rPr>
      <w:rFonts w:cs="Symbol"/>
      <w:sz w:val="16"/>
    </w:rPr>
  </w:style>
  <w:style w:type="character" w:styleId="ListLabel486">
    <w:name w:val="ListLabel 486"/>
    <w:qFormat/>
    <w:rPr>
      <w:rFonts w:cs="Courier New"/>
    </w:rPr>
  </w:style>
  <w:style w:type="character" w:styleId="ListLabel487">
    <w:name w:val="ListLabel 487"/>
    <w:qFormat/>
    <w:rPr>
      <w:rFonts w:cs="Wingdings"/>
    </w:rPr>
  </w:style>
  <w:style w:type="character" w:styleId="ListLabel488">
    <w:name w:val="ListLabel 488"/>
    <w:qFormat/>
    <w:rPr>
      <w:rFonts w:cs="Symbol"/>
    </w:rPr>
  </w:style>
  <w:style w:type="character" w:styleId="ListLabel489">
    <w:name w:val="ListLabel 489"/>
    <w:qFormat/>
    <w:rPr>
      <w:rFonts w:cs="Courier New"/>
    </w:rPr>
  </w:style>
  <w:style w:type="character" w:styleId="ListLabel490">
    <w:name w:val="ListLabel 490"/>
    <w:qFormat/>
    <w:rPr>
      <w:rFonts w:cs="Wingdings"/>
    </w:rPr>
  </w:style>
  <w:style w:type="character" w:styleId="ListLabel491">
    <w:name w:val="ListLabel 491"/>
    <w:qFormat/>
    <w:rPr>
      <w:rFonts w:cs="Symbol"/>
    </w:rPr>
  </w:style>
  <w:style w:type="character" w:styleId="ListLabel492">
    <w:name w:val="ListLabel 492"/>
    <w:qFormat/>
    <w:rPr>
      <w:rFonts w:cs="Courier New"/>
    </w:rPr>
  </w:style>
  <w:style w:type="character" w:styleId="ListLabel493">
    <w:name w:val="ListLabel 493"/>
    <w:qFormat/>
    <w:rPr>
      <w:rFonts w:cs="Wingdings"/>
    </w:rPr>
  </w:style>
  <w:style w:type="character" w:styleId="ListLabel494">
    <w:name w:val="ListLabel 494"/>
    <w:qFormat/>
    <w:rPr>
      <w:b/>
      <w:i w:val="false"/>
    </w:rPr>
  </w:style>
  <w:style w:type="character" w:styleId="ListLabel495">
    <w:name w:val="ListLabel 495"/>
    <w:qFormat/>
    <w:rPr>
      <w:b w:val="false"/>
      <w:i w:val="false"/>
      <w:sz w:val="16"/>
    </w:rPr>
  </w:style>
  <w:style w:type="character" w:styleId="ListLabel496">
    <w:name w:val="ListLabel 496"/>
    <w:qFormat/>
    <w:rPr>
      <w:b w:val="false"/>
      <w:i w:val="false"/>
    </w:rPr>
  </w:style>
  <w:style w:type="character" w:styleId="ListLabel497">
    <w:name w:val="ListLabel 497"/>
    <w:qFormat/>
    <w:rPr>
      <w:rFonts w:cs="Arial"/>
      <w:b/>
      <w:bCs/>
      <w:i w:val="false"/>
      <w:iCs w:val="false"/>
      <w:sz w:val="24"/>
      <w:szCs w:val="24"/>
    </w:rPr>
  </w:style>
  <w:style w:type="character" w:styleId="ListLabel498">
    <w:name w:val="ListLabel 498"/>
    <w:qFormat/>
    <w:rPr>
      <w:b/>
      <w:i w:val="false"/>
    </w:rPr>
  </w:style>
  <w:style w:type="character" w:styleId="ListLabel499">
    <w:name w:val="ListLabel 499"/>
    <w:qFormat/>
    <w:rPr>
      <w:b w:val="false"/>
      <w:i w:val="false"/>
      <w:sz w:val="16"/>
    </w:rPr>
  </w:style>
  <w:style w:type="character" w:styleId="ListLabel500">
    <w:name w:val="ListLabel 500"/>
    <w:qFormat/>
    <w:rPr>
      <w:b w:val="false"/>
      <w:i w:val="false"/>
      <w:sz w:val="18"/>
    </w:rPr>
  </w:style>
  <w:style w:type="character" w:styleId="ListLabel501">
    <w:name w:val="ListLabel 501"/>
    <w:qFormat/>
    <w:rPr>
      <w:rFonts w:cs="Symbol"/>
      <w:sz w:val="16"/>
    </w:rPr>
  </w:style>
  <w:style w:type="character" w:styleId="ListLabel502">
    <w:name w:val="ListLabel 502"/>
    <w:qFormat/>
    <w:rPr>
      <w:rFonts w:cs="Courier New"/>
    </w:rPr>
  </w:style>
  <w:style w:type="character" w:styleId="ListLabel503">
    <w:name w:val="ListLabel 503"/>
    <w:qFormat/>
    <w:rPr>
      <w:rFonts w:cs="Wingdings"/>
    </w:rPr>
  </w:style>
  <w:style w:type="character" w:styleId="ListLabel504">
    <w:name w:val="ListLabel 504"/>
    <w:qFormat/>
    <w:rPr>
      <w:rFonts w:cs="Symbol"/>
    </w:rPr>
  </w:style>
  <w:style w:type="character" w:styleId="ListLabel505">
    <w:name w:val="ListLabel 505"/>
    <w:qFormat/>
    <w:rPr>
      <w:rFonts w:cs="Courier New"/>
    </w:rPr>
  </w:style>
  <w:style w:type="character" w:styleId="ListLabel506">
    <w:name w:val="ListLabel 506"/>
    <w:qFormat/>
    <w:rPr>
      <w:rFonts w:cs="Wingdings"/>
    </w:rPr>
  </w:style>
  <w:style w:type="character" w:styleId="ListLabel507">
    <w:name w:val="ListLabel 507"/>
    <w:qFormat/>
    <w:rPr>
      <w:rFonts w:cs="Symbol"/>
    </w:rPr>
  </w:style>
  <w:style w:type="character" w:styleId="ListLabel508">
    <w:name w:val="ListLabel 508"/>
    <w:qFormat/>
    <w:rPr>
      <w:rFonts w:cs="Courier New"/>
    </w:rPr>
  </w:style>
  <w:style w:type="character" w:styleId="ListLabel509">
    <w:name w:val="ListLabel 509"/>
    <w:qFormat/>
    <w:rPr>
      <w:rFonts w:cs="Wingdings"/>
    </w:rPr>
  </w:style>
  <w:style w:type="character" w:styleId="ListLabel510">
    <w:name w:val="ListLabel 510"/>
    <w:qFormat/>
    <w:rPr>
      <w:rFonts w:cs="Symbol"/>
      <w:sz w:val="16"/>
    </w:rPr>
  </w:style>
  <w:style w:type="character" w:styleId="ListLabel511">
    <w:name w:val="ListLabel 511"/>
    <w:qFormat/>
    <w:rPr>
      <w:rFonts w:cs="Courier New"/>
    </w:rPr>
  </w:style>
  <w:style w:type="character" w:styleId="ListLabel512">
    <w:name w:val="ListLabel 512"/>
    <w:qFormat/>
    <w:rPr>
      <w:rFonts w:cs="Wingdings"/>
    </w:rPr>
  </w:style>
  <w:style w:type="character" w:styleId="ListLabel513">
    <w:name w:val="ListLabel 513"/>
    <w:qFormat/>
    <w:rPr>
      <w:rFonts w:cs="Symbol"/>
    </w:rPr>
  </w:style>
  <w:style w:type="character" w:styleId="ListLabel514">
    <w:name w:val="ListLabel 514"/>
    <w:qFormat/>
    <w:rPr>
      <w:rFonts w:cs="Courier New"/>
    </w:rPr>
  </w:style>
  <w:style w:type="character" w:styleId="ListLabel515">
    <w:name w:val="ListLabel 515"/>
    <w:qFormat/>
    <w:rPr>
      <w:rFonts w:cs="Wingdings"/>
    </w:rPr>
  </w:style>
  <w:style w:type="character" w:styleId="ListLabel516">
    <w:name w:val="ListLabel 516"/>
    <w:qFormat/>
    <w:rPr>
      <w:rFonts w:cs="Symbol"/>
    </w:rPr>
  </w:style>
  <w:style w:type="character" w:styleId="ListLabel517">
    <w:name w:val="ListLabel 517"/>
    <w:qFormat/>
    <w:rPr>
      <w:rFonts w:cs="Courier New"/>
    </w:rPr>
  </w:style>
  <w:style w:type="character" w:styleId="ListLabel518">
    <w:name w:val="ListLabel 518"/>
    <w:qFormat/>
    <w:rPr>
      <w:rFonts w:cs="Wingdings"/>
    </w:rPr>
  </w:style>
  <w:style w:type="character" w:styleId="ListLabel519">
    <w:name w:val="ListLabel 519"/>
    <w:qFormat/>
    <w:rPr>
      <w:b/>
      <w:i w:val="false"/>
    </w:rPr>
  </w:style>
  <w:style w:type="character" w:styleId="ListLabel520">
    <w:name w:val="ListLabel 520"/>
    <w:qFormat/>
    <w:rPr>
      <w:b w:val="false"/>
      <w:i w:val="false"/>
      <w:sz w:val="16"/>
    </w:rPr>
  </w:style>
  <w:style w:type="character" w:styleId="ListLabel521">
    <w:name w:val="ListLabel 521"/>
    <w:qFormat/>
    <w:rPr>
      <w:b w:val="false"/>
      <w:i w:val="false"/>
    </w:rPr>
  </w:style>
  <w:style w:type="character" w:styleId="ListLabel522">
    <w:name w:val="ListLabel 522"/>
    <w:qFormat/>
    <w:rPr>
      <w:rFonts w:cs="Arial"/>
      <w:b/>
      <w:bCs/>
      <w:i w:val="false"/>
      <w:iCs w:val="false"/>
      <w:sz w:val="24"/>
      <w:szCs w:val="24"/>
    </w:rPr>
  </w:style>
  <w:style w:type="character" w:styleId="ListLabel523">
    <w:name w:val="ListLabel 523"/>
    <w:qFormat/>
    <w:rPr>
      <w:b/>
      <w:i w:val="false"/>
    </w:rPr>
  </w:style>
  <w:style w:type="character" w:styleId="ListLabel524">
    <w:name w:val="ListLabel 524"/>
    <w:qFormat/>
    <w:rPr>
      <w:b w:val="false"/>
      <w:i w:val="false"/>
      <w:sz w:val="16"/>
    </w:rPr>
  </w:style>
  <w:style w:type="character" w:styleId="ListLabel525">
    <w:name w:val="ListLabel 525"/>
    <w:qFormat/>
    <w:rPr>
      <w:b w:val="false"/>
      <w:i w:val="false"/>
      <w:sz w:val="18"/>
    </w:rPr>
  </w:style>
  <w:style w:type="character" w:styleId="ListLabel526">
    <w:name w:val="ListLabel 526"/>
    <w:qFormat/>
    <w:rPr>
      <w:rFonts w:cs="Symbol"/>
      <w:sz w:val="16"/>
    </w:rPr>
  </w:style>
  <w:style w:type="character" w:styleId="ListLabel527">
    <w:name w:val="ListLabel 527"/>
    <w:qFormat/>
    <w:rPr>
      <w:rFonts w:cs="Courier New"/>
    </w:rPr>
  </w:style>
  <w:style w:type="character" w:styleId="ListLabel528">
    <w:name w:val="ListLabel 528"/>
    <w:qFormat/>
    <w:rPr>
      <w:rFonts w:cs="Wingdings"/>
    </w:rPr>
  </w:style>
  <w:style w:type="character" w:styleId="ListLabel529">
    <w:name w:val="ListLabel 529"/>
    <w:qFormat/>
    <w:rPr>
      <w:rFonts w:cs="Symbol"/>
    </w:rPr>
  </w:style>
  <w:style w:type="character" w:styleId="ListLabel530">
    <w:name w:val="ListLabel 530"/>
    <w:qFormat/>
    <w:rPr>
      <w:rFonts w:cs="Courier New"/>
    </w:rPr>
  </w:style>
  <w:style w:type="character" w:styleId="ListLabel531">
    <w:name w:val="ListLabel 531"/>
    <w:qFormat/>
    <w:rPr>
      <w:rFonts w:cs="Wingdings"/>
    </w:rPr>
  </w:style>
  <w:style w:type="character" w:styleId="ListLabel532">
    <w:name w:val="ListLabel 532"/>
    <w:qFormat/>
    <w:rPr>
      <w:rFonts w:cs="Symbol"/>
    </w:rPr>
  </w:style>
  <w:style w:type="character" w:styleId="ListLabel533">
    <w:name w:val="ListLabel 533"/>
    <w:qFormat/>
    <w:rPr>
      <w:rFonts w:cs="Courier New"/>
    </w:rPr>
  </w:style>
  <w:style w:type="character" w:styleId="ListLabel534">
    <w:name w:val="ListLabel 534"/>
    <w:qFormat/>
    <w:rPr>
      <w:rFonts w:cs="Wingdings"/>
    </w:rPr>
  </w:style>
  <w:style w:type="character" w:styleId="ListLabel535">
    <w:name w:val="ListLabel 535"/>
    <w:qFormat/>
    <w:rPr>
      <w:rFonts w:cs="Symbol"/>
      <w:sz w:val="16"/>
    </w:rPr>
  </w:style>
  <w:style w:type="character" w:styleId="ListLabel536">
    <w:name w:val="ListLabel 536"/>
    <w:qFormat/>
    <w:rPr>
      <w:rFonts w:cs="Courier New"/>
    </w:rPr>
  </w:style>
  <w:style w:type="character" w:styleId="ListLabel537">
    <w:name w:val="ListLabel 537"/>
    <w:qFormat/>
    <w:rPr>
      <w:rFonts w:cs="Wingdings"/>
    </w:rPr>
  </w:style>
  <w:style w:type="character" w:styleId="ListLabel538">
    <w:name w:val="ListLabel 538"/>
    <w:qFormat/>
    <w:rPr>
      <w:rFonts w:cs="Symbol"/>
    </w:rPr>
  </w:style>
  <w:style w:type="character" w:styleId="ListLabel539">
    <w:name w:val="ListLabel 539"/>
    <w:qFormat/>
    <w:rPr>
      <w:rFonts w:cs="Courier New"/>
    </w:rPr>
  </w:style>
  <w:style w:type="character" w:styleId="ListLabel540">
    <w:name w:val="ListLabel 540"/>
    <w:qFormat/>
    <w:rPr>
      <w:rFonts w:cs="Wingdings"/>
    </w:rPr>
  </w:style>
  <w:style w:type="character" w:styleId="ListLabel541">
    <w:name w:val="ListLabel 541"/>
    <w:qFormat/>
    <w:rPr>
      <w:rFonts w:cs="Symbol"/>
    </w:rPr>
  </w:style>
  <w:style w:type="character" w:styleId="ListLabel542">
    <w:name w:val="ListLabel 542"/>
    <w:qFormat/>
    <w:rPr>
      <w:rFonts w:cs="Courier New"/>
    </w:rPr>
  </w:style>
  <w:style w:type="character" w:styleId="ListLabel543">
    <w:name w:val="ListLabel 543"/>
    <w:qFormat/>
    <w:rPr>
      <w:rFonts w:cs="Wingdings"/>
    </w:rPr>
  </w:style>
  <w:style w:type="character" w:styleId="ListLabel544">
    <w:name w:val="ListLabel 544"/>
    <w:qFormat/>
    <w:rPr>
      <w:b/>
      <w:i w:val="false"/>
    </w:rPr>
  </w:style>
  <w:style w:type="character" w:styleId="ListLabel545">
    <w:name w:val="ListLabel 545"/>
    <w:qFormat/>
    <w:rPr>
      <w:b w:val="false"/>
      <w:i w:val="false"/>
      <w:sz w:val="16"/>
    </w:rPr>
  </w:style>
  <w:style w:type="character" w:styleId="ListLabel546">
    <w:name w:val="ListLabel 546"/>
    <w:qFormat/>
    <w:rPr>
      <w:b w:val="false"/>
      <w:i w:val="false"/>
    </w:rPr>
  </w:style>
  <w:style w:type="character" w:styleId="ListLabel547">
    <w:name w:val="ListLabel 547"/>
    <w:qFormat/>
    <w:rPr>
      <w:rFonts w:cs="Arial"/>
      <w:b/>
      <w:bCs/>
      <w:i w:val="false"/>
      <w:iCs w:val="false"/>
      <w:sz w:val="24"/>
      <w:szCs w:val="24"/>
    </w:rPr>
  </w:style>
  <w:style w:type="character" w:styleId="ListLabel548">
    <w:name w:val="ListLabel 548"/>
    <w:qFormat/>
    <w:rPr>
      <w:b/>
      <w:i w:val="false"/>
    </w:rPr>
  </w:style>
  <w:style w:type="character" w:styleId="ListLabel549">
    <w:name w:val="ListLabel 549"/>
    <w:qFormat/>
    <w:rPr>
      <w:b w:val="false"/>
      <w:i w:val="false"/>
      <w:sz w:val="16"/>
    </w:rPr>
  </w:style>
  <w:style w:type="character" w:styleId="ListLabel550">
    <w:name w:val="ListLabel 550"/>
    <w:qFormat/>
    <w:rPr>
      <w:b w:val="false"/>
      <w:i w:val="false"/>
      <w:sz w:val="18"/>
    </w:rPr>
  </w:style>
  <w:style w:type="character" w:styleId="ListLabel551">
    <w:name w:val="ListLabel 551"/>
    <w:qFormat/>
    <w:rPr>
      <w:rFonts w:cs="Symbol"/>
      <w:sz w:val="16"/>
    </w:rPr>
  </w:style>
  <w:style w:type="character" w:styleId="ListLabel552">
    <w:name w:val="ListLabel 552"/>
    <w:qFormat/>
    <w:rPr>
      <w:rFonts w:cs="Courier New"/>
    </w:rPr>
  </w:style>
  <w:style w:type="character" w:styleId="ListLabel553">
    <w:name w:val="ListLabel 553"/>
    <w:qFormat/>
    <w:rPr>
      <w:rFonts w:cs="Wingdings"/>
    </w:rPr>
  </w:style>
  <w:style w:type="character" w:styleId="ListLabel554">
    <w:name w:val="ListLabel 554"/>
    <w:qFormat/>
    <w:rPr>
      <w:rFonts w:cs="Symbol"/>
    </w:rPr>
  </w:style>
  <w:style w:type="character" w:styleId="ListLabel555">
    <w:name w:val="ListLabel 555"/>
    <w:qFormat/>
    <w:rPr>
      <w:rFonts w:cs="Courier New"/>
    </w:rPr>
  </w:style>
  <w:style w:type="character" w:styleId="ListLabel556">
    <w:name w:val="ListLabel 556"/>
    <w:qFormat/>
    <w:rPr>
      <w:rFonts w:cs="Wingdings"/>
    </w:rPr>
  </w:style>
  <w:style w:type="character" w:styleId="ListLabel557">
    <w:name w:val="ListLabel 557"/>
    <w:qFormat/>
    <w:rPr>
      <w:rFonts w:cs="Symbol"/>
    </w:rPr>
  </w:style>
  <w:style w:type="character" w:styleId="ListLabel558">
    <w:name w:val="ListLabel 558"/>
    <w:qFormat/>
    <w:rPr>
      <w:rFonts w:cs="Courier New"/>
    </w:rPr>
  </w:style>
  <w:style w:type="character" w:styleId="ListLabel559">
    <w:name w:val="ListLabel 559"/>
    <w:qFormat/>
    <w:rPr>
      <w:rFonts w:cs="Wingdings"/>
    </w:rPr>
  </w:style>
  <w:style w:type="character" w:styleId="ListLabel560">
    <w:name w:val="ListLabel 560"/>
    <w:qFormat/>
    <w:rPr>
      <w:rFonts w:cs="Symbol"/>
      <w:sz w:val="16"/>
    </w:rPr>
  </w:style>
  <w:style w:type="character" w:styleId="ListLabel561">
    <w:name w:val="ListLabel 561"/>
    <w:qFormat/>
    <w:rPr>
      <w:rFonts w:cs="Courier New"/>
    </w:rPr>
  </w:style>
  <w:style w:type="character" w:styleId="ListLabel562">
    <w:name w:val="ListLabel 562"/>
    <w:qFormat/>
    <w:rPr>
      <w:rFonts w:cs="Wingdings"/>
    </w:rPr>
  </w:style>
  <w:style w:type="character" w:styleId="ListLabel563">
    <w:name w:val="ListLabel 563"/>
    <w:qFormat/>
    <w:rPr>
      <w:rFonts w:cs="Symbol"/>
    </w:rPr>
  </w:style>
  <w:style w:type="character" w:styleId="ListLabel564">
    <w:name w:val="ListLabel 564"/>
    <w:qFormat/>
    <w:rPr>
      <w:rFonts w:cs="Courier New"/>
    </w:rPr>
  </w:style>
  <w:style w:type="character" w:styleId="ListLabel565">
    <w:name w:val="ListLabel 565"/>
    <w:qFormat/>
    <w:rPr>
      <w:rFonts w:cs="Wingdings"/>
    </w:rPr>
  </w:style>
  <w:style w:type="character" w:styleId="ListLabel566">
    <w:name w:val="ListLabel 566"/>
    <w:qFormat/>
    <w:rPr>
      <w:rFonts w:cs="Symbol"/>
    </w:rPr>
  </w:style>
  <w:style w:type="character" w:styleId="ListLabel567">
    <w:name w:val="ListLabel 567"/>
    <w:qFormat/>
    <w:rPr>
      <w:rFonts w:cs="Courier New"/>
    </w:rPr>
  </w:style>
  <w:style w:type="character" w:styleId="ListLabel568">
    <w:name w:val="ListLabel 568"/>
    <w:qFormat/>
    <w:rPr>
      <w:rFonts w:cs="Wingdings"/>
    </w:rPr>
  </w:style>
  <w:style w:type="character" w:styleId="ListLabel569">
    <w:name w:val="ListLabel 569"/>
    <w:qFormat/>
    <w:rPr>
      <w:b/>
      <w:i w:val="false"/>
    </w:rPr>
  </w:style>
  <w:style w:type="character" w:styleId="ListLabel570">
    <w:name w:val="ListLabel 570"/>
    <w:qFormat/>
    <w:rPr>
      <w:b w:val="false"/>
      <w:i w:val="false"/>
      <w:sz w:val="16"/>
    </w:rPr>
  </w:style>
  <w:style w:type="character" w:styleId="ListLabel571">
    <w:name w:val="ListLabel 571"/>
    <w:qFormat/>
    <w:rPr>
      <w:b w:val="false"/>
      <w:i w:val="false"/>
    </w:rPr>
  </w:style>
  <w:style w:type="character" w:styleId="ListLabel572">
    <w:name w:val="ListLabel 572"/>
    <w:qFormat/>
    <w:rPr>
      <w:rFonts w:cs="Arial"/>
      <w:b/>
      <w:bCs/>
      <w:i w:val="false"/>
      <w:iCs w:val="false"/>
      <w:sz w:val="24"/>
      <w:szCs w:val="24"/>
    </w:rPr>
  </w:style>
  <w:style w:type="character" w:styleId="ListLabel573">
    <w:name w:val="ListLabel 573"/>
    <w:qFormat/>
    <w:rPr>
      <w:b/>
      <w:i w:val="false"/>
    </w:rPr>
  </w:style>
  <w:style w:type="character" w:styleId="ListLabel574">
    <w:name w:val="ListLabel 574"/>
    <w:qFormat/>
    <w:rPr>
      <w:b w:val="false"/>
      <w:i w:val="false"/>
      <w:sz w:val="16"/>
    </w:rPr>
  </w:style>
  <w:style w:type="character" w:styleId="ListLabel575">
    <w:name w:val="ListLabel 575"/>
    <w:qFormat/>
    <w:rPr>
      <w:b w:val="false"/>
      <w:i w:val="false"/>
      <w:sz w:val="18"/>
    </w:rPr>
  </w:style>
  <w:style w:type="character" w:styleId="ListLabel576">
    <w:name w:val="ListLabel 576"/>
    <w:qFormat/>
    <w:rPr>
      <w:rFonts w:cs="Symbol"/>
      <w:sz w:val="16"/>
    </w:rPr>
  </w:style>
  <w:style w:type="character" w:styleId="ListLabel577">
    <w:name w:val="ListLabel 577"/>
    <w:qFormat/>
    <w:rPr>
      <w:rFonts w:cs="Courier New"/>
    </w:rPr>
  </w:style>
  <w:style w:type="character" w:styleId="ListLabel578">
    <w:name w:val="ListLabel 578"/>
    <w:qFormat/>
    <w:rPr>
      <w:rFonts w:cs="Wingdings"/>
    </w:rPr>
  </w:style>
  <w:style w:type="character" w:styleId="ListLabel579">
    <w:name w:val="ListLabel 579"/>
    <w:qFormat/>
    <w:rPr>
      <w:rFonts w:cs="Symbol"/>
    </w:rPr>
  </w:style>
  <w:style w:type="character" w:styleId="ListLabel580">
    <w:name w:val="ListLabel 580"/>
    <w:qFormat/>
    <w:rPr>
      <w:rFonts w:cs="Courier New"/>
    </w:rPr>
  </w:style>
  <w:style w:type="character" w:styleId="ListLabel581">
    <w:name w:val="ListLabel 581"/>
    <w:qFormat/>
    <w:rPr>
      <w:rFonts w:cs="Wingdings"/>
    </w:rPr>
  </w:style>
  <w:style w:type="character" w:styleId="ListLabel582">
    <w:name w:val="ListLabel 582"/>
    <w:qFormat/>
    <w:rPr>
      <w:rFonts w:cs="Symbol"/>
    </w:rPr>
  </w:style>
  <w:style w:type="character" w:styleId="ListLabel583">
    <w:name w:val="ListLabel 583"/>
    <w:qFormat/>
    <w:rPr>
      <w:rFonts w:cs="Courier New"/>
    </w:rPr>
  </w:style>
  <w:style w:type="character" w:styleId="ListLabel584">
    <w:name w:val="ListLabel 584"/>
    <w:qFormat/>
    <w:rPr>
      <w:rFonts w:cs="Wingdings"/>
    </w:rPr>
  </w:style>
  <w:style w:type="character" w:styleId="ListLabel585">
    <w:name w:val="ListLabel 585"/>
    <w:qFormat/>
    <w:rPr>
      <w:rFonts w:cs="Symbol"/>
      <w:sz w:val="16"/>
    </w:rPr>
  </w:style>
  <w:style w:type="character" w:styleId="ListLabel586">
    <w:name w:val="ListLabel 586"/>
    <w:qFormat/>
    <w:rPr>
      <w:rFonts w:cs="Courier New"/>
    </w:rPr>
  </w:style>
  <w:style w:type="character" w:styleId="ListLabel587">
    <w:name w:val="ListLabel 587"/>
    <w:qFormat/>
    <w:rPr>
      <w:rFonts w:cs="Wingdings"/>
    </w:rPr>
  </w:style>
  <w:style w:type="character" w:styleId="ListLabel588">
    <w:name w:val="ListLabel 588"/>
    <w:qFormat/>
    <w:rPr>
      <w:rFonts w:cs="Symbol"/>
    </w:rPr>
  </w:style>
  <w:style w:type="character" w:styleId="ListLabel589">
    <w:name w:val="ListLabel 589"/>
    <w:qFormat/>
    <w:rPr>
      <w:rFonts w:cs="Courier New"/>
    </w:rPr>
  </w:style>
  <w:style w:type="character" w:styleId="ListLabel590">
    <w:name w:val="ListLabel 590"/>
    <w:qFormat/>
    <w:rPr>
      <w:rFonts w:cs="Wingdings"/>
    </w:rPr>
  </w:style>
  <w:style w:type="character" w:styleId="ListLabel591">
    <w:name w:val="ListLabel 591"/>
    <w:qFormat/>
    <w:rPr>
      <w:rFonts w:cs="Symbol"/>
    </w:rPr>
  </w:style>
  <w:style w:type="character" w:styleId="ListLabel592">
    <w:name w:val="ListLabel 592"/>
    <w:qFormat/>
    <w:rPr>
      <w:rFonts w:cs="Courier New"/>
    </w:rPr>
  </w:style>
  <w:style w:type="character" w:styleId="ListLabel593">
    <w:name w:val="ListLabel 593"/>
    <w:qFormat/>
    <w:rPr>
      <w:rFonts w:cs="Wingdings"/>
    </w:rPr>
  </w:style>
  <w:style w:type="character" w:styleId="ListLabel594">
    <w:name w:val="ListLabel 594"/>
    <w:qFormat/>
    <w:rPr>
      <w:b/>
      <w:i w:val="false"/>
    </w:rPr>
  </w:style>
  <w:style w:type="character" w:styleId="ListLabel595">
    <w:name w:val="ListLabel 595"/>
    <w:qFormat/>
    <w:rPr>
      <w:b w:val="false"/>
      <w:i w:val="false"/>
      <w:sz w:val="16"/>
    </w:rPr>
  </w:style>
  <w:style w:type="character" w:styleId="ListLabel596">
    <w:name w:val="ListLabel 596"/>
    <w:qFormat/>
    <w:rPr>
      <w:b w:val="false"/>
      <w:i w:val="false"/>
    </w:rPr>
  </w:style>
  <w:style w:type="character" w:styleId="ListLabel597">
    <w:name w:val="ListLabel 597"/>
    <w:qFormat/>
    <w:rPr>
      <w:rFonts w:cs="Arial"/>
      <w:b/>
      <w:bCs/>
      <w:i w:val="false"/>
      <w:iCs w:val="false"/>
      <w:sz w:val="24"/>
      <w:szCs w:val="24"/>
    </w:rPr>
  </w:style>
  <w:style w:type="character" w:styleId="ListLabel598">
    <w:name w:val="ListLabel 598"/>
    <w:qFormat/>
    <w:rPr>
      <w:b/>
      <w:i w:val="false"/>
    </w:rPr>
  </w:style>
  <w:style w:type="character" w:styleId="ListLabel599">
    <w:name w:val="ListLabel 599"/>
    <w:qFormat/>
    <w:rPr>
      <w:b w:val="false"/>
      <w:i w:val="false"/>
      <w:sz w:val="16"/>
    </w:rPr>
  </w:style>
  <w:style w:type="character" w:styleId="ListLabel600">
    <w:name w:val="ListLabel 600"/>
    <w:qFormat/>
    <w:rPr>
      <w:b w:val="false"/>
      <w:i w:val="false"/>
      <w:sz w:val="18"/>
    </w:rPr>
  </w:style>
  <w:style w:type="character" w:styleId="ListLabel601">
    <w:name w:val="ListLabel 601"/>
    <w:qFormat/>
    <w:rPr>
      <w:rFonts w:cs="Symbol"/>
      <w:sz w:val="16"/>
    </w:rPr>
  </w:style>
  <w:style w:type="character" w:styleId="ListLabel602">
    <w:name w:val="ListLabel 602"/>
    <w:qFormat/>
    <w:rPr>
      <w:rFonts w:cs="Courier New"/>
    </w:rPr>
  </w:style>
  <w:style w:type="character" w:styleId="ListLabel603">
    <w:name w:val="ListLabel 603"/>
    <w:qFormat/>
    <w:rPr>
      <w:rFonts w:cs="Wingdings"/>
    </w:rPr>
  </w:style>
  <w:style w:type="character" w:styleId="ListLabel604">
    <w:name w:val="ListLabel 604"/>
    <w:qFormat/>
    <w:rPr>
      <w:rFonts w:cs="Symbol"/>
    </w:rPr>
  </w:style>
  <w:style w:type="character" w:styleId="ListLabel605">
    <w:name w:val="ListLabel 605"/>
    <w:qFormat/>
    <w:rPr>
      <w:rFonts w:cs="Courier New"/>
    </w:rPr>
  </w:style>
  <w:style w:type="character" w:styleId="ListLabel606">
    <w:name w:val="ListLabel 606"/>
    <w:qFormat/>
    <w:rPr>
      <w:rFonts w:cs="Wingdings"/>
    </w:rPr>
  </w:style>
  <w:style w:type="character" w:styleId="ListLabel607">
    <w:name w:val="ListLabel 607"/>
    <w:qFormat/>
    <w:rPr>
      <w:rFonts w:cs="Symbol"/>
    </w:rPr>
  </w:style>
  <w:style w:type="character" w:styleId="ListLabel608">
    <w:name w:val="ListLabel 608"/>
    <w:qFormat/>
    <w:rPr>
      <w:rFonts w:cs="Courier New"/>
    </w:rPr>
  </w:style>
  <w:style w:type="character" w:styleId="ListLabel609">
    <w:name w:val="ListLabel 609"/>
    <w:qFormat/>
    <w:rPr>
      <w:rFonts w:cs="Wingdings"/>
    </w:rPr>
  </w:style>
  <w:style w:type="character" w:styleId="ListLabel610">
    <w:name w:val="ListLabel 610"/>
    <w:qFormat/>
    <w:rPr>
      <w:rFonts w:cs="Symbol"/>
      <w:sz w:val="16"/>
    </w:rPr>
  </w:style>
  <w:style w:type="character" w:styleId="ListLabel611">
    <w:name w:val="ListLabel 611"/>
    <w:qFormat/>
    <w:rPr>
      <w:rFonts w:cs="Courier New"/>
    </w:rPr>
  </w:style>
  <w:style w:type="character" w:styleId="ListLabel612">
    <w:name w:val="ListLabel 612"/>
    <w:qFormat/>
    <w:rPr>
      <w:rFonts w:cs="Wingdings"/>
    </w:rPr>
  </w:style>
  <w:style w:type="character" w:styleId="ListLabel613">
    <w:name w:val="ListLabel 613"/>
    <w:qFormat/>
    <w:rPr>
      <w:rFonts w:cs="Symbol"/>
    </w:rPr>
  </w:style>
  <w:style w:type="character" w:styleId="ListLabel614">
    <w:name w:val="ListLabel 614"/>
    <w:qFormat/>
    <w:rPr>
      <w:rFonts w:cs="Courier New"/>
    </w:rPr>
  </w:style>
  <w:style w:type="character" w:styleId="ListLabel615">
    <w:name w:val="ListLabel 615"/>
    <w:qFormat/>
    <w:rPr>
      <w:rFonts w:cs="Wingdings"/>
    </w:rPr>
  </w:style>
  <w:style w:type="character" w:styleId="ListLabel616">
    <w:name w:val="ListLabel 616"/>
    <w:qFormat/>
    <w:rPr>
      <w:rFonts w:cs="Symbol"/>
    </w:rPr>
  </w:style>
  <w:style w:type="character" w:styleId="ListLabel617">
    <w:name w:val="ListLabel 617"/>
    <w:qFormat/>
    <w:rPr>
      <w:rFonts w:cs="Courier New"/>
    </w:rPr>
  </w:style>
  <w:style w:type="character" w:styleId="ListLabel618">
    <w:name w:val="ListLabel 618"/>
    <w:qFormat/>
    <w:rPr>
      <w:rFonts w:cs="Wingdings"/>
    </w:rPr>
  </w:style>
  <w:style w:type="character" w:styleId="ListLabel619">
    <w:name w:val="ListLabel 619"/>
    <w:qFormat/>
    <w:rPr>
      <w:b/>
      <w:i w:val="false"/>
    </w:rPr>
  </w:style>
  <w:style w:type="character" w:styleId="ListLabel620">
    <w:name w:val="ListLabel 620"/>
    <w:qFormat/>
    <w:rPr>
      <w:b w:val="false"/>
      <w:i w:val="false"/>
      <w:sz w:val="16"/>
    </w:rPr>
  </w:style>
  <w:style w:type="character" w:styleId="ListLabel621">
    <w:name w:val="ListLabel 621"/>
    <w:qFormat/>
    <w:rPr>
      <w:b w:val="false"/>
      <w:i w:val="fals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rsid w:val="00497323"/>
    <w:pPr>
      <w:spacing w:lineRule="auto" w:line="240" w:before="0" w:after="0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"/>
      <w:color w:val="00000A"/>
      <w:sz w:val="22"/>
      <w:szCs w:val="22"/>
      <w:lang w:val="sk-SK" w:eastAsia="cs-CZ" w:bidi="ar-SA"/>
    </w:rPr>
  </w:style>
  <w:style w:type="paragraph" w:styleId="TopHeader" w:customStyle="1">
    <w:name w:val="Top Header"/>
    <w:basedOn w:val="Normal"/>
    <w:qFormat/>
    <w:rsid w:val="00322d87"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unhideWhenUsed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4">
    <w:name w:val="WW8Num4"/>
    <w:qFormat/>
  </w:style>
  <w:style w:type="numbering" w:styleId="WW8Num12">
    <w:name w:val="WW8Num12"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247</TotalTime>
  <Application>LibreOffice/5.3.4.2$Windows_x86 LibreOffice_project/f82d347ccc0be322489bf7da61d7e4ad13fe2ff3</Application>
  <Pages>7</Pages>
  <Words>2096</Words>
  <Characters>12258</Characters>
  <CharactersWithSpaces>14021</CharactersWithSpaces>
  <Paragraphs>590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2017-02-26T12:33:00Z</dcterms:created>
  <dc:creator>Vlaďka</dc:creator>
  <dc:description/>
  <dc:language>sk-SK</dc:language>
  <cp:lastModifiedBy/>
  <cp:lastPrinted>2020-03-30T18:11:41Z</cp:lastPrinted>
  <dcterms:modified xsi:type="dcterms:W3CDTF">2022-04-07T11:29:55Z</dcterms:modified>
  <cp:revision>35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