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CF56E0" w14:textId="77777777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Cs/>
          <w:color w:val="auto"/>
          <w:sz w:val="32"/>
          <w:szCs w:val="32"/>
          <w:u w:val="single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 xml:space="preserve">CAMÉLIA, </w:t>
      </w:r>
      <w:proofErr w:type="spellStart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>n.o</w:t>
      </w:r>
      <w:proofErr w:type="spellEnd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  <w:u w:val="single"/>
        </w:rPr>
        <w:t>., Široké 183, 082 37 Široké</w:t>
      </w:r>
    </w:p>
    <w:p w14:paraId="6E44A803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AEE76B8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94D65F6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794D3E2B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356F37B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9C772E6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538FCAC1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E6228DA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26C60BC3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6BE0625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12FE65CD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44943154" w14:textId="77777777" w:rsidR="00436108" w:rsidRPr="00436108" w:rsidRDefault="00436108" w:rsidP="00436108">
      <w:pPr>
        <w:pStyle w:val="Default"/>
        <w:jc w:val="both"/>
        <w:rPr>
          <w:rFonts w:asciiTheme="majorHAnsi" w:hAnsiTheme="majorHAnsi" w:cstheme="minorHAnsi"/>
          <w:color w:val="auto"/>
          <w:sz w:val="32"/>
          <w:szCs w:val="32"/>
        </w:rPr>
      </w:pPr>
    </w:p>
    <w:p w14:paraId="043544C7" w14:textId="77777777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Výročná správa o činnosti a hospodárení neziskovej organizácie CAMÉLIA, </w:t>
      </w:r>
      <w:proofErr w:type="spellStart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n.o</w:t>
      </w:r>
      <w:proofErr w:type="spellEnd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., Široké 183, 082 37 Široké</w:t>
      </w:r>
    </w:p>
    <w:p w14:paraId="0A9C30EE" w14:textId="0B5EE634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za rok </w:t>
      </w:r>
      <w:r w:rsidR="0096180A">
        <w:rPr>
          <w:rFonts w:asciiTheme="majorHAnsi" w:hAnsiTheme="majorHAnsi" w:cstheme="minorHAnsi"/>
          <w:b/>
          <w:bCs/>
          <w:color w:val="auto"/>
          <w:sz w:val="32"/>
          <w:szCs w:val="32"/>
        </w:rPr>
        <w:t>20</w:t>
      </w:r>
      <w:r w:rsidR="00291BC8">
        <w:rPr>
          <w:rFonts w:asciiTheme="majorHAnsi" w:hAnsiTheme="majorHAnsi" w:cstheme="minorHAnsi"/>
          <w:b/>
          <w:bCs/>
          <w:color w:val="auto"/>
          <w:sz w:val="32"/>
          <w:szCs w:val="32"/>
        </w:rPr>
        <w:t>20</w:t>
      </w:r>
    </w:p>
    <w:p w14:paraId="250DDB80" w14:textId="686B43BD" w:rsidR="00436108" w:rsidRPr="00436108" w:rsidRDefault="00436108" w:rsidP="00436108">
      <w:pPr>
        <w:pStyle w:val="Default"/>
        <w:jc w:val="center"/>
        <w:rPr>
          <w:rFonts w:asciiTheme="majorHAnsi" w:hAnsiTheme="majorHAnsi" w:cstheme="minorHAnsi"/>
          <w:b/>
          <w:bCs/>
          <w:color w:val="auto"/>
          <w:sz w:val="32"/>
          <w:szCs w:val="32"/>
        </w:rPr>
      </w:pPr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 xml:space="preserve">vypracovaná v zmysle zákona č. 213/1997 </w:t>
      </w:r>
      <w:proofErr w:type="spellStart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Z.z</w:t>
      </w:r>
      <w:proofErr w:type="spellEnd"/>
      <w:r w:rsidRPr="00436108">
        <w:rPr>
          <w:rFonts w:asciiTheme="majorHAnsi" w:hAnsiTheme="majorHAnsi" w:cstheme="minorHAnsi"/>
          <w:b/>
          <w:bCs/>
          <w:color w:val="auto"/>
          <w:sz w:val="32"/>
          <w:szCs w:val="32"/>
        </w:rPr>
        <w:t>. o neziskových organizáciách poskytujúcich všeobecne prospešné služby</w:t>
      </w:r>
    </w:p>
    <w:p w14:paraId="78B6A029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112B319E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411B4374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4DF796CD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2E611243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5D065B5F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57EC2CD8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1A813270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  <w:sz w:val="40"/>
          <w:szCs w:val="40"/>
        </w:rPr>
      </w:pPr>
    </w:p>
    <w:p w14:paraId="6978AF9A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bCs/>
          <w:color w:val="auto"/>
        </w:rPr>
      </w:pPr>
    </w:p>
    <w:p w14:paraId="55F59AA2" w14:textId="77777777" w:rsidR="00121DAA" w:rsidRPr="001B404E" w:rsidRDefault="00121DAA" w:rsidP="005B5B5D">
      <w:pPr>
        <w:pStyle w:val="Default"/>
        <w:spacing w:line="360" w:lineRule="auto"/>
        <w:jc w:val="center"/>
        <w:rPr>
          <w:rFonts w:asciiTheme="majorHAnsi" w:hAnsiTheme="majorHAnsi"/>
          <w:color w:val="auto"/>
        </w:rPr>
      </w:pPr>
    </w:p>
    <w:p w14:paraId="4A3A2413" w14:textId="11833B7D" w:rsidR="005B5B5D" w:rsidRPr="00793803" w:rsidRDefault="005B5B5D" w:rsidP="00121DAA">
      <w:pPr>
        <w:pStyle w:val="Default"/>
        <w:spacing w:line="360" w:lineRule="auto"/>
        <w:rPr>
          <w:rFonts w:asciiTheme="majorHAnsi" w:hAnsiTheme="majorHAnsi"/>
          <w:color w:val="auto"/>
        </w:rPr>
      </w:pPr>
      <w:r w:rsidRPr="00793803">
        <w:rPr>
          <w:rFonts w:asciiTheme="majorHAnsi" w:hAnsiTheme="majorHAnsi"/>
          <w:bCs/>
          <w:color w:val="auto"/>
        </w:rPr>
        <w:t xml:space="preserve">V Širokom, dňa </w:t>
      </w:r>
      <w:r w:rsidR="00814AB9">
        <w:rPr>
          <w:rFonts w:asciiTheme="majorHAnsi" w:hAnsiTheme="majorHAnsi"/>
          <w:bCs/>
          <w:color w:val="auto"/>
        </w:rPr>
        <w:t>31.3.202</w:t>
      </w:r>
      <w:r w:rsidR="00291BC8">
        <w:rPr>
          <w:rFonts w:asciiTheme="majorHAnsi" w:hAnsiTheme="majorHAnsi"/>
          <w:bCs/>
          <w:color w:val="auto"/>
        </w:rPr>
        <w:t>1</w:t>
      </w:r>
      <w:r w:rsidR="00793803" w:rsidRPr="00793803">
        <w:rPr>
          <w:rFonts w:asciiTheme="majorHAnsi" w:hAnsiTheme="majorHAnsi"/>
          <w:bCs/>
          <w:color w:val="auto"/>
        </w:rPr>
        <w:t xml:space="preserve">      </w:t>
      </w:r>
      <w:r w:rsidR="00793803">
        <w:rPr>
          <w:rFonts w:asciiTheme="majorHAnsi" w:hAnsiTheme="majorHAnsi"/>
          <w:bCs/>
          <w:color w:val="auto"/>
        </w:rPr>
        <w:tab/>
      </w:r>
      <w:r w:rsidR="00793803">
        <w:rPr>
          <w:rFonts w:asciiTheme="majorHAnsi" w:hAnsiTheme="majorHAnsi"/>
          <w:bCs/>
          <w:color w:val="auto"/>
        </w:rPr>
        <w:tab/>
      </w:r>
      <w:r w:rsidR="00793803">
        <w:rPr>
          <w:rFonts w:asciiTheme="majorHAnsi" w:hAnsiTheme="majorHAnsi"/>
          <w:bCs/>
          <w:color w:val="auto"/>
        </w:rPr>
        <w:tab/>
      </w:r>
      <w:r w:rsidR="00793803" w:rsidRPr="00793803">
        <w:rPr>
          <w:rFonts w:asciiTheme="majorHAnsi" w:hAnsiTheme="majorHAnsi"/>
        </w:rPr>
        <w:t>IČO: 45746931, DIČ: 2120093327</w:t>
      </w:r>
    </w:p>
    <w:p w14:paraId="3386C3F8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5418DD7B" w14:textId="77777777" w:rsidR="005B5B5D" w:rsidRPr="00EC504A" w:rsidRDefault="005B5B5D" w:rsidP="005B5B5D">
      <w:pPr>
        <w:pStyle w:val="Default"/>
        <w:pageBreakBefore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lastRenderedPageBreak/>
        <w:t xml:space="preserve">Úvod </w:t>
      </w:r>
    </w:p>
    <w:p w14:paraId="58F59019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CAMÉLIA, </w:t>
      </w:r>
      <w:proofErr w:type="spellStart"/>
      <w:r w:rsidRPr="00EC504A">
        <w:rPr>
          <w:rFonts w:asciiTheme="majorHAnsi" w:hAnsiTheme="majorHAnsi"/>
          <w:bCs/>
          <w:color w:val="auto"/>
        </w:rPr>
        <w:t>n.o</w:t>
      </w:r>
      <w:proofErr w:type="spellEnd"/>
      <w:r w:rsidRPr="00EC504A">
        <w:rPr>
          <w:rFonts w:asciiTheme="majorHAnsi" w:hAnsiTheme="majorHAnsi"/>
          <w:bCs/>
          <w:color w:val="auto"/>
        </w:rPr>
        <w:t xml:space="preserve">. so sídlom: Široké </w:t>
      </w:r>
      <w:r w:rsidR="00121DAA" w:rsidRPr="00EC504A">
        <w:rPr>
          <w:rFonts w:asciiTheme="majorHAnsi" w:hAnsiTheme="majorHAnsi"/>
          <w:bCs/>
          <w:color w:val="auto"/>
        </w:rPr>
        <w:t>99</w:t>
      </w:r>
      <w:r w:rsidRPr="00EC504A">
        <w:rPr>
          <w:rFonts w:asciiTheme="majorHAnsi" w:hAnsiTheme="majorHAnsi"/>
          <w:bCs/>
          <w:color w:val="auto"/>
        </w:rPr>
        <w:t>, 082 37 Široké</w:t>
      </w:r>
      <w:r w:rsidR="00121DAA" w:rsidRPr="00EC504A">
        <w:rPr>
          <w:rFonts w:asciiTheme="majorHAnsi" w:hAnsiTheme="majorHAnsi"/>
          <w:bCs/>
          <w:color w:val="auto"/>
        </w:rPr>
        <w:t xml:space="preserve"> 99 (</w:t>
      </w:r>
      <w:r w:rsidR="00B35C94" w:rsidRPr="00EC504A">
        <w:rPr>
          <w:rFonts w:asciiTheme="majorHAnsi" w:hAnsiTheme="majorHAnsi"/>
          <w:bCs/>
          <w:color w:val="auto"/>
        </w:rPr>
        <w:t xml:space="preserve">od </w:t>
      </w:r>
      <w:r w:rsidR="00121DAA" w:rsidRPr="00EC504A">
        <w:rPr>
          <w:rFonts w:asciiTheme="majorHAnsi" w:hAnsiTheme="majorHAnsi"/>
          <w:bCs/>
          <w:color w:val="auto"/>
        </w:rPr>
        <w:t>18.2.2016 zmena sídla na Široké 183)</w:t>
      </w:r>
      <w:r w:rsidRPr="00EC504A">
        <w:rPr>
          <w:rFonts w:asciiTheme="majorHAnsi" w:hAnsiTheme="majorHAnsi"/>
          <w:bCs/>
          <w:color w:val="auto"/>
        </w:rPr>
        <w:t xml:space="preserve">, IČO: 45746931 vznikla dňa 16.6.2015 v zmysle zákona č. 213/1997 Z. z. o neziskových organizáciách poskytujúcich všeobecne prospešné služby </w:t>
      </w:r>
      <w:r w:rsidR="00121DAA" w:rsidRPr="00EC504A">
        <w:rPr>
          <w:rFonts w:asciiTheme="majorHAnsi" w:hAnsiTheme="majorHAnsi"/>
          <w:bCs/>
          <w:color w:val="auto"/>
        </w:rPr>
        <w:t>v </w:t>
      </w:r>
      <w:r w:rsidRPr="00EC504A">
        <w:rPr>
          <w:rFonts w:asciiTheme="majorHAnsi" w:hAnsiTheme="majorHAnsi"/>
          <w:bCs/>
          <w:color w:val="auto"/>
        </w:rPr>
        <w:t>znení</w:t>
      </w:r>
      <w:r w:rsidR="00121DAA" w:rsidRPr="00EC504A">
        <w:rPr>
          <w:rFonts w:asciiTheme="majorHAnsi" w:hAnsiTheme="majorHAnsi"/>
          <w:bCs/>
          <w:color w:val="auto"/>
        </w:rPr>
        <w:t xml:space="preserve"> neskorších predpisov</w:t>
      </w:r>
      <w:r w:rsidRPr="00EC504A">
        <w:rPr>
          <w:rFonts w:asciiTheme="majorHAnsi" w:hAnsiTheme="majorHAnsi"/>
          <w:bCs/>
          <w:color w:val="auto"/>
        </w:rPr>
        <w:t xml:space="preserve">. </w:t>
      </w:r>
    </w:p>
    <w:p w14:paraId="5FA5F5CF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  <w:u w:val="single"/>
        </w:rPr>
      </w:pPr>
      <w:r w:rsidRPr="00EC504A">
        <w:rPr>
          <w:rFonts w:asciiTheme="majorHAnsi" w:hAnsiTheme="majorHAnsi"/>
          <w:bCs/>
          <w:color w:val="auto"/>
          <w:u w:val="single"/>
        </w:rPr>
        <w:t xml:space="preserve">Organizácia v zmysle zakladateľskej listiny je oprávnená poskytovať nasledovné všeobecne prospešné služby: </w:t>
      </w:r>
    </w:p>
    <w:p w14:paraId="7CD3E129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 xml:space="preserve">Poskytovanie sociálnych služieb formou denného stacionára. Denný stacionár poskytuje sociálnu službu fyzickej osobe,  ktorá je odkázaná na pomoc inej fyzickej osoby podľa § 40  zákona č. 448/2008 </w:t>
      </w:r>
      <w:proofErr w:type="spellStart"/>
      <w:r w:rsidRPr="00EC504A">
        <w:rPr>
          <w:rFonts w:asciiTheme="majorHAnsi" w:hAnsiTheme="majorHAnsi"/>
          <w:sz w:val="24"/>
          <w:szCs w:val="24"/>
        </w:rPr>
        <w:t>Z.z</w:t>
      </w:r>
      <w:proofErr w:type="spellEnd"/>
      <w:r w:rsidRPr="00EC504A">
        <w:rPr>
          <w:rFonts w:asciiTheme="majorHAnsi" w:hAnsiTheme="majorHAnsi"/>
          <w:sz w:val="24"/>
          <w:szCs w:val="24"/>
        </w:rPr>
        <w:t xml:space="preserve">. o sociálnych službách v znení neskorších právnych predpisov. </w:t>
      </w:r>
    </w:p>
    <w:p w14:paraId="6771CF5D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poskytuje:</w:t>
      </w:r>
    </w:p>
    <w:p w14:paraId="142D0B2A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pomoc pri odkázanosti na pomoc inej fyzickej osoby,</w:t>
      </w:r>
    </w:p>
    <w:p w14:paraId="1F11FEB6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poradenstvo,</w:t>
      </w:r>
    </w:p>
    <w:p w14:paraId="1065454A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sociálnu rehabilitáciu,</w:t>
      </w:r>
    </w:p>
    <w:p w14:paraId="181FF211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sociálne poradenstvo aj rodine alebo inej fyzickej osobe, ktorá zabezpečuje pomoc fyzickej osobe v domácom prostredí, na účel spolupráce pri sociálnej rehabilitácii.</w:t>
      </w:r>
    </w:p>
    <w:p w14:paraId="1C9622E9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Denný stacionár zabezpečuje:</w:t>
      </w:r>
    </w:p>
    <w:p w14:paraId="46C608FB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pracovnú terapiu</w:t>
      </w:r>
    </w:p>
    <w:p w14:paraId="365351D6" w14:textId="77777777" w:rsidR="005B5B5D" w:rsidRPr="00EC504A" w:rsidRDefault="005B5B5D" w:rsidP="005B5B5D">
      <w:pPr>
        <w:pStyle w:val="Odsekzoznamu"/>
        <w:numPr>
          <w:ilvl w:val="0"/>
          <w:numId w:val="1"/>
        </w:numPr>
        <w:spacing w:after="0" w:line="240" w:lineRule="auto"/>
        <w:ind w:left="0" w:firstLine="0"/>
        <w:contextualSpacing w:val="0"/>
        <w:jc w:val="both"/>
        <w:rPr>
          <w:rFonts w:asciiTheme="majorHAnsi" w:hAnsiTheme="majorHAnsi"/>
          <w:sz w:val="24"/>
          <w:szCs w:val="24"/>
        </w:rPr>
      </w:pPr>
      <w:r w:rsidRPr="00EC504A">
        <w:rPr>
          <w:rFonts w:asciiTheme="majorHAnsi" w:hAnsiTheme="majorHAnsi"/>
          <w:sz w:val="24"/>
          <w:szCs w:val="24"/>
        </w:rPr>
        <w:t>záujmovú činnosť</w:t>
      </w:r>
    </w:p>
    <w:p w14:paraId="3577519D" w14:textId="77777777" w:rsidR="005B5B5D" w:rsidRPr="00EC504A" w:rsidRDefault="005B5B5D" w:rsidP="005B5B5D">
      <w:pPr>
        <w:pStyle w:val="Odsekzoznamu"/>
        <w:spacing w:after="0" w:line="240" w:lineRule="auto"/>
        <w:ind w:left="0"/>
        <w:contextualSpacing w:val="0"/>
        <w:jc w:val="both"/>
        <w:rPr>
          <w:rFonts w:asciiTheme="majorHAnsi" w:hAnsiTheme="majorHAnsi"/>
          <w:sz w:val="24"/>
          <w:szCs w:val="24"/>
        </w:rPr>
      </w:pPr>
    </w:p>
    <w:p w14:paraId="3D82C9D4" w14:textId="77777777" w:rsidR="005B5B5D" w:rsidRPr="00EC504A" w:rsidRDefault="005B5B5D" w:rsidP="005B5B5D">
      <w:pPr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/Všeobecne prospešné služby sa budú realizovať aj prostredníctvom projektov, na ktoré budú čerpané peňažné prostriedky z fondov EÚ. /</w:t>
      </w:r>
    </w:p>
    <w:p w14:paraId="5D85A307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6ACC3BA7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Organizácia v súčasnosti nevykonáva žiadnu podnikateľskú činnosť. </w:t>
      </w:r>
    </w:p>
    <w:p w14:paraId="38195607" w14:textId="77777777" w:rsidR="008A0C5D" w:rsidRPr="00EC504A" w:rsidRDefault="008A0C5D" w:rsidP="008A0C5D">
      <w:pPr>
        <w:spacing w:line="480" w:lineRule="auto"/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>Meno</w:t>
      </w:r>
      <w:r w:rsidR="007F6C96">
        <w:rPr>
          <w:rFonts w:asciiTheme="majorHAnsi" w:hAnsiTheme="majorHAnsi"/>
          <w:u w:val="single"/>
        </w:rPr>
        <w:t xml:space="preserve"> a </w:t>
      </w:r>
      <w:r w:rsidRPr="00EC504A">
        <w:rPr>
          <w:rFonts w:asciiTheme="majorHAnsi" w:hAnsiTheme="majorHAnsi"/>
          <w:u w:val="single"/>
        </w:rPr>
        <w:t>priezvisko</w:t>
      </w:r>
      <w:r w:rsidR="007F6C96">
        <w:rPr>
          <w:rFonts w:asciiTheme="majorHAnsi" w:hAnsiTheme="majorHAnsi"/>
          <w:u w:val="single"/>
        </w:rPr>
        <w:t xml:space="preserve">, </w:t>
      </w:r>
      <w:r w:rsidRPr="00EC504A">
        <w:rPr>
          <w:rFonts w:asciiTheme="majorHAnsi" w:hAnsiTheme="majorHAnsi"/>
          <w:u w:val="single"/>
        </w:rPr>
        <w:t>trvalé bydlisko zakladateľa</w:t>
      </w:r>
    </w:p>
    <w:p w14:paraId="3F0614CC" w14:textId="77777777" w:rsidR="008A0C5D" w:rsidRPr="00EC504A" w:rsidRDefault="008A0C5D" w:rsidP="008A0C5D">
      <w:pPr>
        <w:rPr>
          <w:rFonts w:asciiTheme="majorHAnsi" w:hAnsiTheme="majorHAnsi"/>
          <w:b/>
        </w:rPr>
      </w:pPr>
      <w:r w:rsidRPr="00EC504A">
        <w:rPr>
          <w:rFonts w:asciiTheme="majorHAnsi" w:hAnsiTheme="majorHAnsi"/>
        </w:rPr>
        <w:t>Natália Kováčová, Široké 99, 082 37 Široké</w:t>
      </w:r>
    </w:p>
    <w:p w14:paraId="6758B02C" w14:textId="77777777" w:rsidR="008A0C5D" w:rsidRPr="00EC504A" w:rsidRDefault="008A0C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506B6E8F" w14:textId="77777777" w:rsidR="005B5B5D" w:rsidRPr="00EC504A" w:rsidRDefault="005B5B5D" w:rsidP="00D90147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Orgánmi neziskovej organizácie sú: </w:t>
      </w:r>
    </w:p>
    <w:p w14:paraId="447D5757" w14:textId="77777777" w:rsidR="00121DAA" w:rsidRPr="00EC504A" w:rsidRDefault="00B35C94" w:rsidP="00121DAA">
      <w:pPr>
        <w:pStyle w:val="Default"/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>S</w:t>
      </w:r>
      <w:r w:rsidR="00121DAA" w:rsidRPr="00EC504A">
        <w:rPr>
          <w:rFonts w:asciiTheme="majorHAnsi" w:hAnsiTheme="majorHAnsi"/>
          <w:b/>
          <w:bCs/>
          <w:color w:val="auto"/>
        </w:rPr>
        <w:t xml:space="preserve">právna rada v zložení: </w:t>
      </w:r>
    </w:p>
    <w:p w14:paraId="178C73F5" w14:textId="77777777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 xml:space="preserve">Predseda: Alžbeta Balogová, Víťaz 425, 082 38 Víťaz </w:t>
      </w:r>
    </w:p>
    <w:p w14:paraId="02493F32" w14:textId="77777777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>Člen: Klaudia Balogová, Víťaz 425, 082 38 Víťaz</w:t>
      </w:r>
    </w:p>
    <w:p w14:paraId="4F0A15B0" w14:textId="035B074B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 xml:space="preserve">Člen: </w:t>
      </w:r>
      <w:r w:rsidR="0058051B">
        <w:rPr>
          <w:rFonts w:asciiTheme="majorHAnsi" w:hAnsiTheme="majorHAnsi"/>
        </w:rPr>
        <w:t xml:space="preserve">Jakub </w:t>
      </w:r>
      <w:proofErr w:type="spellStart"/>
      <w:r w:rsidR="0058051B">
        <w:rPr>
          <w:rFonts w:asciiTheme="majorHAnsi" w:hAnsiTheme="majorHAnsi"/>
        </w:rPr>
        <w:t>Foriš</w:t>
      </w:r>
      <w:proofErr w:type="spellEnd"/>
      <w:r w:rsidRPr="00EC504A">
        <w:rPr>
          <w:rFonts w:asciiTheme="majorHAnsi" w:hAnsiTheme="majorHAnsi"/>
        </w:rPr>
        <w:t xml:space="preserve">, </w:t>
      </w:r>
      <w:r w:rsidR="0058051B">
        <w:rPr>
          <w:rFonts w:asciiTheme="majorHAnsi" w:hAnsiTheme="majorHAnsi"/>
        </w:rPr>
        <w:t>Víťaz</w:t>
      </w:r>
      <w:r w:rsidRPr="00EC504A">
        <w:rPr>
          <w:rFonts w:asciiTheme="majorHAnsi" w:hAnsiTheme="majorHAnsi"/>
        </w:rPr>
        <w:t xml:space="preserve"> </w:t>
      </w:r>
      <w:r w:rsidR="0058051B">
        <w:rPr>
          <w:rFonts w:asciiTheme="majorHAnsi" w:hAnsiTheme="majorHAnsi"/>
        </w:rPr>
        <w:t>518</w:t>
      </w:r>
      <w:r w:rsidRPr="00EC504A">
        <w:rPr>
          <w:rFonts w:asciiTheme="majorHAnsi" w:hAnsiTheme="majorHAnsi"/>
        </w:rPr>
        <w:t>, 082 3</w:t>
      </w:r>
      <w:r w:rsidR="0058051B">
        <w:rPr>
          <w:rFonts w:asciiTheme="majorHAnsi" w:hAnsiTheme="majorHAnsi"/>
        </w:rPr>
        <w:t>8</w:t>
      </w:r>
      <w:r w:rsidRPr="00EC504A">
        <w:rPr>
          <w:rFonts w:asciiTheme="majorHAnsi" w:hAnsiTheme="majorHAnsi"/>
        </w:rPr>
        <w:t xml:space="preserve"> </w:t>
      </w:r>
      <w:r w:rsidR="0058051B">
        <w:rPr>
          <w:rFonts w:asciiTheme="majorHAnsi" w:hAnsiTheme="majorHAnsi"/>
        </w:rPr>
        <w:t>Víťaz</w:t>
      </w:r>
      <w:r w:rsidRPr="00EC504A">
        <w:rPr>
          <w:rFonts w:asciiTheme="majorHAnsi" w:hAnsiTheme="majorHAnsi"/>
        </w:rPr>
        <w:t xml:space="preserve"> </w:t>
      </w:r>
    </w:p>
    <w:p w14:paraId="50EEE771" w14:textId="77777777" w:rsidR="00B35C94" w:rsidRPr="00EC504A" w:rsidRDefault="00B35C94" w:rsidP="00121DAA">
      <w:pPr>
        <w:rPr>
          <w:rFonts w:asciiTheme="majorHAnsi" w:hAnsiTheme="majorHAnsi"/>
        </w:rPr>
      </w:pPr>
    </w:p>
    <w:p w14:paraId="7831B71C" w14:textId="77777777" w:rsidR="00121DAA" w:rsidRPr="00EC504A" w:rsidRDefault="00121DAA" w:rsidP="00121DAA">
      <w:pPr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 xml:space="preserve">Revízor: </w:t>
      </w:r>
    </w:p>
    <w:p w14:paraId="264A9DF1" w14:textId="77777777" w:rsidR="00121DAA" w:rsidRPr="00EC504A" w:rsidRDefault="00121DAA" w:rsidP="00121DAA">
      <w:pPr>
        <w:rPr>
          <w:rFonts w:asciiTheme="majorHAnsi" w:hAnsiTheme="majorHAnsi"/>
        </w:rPr>
      </w:pPr>
      <w:r w:rsidRPr="00EC504A">
        <w:rPr>
          <w:rFonts w:asciiTheme="majorHAnsi" w:hAnsiTheme="majorHAnsi"/>
        </w:rPr>
        <w:t>Martin Baloga, Víťaz 425, 082 38 Víťaz</w:t>
      </w:r>
    </w:p>
    <w:p w14:paraId="1799E844" w14:textId="77777777" w:rsidR="00121DAA" w:rsidRPr="00EC504A" w:rsidRDefault="00121DAA" w:rsidP="00121DAA">
      <w:pPr>
        <w:rPr>
          <w:rFonts w:asciiTheme="majorHAnsi" w:hAnsiTheme="majorHAnsi"/>
          <w:b/>
        </w:rPr>
      </w:pPr>
    </w:p>
    <w:p w14:paraId="067037A6" w14:textId="77777777" w:rsidR="00121DAA" w:rsidRPr="00EC504A" w:rsidRDefault="00121DAA" w:rsidP="00121DAA">
      <w:pPr>
        <w:rPr>
          <w:rFonts w:asciiTheme="majorHAnsi" w:hAnsiTheme="majorHAnsi"/>
          <w:u w:val="single"/>
        </w:rPr>
      </w:pPr>
      <w:r w:rsidRPr="00EC504A">
        <w:rPr>
          <w:rFonts w:asciiTheme="majorHAnsi" w:hAnsiTheme="majorHAnsi"/>
          <w:u w:val="single"/>
        </w:rPr>
        <w:t xml:space="preserve">Riaditeľ: </w:t>
      </w:r>
    </w:p>
    <w:p w14:paraId="1A137E99" w14:textId="4587A88C" w:rsidR="00121DAA" w:rsidRPr="00EC504A" w:rsidRDefault="00743557" w:rsidP="00121DAA">
      <w:pPr>
        <w:rPr>
          <w:rFonts w:asciiTheme="majorHAnsi" w:hAnsiTheme="majorHAnsi"/>
        </w:rPr>
      </w:pPr>
      <w:r>
        <w:rPr>
          <w:rFonts w:asciiTheme="majorHAnsi" w:hAnsiTheme="majorHAnsi"/>
        </w:rPr>
        <w:t>Natália Kováčová</w:t>
      </w:r>
      <w:r w:rsidR="00121DAA" w:rsidRPr="00EC504A">
        <w:rPr>
          <w:rFonts w:asciiTheme="majorHAnsi" w:hAnsiTheme="majorHAnsi"/>
        </w:rPr>
        <w:t xml:space="preserve">, Široké </w:t>
      </w:r>
      <w:r>
        <w:rPr>
          <w:rFonts w:asciiTheme="majorHAnsi" w:hAnsiTheme="majorHAnsi"/>
        </w:rPr>
        <w:t>99</w:t>
      </w:r>
      <w:r w:rsidR="00121DAA" w:rsidRPr="00EC504A">
        <w:rPr>
          <w:rFonts w:asciiTheme="majorHAnsi" w:hAnsiTheme="majorHAnsi"/>
        </w:rPr>
        <w:t xml:space="preserve">, 082 37 Široké </w:t>
      </w:r>
    </w:p>
    <w:p w14:paraId="78EC7C42" w14:textId="77777777" w:rsidR="005B5B5D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</w:p>
    <w:p w14:paraId="2367F786" w14:textId="147044FE" w:rsidR="005B5B5D" w:rsidRPr="00EC504A" w:rsidRDefault="005B5B5D" w:rsidP="00D92B56">
      <w:pPr>
        <w:pStyle w:val="Default"/>
        <w:pageBreakBefore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lastRenderedPageBreak/>
        <w:t xml:space="preserve"> Prehľad činností uskutočnených organizáciou za rok </w:t>
      </w:r>
      <w:r w:rsidR="00743557">
        <w:rPr>
          <w:rFonts w:asciiTheme="majorHAnsi" w:hAnsiTheme="majorHAnsi"/>
          <w:b/>
          <w:bCs/>
          <w:color w:val="auto"/>
        </w:rPr>
        <w:t>20</w:t>
      </w:r>
      <w:r w:rsidR="00291BC8">
        <w:rPr>
          <w:rFonts w:asciiTheme="majorHAnsi" w:hAnsiTheme="majorHAnsi"/>
          <w:b/>
          <w:bCs/>
          <w:color w:val="auto"/>
        </w:rPr>
        <w:t>20</w:t>
      </w:r>
      <w:r w:rsidRPr="00EC504A">
        <w:rPr>
          <w:rFonts w:asciiTheme="majorHAnsi" w:hAnsiTheme="majorHAnsi"/>
          <w:b/>
          <w:bCs/>
          <w:color w:val="auto"/>
        </w:rPr>
        <w:t xml:space="preserve"> </w:t>
      </w:r>
    </w:p>
    <w:p w14:paraId="668F99C8" w14:textId="4DFAC0C6" w:rsidR="005C5E16" w:rsidRPr="00EC504A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V priebehu roka </w:t>
      </w:r>
      <w:r w:rsidR="00743557">
        <w:rPr>
          <w:rFonts w:asciiTheme="majorHAnsi" w:hAnsiTheme="majorHAnsi"/>
          <w:bCs/>
          <w:color w:val="auto"/>
        </w:rPr>
        <w:t>20</w:t>
      </w:r>
      <w:r w:rsidR="00291BC8">
        <w:rPr>
          <w:rFonts w:asciiTheme="majorHAnsi" w:hAnsiTheme="majorHAnsi"/>
          <w:bCs/>
          <w:color w:val="auto"/>
        </w:rPr>
        <w:t xml:space="preserve">20 </w:t>
      </w:r>
      <w:r w:rsidRPr="00EC504A">
        <w:rPr>
          <w:rFonts w:asciiTheme="majorHAnsi" w:hAnsiTheme="majorHAnsi"/>
          <w:bCs/>
          <w:color w:val="auto"/>
        </w:rPr>
        <w:t>nezisková organizácia nerealizovala žiadnu činnosť</w:t>
      </w:r>
      <w:r w:rsidR="0096180A">
        <w:rPr>
          <w:rFonts w:asciiTheme="majorHAnsi" w:hAnsiTheme="majorHAnsi"/>
          <w:bCs/>
          <w:color w:val="auto"/>
        </w:rPr>
        <w:t xml:space="preserve"> kvôli zrušeniu prevádzky k 31.12.2017. </w:t>
      </w:r>
      <w:r w:rsidR="00F017D8">
        <w:rPr>
          <w:rFonts w:asciiTheme="majorHAnsi" w:hAnsiTheme="majorHAnsi"/>
          <w:bCs/>
          <w:color w:val="auto"/>
        </w:rPr>
        <w:t>Neboli vystavené faktúry a ani prijaté dodávateľské faktúry.</w:t>
      </w:r>
    </w:p>
    <w:p w14:paraId="2E0B8026" w14:textId="77777777" w:rsidR="00142A44" w:rsidRPr="00EC504A" w:rsidRDefault="00410EFE" w:rsidP="005B5B5D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  <w:color w:val="auto"/>
        </w:rPr>
        <w:t xml:space="preserve"> </w:t>
      </w:r>
    </w:p>
    <w:p w14:paraId="0A3FFA44" w14:textId="77777777"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Ročná účtovná závierka a zhodnotenie základných údajov v nej obsiahnutých </w:t>
      </w:r>
    </w:p>
    <w:p w14:paraId="5370A89E" w14:textId="1E644980" w:rsidR="00142A44" w:rsidRDefault="005B5B5D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Nezisková organizácia účtuje v sústave </w:t>
      </w:r>
      <w:r w:rsidR="00121DAA" w:rsidRPr="00EC504A">
        <w:rPr>
          <w:rFonts w:asciiTheme="majorHAnsi" w:hAnsiTheme="majorHAnsi"/>
          <w:bCs/>
          <w:color w:val="auto"/>
        </w:rPr>
        <w:t>podvojného</w:t>
      </w:r>
      <w:r w:rsidRPr="00EC504A">
        <w:rPr>
          <w:rFonts w:asciiTheme="majorHAnsi" w:hAnsiTheme="majorHAnsi"/>
          <w:bCs/>
          <w:color w:val="auto"/>
        </w:rPr>
        <w:t xml:space="preserve"> účtovníctva. Za rok </w:t>
      </w:r>
      <w:r w:rsidR="00121DAA" w:rsidRPr="00EC504A">
        <w:rPr>
          <w:rFonts w:asciiTheme="majorHAnsi" w:hAnsiTheme="majorHAnsi"/>
          <w:bCs/>
          <w:color w:val="auto"/>
        </w:rPr>
        <w:t>20</w:t>
      </w:r>
      <w:r w:rsidR="00291BC8">
        <w:rPr>
          <w:rFonts w:asciiTheme="majorHAnsi" w:hAnsiTheme="majorHAnsi"/>
          <w:bCs/>
          <w:color w:val="auto"/>
        </w:rPr>
        <w:t>20</w:t>
      </w:r>
      <w:r w:rsidRPr="00EC504A">
        <w:rPr>
          <w:rFonts w:asciiTheme="majorHAnsi" w:hAnsiTheme="majorHAnsi"/>
          <w:bCs/>
          <w:color w:val="auto"/>
        </w:rPr>
        <w:t xml:space="preserve"> dosiahla hospodársky výsledok (rozdiel </w:t>
      </w:r>
      <w:r w:rsidR="00121DAA" w:rsidRPr="00EC504A">
        <w:rPr>
          <w:rFonts w:asciiTheme="majorHAnsi" w:hAnsiTheme="majorHAnsi"/>
          <w:bCs/>
          <w:color w:val="auto"/>
        </w:rPr>
        <w:t>výnosov a nákladov</w:t>
      </w:r>
      <w:r w:rsidRPr="00EC504A">
        <w:rPr>
          <w:rFonts w:asciiTheme="majorHAnsi" w:hAnsiTheme="majorHAnsi"/>
          <w:bCs/>
          <w:color w:val="auto"/>
        </w:rPr>
        <w:t xml:space="preserve">) vo výške </w:t>
      </w:r>
      <w:r w:rsidR="00F017D8">
        <w:rPr>
          <w:rFonts w:asciiTheme="majorHAnsi" w:hAnsiTheme="majorHAnsi"/>
          <w:bCs/>
          <w:color w:val="auto"/>
        </w:rPr>
        <w:t>0,00</w:t>
      </w:r>
      <w:r w:rsidR="001B404E" w:rsidRPr="00EC504A">
        <w:rPr>
          <w:rFonts w:asciiTheme="majorHAnsi" w:hAnsiTheme="majorHAnsi"/>
          <w:bCs/>
          <w:color w:val="auto"/>
        </w:rPr>
        <w:t xml:space="preserve"> eur </w:t>
      </w:r>
      <w:r w:rsidR="00291BC8">
        <w:rPr>
          <w:rFonts w:asciiTheme="majorHAnsi" w:hAnsiTheme="majorHAnsi"/>
          <w:bCs/>
          <w:color w:val="auto"/>
        </w:rPr>
        <w:t xml:space="preserve">. </w:t>
      </w:r>
    </w:p>
    <w:p w14:paraId="24018BCB" w14:textId="77777777" w:rsidR="00D92B56" w:rsidRPr="00D92B56" w:rsidRDefault="00D92B56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6A5CAEC7" w14:textId="77777777" w:rsidR="005B5B5D" w:rsidRPr="00EC504A" w:rsidRDefault="005B5B5D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Výrok audítora k ročnej účtovnej závierke </w:t>
      </w:r>
    </w:p>
    <w:p w14:paraId="54E51337" w14:textId="1E99BA0E" w:rsidR="000641D5" w:rsidRPr="00793803" w:rsidRDefault="005B5B5D" w:rsidP="000641D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793803">
        <w:rPr>
          <w:rFonts w:asciiTheme="majorHAnsi" w:hAnsiTheme="majorHAnsi"/>
          <w:bCs/>
          <w:color w:val="auto"/>
        </w:rPr>
        <w:t>Nezisková organizácia v zmysle § 33 zákona</w:t>
      </w:r>
      <w:r w:rsidR="00793803" w:rsidRPr="00793803">
        <w:rPr>
          <w:rFonts w:asciiTheme="majorHAnsi" w:hAnsiTheme="majorHAnsi" w:cs="Segoe UI"/>
          <w:color w:val="212529"/>
          <w:shd w:val="clear" w:color="auto" w:fill="FFFFFF"/>
        </w:rPr>
        <w:t xml:space="preserve"> č</w:t>
      </w:r>
      <w:r w:rsidR="00F017D8">
        <w:rPr>
          <w:rFonts w:asciiTheme="majorHAnsi" w:hAnsiTheme="majorHAnsi" w:cs="Segoe UI"/>
          <w:color w:val="212529"/>
          <w:shd w:val="clear" w:color="auto" w:fill="FFFFFF"/>
        </w:rPr>
        <w:t xml:space="preserve">. 213/1997 </w:t>
      </w:r>
      <w:r w:rsidR="00793803" w:rsidRPr="00793803">
        <w:rPr>
          <w:rFonts w:asciiTheme="majorHAnsi" w:hAnsiTheme="majorHAnsi" w:cs="Segoe UI"/>
          <w:color w:val="212529"/>
          <w:shd w:val="clear" w:color="auto" w:fill="FFFFFF"/>
        </w:rPr>
        <w:t>Z. z. o neziskových organizáciách poskytujúcich všeobecne prospešné služby ne</w:t>
      </w:r>
      <w:r w:rsidRPr="00793803">
        <w:rPr>
          <w:rFonts w:asciiTheme="majorHAnsi" w:hAnsiTheme="majorHAnsi"/>
          <w:bCs/>
          <w:color w:val="auto"/>
        </w:rPr>
        <w:t>má povinnosť auditu</w:t>
      </w:r>
    </w:p>
    <w:p w14:paraId="15AD4678" w14:textId="7B687037" w:rsidR="00142A44" w:rsidRPr="00793803" w:rsidRDefault="00CC2C4C" w:rsidP="005B5B5D">
      <w:pPr>
        <w:pStyle w:val="Default"/>
        <w:spacing w:line="360" w:lineRule="auto"/>
        <w:jc w:val="both"/>
        <w:rPr>
          <w:rFonts w:asciiTheme="majorHAnsi" w:hAnsiTheme="majorHAnsi"/>
          <w:lang w:eastAsia="sk-SK"/>
        </w:rPr>
      </w:pPr>
      <w:r w:rsidRPr="00793803">
        <w:rPr>
          <w:rFonts w:asciiTheme="majorHAnsi" w:hAnsiTheme="majorHAnsi"/>
          <w:lang w:eastAsia="sk-SK"/>
        </w:rPr>
        <w:t>P</w:t>
      </w:r>
      <w:r w:rsidR="00EC504A" w:rsidRPr="00793803">
        <w:rPr>
          <w:rFonts w:asciiTheme="majorHAnsi" w:hAnsiTheme="majorHAnsi"/>
          <w:lang w:eastAsia="sk-SK"/>
        </w:rPr>
        <w:t>ríjmy neziskovej organizácie</w:t>
      </w:r>
      <w:r w:rsidR="00743557" w:rsidRPr="00793803">
        <w:rPr>
          <w:rFonts w:asciiTheme="majorHAnsi" w:hAnsiTheme="majorHAnsi"/>
          <w:lang w:eastAsia="sk-SK"/>
        </w:rPr>
        <w:t xml:space="preserve"> za rok 20</w:t>
      </w:r>
      <w:r w:rsidR="00291BC8">
        <w:rPr>
          <w:rFonts w:asciiTheme="majorHAnsi" w:hAnsiTheme="majorHAnsi"/>
          <w:lang w:eastAsia="sk-SK"/>
        </w:rPr>
        <w:t>20</w:t>
      </w:r>
      <w:r w:rsidR="00EC504A" w:rsidRPr="00793803">
        <w:rPr>
          <w:rFonts w:asciiTheme="majorHAnsi" w:hAnsiTheme="majorHAnsi"/>
          <w:lang w:eastAsia="sk-SK"/>
        </w:rPr>
        <w:t xml:space="preserve"> </w:t>
      </w:r>
      <w:r w:rsidR="00743557" w:rsidRPr="00793803">
        <w:rPr>
          <w:rFonts w:asciiTheme="majorHAnsi" w:hAnsiTheme="majorHAnsi"/>
          <w:lang w:eastAsia="sk-SK"/>
        </w:rPr>
        <w:t xml:space="preserve">boli </w:t>
      </w:r>
      <w:r w:rsidR="003B734C">
        <w:rPr>
          <w:rFonts w:asciiTheme="majorHAnsi" w:hAnsiTheme="majorHAnsi"/>
          <w:lang w:eastAsia="sk-SK"/>
        </w:rPr>
        <w:t>0</w:t>
      </w:r>
      <w:r w:rsidR="00743557" w:rsidRPr="00793803">
        <w:rPr>
          <w:rFonts w:asciiTheme="majorHAnsi" w:hAnsiTheme="majorHAnsi"/>
          <w:lang w:eastAsia="sk-SK"/>
        </w:rPr>
        <w:t>,00</w:t>
      </w:r>
      <w:r w:rsidR="00EC504A" w:rsidRPr="00793803">
        <w:rPr>
          <w:rFonts w:asciiTheme="majorHAnsi" w:hAnsiTheme="majorHAnsi"/>
          <w:lang w:eastAsia="sk-SK"/>
        </w:rPr>
        <w:t xml:space="preserve"> eur.</w:t>
      </w:r>
    </w:p>
    <w:p w14:paraId="33751787" w14:textId="77777777" w:rsidR="00D92B56" w:rsidRPr="00EC504A" w:rsidRDefault="00D92B56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2E146249" w14:textId="77777777" w:rsidR="00142A44" w:rsidRPr="00EC504A" w:rsidRDefault="00142A44" w:rsidP="00D92B56">
      <w:pPr>
        <w:pStyle w:val="Default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  <w:bCs/>
          <w:color w:val="auto"/>
        </w:rPr>
      </w:pPr>
      <w:r w:rsidRPr="00EC504A">
        <w:rPr>
          <w:rFonts w:asciiTheme="majorHAnsi" w:hAnsiTheme="majorHAnsi"/>
          <w:b/>
          <w:bCs/>
          <w:color w:val="auto"/>
        </w:rPr>
        <w:t xml:space="preserve"> Prehľad o</w:t>
      </w:r>
      <w:r w:rsidR="001B404E" w:rsidRPr="00EC504A">
        <w:rPr>
          <w:rFonts w:asciiTheme="majorHAnsi" w:hAnsiTheme="majorHAnsi"/>
          <w:b/>
          <w:bCs/>
          <w:color w:val="auto"/>
        </w:rPr>
        <w:t> výnoso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a náklado</w:t>
      </w:r>
      <w:r w:rsidR="00D56AD0">
        <w:rPr>
          <w:rFonts w:asciiTheme="majorHAnsi" w:hAnsiTheme="majorHAnsi"/>
          <w:b/>
          <w:bCs/>
          <w:color w:val="auto"/>
        </w:rPr>
        <w:t>ch</w:t>
      </w:r>
      <w:r w:rsidR="001B404E" w:rsidRPr="00EC504A">
        <w:rPr>
          <w:rFonts w:asciiTheme="majorHAnsi" w:hAnsiTheme="majorHAnsi"/>
          <w:b/>
          <w:bCs/>
          <w:color w:val="auto"/>
        </w:rPr>
        <w:t xml:space="preserve"> </w:t>
      </w:r>
    </w:p>
    <w:p w14:paraId="5F0B4A3F" w14:textId="521649B5" w:rsidR="00142A44" w:rsidRDefault="00EC519C" w:rsidP="000F0A2B">
      <w:pPr>
        <w:pStyle w:val="Default"/>
        <w:pBdr>
          <w:bottom w:val="single" w:sz="4" w:space="1" w:color="auto"/>
        </w:pBdr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Vklad zakladateľa – (účet 411 </w:t>
      </w:r>
      <w:r w:rsidR="00116465">
        <w:rPr>
          <w:rFonts w:asciiTheme="majorHAnsi" w:hAnsiTheme="majorHAnsi"/>
          <w:bCs/>
          <w:color w:val="auto"/>
        </w:rPr>
        <w:t>Z</w:t>
      </w:r>
      <w:r w:rsidRPr="00EC504A">
        <w:rPr>
          <w:rFonts w:asciiTheme="majorHAnsi" w:hAnsiTheme="majorHAnsi"/>
          <w:bCs/>
          <w:color w:val="auto"/>
        </w:rPr>
        <w:t>ákladné imanie)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</w:r>
      <w:r w:rsidR="00C463E3" w:rsidRPr="00EC504A">
        <w:rPr>
          <w:rFonts w:asciiTheme="majorHAnsi" w:hAnsiTheme="majorHAnsi"/>
          <w:bCs/>
          <w:color w:val="auto"/>
        </w:rPr>
        <w:t xml:space="preserve">suma </w:t>
      </w:r>
      <w:r w:rsidR="00C463E3" w:rsidRPr="00EC504A">
        <w:rPr>
          <w:rFonts w:asciiTheme="majorHAnsi" w:hAnsiTheme="majorHAnsi"/>
          <w:bCs/>
          <w:color w:val="auto"/>
        </w:rPr>
        <w:tab/>
        <w:t>100,00 eur</w:t>
      </w:r>
    </w:p>
    <w:p w14:paraId="603BF791" w14:textId="77777777" w:rsidR="000F0A2B" w:rsidRPr="000F0A2B" w:rsidRDefault="000F0A2B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787EAFD3" w14:textId="357850F0" w:rsidR="00CC2C4C" w:rsidRPr="00EC504A" w:rsidRDefault="00116465" w:rsidP="005B5B5D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>
        <w:rPr>
          <w:rFonts w:asciiTheme="majorHAnsi" w:hAnsiTheme="majorHAnsi"/>
          <w:bCs/>
          <w:color w:val="auto"/>
        </w:rPr>
        <w:t xml:space="preserve">Výnosy -  </w:t>
      </w:r>
      <w:r w:rsidR="0097710F">
        <w:rPr>
          <w:rFonts w:asciiTheme="majorHAnsi" w:hAnsiTheme="majorHAnsi"/>
          <w:bCs/>
          <w:color w:val="auto"/>
        </w:rPr>
        <w:t xml:space="preserve">(účet 646 </w:t>
      </w:r>
      <w:r>
        <w:rPr>
          <w:rFonts w:asciiTheme="majorHAnsi" w:hAnsiTheme="majorHAnsi"/>
          <w:bCs/>
          <w:color w:val="auto"/>
        </w:rPr>
        <w:t>P</w:t>
      </w:r>
      <w:r w:rsidR="0097710F">
        <w:rPr>
          <w:rFonts w:asciiTheme="majorHAnsi" w:hAnsiTheme="majorHAnsi"/>
          <w:bCs/>
          <w:color w:val="auto"/>
        </w:rPr>
        <w:t>rijaté dary)</w:t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</w:r>
      <w:r w:rsidR="0097710F">
        <w:rPr>
          <w:rFonts w:asciiTheme="majorHAnsi" w:hAnsiTheme="majorHAnsi"/>
          <w:bCs/>
          <w:color w:val="auto"/>
        </w:rPr>
        <w:tab/>
        <w:t>suma</w:t>
      </w:r>
      <w:r w:rsidR="0097710F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 xml:space="preserve">   </w:t>
      </w:r>
      <w:r w:rsidR="00291BC8">
        <w:rPr>
          <w:rFonts w:asciiTheme="majorHAnsi" w:hAnsiTheme="majorHAnsi"/>
          <w:bCs/>
          <w:color w:val="auto"/>
        </w:rPr>
        <w:t xml:space="preserve"> 0</w:t>
      </w:r>
      <w:r w:rsidR="0097710F">
        <w:rPr>
          <w:rFonts w:asciiTheme="majorHAnsi" w:hAnsiTheme="majorHAnsi"/>
          <w:bCs/>
          <w:color w:val="auto"/>
        </w:rPr>
        <w:t>,00 eur</w:t>
      </w:r>
    </w:p>
    <w:p w14:paraId="1945369F" w14:textId="161AC131" w:rsidR="00116465" w:rsidRDefault="00C463E3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Náklady </w:t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F017D8">
        <w:rPr>
          <w:rFonts w:asciiTheme="majorHAnsi" w:hAnsiTheme="majorHAnsi"/>
          <w:bCs/>
          <w:color w:val="auto"/>
        </w:rPr>
        <w:tab/>
      </w:r>
      <w:r w:rsidR="00116465" w:rsidRPr="00EC504A">
        <w:rPr>
          <w:rFonts w:asciiTheme="majorHAnsi" w:hAnsiTheme="majorHAnsi"/>
          <w:bCs/>
          <w:color w:val="auto"/>
        </w:rPr>
        <w:t>suma</w:t>
      </w:r>
      <w:r w:rsidR="00116465" w:rsidRPr="00EC504A">
        <w:rPr>
          <w:rFonts w:asciiTheme="majorHAnsi" w:hAnsiTheme="majorHAnsi"/>
          <w:bCs/>
          <w:color w:val="auto"/>
        </w:rPr>
        <w:tab/>
      </w:r>
      <w:r w:rsidR="00116465">
        <w:rPr>
          <w:rFonts w:asciiTheme="majorHAnsi" w:hAnsiTheme="majorHAnsi"/>
          <w:bCs/>
          <w:color w:val="auto"/>
        </w:rPr>
        <w:t xml:space="preserve">  </w:t>
      </w:r>
      <w:r w:rsidR="00F017D8">
        <w:rPr>
          <w:rFonts w:asciiTheme="majorHAnsi" w:hAnsiTheme="majorHAnsi"/>
          <w:bCs/>
          <w:color w:val="auto"/>
        </w:rPr>
        <w:t xml:space="preserve">  0,00</w:t>
      </w:r>
      <w:r w:rsidR="00116465" w:rsidRPr="00EC504A">
        <w:rPr>
          <w:rFonts w:asciiTheme="majorHAnsi" w:hAnsiTheme="majorHAnsi"/>
          <w:bCs/>
          <w:color w:val="auto"/>
        </w:rPr>
        <w:t xml:space="preserve"> eur</w:t>
      </w:r>
    </w:p>
    <w:p w14:paraId="60B7DD61" w14:textId="2E68894F" w:rsidR="000F0A2B" w:rsidRDefault="00F017D8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>
        <w:rPr>
          <w:rFonts w:asciiTheme="majorHAnsi" w:hAnsiTheme="majorHAnsi"/>
          <w:bCs/>
          <w:color w:val="auto"/>
        </w:rPr>
        <w:t>ZISK</w:t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</w:r>
      <w:r w:rsidR="000F0A2B">
        <w:rPr>
          <w:rFonts w:asciiTheme="majorHAnsi" w:hAnsiTheme="majorHAnsi"/>
          <w:bCs/>
          <w:color w:val="auto"/>
        </w:rPr>
        <w:t xml:space="preserve">suma   </w:t>
      </w:r>
      <w:r w:rsidR="00073760">
        <w:rPr>
          <w:rFonts w:asciiTheme="majorHAnsi" w:hAnsiTheme="majorHAnsi"/>
          <w:bCs/>
          <w:color w:val="auto"/>
        </w:rPr>
        <w:t xml:space="preserve">  </w:t>
      </w:r>
      <w:r w:rsidR="00291BC8">
        <w:rPr>
          <w:rFonts w:asciiTheme="majorHAnsi" w:hAnsiTheme="majorHAnsi"/>
          <w:bCs/>
          <w:color w:val="auto"/>
        </w:rPr>
        <w:t xml:space="preserve">  0</w:t>
      </w:r>
      <w:r>
        <w:rPr>
          <w:rFonts w:asciiTheme="majorHAnsi" w:hAnsiTheme="majorHAnsi"/>
          <w:bCs/>
          <w:color w:val="auto"/>
        </w:rPr>
        <w:t>,00</w:t>
      </w:r>
      <w:r w:rsidR="000F0A2B">
        <w:rPr>
          <w:rFonts w:asciiTheme="majorHAnsi" w:hAnsiTheme="majorHAnsi"/>
          <w:bCs/>
          <w:color w:val="auto"/>
        </w:rPr>
        <w:t xml:space="preserve"> eur</w:t>
      </w:r>
    </w:p>
    <w:p w14:paraId="707C1433" w14:textId="77777777" w:rsidR="00613043" w:rsidRDefault="00613043" w:rsidP="00116465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</w:p>
    <w:p w14:paraId="6A69DCD7" w14:textId="22145061"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Prehľad rozsahu príjmov (výnosov) v členení podľa zdrojov organizácie </w:t>
      </w:r>
    </w:p>
    <w:p w14:paraId="7A4A110C" w14:textId="53877955" w:rsidR="001B404E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Príjem neziskovej organizácie v roku 20</w:t>
      </w:r>
      <w:r w:rsidR="000F0A2B">
        <w:rPr>
          <w:rFonts w:asciiTheme="majorHAnsi" w:hAnsiTheme="majorHAnsi"/>
        </w:rPr>
        <w:t>1</w:t>
      </w:r>
      <w:r w:rsidR="00613043">
        <w:rPr>
          <w:rFonts w:asciiTheme="majorHAnsi" w:hAnsiTheme="majorHAnsi"/>
        </w:rPr>
        <w:t>5</w:t>
      </w:r>
      <w:r w:rsidRPr="00EC504A">
        <w:rPr>
          <w:rFonts w:asciiTheme="majorHAnsi" w:hAnsiTheme="majorHAnsi"/>
        </w:rPr>
        <w:t xml:space="preserve"> spočíval iba vo vklade zakladateľa vo výške 100 eur, ktoré boli použité na krytie zriaďovacích výdavkov. </w:t>
      </w:r>
    </w:p>
    <w:p w14:paraId="067CFD9D" w14:textId="77777777" w:rsidR="00D90147" w:rsidRDefault="00D90147" w:rsidP="005B5B5D">
      <w:pPr>
        <w:spacing w:line="360" w:lineRule="auto"/>
        <w:jc w:val="both"/>
        <w:rPr>
          <w:rFonts w:asciiTheme="majorHAnsi" w:hAnsiTheme="majorHAnsi"/>
        </w:rPr>
      </w:pPr>
    </w:p>
    <w:p w14:paraId="17FEBB77" w14:textId="0F4696D0" w:rsidR="001B404E" w:rsidRPr="00D92B56" w:rsidRDefault="001B404E" w:rsidP="00D92B56">
      <w:pPr>
        <w:pStyle w:val="Odsekzoznamu"/>
        <w:numPr>
          <w:ilvl w:val="0"/>
          <w:numId w:val="2"/>
        </w:numPr>
        <w:spacing w:line="360" w:lineRule="auto"/>
        <w:jc w:val="both"/>
        <w:rPr>
          <w:rFonts w:asciiTheme="majorHAnsi" w:hAnsiTheme="majorHAnsi"/>
          <w:b/>
        </w:rPr>
      </w:pPr>
      <w:r w:rsidRPr="00D92B56">
        <w:rPr>
          <w:rFonts w:asciiTheme="majorHAnsi" w:hAnsiTheme="majorHAnsi"/>
          <w:b/>
        </w:rPr>
        <w:t xml:space="preserve">Stav a pohyb majetku a záväzkov organizácie </w:t>
      </w:r>
    </w:p>
    <w:p w14:paraId="641E7528" w14:textId="7D8D006A" w:rsidR="000F0A2B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Majetok organizácie k 31.12.20</w:t>
      </w:r>
      <w:r w:rsidR="00291BC8">
        <w:rPr>
          <w:rFonts w:asciiTheme="majorHAnsi" w:hAnsiTheme="majorHAnsi"/>
        </w:rPr>
        <w:t>20</w:t>
      </w:r>
      <w:r w:rsidRPr="00EC504A">
        <w:rPr>
          <w:rFonts w:asciiTheme="majorHAnsi" w:hAnsiTheme="majorHAnsi"/>
        </w:rPr>
        <w:t xml:space="preserve"> je tvorený zostatkom finančných prostriedkov</w:t>
      </w:r>
      <w:r w:rsidR="000F0A2B">
        <w:rPr>
          <w:rFonts w:asciiTheme="majorHAnsi" w:hAnsiTheme="majorHAnsi"/>
        </w:rPr>
        <w:t>:</w:t>
      </w:r>
      <w:r w:rsidRPr="00EC504A">
        <w:rPr>
          <w:rFonts w:asciiTheme="majorHAnsi" w:hAnsiTheme="majorHAnsi"/>
        </w:rPr>
        <w:t xml:space="preserve"> </w:t>
      </w:r>
    </w:p>
    <w:p w14:paraId="7D882AE1" w14:textId="6C37DAF3" w:rsidR="000F0A2B" w:rsidRDefault="000F0A2B" w:rsidP="000F0A2B">
      <w:pPr>
        <w:pStyle w:val="Default"/>
        <w:spacing w:line="360" w:lineRule="auto"/>
        <w:jc w:val="both"/>
        <w:rPr>
          <w:rFonts w:asciiTheme="majorHAnsi" w:hAnsiTheme="majorHAnsi"/>
          <w:bCs/>
          <w:color w:val="auto"/>
        </w:rPr>
      </w:pPr>
      <w:r w:rsidRPr="00EC504A">
        <w:rPr>
          <w:rFonts w:asciiTheme="majorHAnsi" w:hAnsiTheme="majorHAnsi"/>
          <w:bCs/>
          <w:color w:val="auto"/>
        </w:rPr>
        <w:t xml:space="preserve">Zostatok v pokladni </w:t>
      </w:r>
      <w:r w:rsidRPr="00EC504A">
        <w:rPr>
          <w:rFonts w:asciiTheme="majorHAnsi" w:hAnsiTheme="majorHAnsi"/>
          <w:bCs/>
          <w:color w:val="auto"/>
        </w:rPr>
        <w:tab/>
        <w:t>- (účet 211 000 pokladňa)</w:t>
      </w:r>
      <w:r w:rsidRPr="00EC504A">
        <w:rPr>
          <w:rFonts w:asciiTheme="majorHAnsi" w:hAnsiTheme="majorHAnsi"/>
          <w:bCs/>
          <w:color w:val="auto"/>
        </w:rPr>
        <w:tab/>
      </w:r>
      <w:r w:rsidRPr="00EC504A">
        <w:rPr>
          <w:rFonts w:asciiTheme="majorHAnsi" w:hAnsiTheme="majorHAnsi"/>
          <w:bCs/>
          <w:color w:val="auto"/>
        </w:rPr>
        <w:tab/>
        <w:t xml:space="preserve">suma </w:t>
      </w:r>
      <w:r w:rsidRPr="00EC504A">
        <w:rPr>
          <w:rFonts w:asciiTheme="majorHAnsi" w:hAnsiTheme="majorHAnsi"/>
          <w:bCs/>
          <w:color w:val="auto"/>
        </w:rPr>
        <w:tab/>
      </w:r>
      <w:r w:rsidR="003B734C">
        <w:rPr>
          <w:rFonts w:asciiTheme="majorHAnsi" w:hAnsiTheme="majorHAnsi"/>
          <w:bCs/>
          <w:color w:val="auto"/>
        </w:rPr>
        <w:t>0,63</w:t>
      </w:r>
      <w:r w:rsidRPr="00EC504A">
        <w:rPr>
          <w:rFonts w:asciiTheme="majorHAnsi" w:hAnsiTheme="majorHAnsi"/>
          <w:bCs/>
          <w:color w:val="auto"/>
        </w:rPr>
        <w:t xml:space="preserve"> eur</w:t>
      </w:r>
    </w:p>
    <w:p w14:paraId="6BE1F48B" w14:textId="77777777" w:rsidR="000F0A2B" w:rsidRPr="00EC504A" w:rsidRDefault="000F0A2B" w:rsidP="000F0A2B">
      <w:pPr>
        <w:pStyle w:val="Default"/>
        <w:spacing w:line="360" w:lineRule="auto"/>
        <w:jc w:val="both"/>
        <w:rPr>
          <w:rFonts w:asciiTheme="majorHAnsi" w:hAnsiTheme="majorHAnsi"/>
          <w:color w:val="auto"/>
        </w:rPr>
      </w:pPr>
      <w:r>
        <w:rPr>
          <w:rFonts w:asciiTheme="majorHAnsi" w:hAnsiTheme="majorHAnsi"/>
          <w:bCs/>
          <w:color w:val="auto"/>
        </w:rPr>
        <w:t>Zostatok na účte – (účet 221 001 Bankové účty)</w:t>
      </w:r>
      <w:r>
        <w:rPr>
          <w:rFonts w:asciiTheme="majorHAnsi" w:hAnsiTheme="majorHAnsi"/>
          <w:bCs/>
          <w:color w:val="auto"/>
        </w:rPr>
        <w:tab/>
      </w:r>
      <w:r>
        <w:rPr>
          <w:rFonts w:asciiTheme="majorHAnsi" w:hAnsiTheme="majorHAnsi"/>
          <w:bCs/>
          <w:color w:val="auto"/>
        </w:rPr>
        <w:tab/>
        <w:t>suma   0,00 eur</w:t>
      </w:r>
    </w:p>
    <w:p w14:paraId="257E6770" w14:textId="77777777" w:rsidR="000F0A2B" w:rsidRDefault="000F0A2B" w:rsidP="005B5B5D">
      <w:pPr>
        <w:spacing w:line="360" w:lineRule="auto"/>
        <w:jc w:val="both"/>
        <w:rPr>
          <w:rFonts w:asciiTheme="majorHAnsi" w:hAnsiTheme="majorHAnsi"/>
        </w:rPr>
      </w:pPr>
    </w:p>
    <w:p w14:paraId="226A9382" w14:textId="59FE2B0D" w:rsidR="001B404E" w:rsidRPr="00EC504A" w:rsidRDefault="001B404E" w:rsidP="005B5B5D">
      <w:pPr>
        <w:spacing w:line="360" w:lineRule="auto"/>
        <w:jc w:val="both"/>
        <w:rPr>
          <w:rFonts w:asciiTheme="majorHAnsi" w:hAnsiTheme="majorHAnsi"/>
        </w:rPr>
      </w:pPr>
      <w:r w:rsidRPr="00EC504A">
        <w:rPr>
          <w:rFonts w:asciiTheme="majorHAnsi" w:hAnsiTheme="majorHAnsi"/>
        </w:rPr>
        <w:t>Organizácia nemá k</w:t>
      </w:r>
      <w:r w:rsidR="000F0A2B">
        <w:rPr>
          <w:rFonts w:asciiTheme="majorHAnsi" w:hAnsiTheme="majorHAnsi"/>
        </w:rPr>
        <w:t> 31.12.20</w:t>
      </w:r>
      <w:r w:rsidR="00291BC8">
        <w:rPr>
          <w:rFonts w:asciiTheme="majorHAnsi" w:hAnsiTheme="majorHAnsi"/>
        </w:rPr>
        <w:t>20</w:t>
      </w:r>
      <w:r w:rsidRPr="00EC504A">
        <w:rPr>
          <w:rFonts w:asciiTheme="majorHAnsi" w:hAnsiTheme="majorHAnsi"/>
        </w:rPr>
        <w:t xml:space="preserve"> žiadne záväzky</w:t>
      </w:r>
      <w:r w:rsidR="00D56AD0">
        <w:rPr>
          <w:rFonts w:asciiTheme="majorHAnsi" w:hAnsiTheme="majorHAnsi"/>
        </w:rPr>
        <w:t>.</w:t>
      </w:r>
      <w:r w:rsidRPr="00EC504A">
        <w:rPr>
          <w:rFonts w:asciiTheme="majorHAnsi" w:hAnsiTheme="majorHAnsi"/>
        </w:rPr>
        <w:t xml:space="preserve"> </w:t>
      </w:r>
    </w:p>
    <w:p w14:paraId="7B403577" w14:textId="77777777" w:rsidR="00D92B56" w:rsidRDefault="00D92B56" w:rsidP="005B5B5D">
      <w:pPr>
        <w:spacing w:line="360" w:lineRule="auto"/>
        <w:jc w:val="both"/>
        <w:rPr>
          <w:rFonts w:asciiTheme="majorHAnsi" w:hAnsiTheme="majorHAnsi"/>
        </w:rPr>
      </w:pPr>
    </w:p>
    <w:sectPr w:rsidR="00D92B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664B8D"/>
    <w:multiLevelType w:val="hybridMultilevel"/>
    <w:tmpl w:val="687276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A082EE8"/>
    <w:multiLevelType w:val="hybridMultilevel"/>
    <w:tmpl w:val="614066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083D1B"/>
    <w:multiLevelType w:val="multilevel"/>
    <w:tmpl w:val="E230C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BBD4E20"/>
    <w:multiLevelType w:val="hybridMultilevel"/>
    <w:tmpl w:val="D7B6139C"/>
    <w:lvl w:ilvl="0" w:tplc="70945BC4">
      <w:start w:val="30"/>
      <w:numFmt w:val="bullet"/>
      <w:lvlText w:val="-"/>
      <w:lvlJc w:val="left"/>
      <w:pPr>
        <w:ind w:left="106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 w16cid:durableId="1052925752">
    <w:abstractNumId w:val="3"/>
  </w:num>
  <w:num w:numId="2" w16cid:durableId="1192764787">
    <w:abstractNumId w:val="0"/>
  </w:num>
  <w:num w:numId="3" w16cid:durableId="1321930691">
    <w:abstractNumId w:val="2"/>
  </w:num>
  <w:num w:numId="4" w16cid:durableId="8133735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B5D"/>
    <w:rsid w:val="000641D5"/>
    <w:rsid w:val="00073760"/>
    <w:rsid w:val="000F0A2B"/>
    <w:rsid w:val="00116465"/>
    <w:rsid w:val="00121DAA"/>
    <w:rsid w:val="00142A44"/>
    <w:rsid w:val="001B404E"/>
    <w:rsid w:val="001C08AA"/>
    <w:rsid w:val="00291BC8"/>
    <w:rsid w:val="0029714A"/>
    <w:rsid w:val="003B734C"/>
    <w:rsid w:val="00410EFE"/>
    <w:rsid w:val="00436108"/>
    <w:rsid w:val="00570899"/>
    <w:rsid w:val="0058051B"/>
    <w:rsid w:val="005B5B5D"/>
    <w:rsid w:val="005C5E16"/>
    <w:rsid w:val="00613043"/>
    <w:rsid w:val="00695421"/>
    <w:rsid w:val="006A5965"/>
    <w:rsid w:val="00743557"/>
    <w:rsid w:val="00793803"/>
    <w:rsid w:val="007F6C96"/>
    <w:rsid w:val="008001F4"/>
    <w:rsid w:val="00814AB9"/>
    <w:rsid w:val="008A0C5D"/>
    <w:rsid w:val="0096180A"/>
    <w:rsid w:val="00971358"/>
    <w:rsid w:val="0097710F"/>
    <w:rsid w:val="00B35C94"/>
    <w:rsid w:val="00BD6C19"/>
    <w:rsid w:val="00C459B9"/>
    <w:rsid w:val="00C463E3"/>
    <w:rsid w:val="00CA08F5"/>
    <w:rsid w:val="00CA3322"/>
    <w:rsid w:val="00CC2C4C"/>
    <w:rsid w:val="00D56AD0"/>
    <w:rsid w:val="00D90147"/>
    <w:rsid w:val="00D92B56"/>
    <w:rsid w:val="00E91746"/>
    <w:rsid w:val="00EC052D"/>
    <w:rsid w:val="00EC504A"/>
    <w:rsid w:val="00EC519C"/>
    <w:rsid w:val="00F01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A50BA0"/>
  <w15:docId w15:val="{34CC37F4-839A-4FBC-851C-AB577653DA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5B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B5B5D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B5B5D"/>
    <w:pPr>
      <w:spacing w:after="160" w:line="259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7135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1358"/>
    <w:rPr>
      <w:rFonts w:ascii="Tahoma" w:eastAsia="Times New Roman" w:hAnsi="Tahoma" w:cs="Tahoma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EC504A"/>
    <w:pPr>
      <w:spacing w:before="100" w:beforeAutospacing="1" w:after="100" w:afterAutospacing="1"/>
    </w:pPr>
    <w:rPr>
      <w:lang w:eastAsia="sk-SK"/>
    </w:rPr>
  </w:style>
  <w:style w:type="character" w:styleId="PremennHTML">
    <w:name w:val="HTML Variable"/>
    <w:basedOn w:val="Predvolenpsmoodseku"/>
    <w:uiPriority w:val="99"/>
    <w:semiHidden/>
    <w:unhideWhenUsed/>
    <w:rsid w:val="00EC504A"/>
    <w:rPr>
      <w:i/>
      <w:iCs/>
    </w:rPr>
  </w:style>
  <w:style w:type="character" w:customStyle="1" w:styleId="apple-converted-space">
    <w:name w:val="apple-converted-space"/>
    <w:basedOn w:val="Predvolenpsmoodseku"/>
    <w:rsid w:val="00EC504A"/>
  </w:style>
  <w:style w:type="character" w:styleId="Vrazn">
    <w:name w:val="Strong"/>
    <w:basedOn w:val="Predvolenpsmoodseku"/>
    <w:uiPriority w:val="22"/>
    <w:qFormat/>
    <w:rsid w:val="0079380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216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9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96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8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3</Pages>
  <Words>513</Words>
  <Characters>2929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Kováčová</dc:creator>
  <cp:lastModifiedBy>Silvia</cp:lastModifiedBy>
  <cp:revision>9</cp:revision>
  <cp:lastPrinted>2022-04-21T13:50:00Z</cp:lastPrinted>
  <dcterms:created xsi:type="dcterms:W3CDTF">2022-04-21T10:53:00Z</dcterms:created>
  <dcterms:modified xsi:type="dcterms:W3CDTF">2022-04-21T13:59:00Z</dcterms:modified>
</cp:coreProperties>
</file>