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31.12.2021. </w:t>
      </w: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jc w:val="center"/>
        <w:rPr>
          <w:b/>
          <w:sz w:val="36"/>
        </w:rPr>
      </w:pPr>
    </w:p>
    <w:p w:rsidR="002A737D" w:rsidRDefault="002A737D" w:rsidP="002A737D">
      <w:pPr>
        <w:rPr>
          <w:b/>
          <w:sz w:val="24"/>
          <w:szCs w:val="24"/>
          <w:u w:val="single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Dušan </w:t>
            </w:r>
            <w:proofErr w:type="spellStart"/>
            <w:r>
              <w:rPr>
                <w:sz w:val="24"/>
                <w:szCs w:val="24"/>
                <w:lang w:eastAsia="en-US"/>
              </w:rPr>
              <w:t>Džula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A737D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A737D" w:rsidRDefault="002A737D" w:rsidP="002A737D">
      <w:pPr>
        <w:jc w:val="both"/>
        <w:rPr>
          <w:sz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A737D" w:rsidRDefault="002A737D" w:rsidP="002A737D">
      <w:pPr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2A737D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426"/>
        <w:jc w:val="both"/>
        <w:rPr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341 984,61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2A737D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2A737D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31.12.2020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31.12.2021</w:t>
            </w:r>
          </w:p>
        </w:tc>
      </w:tr>
    </w:tbl>
    <w:p w:rsidR="002A737D" w:rsidRDefault="002A737D" w:rsidP="002A737D">
      <w:pPr>
        <w:ind w:left="2520" w:hanging="2520"/>
        <w:rPr>
          <w:b/>
          <w:sz w:val="24"/>
          <w:szCs w:val="24"/>
        </w:rPr>
      </w:pPr>
    </w:p>
    <w:p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1 099,29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 1 099,29 pokladnica 0,00 €</w:t>
            </w:r>
          </w:p>
          <w:p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0,00 €</w:t>
            </w:r>
          </w:p>
        </w:tc>
      </w:tr>
      <w:tr w:rsidR="002A737D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 schvaľovaní -  63 411,64 €</w:t>
            </w:r>
          </w:p>
        </w:tc>
      </w:tr>
      <w:tr w:rsidR="002A737D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A737D" w:rsidRDefault="002A737D" w:rsidP="002A737D">
      <w:pPr>
        <w:ind w:left="284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A737D" w:rsidRDefault="002A737D" w:rsidP="002A737D">
      <w:pPr>
        <w:rPr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31.12.2020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31.12.2021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-  v sume 1 760,61 €.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Krátkodobý bankový úver bol prijatý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– dokončenie.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A737D" w:rsidRDefault="002A737D" w:rsidP="002A737D">
      <w:pPr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170 945,65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170 597,65</w:t>
            </w: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</w:tr>
      <w:tr w:rsidR="002A737D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179 945,65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170 597,65</w:t>
            </w:r>
          </w:p>
        </w:tc>
      </w:tr>
    </w:tbl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441,94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460,47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32 672,69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36 633,87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2 241,23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1 381,19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12 714,48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21 195,00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119 249,42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348,00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698 - Výnosy samosprávy z kapitálových transferov od ostatných </w:t>
            </w:r>
            <w:r>
              <w:rPr>
                <w:lang w:eastAsia="en-US"/>
              </w:rPr>
              <w:lastRenderedPageBreak/>
              <w:t>subjektov mimo verejnej správy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623,56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476,29</w:t>
            </w: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9 013,29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7 015,92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5 737,70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3 900,92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3 275,59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3 525,91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7 011,01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7 889,62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496,05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429,92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5B0D6C">
              <w:rPr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  <w:r w:rsidR="005B0D6C">
              <w:rPr>
                <w:rFonts w:eastAsiaTheme="minorHAnsi"/>
                <w:lang w:eastAsia="en-US"/>
              </w:rPr>
              <w:t>0,00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                     5 587,85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5B0D6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7 393,57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35 802,28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40 556,44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24 305,53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28 305,53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11 496,75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5B0D6C">
              <w:rPr>
                <w:lang w:eastAsia="en-US"/>
              </w:rPr>
              <w:t> 495,55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5B0D6C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5B0D6C">
              <w:rPr>
                <w:lang w:eastAsia="en-US"/>
              </w:rPr>
              <w:t>486,17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8 125,00</w:t>
            </w: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348,00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739,17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>405,80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412,35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151,66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326,82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B0D6C">
              <w:rPr>
                <w:lang w:eastAsia="en-US"/>
              </w:rPr>
              <w:t xml:space="preserve"> 254,14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851,48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542,21</w:t>
            </w: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</w:rPr>
      </w:pPr>
    </w:p>
    <w:p w:rsidR="002A737D" w:rsidRDefault="002A737D" w:rsidP="002A737D">
      <w:pPr>
        <w:jc w:val="center"/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ind w:left="284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B0D6C">
        <w:rPr>
          <w:sz w:val="24"/>
          <w:szCs w:val="24"/>
        </w:rPr>
        <w:t>18</w:t>
      </w:r>
      <w:r>
        <w:rPr>
          <w:sz w:val="24"/>
          <w:szCs w:val="24"/>
        </w:rPr>
        <w:t>.1</w:t>
      </w:r>
      <w:r w:rsidR="005B0D6C">
        <w:rPr>
          <w:sz w:val="24"/>
          <w:szCs w:val="24"/>
        </w:rPr>
        <w:t>1.2020</w:t>
      </w:r>
      <w:r>
        <w:rPr>
          <w:sz w:val="24"/>
          <w:szCs w:val="24"/>
        </w:rPr>
        <w:t xml:space="preserve">  uznesením 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č.06/20</w:t>
      </w:r>
      <w:r w:rsidR="005B0D6C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 - príjem: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rozpočet.                       Upravený rozpočet.                            Skutočnosť.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55 500,00 €                                       58 539,00 €                                     58 890,31 €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Príjmy FO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0,00                                                        258,00 €                                            258,00 €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55 500,00 €                                       54 945,00 €                                      59 051,99 €</w:t>
      </w:r>
    </w:p>
    <w:p w:rsidR="005B0D6C" w:rsidRDefault="005B0D6C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prijala Návratnú finančnú výpomoc v sume 1 800,00 €.</w:t>
      </w: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 bankový úver na </w:t>
      </w:r>
      <w:proofErr w:type="spellStart"/>
      <w:r>
        <w:rPr>
          <w:sz w:val="24"/>
          <w:szCs w:val="24"/>
        </w:rPr>
        <w:t>predfinancovanie</w:t>
      </w:r>
      <w:proofErr w:type="spellEnd"/>
      <w:r>
        <w:rPr>
          <w:sz w:val="24"/>
          <w:szCs w:val="24"/>
        </w:rPr>
        <w:t xml:space="preserve"> projektu – Rekonštrukcia obecnej budovy – Dom smútku , tento úver sa nezapočítava do dlhu obce.</w:t>
      </w:r>
    </w:p>
    <w:p w:rsidR="002A737D" w:rsidRDefault="002A737D" w:rsidP="002A737D">
      <w:pPr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spacing w:line="360" w:lineRule="auto"/>
        <w:jc w:val="both"/>
        <w:rPr>
          <w:sz w:val="24"/>
          <w:szCs w:val="24"/>
        </w:rPr>
      </w:pPr>
    </w:p>
    <w:p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</w:t>
      </w: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center"/>
        <w:rPr>
          <w:b/>
          <w:sz w:val="28"/>
        </w:rPr>
      </w:pPr>
    </w:p>
    <w:p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B0D6C">
        <w:rPr>
          <w:iCs/>
          <w:sz w:val="24"/>
          <w:szCs w:val="24"/>
        </w:rPr>
        <w:t>1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5B0D6C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Dušan </w:t>
      </w:r>
      <w:proofErr w:type="spellStart"/>
      <w:r>
        <w:rPr>
          <w:sz w:val="24"/>
          <w:szCs w:val="24"/>
        </w:rPr>
        <w:t>Džula</w:t>
      </w:r>
      <w:proofErr w:type="spellEnd"/>
    </w:p>
    <w:p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2A737D" w:rsidRDefault="002A737D" w:rsidP="002A737D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737D"/>
    <w:rsid w:val="000B4DD0"/>
    <w:rsid w:val="002A737D"/>
    <w:rsid w:val="005B0D6C"/>
    <w:rsid w:val="006F6DA4"/>
    <w:rsid w:val="009706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2429</Words>
  <Characters>13848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2022-04-22T12:11:00Z</dcterms:created>
  <dcterms:modified xsi:type="dcterms:W3CDTF">2022-04-22T12:31:00Z</dcterms:modified>
</cp:coreProperties>
</file>