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20B5ED" w14:textId="173D729F"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59F0296D" w14:textId="77777777" w:rsidR="004D3B4A" w:rsidRPr="00A231EA" w:rsidRDefault="004D3B4A" w:rsidP="004D3B4A">
      <w:pPr>
        <w:pStyle w:val="Zkladntext"/>
        <w:rPr>
          <w:szCs w:val="18"/>
        </w:rPr>
      </w:pPr>
    </w:p>
    <w:p w14:paraId="6D721CC0" w14:textId="172C1AD8" w:rsidR="004D3B4A" w:rsidRPr="00A231EA" w:rsidRDefault="00AF3EA6" w:rsidP="004D3B4A">
      <w:pPr>
        <w:pStyle w:val="Nadpis2"/>
        <w:numPr>
          <w:ilvl w:val="0"/>
          <w:numId w:val="2"/>
        </w:numPr>
        <w:rPr>
          <w:b w:val="0"/>
          <w:bCs/>
          <w:sz w:val="16"/>
          <w:szCs w:val="16"/>
        </w:rPr>
      </w:pPr>
      <w:r w:rsidRPr="00A231EA">
        <w:rPr>
          <w:szCs w:val="18"/>
        </w:rPr>
        <w:t>Názov a </w:t>
      </w:r>
      <w:r w:rsidRPr="00A231EA">
        <w:rPr>
          <w:b w:val="0"/>
          <w:bCs/>
          <w:sz w:val="16"/>
          <w:szCs w:val="16"/>
        </w:rPr>
        <w:t>sídlo spoločnosti</w:t>
      </w:r>
    </w:p>
    <w:p w14:paraId="4DC5F001" w14:textId="43A9E06F" w:rsidR="004D3B4A" w:rsidRDefault="004D3B4A" w:rsidP="004D3B4A">
      <w:pPr>
        <w:pStyle w:val="Zkladntext"/>
        <w:rPr>
          <w:szCs w:val="18"/>
        </w:rPr>
      </w:pPr>
      <w:r w:rsidRPr="00A231EA">
        <w:rPr>
          <w:bCs/>
          <w:sz w:val="16"/>
          <w:szCs w:val="16"/>
        </w:rPr>
        <w:t xml:space="preserve">Spoločnosť </w:t>
      </w:r>
      <w:r w:rsidR="00A231EA" w:rsidRPr="00A231EA">
        <w:rPr>
          <w:bCs/>
          <w:color w:val="000000"/>
          <w:sz w:val="16"/>
          <w:szCs w:val="16"/>
          <w:shd w:val="clear" w:color="auto" w:fill="FFFFFF"/>
        </w:rPr>
        <w:t xml:space="preserve">STRÄHLE+HESS SLOVAKIA </w:t>
      </w:r>
      <w:proofErr w:type="spellStart"/>
      <w:r w:rsidR="00A231EA" w:rsidRPr="00A231EA">
        <w:rPr>
          <w:bCs/>
          <w:color w:val="000000"/>
          <w:sz w:val="16"/>
          <w:szCs w:val="16"/>
          <w:shd w:val="clear" w:color="auto" w:fill="FFFFFF"/>
        </w:rPr>
        <w:t>s.r.o</w:t>
      </w:r>
      <w:proofErr w:type="spellEnd"/>
      <w:r w:rsidR="00A231EA" w:rsidRPr="00A231EA">
        <w:rPr>
          <w:bCs/>
          <w:color w:val="000000"/>
          <w:sz w:val="16"/>
          <w:szCs w:val="16"/>
          <w:shd w:val="clear" w:color="auto" w:fill="FFFFFF"/>
        </w:rPr>
        <w:t>.</w:t>
      </w:r>
      <w:r w:rsidR="00A231EA" w:rsidRPr="00A231EA">
        <w:rPr>
          <w:bCs/>
          <w:sz w:val="16"/>
          <w:szCs w:val="16"/>
        </w:rPr>
        <w:t xml:space="preserve"> </w:t>
      </w:r>
      <w:r w:rsidRPr="00A231EA">
        <w:rPr>
          <w:bCs/>
          <w:sz w:val="16"/>
          <w:szCs w:val="16"/>
        </w:rPr>
        <w:t>(</w:t>
      </w:r>
      <w:r w:rsidRPr="00A231EA">
        <w:rPr>
          <w:szCs w:val="18"/>
        </w:rPr>
        <w:t xml:space="preserve">ďalej len Spoločnosť), </w:t>
      </w:r>
      <w:r w:rsidR="00AF3EA6" w:rsidRPr="00A231EA">
        <w:rPr>
          <w:szCs w:val="18"/>
        </w:rPr>
        <w:t xml:space="preserve">má sídlo </w:t>
      </w:r>
      <w:r w:rsidR="00283285">
        <w:rPr>
          <w:szCs w:val="18"/>
        </w:rPr>
        <w:t>Odbojárov 5005/31, 955 01 Topoľčany.</w:t>
      </w:r>
    </w:p>
    <w:p w14:paraId="6713E7C6" w14:textId="1893B595" w:rsidR="00283285" w:rsidRPr="00A231EA" w:rsidRDefault="00283285" w:rsidP="004D3B4A">
      <w:pPr>
        <w:pStyle w:val="Zkladntext"/>
        <w:rPr>
          <w:szCs w:val="18"/>
        </w:rPr>
      </w:pPr>
      <w:r>
        <w:rPr>
          <w:szCs w:val="18"/>
        </w:rPr>
        <w:t xml:space="preserve">Spoločnosť bola do obchodného registra zapísaná 28.6.2017 (Obchodný register Okresného súdu Nitra, oddiel </w:t>
      </w:r>
      <w:proofErr w:type="spellStart"/>
      <w:r>
        <w:rPr>
          <w:szCs w:val="18"/>
        </w:rPr>
        <w:t>Sro</w:t>
      </w:r>
      <w:proofErr w:type="spellEnd"/>
      <w:r>
        <w:rPr>
          <w:szCs w:val="18"/>
        </w:rPr>
        <w:t>, vložka 46412/N).</w:t>
      </w:r>
    </w:p>
    <w:p w14:paraId="3D9532C0" w14:textId="77777777" w:rsidR="004D3B4A" w:rsidRPr="00A231EA" w:rsidRDefault="004D3B4A" w:rsidP="004D3B4A">
      <w:pPr>
        <w:rPr>
          <w:sz w:val="18"/>
          <w:szCs w:val="18"/>
        </w:rPr>
      </w:pPr>
    </w:p>
    <w:p w14:paraId="1FC8C82B" w14:textId="0497B58C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B1C5C61" w14:textId="77777777" w:rsidR="00283285" w:rsidRPr="00283285" w:rsidRDefault="00283285" w:rsidP="00283285"/>
    <w:p w14:paraId="7ABCFE05" w14:textId="77777777" w:rsidR="00283285" w:rsidRDefault="00283285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Kúpa tovaru na účely jeho predaja konečnému spotrebiteľovi</w:t>
      </w:r>
    </w:p>
    <w:p w14:paraId="6E7B08DD" w14:textId="77777777" w:rsidR="00283285" w:rsidRDefault="00283285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Textilná výroba</w:t>
      </w:r>
    </w:p>
    <w:p w14:paraId="0209E8E3" w14:textId="75A9D3B1" w:rsidR="00283285" w:rsidRDefault="00283285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Spracovanie kože</w:t>
      </w:r>
    </w:p>
    <w:p w14:paraId="0F2B20D8" w14:textId="1A10C8A3" w:rsidR="00283285" w:rsidRDefault="00283285" w:rsidP="00283285">
      <w:pPr>
        <w:pStyle w:val="Zkladntext"/>
        <w:tabs>
          <w:tab w:val="left" w:pos="7905"/>
        </w:tabs>
        <w:ind w:left="720"/>
        <w:rPr>
          <w:szCs w:val="18"/>
        </w:rPr>
      </w:pPr>
    </w:p>
    <w:p w14:paraId="3DD6104B" w14:textId="393CE00B" w:rsidR="00283285" w:rsidRDefault="00283285" w:rsidP="0028328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neobmedzenom ručení</w:t>
      </w:r>
    </w:p>
    <w:p w14:paraId="6F6BE36E" w14:textId="7350980D" w:rsidR="00283285" w:rsidRDefault="00283285" w:rsidP="00283285">
      <w:pPr>
        <w:ind w:left="360"/>
      </w:pPr>
      <w:r>
        <w:t>Spoločnosť nie je neobmedzene ručiacim spoločníkom v iných spoločnostiach podľa § 56 ods. 5 Obchodného zákonníka</w:t>
      </w:r>
    </w:p>
    <w:p w14:paraId="75E621C8" w14:textId="77777777" w:rsidR="00283285" w:rsidRPr="00283285" w:rsidRDefault="00283285" w:rsidP="00283285">
      <w:pPr>
        <w:ind w:left="360"/>
      </w:pPr>
    </w:p>
    <w:p w14:paraId="04D267B6" w14:textId="77777777" w:rsidR="004D3B4A" w:rsidRPr="00B50225" w:rsidRDefault="004D3B4A" w:rsidP="004D3B4A">
      <w:pPr>
        <w:pStyle w:val="Zkladntext"/>
        <w:rPr>
          <w:szCs w:val="18"/>
        </w:rPr>
      </w:pPr>
    </w:p>
    <w:p w14:paraId="16E1565C" w14:textId="16231D6C" w:rsidR="004D3B4A" w:rsidRPr="00B50225" w:rsidRDefault="00A17208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</w:t>
      </w:r>
      <w:r w:rsidR="004D3B4A" w:rsidRPr="00B50225">
        <w:rPr>
          <w:szCs w:val="18"/>
        </w:rPr>
        <w:t xml:space="preserve">očet zamestnancov </w:t>
      </w:r>
    </w:p>
    <w:p w14:paraId="5DBAC576" w14:textId="6BA4003A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 o</w:t>
      </w:r>
      <w:r w:rsidR="00A17208">
        <w:rPr>
          <w:szCs w:val="18"/>
        </w:rPr>
        <w:t xml:space="preserve"> priemernom</w:t>
      </w:r>
      <w:r w:rsidRPr="00B50225">
        <w:rPr>
          <w:szCs w:val="18"/>
        </w:rPr>
        <w:t>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3170BEAF" w14:textId="46DD0930" w:rsidR="000A1BBA" w:rsidRPr="00B50225" w:rsidRDefault="00744657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61" w:dyaOrig="739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39.8pt;height:39.6pt" o:ole="" o:preferrelative="f">
            <v:imagedata r:id="rId12" o:title=""/>
            <o:lock v:ext="edit" aspectratio="f"/>
          </v:shape>
          <o:OLEObject Type="Embed" ProgID="Excel.Sheet.12" ShapeID="_x0000_i1032" DrawAspect="Content" ObjectID="_1709709562" r:id="rId13"/>
        </w:object>
      </w:r>
    </w:p>
    <w:p w14:paraId="4DDD0AA2" w14:textId="77777777" w:rsidR="004D3B4A" w:rsidRPr="00FD3474" w:rsidRDefault="004D3B4A" w:rsidP="00AF3EA6">
      <w:pPr>
        <w:pStyle w:val="Zkladntext"/>
        <w:ind w:left="0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45F4D192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283285">
        <w:rPr>
          <w:szCs w:val="18"/>
        </w:rPr>
        <w:t>202</w:t>
      </w:r>
      <w:r w:rsidR="00744657">
        <w:rPr>
          <w:szCs w:val="18"/>
        </w:rPr>
        <w:t>1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283285">
        <w:rPr>
          <w:szCs w:val="18"/>
        </w:rPr>
        <w:t>202</w:t>
      </w:r>
      <w:r w:rsidR="00744657">
        <w:rPr>
          <w:szCs w:val="18"/>
        </w:rPr>
        <w:t xml:space="preserve">1 </w:t>
      </w:r>
      <w:r w:rsidRPr="00B50225">
        <w:rPr>
          <w:szCs w:val="18"/>
        </w:rPr>
        <w:t xml:space="preserve">do 31. decembra </w:t>
      </w:r>
      <w:r w:rsidR="00283285">
        <w:rPr>
          <w:szCs w:val="18"/>
        </w:rPr>
        <w:t>202</w:t>
      </w:r>
      <w:r w:rsidR="00744657">
        <w:rPr>
          <w:szCs w:val="18"/>
        </w:rPr>
        <w:t>1</w:t>
      </w: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4D508941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283285">
        <w:rPr>
          <w:szCs w:val="18"/>
        </w:rPr>
        <w:t>20</w:t>
      </w:r>
      <w:r w:rsidR="00744657">
        <w:rPr>
          <w:szCs w:val="18"/>
        </w:rPr>
        <w:t>20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744657">
        <w:rPr>
          <w:szCs w:val="18"/>
        </w:rPr>
        <w:t>14.9.2021</w:t>
      </w:r>
      <w:r w:rsidRPr="00B50225">
        <w:rPr>
          <w:szCs w:val="18"/>
        </w:rPr>
        <w:t>.</w:t>
      </w:r>
    </w:p>
    <w:p w14:paraId="531B4E43" w14:textId="77777777" w:rsidR="005426E4" w:rsidRPr="00B50225" w:rsidRDefault="005426E4" w:rsidP="00AF3EA6">
      <w:pPr>
        <w:pStyle w:val="Zkladntext"/>
        <w:ind w:left="0"/>
        <w:jc w:val="left"/>
        <w:rPr>
          <w:szCs w:val="18"/>
        </w:rPr>
      </w:pPr>
    </w:p>
    <w:p w14:paraId="728DFE6A" w14:textId="77777777" w:rsidR="004D3B4A" w:rsidRPr="00FD3474" w:rsidRDefault="004D3B4A" w:rsidP="005426E4">
      <w:pPr>
        <w:pStyle w:val="Zkladntext"/>
        <w:ind w:left="0"/>
        <w:rPr>
          <w:szCs w:val="18"/>
        </w:rPr>
      </w:pPr>
    </w:p>
    <w:p w14:paraId="4C662CFB" w14:textId="084956A0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14:paraId="008CDF64" w14:textId="3762B9B3" w:rsidR="00283285" w:rsidRDefault="00283285" w:rsidP="00283285"/>
    <w:p w14:paraId="617ACE9C" w14:textId="7F8A4E00" w:rsidR="00283285" w:rsidRDefault="00283285" w:rsidP="00283285">
      <w:r>
        <w:rPr>
          <w:noProof/>
        </w:rPr>
        <w:drawing>
          <wp:inline distT="0" distB="0" distL="0" distR="0" wp14:anchorId="77DF511B" wp14:editId="4D37636E">
            <wp:extent cx="5743575" cy="1819275"/>
            <wp:effectExtent l="0" t="0" r="9525" b="9525"/>
            <wp:docPr id="1" name="Obrázok 1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Obrázok, na ktorom je stôl&#10;&#10;Automaticky generovaný popis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43575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BA487E" w14:textId="77777777" w:rsidR="00283285" w:rsidRPr="00283285" w:rsidRDefault="00283285" w:rsidP="00283285"/>
    <w:p w14:paraId="06D8786C" w14:textId="77777777" w:rsidR="004D3B4A" w:rsidRPr="008C0838" w:rsidRDefault="004D3B4A" w:rsidP="004D3B4A">
      <w:pPr>
        <w:pStyle w:val="Zkladntext"/>
        <w:rPr>
          <w:szCs w:val="18"/>
        </w:rPr>
      </w:pPr>
    </w:p>
    <w:p w14:paraId="75FA12B6" w14:textId="3A690852" w:rsidR="00651689" w:rsidRDefault="004D3B4A" w:rsidP="004D3B4A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 xml:space="preserve">Spoločnosť sa zahŕňa do konsolidovanej účtovnej závierky spoločnosti </w:t>
      </w:r>
      <w:r w:rsidR="004D2C7E">
        <w:rPr>
          <w:szCs w:val="18"/>
        </w:rPr>
        <w:t xml:space="preserve">SHA </w:t>
      </w:r>
      <w:proofErr w:type="spellStart"/>
      <w:r w:rsidR="004D2C7E">
        <w:rPr>
          <w:szCs w:val="18"/>
        </w:rPr>
        <w:t>Beteiligungs</w:t>
      </w:r>
      <w:proofErr w:type="spellEnd"/>
      <w:r w:rsidR="004D2C7E">
        <w:rPr>
          <w:szCs w:val="18"/>
        </w:rPr>
        <w:t xml:space="preserve"> </w:t>
      </w:r>
      <w:proofErr w:type="spellStart"/>
      <w:r w:rsidR="004D2C7E">
        <w:rPr>
          <w:szCs w:val="18"/>
        </w:rPr>
        <w:t>GmbH</w:t>
      </w:r>
      <w:proofErr w:type="spellEnd"/>
      <w:r w:rsidR="004D2C7E">
        <w:rPr>
          <w:szCs w:val="18"/>
        </w:rPr>
        <w:t xml:space="preserve">, Im </w:t>
      </w:r>
      <w:proofErr w:type="spellStart"/>
      <w:r w:rsidR="004D2C7E">
        <w:rPr>
          <w:szCs w:val="18"/>
        </w:rPr>
        <w:t>Langen</w:t>
      </w:r>
      <w:proofErr w:type="spellEnd"/>
      <w:r w:rsidR="004D2C7E">
        <w:rPr>
          <w:szCs w:val="18"/>
        </w:rPr>
        <w:t xml:space="preserve"> </w:t>
      </w:r>
      <w:proofErr w:type="spellStart"/>
      <w:r w:rsidR="004D2C7E">
        <w:rPr>
          <w:szCs w:val="18"/>
        </w:rPr>
        <w:t>Löchle</w:t>
      </w:r>
      <w:proofErr w:type="spellEnd"/>
      <w:r w:rsidR="004D2C7E">
        <w:rPr>
          <w:szCs w:val="18"/>
        </w:rPr>
        <w:t xml:space="preserve"> 4, </w:t>
      </w:r>
      <w:proofErr w:type="spellStart"/>
      <w:r w:rsidR="004D2C7E">
        <w:rPr>
          <w:szCs w:val="18"/>
        </w:rPr>
        <w:t>Althengstett</w:t>
      </w:r>
      <w:proofErr w:type="spellEnd"/>
      <w:r w:rsidR="004D2C7E">
        <w:rPr>
          <w:szCs w:val="18"/>
        </w:rPr>
        <w:t xml:space="preserve"> 75382, Nemecká spolková republika. Konsolidovanú účtovnú závierku koncernu zostavuje spoločnosť SHA </w:t>
      </w:r>
      <w:proofErr w:type="spellStart"/>
      <w:r w:rsidR="004D2C7E">
        <w:rPr>
          <w:szCs w:val="18"/>
        </w:rPr>
        <w:t>BeteiligungsGmbH</w:t>
      </w:r>
      <w:proofErr w:type="spellEnd"/>
      <w:r w:rsidR="004D2C7E">
        <w:rPr>
          <w:szCs w:val="18"/>
        </w:rPr>
        <w:t xml:space="preserve">, Im </w:t>
      </w:r>
      <w:proofErr w:type="spellStart"/>
      <w:r w:rsidR="004D2C7E">
        <w:rPr>
          <w:szCs w:val="18"/>
        </w:rPr>
        <w:t>Langen</w:t>
      </w:r>
      <w:proofErr w:type="spellEnd"/>
      <w:r w:rsidR="004D2C7E">
        <w:rPr>
          <w:szCs w:val="18"/>
        </w:rPr>
        <w:t xml:space="preserve"> </w:t>
      </w:r>
      <w:proofErr w:type="spellStart"/>
      <w:r w:rsidR="004D2C7E">
        <w:rPr>
          <w:szCs w:val="18"/>
        </w:rPr>
        <w:t>Löchle</w:t>
      </w:r>
      <w:proofErr w:type="spellEnd"/>
      <w:r w:rsidR="004D2C7E">
        <w:rPr>
          <w:szCs w:val="18"/>
        </w:rPr>
        <w:t xml:space="preserve"> 4, </w:t>
      </w:r>
      <w:proofErr w:type="spellStart"/>
      <w:r w:rsidR="004D2C7E">
        <w:rPr>
          <w:szCs w:val="18"/>
        </w:rPr>
        <w:t>Althengstett</w:t>
      </w:r>
      <w:proofErr w:type="spellEnd"/>
      <w:r w:rsidR="004D2C7E">
        <w:rPr>
          <w:szCs w:val="18"/>
        </w:rPr>
        <w:t xml:space="preserve"> 753 82, Nemecká spolková republika – na tejto adrese je aj k nahliadnutiu.</w:t>
      </w:r>
    </w:p>
    <w:p w14:paraId="6A70F3E0" w14:textId="0A48BA29" w:rsidR="004D2C7E" w:rsidRDefault="004D2C7E" w:rsidP="004D3B4A">
      <w:pPr>
        <w:pStyle w:val="Zkladntext"/>
        <w:ind w:hanging="426"/>
        <w:rPr>
          <w:szCs w:val="18"/>
        </w:rPr>
      </w:pPr>
    </w:p>
    <w:p w14:paraId="231A6BF2" w14:textId="78704EB1" w:rsidR="004D2C7E" w:rsidRDefault="004D2C7E" w:rsidP="004D3B4A">
      <w:pPr>
        <w:pStyle w:val="Zkladntext"/>
        <w:ind w:hanging="426"/>
        <w:rPr>
          <w:szCs w:val="18"/>
        </w:rPr>
      </w:pPr>
      <w:r>
        <w:rPr>
          <w:szCs w:val="18"/>
        </w:rPr>
        <w:tab/>
        <w:t>Spoločnosť nie je materským podnikom, nevlastní podiely na iných spoločnostiach.</w:t>
      </w:r>
    </w:p>
    <w:p w14:paraId="248FEC10" w14:textId="77777777" w:rsidR="004D2C7E" w:rsidRPr="00B50225" w:rsidRDefault="004D2C7E" w:rsidP="004D3B4A">
      <w:pPr>
        <w:pStyle w:val="Zkladntext"/>
        <w:ind w:hanging="426"/>
        <w:rPr>
          <w:szCs w:val="18"/>
        </w:rPr>
      </w:pPr>
    </w:p>
    <w:p w14:paraId="390DAAD3" w14:textId="6D01232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3" w:name="_Toc530739899"/>
      <w:r w:rsidRPr="00FD3474">
        <w:rPr>
          <w:caps w:val="0"/>
          <w:szCs w:val="18"/>
        </w:rPr>
        <w:lastRenderedPageBreak/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3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175231CB" w:rsidR="004317F0" w:rsidRDefault="004317F0" w:rsidP="004D3B4A">
      <w:pPr>
        <w:pStyle w:val="Zkladntext"/>
        <w:ind w:left="450"/>
        <w:rPr>
          <w:szCs w:val="18"/>
        </w:rPr>
      </w:pPr>
      <w:r w:rsidRPr="00FF2753">
        <w:rPr>
          <w:szCs w:val="18"/>
        </w:rPr>
        <w:t xml:space="preserve">V účtovnom období </w:t>
      </w:r>
      <w:r w:rsidR="004D2C7E" w:rsidRPr="00FF2753">
        <w:rPr>
          <w:szCs w:val="18"/>
        </w:rPr>
        <w:t>202</w:t>
      </w:r>
      <w:r w:rsidR="00744657">
        <w:rPr>
          <w:szCs w:val="18"/>
        </w:rPr>
        <w:t>1</w:t>
      </w:r>
      <w:r w:rsidRPr="00FF2753">
        <w:rPr>
          <w:szCs w:val="18"/>
        </w:rPr>
        <w:t xml:space="preserve"> Spoločnosť nevykonala žiadne opravy významných</w:t>
      </w:r>
      <w:r w:rsidR="007F232A" w:rsidRPr="00FF2753">
        <w:rPr>
          <w:szCs w:val="18"/>
        </w:rPr>
        <w:t xml:space="preserve"> </w:t>
      </w:r>
      <w:r w:rsidRPr="00FF2753">
        <w:rPr>
          <w:szCs w:val="18"/>
        </w:rPr>
        <w:t>chýb minulých účtovných období</w:t>
      </w:r>
      <w:r w:rsidR="0011133F" w:rsidRPr="00FF2753">
        <w:rPr>
          <w:szCs w:val="18"/>
        </w:rPr>
        <w:t>.</w:t>
      </w:r>
      <w:r w:rsidR="0011133F" w:rsidRPr="00B50225">
        <w:rPr>
          <w:szCs w:val="18"/>
        </w:rPr>
        <w:t xml:space="preserve"> </w:t>
      </w:r>
    </w:p>
    <w:p w14:paraId="474CE6AD" w14:textId="6C3A61F2" w:rsidR="00744657" w:rsidRDefault="00744657" w:rsidP="004D3B4A">
      <w:pPr>
        <w:pStyle w:val="Zkladntext"/>
        <w:ind w:left="450"/>
        <w:rPr>
          <w:szCs w:val="18"/>
        </w:rPr>
      </w:pPr>
    </w:p>
    <w:p w14:paraId="16CC7EB9" w14:textId="58DDFF0B" w:rsidR="00744657" w:rsidRDefault="00744657" w:rsidP="004D3B4A">
      <w:pPr>
        <w:pStyle w:val="Zkladntext"/>
        <w:ind w:left="450"/>
        <w:rPr>
          <w:szCs w:val="18"/>
        </w:rPr>
      </w:pPr>
      <w:r>
        <w:rPr>
          <w:szCs w:val="18"/>
        </w:rPr>
        <w:t>Spoločnosť len doúčtovala voči vlastnému imaniu splatnú daň a odloženú daň za predchádzajúce obdobia, ktorá bola pre výkazy dopočítaná, ale nie pre účtovníctvo</w:t>
      </w:r>
      <w:r w:rsidR="0042587B">
        <w:rPr>
          <w:szCs w:val="18"/>
        </w:rPr>
        <w:t>, z tohto dôvodu sa v tomto roku čísla dorovnali.</w:t>
      </w:r>
    </w:p>
    <w:p w14:paraId="782FA6AD" w14:textId="571A2851" w:rsidR="004D2C7E" w:rsidRDefault="004D2C7E" w:rsidP="004D3B4A">
      <w:pPr>
        <w:pStyle w:val="Zkladntext"/>
        <w:ind w:left="450"/>
        <w:rPr>
          <w:szCs w:val="18"/>
        </w:rPr>
      </w:pPr>
    </w:p>
    <w:p w14:paraId="218993CE" w14:textId="0EE18663" w:rsidR="004D2C7E" w:rsidRDefault="004D2C7E" w:rsidP="004D3B4A">
      <w:pPr>
        <w:pStyle w:val="Zkladntext"/>
        <w:ind w:left="450"/>
        <w:rPr>
          <w:szCs w:val="18"/>
        </w:rPr>
      </w:pPr>
      <w:r>
        <w:rPr>
          <w:szCs w:val="18"/>
        </w:rPr>
        <w:t>Spoločnosť uplatnila účtovné zásady a účtovné metódy v súlade s platnými účtovnými predpismi.</w:t>
      </w:r>
    </w:p>
    <w:p w14:paraId="7CED33EA" w14:textId="32EDA1CD" w:rsidR="004D2C7E" w:rsidRDefault="004D2C7E" w:rsidP="004D3B4A">
      <w:pPr>
        <w:pStyle w:val="Zkladntext"/>
        <w:ind w:left="450"/>
        <w:rPr>
          <w:szCs w:val="18"/>
        </w:rPr>
      </w:pPr>
    </w:p>
    <w:p w14:paraId="616510CF" w14:textId="7E786F09" w:rsidR="004D2C7E" w:rsidRDefault="004D2C7E" w:rsidP="004D3B4A">
      <w:pPr>
        <w:pStyle w:val="Zkladntext"/>
        <w:ind w:left="450"/>
        <w:rPr>
          <w:szCs w:val="18"/>
        </w:rPr>
      </w:pPr>
      <w:r>
        <w:rPr>
          <w:szCs w:val="18"/>
        </w:rPr>
        <w:t>Spoločnosť vedie účtovníctvo na základe dodržania časovej a vecnej súvislosti nákladov a výnosov. Za základ sa berú všetky náklady a výnosy, ktoré sa vzťahujú na účtovné obdobie bez ohľadu na dátum ich platenie.</w:t>
      </w:r>
    </w:p>
    <w:p w14:paraId="6D48AB7F" w14:textId="77777777" w:rsidR="004D2C7E" w:rsidRPr="00B50225" w:rsidRDefault="004D2C7E" w:rsidP="004D3B4A">
      <w:pPr>
        <w:pStyle w:val="Zkladntext"/>
        <w:ind w:left="450"/>
        <w:rPr>
          <w:szCs w:val="18"/>
        </w:rPr>
      </w:pP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4548B11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Zkladntext"/>
        <w:rPr>
          <w:szCs w:val="18"/>
        </w:rPr>
      </w:pPr>
    </w:p>
    <w:p w14:paraId="03E3DEC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Zkladntext"/>
        <w:rPr>
          <w:szCs w:val="18"/>
        </w:rPr>
      </w:pPr>
    </w:p>
    <w:p w14:paraId="57FE798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88A44A8" w14:textId="77777777" w:rsidR="004D3B4A" w:rsidRPr="00B50225" w:rsidRDefault="004D3B4A" w:rsidP="004D3B4A">
      <w:pPr>
        <w:pStyle w:val="Zkladntext"/>
        <w:rPr>
          <w:szCs w:val="18"/>
        </w:rPr>
      </w:pPr>
    </w:p>
    <w:p w14:paraId="400A26F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14:paraId="1234F543" w14:textId="77777777" w:rsidTr="00094BC7">
        <w:trPr>
          <w:trHeight w:val="250"/>
        </w:trPr>
        <w:tc>
          <w:tcPr>
            <w:tcW w:w="3332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47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094BC7">
        <w:trPr>
          <w:trHeight w:val="250"/>
        </w:trPr>
        <w:tc>
          <w:tcPr>
            <w:tcW w:w="2914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58FED064" w14:textId="77777777" w:rsidTr="00094BC7">
        <w:trPr>
          <w:trHeight w:val="250"/>
        </w:trPr>
        <w:tc>
          <w:tcPr>
            <w:tcW w:w="3332" w:type="dxa"/>
            <w:gridSpan w:val="2"/>
          </w:tcPr>
          <w:p w14:paraId="13A95718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47" w:type="dxa"/>
          </w:tcPr>
          <w:p w14:paraId="627EE984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222" w:type="dxa"/>
          </w:tcPr>
          <w:p w14:paraId="39D156D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2EFCCFB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33BA85D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5AE40F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14:paraId="06745E86" w14:textId="77777777" w:rsidTr="00094BC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2" w:type="dxa"/>
            <w:gridSpan w:val="2"/>
          </w:tcPr>
          <w:p w14:paraId="176FD95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47" w:type="dxa"/>
          </w:tcPr>
          <w:p w14:paraId="38F22D2F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7860FA0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D007A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395AEFCE" w14:textId="77777777" w:rsidR="004D3B4A" w:rsidRPr="00FD3474" w:rsidRDefault="004D3B4A" w:rsidP="004D3B4A">
      <w:pPr>
        <w:pStyle w:val="Zkladntext"/>
        <w:rPr>
          <w:szCs w:val="18"/>
        </w:rPr>
      </w:pPr>
    </w:p>
    <w:p w14:paraId="32E07AB7" w14:textId="0468D9C5" w:rsidR="00F46C6C" w:rsidRDefault="00B47A44">
      <w:pPr>
        <w:pStyle w:val="Zkladntext"/>
        <w:rPr>
          <w:szCs w:val="18"/>
        </w:rPr>
      </w:pPr>
      <w:r>
        <w:rPr>
          <w:szCs w:val="18"/>
        </w:rPr>
        <w:t>Drobný dlhodobý nehmotný majetok, ktorého obstarávacia cena je 150 EUR a nižšia sa odpisuje jednorazovo pri uvedení do používania.</w:t>
      </w:r>
    </w:p>
    <w:p w14:paraId="4576FDB5" w14:textId="00EFE9DD" w:rsidR="00B47A44" w:rsidRDefault="00B47A44">
      <w:pPr>
        <w:pStyle w:val="Zkladntext"/>
        <w:rPr>
          <w:szCs w:val="18"/>
        </w:rPr>
      </w:pPr>
    </w:p>
    <w:p w14:paraId="0EEB8659" w14:textId="718B5B0E" w:rsidR="00B47A44" w:rsidRDefault="00B47A44">
      <w:pPr>
        <w:pStyle w:val="Zkladntext"/>
        <w:rPr>
          <w:szCs w:val="18"/>
        </w:rPr>
      </w:pPr>
      <w:r>
        <w:rPr>
          <w:szCs w:val="18"/>
        </w:rPr>
        <w:t>Účtovné a daňové odpisy dlhodobého nehmotného majetku sa</w:t>
      </w:r>
      <w:r w:rsidR="00E82664">
        <w:rPr>
          <w:szCs w:val="18"/>
        </w:rPr>
        <w:t xml:space="preserve"> rovnajú.</w:t>
      </w:r>
    </w:p>
    <w:p w14:paraId="68D08CA1" w14:textId="77777777" w:rsidR="00F46C6C" w:rsidRDefault="00F46C6C">
      <w:pPr>
        <w:pStyle w:val="Zkladntext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886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22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94BC7">
        <w:trPr>
          <w:trHeight w:val="250"/>
        </w:trPr>
        <w:tc>
          <w:tcPr>
            <w:tcW w:w="319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94BC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94BC7">
        <w:trPr>
          <w:trHeight w:val="250"/>
        </w:trPr>
        <w:tc>
          <w:tcPr>
            <w:tcW w:w="3198" w:type="dxa"/>
            <w:gridSpan w:val="2"/>
            <w:tcBorders>
              <w:top w:val="single" w:sz="4" w:space="0" w:color="auto"/>
            </w:tcBorders>
          </w:tcPr>
          <w:p w14:paraId="0698F12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2E7F4433" w:rsidR="004D3B4A" w:rsidRPr="00B50225" w:rsidRDefault="00094BC7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2B4AC0E5" w:rsidR="004D3B4A" w:rsidRPr="00B50225" w:rsidRDefault="00094BC7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14:paraId="56CDA93F" w14:textId="77777777" w:rsidTr="00094BC7">
        <w:trPr>
          <w:trHeight w:val="250"/>
        </w:trPr>
        <w:tc>
          <w:tcPr>
            <w:tcW w:w="319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77E9FF86" w:rsidR="004D3B4A" w:rsidRPr="00B50225" w:rsidRDefault="00094BC7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 až 14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5B522459" w:rsidR="004D3B4A" w:rsidRPr="00B50225" w:rsidRDefault="00094BC7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 až 7,14</w:t>
            </w:r>
          </w:p>
        </w:tc>
      </w:tr>
      <w:tr w:rsidR="004D3B4A" w:rsidRPr="00FC603B" w14:paraId="30E99458" w14:textId="77777777" w:rsidTr="00094BC7">
        <w:trPr>
          <w:trHeight w:val="250"/>
        </w:trPr>
        <w:tc>
          <w:tcPr>
            <w:tcW w:w="3198" w:type="dxa"/>
            <w:gridSpan w:val="2"/>
          </w:tcPr>
          <w:p w14:paraId="2AE2B127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55B2E1C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71C968E3" w:rsidR="004D3B4A" w:rsidRPr="00B50225" w:rsidRDefault="00094BC7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 až 16,7</w:t>
            </w:r>
          </w:p>
        </w:tc>
      </w:tr>
      <w:tr w:rsidR="004D3B4A" w:rsidRPr="00FC603B" w14:paraId="3B8C5C95" w14:textId="77777777" w:rsidTr="00094BC7">
        <w:trPr>
          <w:trHeight w:val="250"/>
        </w:trPr>
        <w:tc>
          <w:tcPr>
            <w:tcW w:w="3198" w:type="dxa"/>
            <w:gridSpan w:val="2"/>
          </w:tcPr>
          <w:p w14:paraId="0BECD33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76F46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22F2BF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A13304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12C892DA" w14:textId="2F9F77C3" w:rsidR="00887683" w:rsidRDefault="00B47A44" w:rsidP="00251BF2">
      <w:pPr>
        <w:pStyle w:val="Pismenka"/>
        <w:numPr>
          <w:ilvl w:val="0"/>
          <w:numId w:val="0"/>
        </w:numPr>
        <w:rPr>
          <w:szCs w:val="18"/>
        </w:rPr>
      </w:pPr>
      <w:r>
        <w:rPr>
          <w:szCs w:val="18"/>
        </w:rPr>
        <w:tab/>
      </w:r>
    </w:p>
    <w:p w14:paraId="13C23003" w14:textId="1BB89119" w:rsidR="00B47A44" w:rsidRDefault="00B47A44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1A069FB5" w14:textId="24ADC50A" w:rsidR="00B47A44" w:rsidRDefault="00B47A44" w:rsidP="00B47A44">
      <w:pPr>
        <w:pStyle w:val="Zkladntext"/>
        <w:rPr>
          <w:szCs w:val="18"/>
        </w:rPr>
      </w:pPr>
      <w:r>
        <w:rPr>
          <w:szCs w:val="18"/>
        </w:rPr>
        <w:lastRenderedPageBreak/>
        <w:t xml:space="preserve">Drobný dlhodobý </w:t>
      </w:r>
      <w:r w:rsidR="00B17992">
        <w:rPr>
          <w:szCs w:val="18"/>
        </w:rPr>
        <w:t>hmotný</w:t>
      </w:r>
      <w:r>
        <w:rPr>
          <w:szCs w:val="18"/>
        </w:rPr>
        <w:t xml:space="preserve"> majetok, ktorého obstarávacia cena je 150 EUR a nižšia sa odpisuje jednorazovo pri uvedení do používania.</w:t>
      </w:r>
    </w:p>
    <w:p w14:paraId="0B2995A2" w14:textId="77777777" w:rsidR="00B47A44" w:rsidRDefault="00B47A44" w:rsidP="00B47A44">
      <w:pPr>
        <w:pStyle w:val="Zkladntext"/>
        <w:rPr>
          <w:szCs w:val="18"/>
        </w:rPr>
      </w:pPr>
    </w:p>
    <w:p w14:paraId="555E2824" w14:textId="389123C5" w:rsidR="00B47A44" w:rsidRDefault="00B17992" w:rsidP="00B47A44">
      <w:pPr>
        <w:pStyle w:val="Zkladntext"/>
        <w:rPr>
          <w:szCs w:val="18"/>
        </w:rPr>
      </w:pPr>
      <w:r>
        <w:rPr>
          <w:szCs w:val="18"/>
        </w:rPr>
        <w:t>Hodnota obstarávaného dlhodobého hmotného majetku, ktorý sa používa, sa zníži opravnú položku vo výške zodpovedajúcej opotrebovaniu.</w:t>
      </w:r>
    </w:p>
    <w:p w14:paraId="33161E0D" w14:textId="728B9842" w:rsidR="00B17992" w:rsidRDefault="00B17992" w:rsidP="00B47A44">
      <w:pPr>
        <w:pStyle w:val="Zkladntext"/>
        <w:rPr>
          <w:szCs w:val="18"/>
        </w:rPr>
      </w:pPr>
    </w:p>
    <w:p w14:paraId="705D1D60" w14:textId="248866D8" w:rsidR="00B17992" w:rsidRDefault="00B17992" w:rsidP="00B47A44">
      <w:pPr>
        <w:pStyle w:val="Zkladntext"/>
        <w:rPr>
          <w:szCs w:val="18"/>
        </w:rPr>
      </w:pPr>
      <w:r>
        <w:rPr>
          <w:szCs w:val="18"/>
        </w:rPr>
        <w:t>V prípade prechodného zníženia úžitkovej hodnoty dlhodobého majetku, ktorá bola zistená pri inventarizácii a je výrazne nižšie ako jeho ocenenie v účtovníctve po dopočítaní oprávok, je vytvorená opravná položka na úroveň jeho zistenej úžitkovej hodnoty.</w:t>
      </w:r>
    </w:p>
    <w:p w14:paraId="1FDE20C5" w14:textId="04A715BA" w:rsidR="00B17992" w:rsidRDefault="00B17992" w:rsidP="00B47A44">
      <w:pPr>
        <w:pStyle w:val="Zkladntext"/>
        <w:rPr>
          <w:szCs w:val="18"/>
        </w:rPr>
      </w:pPr>
      <w:r>
        <w:rPr>
          <w:szCs w:val="18"/>
        </w:rPr>
        <w:br/>
        <w:t xml:space="preserve">Opravná položka sa tvorí na základe zásady opatrnosti, ak je opodstatnené predpokladať, že nastalo zníženie hodnoty majetku oproti jeho oceneniu v účtovníctve. Predpoklad zníženia hodnoty majetku je opodstatnený, ak </w:t>
      </w:r>
      <w:proofErr w:type="spellStart"/>
      <w:r>
        <w:rPr>
          <w:szCs w:val="18"/>
        </w:rPr>
        <w:t>nastatla</w:t>
      </w:r>
      <w:proofErr w:type="spellEnd"/>
      <w:r>
        <w:rPr>
          <w:szCs w:val="18"/>
        </w:rPr>
        <w:t xml:space="preserve"> skutočnosť, ktorá je dôvodom na odhad zníženia budúcich ekonomických úžitkov z tohto majetku. Opravná položka sa účtuje v sume opodstatneného predpokladu zníženia hodnoty majetku oproti jeho oceneniu v účtovníctve.</w:t>
      </w:r>
    </w:p>
    <w:p w14:paraId="12A333CB" w14:textId="77777777" w:rsidR="00B47A44" w:rsidRDefault="00B47A44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3EFA2483" w14:textId="7556E4C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  <w:r w:rsidR="00B17992">
        <w:rPr>
          <w:szCs w:val="18"/>
        </w:rPr>
        <w:t xml:space="preserve"> Zľavy z ceny sú súčasťou ocenenia zásob na sklade. Zľava z ceny poskytnutá k už predaným alebo spotrebovaným zásobám sa účtuje ako zníženie nákladov na predané alebo spotrebované zásoby.</w:t>
      </w:r>
    </w:p>
    <w:p w14:paraId="1D579221" w14:textId="77777777" w:rsidR="004D3B4A" w:rsidRPr="00B50225" w:rsidRDefault="004D3B4A" w:rsidP="004D3B4A">
      <w:pPr>
        <w:pStyle w:val="Zkladntext"/>
        <w:rPr>
          <w:szCs w:val="18"/>
        </w:rPr>
      </w:pPr>
    </w:p>
    <w:p w14:paraId="438DBB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F71444E" w14:textId="77777777" w:rsidR="004D3B4A" w:rsidRPr="00B50225" w:rsidRDefault="004D3B4A" w:rsidP="004D3B4A">
      <w:pPr>
        <w:pStyle w:val="Zkladntext"/>
        <w:rPr>
          <w:szCs w:val="18"/>
        </w:rPr>
      </w:pPr>
    </w:p>
    <w:p w14:paraId="2756400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021645FF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3A0CD612" w14:textId="77777777" w:rsidR="00B17992" w:rsidRPr="00B50225" w:rsidRDefault="00B17992" w:rsidP="004D3B4A">
      <w:pPr>
        <w:pStyle w:val="Zkladntext"/>
        <w:rPr>
          <w:szCs w:val="18"/>
        </w:rPr>
      </w:pP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21939F9B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75EB3C8" w14:textId="4723DB85" w:rsidR="00B17992" w:rsidRDefault="00B17992" w:rsidP="004D3B4A">
      <w:pPr>
        <w:pStyle w:val="Zkladntext"/>
        <w:rPr>
          <w:szCs w:val="18"/>
        </w:rPr>
      </w:pPr>
    </w:p>
    <w:p w14:paraId="45A94B51" w14:textId="683706E3" w:rsidR="00B17992" w:rsidRPr="00B50225" w:rsidRDefault="00B17992" w:rsidP="004D3B4A">
      <w:pPr>
        <w:pStyle w:val="Zkladntext"/>
        <w:rPr>
          <w:szCs w:val="18"/>
        </w:rPr>
      </w:pPr>
      <w:r>
        <w:rPr>
          <w:szCs w:val="18"/>
        </w:rPr>
        <w:t>Ak je zostatková doba splatnosti pohľadávky dlhšia než jeden rok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5C244A02" w14:textId="6491ADDF" w:rsidR="00F46C6C" w:rsidRPr="00B50225" w:rsidRDefault="004D3B4A" w:rsidP="00885629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22102495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6058341B" w14:textId="32D3D0B1" w:rsidR="00B17992" w:rsidRDefault="00B17992" w:rsidP="004D3B4A">
      <w:pPr>
        <w:pStyle w:val="Zkladntext"/>
        <w:rPr>
          <w:szCs w:val="18"/>
        </w:rPr>
      </w:pPr>
    </w:p>
    <w:p w14:paraId="02F9EAD3" w14:textId="4E021262" w:rsidR="00B17992" w:rsidRDefault="00B17992" w:rsidP="004D3B4A">
      <w:pPr>
        <w:pStyle w:val="Zkladntext"/>
        <w:rPr>
          <w:szCs w:val="18"/>
        </w:rPr>
      </w:pPr>
      <w:r>
        <w:rPr>
          <w:szCs w:val="18"/>
        </w:rPr>
        <w:t>Tvorba rezervy sa účtuje na vecne príslušný nákladový alebo majetkový účet, ku ktorému záväzok prislúcha. Použitie rezerv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08826C6" w14:textId="4244465B" w:rsidR="00B17992" w:rsidRDefault="00B17992" w:rsidP="004D3B4A">
      <w:pPr>
        <w:pStyle w:val="Zkladntext"/>
        <w:rPr>
          <w:szCs w:val="18"/>
        </w:rPr>
      </w:pPr>
    </w:p>
    <w:p w14:paraId="504BF563" w14:textId="77777777" w:rsidR="00B17992" w:rsidRPr="00B50225" w:rsidRDefault="00B17992" w:rsidP="004D3B4A">
      <w:pPr>
        <w:pStyle w:val="Zkladntext"/>
        <w:rPr>
          <w:szCs w:val="18"/>
        </w:rPr>
      </w:pP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Záväzky</w:t>
      </w:r>
    </w:p>
    <w:p w14:paraId="167262F1" w14:textId="3339FD82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2BF3AC5" w14:textId="0D3E698B" w:rsidR="006552EE" w:rsidRDefault="006552EE" w:rsidP="004D3B4A">
      <w:pPr>
        <w:pStyle w:val="Zkladntext"/>
        <w:rPr>
          <w:szCs w:val="18"/>
        </w:rPr>
      </w:pPr>
    </w:p>
    <w:p w14:paraId="5F69CD57" w14:textId="36578BDD" w:rsidR="006552EE" w:rsidRDefault="006552EE" w:rsidP="006552EE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Zamestnanecké pôžitky</w:t>
      </w:r>
    </w:p>
    <w:p w14:paraId="579D74E0" w14:textId="4E999C2D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</w:p>
    <w:p w14:paraId="76094C47" w14:textId="6255CD9C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  <w:r w:rsidRPr="006552EE">
        <w:rPr>
          <w:b w:val="0"/>
          <w:bCs/>
          <w:szCs w:val="18"/>
        </w:rPr>
        <w:t>Platy, mzdy, príspevky do štátnych dôchodkových a poistných fondov, platená ročná dovolenka a platená zdravotná dovolenka, bonusy a ostatné nepeňažné pôžičky sa účtujú v účtovnom období, s ktorým časovo a vecne súvisia</w:t>
      </w:r>
      <w:r>
        <w:rPr>
          <w:szCs w:val="18"/>
        </w:rPr>
        <w:t>.</w:t>
      </w:r>
    </w:p>
    <w:p w14:paraId="10BDBD8E" w14:textId="5A1DA8EE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</w:p>
    <w:p w14:paraId="3EE6A314" w14:textId="77C75208" w:rsidR="006552EE" w:rsidRP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b w:val="0"/>
          <w:bCs/>
          <w:szCs w:val="18"/>
        </w:rPr>
      </w:pPr>
      <w:r w:rsidRPr="006552EE">
        <w:rPr>
          <w:b w:val="0"/>
          <w:bCs/>
          <w:szCs w:val="18"/>
        </w:rPr>
        <w:t>V zmysle Zákonníka práce má zamestnanec pri odchode do starobného dôchodku nárok na odmenu vo výške jednej priemernej mesačnej mzdy.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2B86975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6569DCAB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29437F10" w14:textId="77777777" w:rsidR="00AB6B04" w:rsidRPr="00B50225" w:rsidRDefault="00AB6B04" w:rsidP="004D3B4A">
      <w:pPr>
        <w:pStyle w:val="Zkladntext"/>
        <w:rPr>
          <w:szCs w:val="18"/>
        </w:rPr>
      </w:pPr>
    </w:p>
    <w:p w14:paraId="1D6E54B8" w14:textId="77777777"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2CB4CA65" w14:textId="77777777" w:rsidR="00781875" w:rsidRPr="00B50225" w:rsidRDefault="00781875" w:rsidP="004D3B4A">
      <w:pPr>
        <w:pStyle w:val="Zkladntext"/>
        <w:rPr>
          <w:szCs w:val="18"/>
        </w:rPr>
      </w:pPr>
    </w:p>
    <w:p w14:paraId="2EC55D55" w14:textId="2FC434AB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649A5B25" w14:textId="77777777" w:rsidR="00781875" w:rsidRPr="00FC603B" w:rsidRDefault="00781875" w:rsidP="00781875">
      <w:pPr>
        <w:pStyle w:val="Zkladntext"/>
        <w:rPr>
          <w:szCs w:val="18"/>
        </w:rPr>
      </w:pPr>
    </w:p>
    <w:p w14:paraId="10A78F68" w14:textId="77777777"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7381E71" w14:textId="77777777" w:rsidR="00F46C6C" w:rsidRPr="00B50225" w:rsidRDefault="00F46C6C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EA7A9E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12DFF14" w14:textId="5C9F54FE" w:rsidR="006552EE" w:rsidRDefault="006552EE" w:rsidP="004D3B4A">
      <w:pPr>
        <w:pStyle w:val="Zkladntext"/>
        <w:rPr>
          <w:szCs w:val="18"/>
        </w:rPr>
      </w:pPr>
    </w:p>
    <w:p w14:paraId="678C6CFD" w14:textId="7875C126" w:rsidR="006552EE" w:rsidRDefault="006552EE" w:rsidP="004D3B4A">
      <w:pPr>
        <w:pStyle w:val="Zkladntext"/>
        <w:rPr>
          <w:szCs w:val="18"/>
        </w:rPr>
      </w:pPr>
      <w:r>
        <w:rPr>
          <w:szCs w:val="18"/>
        </w:rPr>
        <w:t>Výnosy z predaja služieb sa vykazujú v účtovnom období, v ktorom boli služby poskytnuté s ohľadom na stav rozpracovanosti danej služby. Tento je zistený na základe skutočne poskytnutých služieb ako pomernej časti k celkovému rozsahu dohodnutých služieb.</w:t>
      </w:r>
    </w:p>
    <w:p w14:paraId="587FCC62" w14:textId="39D0B5ED" w:rsidR="006552EE" w:rsidRDefault="006552EE" w:rsidP="004D3B4A">
      <w:pPr>
        <w:pStyle w:val="Zkladntext"/>
        <w:rPr>
          <w:szCs w:val="18"/>
        </w:rPr>
      </w:pPr>
    </w:p>
    <w:p w14:paraId="15FB3F88" w14:textId="42F57704" w:rsidR="006552EE" w:rsidRDefault="006552EE" w:rsidP="006552EE">
      <w:pPr>
        <w:pStyle w:val="Pismenka"/>
        <w:tabs>
          <w:tab w:val="clear" w:pos="426"/>
        </w:tabs>
        <w:ind w:left="426"/>
        <w:rPr>
          <w:szCs w:val="18"/>
        </w:rPr>
      </w:pPr>
      <w:bookmarkStart w:id="4" w:name="_Toc530739900"/>
      <w:r>
        <w:rPr>
          <w:szCs w:val="18"/>
        </w:rPr>
        <w:t>Porovnateľné údaje</w:t>
      </w:r>
    </w:p>
    <w:p w14:paraId="5DE3B0D7" w14:textId="03040086" w:rsidR="006552EE" w:rsidRDefault="006552EE" w:rsidP="006552EE">
      <w:pPr>
        <w:pStyle w:val="Pismenka"/>
        <w:numPr>
          <w:ilvl w:val="0"/>
          <w:numId w:val="0"/>
        </w:numPr>
        <w:ind w:left="720" w:hanging="360"/>
        <w:rPr>
          <w:szCs w:val="18"/>
        </w:rPr>
      </w:pPr>
    </w:p>
    <w:p w14:paraId="38921B6A" w14:textId="061FE193" w:rsidR="006552EE" w:rsidRPr="006552EE" w:rsidRDefault="006552EE" w:rsidP="006552EE">
      <w:pPr>
        <w:pStyle w:val="Pismenka"/>
        <w:numPr>
          <w:ilvl w:val="0"/>
          <w:numId w:val="0"/>
        </w:numPr>
        <w:ind w:left="720" w:hanging="360"/>
        <w:rPr>
          <w:b w:val="0"/>
          <w:bCs/>
          <w:szCs w:val="18"/>
        </w:rPr>
      </w:pPr>
      <w:r>
        <w:rPr>
          <w:b w:val="0"/>
          <w:bCs/>
          <w:szCs w:val="18"/>
        </w:rPr>
        <w:t>V účtovnej závierka k 31.12.202</w:t>
      </w:r>
      <w:r w:rsidR="004B77C1">
        <w:rPr>
          <w:b w:val="0"/>
          <w:bCs/>
          <w:szCs w:val="18"/>
        </w:rPr>
        <w:t>1</w:t>
      </w:r>
      <w:r>
        <w:rPr>
          <w:b w:val="0"/>
          <w:bCs/>
          <w:szCs w:val="18"/>
        </w:rPr>
        <w:t xml:space="preserve"> za porovnateľné obdobie vykazuje Spoločnosť údaje k 31.12.20</w:t>
      </w:r>
      <w:r w:rsidR="004B77C1">
        <w:rPr>
          <w:b w:val="0"/>
          <w:bCs/>
          <w:szCs w:val="18"/>
        </w:rPr>
        <w:t>20</w:t>
      </w:r>
      <w:r>
        <w:rPr>
          <w:b w:val="0"/>
          <w:bCs/>
          <w:szCs w:val="18"/>
        </w:rPr>
        <w:t>.</w:t>
      </w:r>
    </w:p>
    <w:p w14:paraId="21D0123F" w14:textId="77777777" w:rsidR="005426E4" w:rsidRDefault="005426E4" w:rsidP="005426E4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3DB0D68F" w14:textId="77777777" w:rsidR="005426E4" w:rsidRDefault="005426E4" w:rsidP="005426E4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</w:p>
    <w:p w14:paraId="35946155" w14:textId="77777777" w:rsidR="005426E4" w:rsidRDefault="005426E4" w:rsidP="005426E4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</w:p>
    <w:p w14:paraId="0AF56EFF" w14:textId="442409AF" w:rsidR="003226A5" w:rsidRPr="005426E4" w:rsidRDefault="004D3B4A" w:rsidP="005426E4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 w:rsidRPr="005426E4">
        <w:rPr>
          <w:szCs w:val="18"/>
        </w:rPr>
        <w:br w:type="page"/>
      </w:r>
    </w:p>
    <w:p w14:paraId="13848F3B" w14:textId="6C72ABA5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4"/>
    </w:p>
    <w:p w14:paraId="5F778301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094056E" w:rsidR="004D3B4A" w:rsidRPr="00891481" w:rsidRDefault="006552EE" w:rsidP="00C02424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Aktíva</w:t>
      </w:r>
    </w:p>
    <w:p w14:paraId="6B284896" w14:textId="77777777" w:rsidR="00D240BD" w:rsidRDefault="00D240BD" w:rsidP="00B50225">
      <w:pPr>
        <w:rPr>
          <w:sz w:val="18"/>
          <w:szCs w:val="18"/>
        </w:rPr>
      </w:pPr>
      <w:bookmarkStart w:id="5" w:name="_Toc530739906"/>
    </w:p>
    <w:p w14:paraId="30E797E7" w14:textId="6945649D" w:rsidR="005426E4" w:rsidRPr="006552EE" w:rsidRDefault="006552EE" w:rsidP="006552EE">
      <w:pPr>
        <w:ind w:left="360"/>
        <w:rPr>
          <w:bCs/>
          <w:sz w:val="18"/>
          <w:szCs w:val="18"/>
        </w:rPr>
      </w:pPr>
      <w:r w:rsidRPr="006552EE">
        <w:rPr>
          <w:bCs/>
          <w:sz w:val="18"/>
          <w:szCs w:val="18"/>
        </w:rPr>
        <w:t>Spoločnosť neeviduje majetok, na ktoré je záložné právo, alebo je obmedzené právo s ním nakladať.</w:t>
      </w:r>
    </w:p>
    <w:p w14:paraId="2631CB21" w14:textId="28E541F2" w:rsidR="006552EE" w:rsidRPr="006552EE" w:rsidRDefault="006552EE" w:rsidP="006552EE">
      <w:pPr>
        <w:ind w:left="360"/>
        <w:rPr>
          <w:bCs/>
          <w:sz w:val="18"/>
          <w:szCs w:val="18"/>
        </w:rPr>
      </w:pPr>
      <w:r w:rsidRPr="006552EE">
        <w:rPr>
          <w:bCs/>
          <w:sz w:val="18"/>
          <w:szCs w:val="18"/>
        </w:rPr>
        <w:t>Dlhodobý majetok nie je zabezpečený ani zmluvou o prevode práva.</w:t>
      </w:r>
    </w:p>
    <w:p w14:paraId="7E1FBB46" w14:textId="26DEBAA9" w:rsidR="006552EE" w:rsidRDefault="006552EE" w:rsidP="006552EE">
      <w:pPr>
        <w:ind w:left="360"/>
        <w:rPr>
          <w:bCs/>
          <w:sz w:val="18"/>
          <w:szCs w:val="18"/>
        </w:rPr>
      </w:pPr>
    </w:p>
    <w:p w14:paraId="49ABBABD" w14:textId="2A06DD38" w:rsidR="006552EE" w:rsidRDefault="006552EE" w:rsidP="006552EE">
      <w:pPr>
        <w:ind w:left="360"/>
        <w:rPr>
          <w:bCs/>
          <w:sz w:val="18"/>
          <w:szCs w:val="18"/>
        </w:rPr>
      </w:pPr>
      <w:r>
        <w:rPr>
          <w:bCs/>
          <w:sz w:val="18"/>
          <w:szCs w:val="18"/>
        </w:rPr>
        <w:t>Spoločnosť nevlastní pohľadávky, na ktorých je záložné právo, alebo sú zabezpečené inou formou alebo je obmedzené právo s nimi nakladať.</w:t>
      </w:r>
    </w:p>
    <w:p w14:paraId="646164DD" w14:textId="076762FB" w:rsidR="006552EE" w:rsidRDefault="006552EE" w:rsidP="006552EE">
      <w:pPr>
        <w:ind w:left="360"/>
        <w:rPr>
          <w:bCs/>
          <w:sz w:val="18"/>
          <w:szCs w:val="18"/>
        </w:rPr>
      </w:pPr>
    </w:p>
    <w:p w14:paraId="244CF1DB" w14:textId="756379A1" w:rsidR="006552EE" w:rsidRPr="006552EE" w:rsidRDefault="006552EE" w:rsidP="006552EE">
      <w:pPr>
        <w:ind w:left="360"/>
        <w:rPr>
          <w:bCs/>
          <w:sz w:val="18"/>
          <w:szCs w:val="18"/>
        </w:rPr>
      </w:pPr>
      <w:r>
        <w:rPr>
          <w:bCs/>
          <w:sz w:val="18"/>
          <w:szCs w:val="18"/>
        </w:rPr>
        <w:t>Spoločnosti nevlastní krátkodobý finančný majetok, na ktorom je záložné právo, alebo je obmedzené právo s ním nakladať.</w:t>
      </w:r>
    </w:p>
    <w:p w14:paraId="688A90B7" w14:textId="77777777" w:rsidR="006552EE" w:rsidRPr="00B50225" w:rsidRDefault="006552EE" w:rsidP="006552EE">
      <w:pPr>
        <w:ind w:left="360"/>
        <w:rPr>
          <w:sz w:val="18"/>
          <w:szCs w:val="18"/>
        </w:rPr>
      </w:pPr>
    </w:p>
    <w:p w14:paraId="14EF602F" w14:textId="0C99F36B" w:rsidR="003C4B78" w:rsidRDefault="003C4B78" w:rsidP="003C4B78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Vlastné akcie</w:t>
      </w:r>
      <w:r w:rsidR="006552EE">
        <w:rPr>
          <w:szCs w:val="18"/>
        </w:rPr>
        <w:t xml:space="preserve"> a podiely</w:t>
      </w:r>
    </w:p>
    <w:p w14:paraId="089F7809" w14:textId="091BFFFB" w:rsidR="006552EE" w:rsidRDefault="006552EE" w:rsidP="006552EE">
      <w:pPr>
        <w:ind w:left="360"/>
      </w:pPr>
    </w:p>
    <w:p w14:paraId="1237E4D4" w14:textId="0F978889" w:rsidR="006552EE" w:rsidRDefault="006552EE" w:rsidP="006552EE">
      <w:pPr>
        <w:ind w:left="360"/>
      </w:pPr>
      <w:r>
        <w:t>Spoločnosť nevlastní vlastné podiely.</w:t>
      </w:r>
    </w:p>
    <w:p w14:paraId="435DA93D" w14:textId="77777777" w:rsidR="006552EE" w:rsidRPr="006552EE" w:rsidRDefault="006552EE" w:rsidP="006552EE">
      <w:pPr>
        <w:ind w:left="360"/>
      </w:pPr>
    </w:p>
    <w:p w14:paraId="3E4998C8" w14:textId="77777777" w:rsidR="003C4B78" w:rsidRPr="00B50225" w:rsidRDefault="003C4B78" w:rsidP="006F7B65">
      <w:pPr>
        <w:rPr>
          <w:sz w:val="18"/>
          <w:szCs w:val="18"/>
        </w:rPr>
      </w:pPr>
    </w:p>
    <w:bookmarkEnd w:id="5"/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00E56313" w14:textId="23D7584E" w:rsidR="00B62963" w:rsidRPr="005426E4" w:rsidRDefault="00491AF0" w:rsidP="00C02424">
      <w:pPr>
        <w:pStyle w:val="Nadpis2"/>
        <w:numPr>
          <w:ilvl w:val="0"/>
          <w:numId w:val="16"/>
        </w:numPr>
        <w:tabs>
          <w:tab w:val="clear" w:pos="360"/>
          <w:tab w:val="num" w:pos="426"/>
        </w:tabs>
        <w:rPr>
          <w:szCs w:val="18"/>
        </w:rPr>
      </w:pPr>
      <w:bookmarkStart w:id="6" w:name="_Toc530739909"/>
      <w:r w:rsidRPr="005426E4">
        <w:rPr>
          <w:szCs w:val="18"/>
        </w:rPr>
        <w:t>Záväzky</w:t>
      </w:r>
      <w:bookmarkEnd w:id="6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29EEAF96" w14:textId="5B0A7BC7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 xml:space="preserve">Štruktúra záväzkov </w:t>
      </w:r>
      <w:r w:rsidR="00885629" w:rsidRPr="00885629">
        <w:rPr>
          <w:szCs w:val="18"/>
        </w:rPr>
        <w:t xml:space="preserve">so zostatkovou dobou splatnosti dlhšou ako päť rokov </w:t>
      </w:r>
      <w:r w:rsidRPr="00B50225">
        <w:rPr>
          <w:szCs w:val="18"/>
        </w:rPr>
        <w:t>je uvedená v nasledujúcom prehľade:</w:t>
      </w:r>
    </w:p>
    <w:p w14:paraId="44D2CE9B" w14:textId="5073C75D"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7" w:name="_MON_1405948528"/>
    <w:bookmarkEnd w:id="7"/>
    <w:p w14:paraId="2EDC6FB2" w14:textId="0C59ABD1" w:rsidR="002A7CDF" w:rsidRPr="00B50225" w:rsidRDefault="004B77C1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28" w:dyaOrig="980" w14:anchorId="0C34AA01">
          <v:shape id="_x0000_i1036" type="#_x0000_t75" style="width:440.4pt;height:53.4pt" o:ole="" o:preferrelative="f">
            <v:imagedata r:id="rId15" o:title=""/>
            <o:lock v:ext="edit" aspectratio="f"/>
          </v:shape>
          <o:OLEObject Type="Embed" ProgID="Excel.Sheet.12" ShapeID="_x0000_i1036" DrawAspect="Content" ObjectID="_1709709563" r:id="rId16"/>
        </w:object>
      </w:r>
    </w:p>
    <w:p w14:paraId="59B5C559" w14:textId="77777777" w:rsidR="00086A82" w:rsidRDefault="00086A82" w:rsidP="00491AF0">
      <w:pPr>
        <w:pStyle w:val="Zkladntext"/>
        <w:rPr>
          <w:szCs w:val="18"/>
        </w:rPr>
      </w:pPr>
    </w:p>
    <w:p w14:paraId="417206A4" w14:textId="05A144ED" w:rsidR="005426E4" w:rsidRDefault="00012B4E" w:rsidP="00C02424">
      <w:pPr>
        <w:pStyle w:val="Zkladntext"/>
        <w:numPr>
          <w:ilvl w:val="0"/>
          <w:numId w:val="17"/>
        </w:numPr>
        <w:rPr>
          <w:szCs w:val="18"/>
        </w:rPr>
      </w:pPr>
      <w:r>
        <w:rPr>
          <w:szCs w:val="18"/>
        </w:rPr>
        <w:t>Spoločnosť neeviduje záväzky s dobou splatnosti dlhšou ako 5 rokov</w:t>
      </w:r>
    </w:p>
    <w:p w14:paraId="16DDFE29" w14:textId="768D31D9" w:rsidR="00012B4E" w:rsidRDefault="00012B4E" w:rsidP="00C02424">
      <w:pPr>
        <w:pStyle w:val="Zkladntext"/>
        <w:numPr>
          <w:ilvl w:val="0"/>
          <w:numId w:val="17"/>
        </w:numPr>
        <w:rPr>
          <w:szCs w:val="18"/>
        </w:rPr>
      </w:pPr>
      <w:r>
        <w:rPr>
          <w:szCs w:val="18"/>
        </w:rPr>
        <w:t>Spoločnosť neeviduje záväzky zabezpečené záložným právom alebo inou formou zabezpečenia</w:t>
      </w:r>
    </w:p>
    <w:p w14:paraId="48BB4ED9" w14:textId="77777777" w:rsidR="005426E4" w:rsidRDefault="005426E4" w:rsidP="00491AF0">
      <w:pPr>
        <w:pStyle w:val="Zkladntext"/>
        <w:rPr>
          <w:szCs w:val="18"/>
        </w:rPr>
      </w:pPr>
    </w:p>
    <w:p w14:paraId="54CCA802" w14:textId="77777777" w:rsidR="005426E4" w:rsidRPr="00891481" w:rsidRDefault="005426E4" w:rsidP="00491AF0">
      <w:pPr>
        <w:pStyle w:val="Zkladntext"/>
        <w:rPr>
          <w:szCs w:val="18"/>
        </w:rPr>
      </w:pPr>
    </w:p>
    <w:p w14:paraId="125D181F" w14:textId="77777777" w:rsidR="007A491D" w:rsidRPr="00B50225" w:rsidRDefault="007A491D" w:rsidP="00E231BA">
      <w:pPr>
        <w:pStyle w:val="Zkladntext"/>
        <w:rPr>
          <w:szCs w:val="18"/>
        </w:rPr>
      </w:pPr>
    </w:p>
    <w:p w14:paraId="1030C187" w14:textId="3DE964E6" w:rsidR="00BC631F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Deriváty</w:t>
      </w:r>
    </w:p>
    <w:p w14:paraId="3DD08F4A" w14:textId="0515EB85" w:rsidR="00012B4E" w:rsidRDefault="00012B4E" w:rsidP="00012B4E"/>
    <w:p w14:paraId="34F8F46E" w14:textId="3C724790" w:rsidR="00012B4E" w:rsidRPr="00012B4E" w:rsidRDefault="00012B4E" w:rsidP="00012B4E">
      <w:pPr>
        <w:ind w:left="360"/>
      </w:pPr>
      <w:r>
        <w:t>Spoločnosť nevykazuje deriváty určené na obchodovanie ani zabezpečovacie deriváty.</w:t>
      </w:r>
    </w:p>
    <w:p w14:paraId="397D096C" w14:textId="77777777" w:rsidR="00BC631F" w:rsidRPr="00B50225" w:rsidRDefault="00BC631F" w:rsidP="00BC631F">
      <w:pPr>
        <w:pStyle w:val="Zkladntext"/>
        <w:rPr>
          <w:szCs w:val="18"/>
        </w:rPr>
      </w:pPr>
    </w:p>
    <w:p w14:paraId="5B593CF8" w14:textId="49D2FAB9" w:rsidR="00A65191" w:rsidRPr="00B50225" w:rsidRDefault="00E231BA" w:rsidP="00012B4E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  <w:r w:rsidRPr="00B50225">
        <w:rPr>
          <w:szCs w:val="18"/>
        </w:rPr>
        <w:br w:type="page"/>
      </w:r>
    </w:p>
    <w:p w14:paraId="4B0902CA" w14:textId="5C4A22DB" w:rsidR="00E231BA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lastRenderedPageBreak/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</w:t>
      </w:r>
      <w:r w:rsidR="00F658A5">
        <w:rPr>
          <w:szCs w:val="18"/>
        </w:rPr>
        <w:t> </w:t>
      </w:r>
      <w:r w:rsidR="00E231BA" w:rsidRPr="00B50225">
        <w:rPr>
          <w:szCs w:val="18"/>
        </w:rPr>
        <w:t>výnosoch</w:t>
      </w:r>
    </w:p>
    <w:p w14:paraId="6328E948" w14:textId="77777777" w:rsidR="00F658A5" w:rsidRPr="00F658A5" w:rsidRDefault="00F658A5" w:rsidP="00F658A5"/>
    <w:p w14:paraId="356F5AEF" w14:textId="78E30B3D" w:rsidR="00E231BA" w:rsidRPr="00F658A5" w:rsidRDefault="00885629" w:rsidP="00C02424">
      <w:pPr>
        <w:pStyle w:val="Nadpis2"/>
        <w:numPr>
          <w:ilvl w:val="0"/>
          <w:numId w:val="18"/>
        </w:numPr>
        <w:rPr>
          <w:szCs w:val="18"/>
        </w:rPr>
      </w:pPr>
      <w:r w:rsidRPr="00F658A5">
        <w:rPr>
          <w:szCs w:val="18"/>
        </w:rPr>
        <w:t>V</w:t>
      </w:r>
      <w:r w:rsidR="00BA3FB7" w:rsidRPr="00F658A5">
        <w:rPr>
          <w:szCs w:val="18"/>
        </w:rPr>
        <w:t>ýnosy</w:t>
      </w:r>
      <w:r>
        <w:rPr>
          <w:szCs w:val="18"/>
        </w:rPr>
        <w:t>, ktoré</w:t>
      </w:r>
      <w:r w:rsidRPr="00F658A5">
        <w:rPr>
          <w:szCs w:val="18"/>
        </w:rPr>
        <w:t xml:space="preserve"> maj</w:t>
      </w:r>
      <w:r>
        <w:rPr>
          <w:szCs w:val="18"/>
        </w:rPr>
        <w:t>ú mimoriadny rozsah alebo vý</w:t>
      </w:r>
      <w:r w:rsidRPr="00F658A5">
        <w:rPr>
          <w:szCs w:val="18"/>
        </w:rPr>
        <w:t>skyt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03C1E503" w14:textId="66E38BF9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F658A5">
        <w:rPr>
          <w:szCs w:val="18"/>
        </w:rPr>
        <w:t> </w:t>
      </w:r>
      <w:r w:rsidR="00BA3FB7" w:rsidRPr="00B50225">
        <w:rPr>
          <w:szCs w:val="18"/>
        </w:rPr>
        <w:t>výnosoch</w:t>
      </w:r>
      <w:r w:rsidR="00F658A5">
        <w:rPr>
          <w:szCs w:val="18"/>
        </w:rPr>
        <w:t>,</w:t>
      </w:r>
      <w:r w:rsidR="00BA3FB7" w:rsidRPr="00B50225">
        <w:rPr>
          <w:szCs w:val="18"/>
        </w:rPr>
        <w:t xml:space="preserve"> </w:t>
      </w:r>
      <w:r w:rsidR="00F658A5">
        <w:rPr>
          <w:szCs w:val="18"/>
        </w:rPr>
        <w:t>ktoré</w:t>
      </w:r>
      <w:r w:rsidR="00F658A5" w:rsidRPr="00F658A5">
        <w:rPr>
          <w:szCs w:val="18"/>
        </w:rPr>
        <w:t xml:space="preserve"> maj</w:t>
      </w:r>
      <w:r w:rsidR="00F658A5">
        <w:rPr>
          <w:szCs w:val="18"/>
        </w:rPr>
        <w:t>ú mimoriadny rozsah alebo vý</w:t>
      </w:r>
      <w:r w:rsidR="00F658A5" w:rsidRPr="00F658A5">
        <w:rPr>
          <w:szCs w:val="18"/>
        </w:rPr>
        <w:t>skyt</w:t>
      </w:r>
      <w:r w:rsidR="00F658A5">
        <w:rPr>
          <w:szCs w:val="18"/>
        </w:rPr>
        <w:t xml:space="preserve"> </w:t>
      </w:r>
      <w:r w:rsidR="00BA3FB7" w:rsidRPr="00B50225">
        <w:rPr>
          <w:szCs w:val="18"/>
        </w:rPr>
        <w:t>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14:paraId="31592536" w14:textId="77777777"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p w14:paraId="43F564A1" w14:textId="77777777" w:rsidR="00E231BA" w:rsidRPr="00891481" w:rsidRDefault="00E231BA" w:rsidP="00E231BA">
      <w:pPr>
        <w:pStyle w:val="Zkladntext"/>
        <w:rPr>
          <w:szCs w:val="18"/>
        </w:rPr>
      </w:pPr>
    </w:p>
    <w:p w14:paraId="3822506D" w14:textId="6DC96E95" w:rsidR="00E231BA" w:rsidRDefault="00012B4E" w:rsidP="00E231BA">
      <w:pPr>
        <w:pStyle w:val="Zkladntext"/>
        <w:rPr>
          <w:szCs w:val="18"/>
        </w:rPr>
      </w:pPr>
      <w:r>
        <w:rPr>
          <w:szCs w:val="18"/>
        </w:rPr>
        <w:t>Spoločnosť neúčtovala o výnosoch, ktoré majú výnimočný rozsah alebo výskyt ani v aktuálnom ani v minulom období, ako výnosy z predaja podniku alebo časti podniku, škody z dôvodu živelných pohrôm.</w:t>
      </w:r>
    </w:p>
    <w:p w14:paraId="63A433ED" w14:textId="77777777" w:rsidR="00012B4E" w:rsidRPr="00B50225" w:rsidRDefault="00012B4E" w:rsidP="00E231BA">
      <w:pPr>
        <w:pStyle w:val="Zkladntext"/>
        <w:rPr>
          <w:szCs w:val="18"/>
        </w:rPr>
      </w:pPr>
    </w:p>
    <w:p w14:paraId="0D3C23B4" w14:textId="2EE0FD4E" w:rsidR="0000290B" w:rsidRPr="00B50225" w:rsidRDefault="00012B4E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>
        <w:rPr>
          <w:szCs w:val="18"/>
        </w:rPr>
        <w:t>I</w:t>
      </w:r>
      <w:r w:rsidR="0000290B" w:rsidRPr="00B50225">
        <w:rPr>
          <w:szCs w:val="18"/>
        </w:rPr>
        <w:t>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D0CB992" w:rsidR="0000290B" w:rsidRPr="00B50225" w:rsidRDefault="0000290B" w:rsidP="00C02424">
      <w:pPr>
        <w:pStyle w:val="Nadpis2"/>
        <w:numPr>
          <w:ilvl w:val="0"/>
          <w:numId w:val="11"/>
        </w:numPr>
        <w:rPr>
          <w:szCs w:val="18"/>
        </w:rPr>
      </w:pPr>
      <w:r w:rsidRPr="00B50225">
        <w:rPr>
          <w:szCs w:val="18"/>
        </w:rPr>
        <w:t>Náklady</w:t>
      </w:r>
      <w:r w:rsidR="009458E0" w:rsidRPr="00B50225">
        <w:rPr>
          <w:szCs w:val="18"/>
        </w:rPr>
        <w:t xml:space="preserve">, </w:t>
      </w:r>
      <w:r w:rsidR="00885629">
        <w:rPr>
          <w:szCs w:val="18"/>
        </w:rPr>
        <w:t>ktoré</w:t>
      </w:r>
      <w:r w:rsidR="00885629" w:rsidRPr="00F658A5">
        <w:rPr>
          <w:szCs w:val="18"/>
        </w:rPr>
        <w:t xml:space="preserve"> maj</w:t>
      </w:r>
      <w:r w:rsidR="00885629">
        <w:rPr>
          <w:szCs w:val="18"/>
        </w:rPr>
        <w:t>ú mimoriadny rozsah alebo vý</w:t>
      </w:r>
      <w:r w:rsidR="00885629" w:rsidRPr="00F658A5">
        <w:rPr>
          <w:szCs w:val="18"/>
        </w:rPr>
        <w:t>skyt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3D0DCD9D" w14:textId="0C21CFBA" w:rsidR="00012B4E" w:rsidRDefault="00012B4E" w:rsidP="00012B4E">
      <w:pPr>
        <w:pStyle w:val="Zkladntext"/>
        <w:rPr>
          <w:szCs w:val="18"/>
        </w:rPr>
      </w:pPr>
      <w:r>
        <w:rPr>
          <w:szCs w:val="18"/>
        </w:rPr>
        <w:t>Spoločnosť neúčtovala o nákladoch, ktoré majú výnimočný rozsah alebo výskyt ani v aktuálnom ani v minulom období, ako náklady na predaj podniku alebo časti podniku, škody z dôvodu živelných pohrôm.</w:t>
      </w:r>
    </w:p>
    <w:p w14:paraId="2D52602C" w14:textId="196913E4" w:rsidR="007C6A37" w:rsidRPr="00B50225" w:rsidRDefault="007C6A37" w:rsidP="0000290B">
      <w:pPr>
        <w:pStyle w:val="Zkladntext"/>
        <w:rPr>
          <w:szCs w:val="18"/>
        </w:rPr>
      </w:pPr>
    </w:p>
    <w:p w14:paraId="55B8F51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t>Informácie o údajoch na podsúvahových  účtoch</w:t>
      </w:r>
    </w:p>
    <w:p w14:paraId="339E4BAB" w14:textId="77777777"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14:paraId="5AC9A554" w14:textId="77777777" w:rsidR="00BF425D" w:rsidRPr="00B50225" w:rsidRDefault="000C17C3" w:rsidP="002E31E7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14:paraId="04D868ED" w14:textId="44FCC269" w:rsidR="00BF425D" w:rsidRDefault="00BF425D" w:rsidP="002E31E7">
      <w:pPr>
        <w:pStyle w:val="Zkladntext"/>
        <w:rPr>
          <w:szCs w:val="18"/>
        </w:rPr>
      </w:pPr>
    </w:p>
    <w:p w14:paraId="2FBB1EE5" w14:textId="2D3DF83C" w:rsidR="00EE4B26" w:rsidRDefault="00EE4B26" w:rsidP="002E31E7">
      <w:pPr>
        <w:pStyle w:val="Zkladntext"/>
        <w:rPr>
          <w:szCs w:val="18"/>
        </w:rPr>
      </w:pPr>
      <w:r>
        <w:rPr>
          <w:szCs w:val="18"/>
        </w:rPr>
        <w:t>Prenájom budovy – ročné nájomné 92 640 EUR, zmluva uzatvorená od 1.8.2017 na 5 rokov s možnosťou predĺženia</w:t>
      </w:r>
    </w:p>
    <w:p w14:paraId="4BB2BACE" w14:textId="6AB413D0" w:rsidR="00C02195" w:rsidRDefault="00EE4B26" w:rsidP="00DA3CBD">
      <w:pPr>
        <w:pStyle w:val="Zkladntext"/>
        <w:rPr>
          <w:szCs w:val="18"/>
        </w:rPr>
      </w:pPr>
      <w:r>
        <w:rPr>
          <w:szCs w:val="18"/>
        </w:rPr>
        <w:t xml:space="preserve">Prenájom osobných automobilov – Škoda Octavia od 4.7.2018 na 36 mesiacov a Škoda </w:t>
      </w:r>
      <w:proofErr w:type="spellStart"/>
      <w:r>
        <w:rPr>
          <w:szCs w:val="18"/>
        </w:rPr>
        <w:t>Kodiaq</w:t>
      </w:r>
      <w:proofErr w:type="spellEnd"/>
      <w:r>
        <w:rPr>
          <w:szCs w:val="18"/>
        </w:rPr>
        <w:t xml:space="preserve"> prenájom na 48 mesiacov od 23.6.2017.</w:t>
      </w:r>
    </w:p>
    <w:p w14:paraId="1E15F682" w14:textId="77777777" w:rsidR="00C02195" w:rsidRPr="00B50225" w:rsidRDefault="00C02195" w:rsidP="002E31E7">
      <w:pPr>
        <w:pStyle w:val="Zkladntext"/>
        <w:rPr>
          <w:szCs w:val="18"/>
        </w:rPr>
      </w:pPr>
    </w:p>
    <w:p w14:paraId="175AF60D" w14:textId="77777777" w:rsidR="00BF425D" w:rsidRPr="00B50225" w:rsidRDefault="000C17C3" w:rsidP="00775D22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Prenajatý majetok</w:t>
      </w:r>
    </w:p>
    <w:p w14:paraId="179E1296" w14:textId="44FBEDFA" w:rsidR="00BF425D" w:rsidRDefault="00BF425D" w:rsidP="00775D22">
      <w:pPr>
        <w:pStyle w:val="Zkladntext"/>
        <w:rPr>
          <w:szCs w:val="18"/>
        </w:rPr>
      </w:pPr>
    </w:p>
    <w:p w14:paraId="0FE56A90" w14:textId="2EF3051A" w:rsidR="00C02195" w:rsidRDefault="00C02195" w:rsidP="00775D22">
      <w:pPr>
        <w:pStyle w:val="Zkladntext"/>
        <w:rPr>
          <w:szCs w:val="18"/>
        </w:rPr>
      </w:pPr>
      <w:r>
        <w:rPr>
          <w:szCs w:val="18"/>
        </w:rPr>
        <w:t>Spoločnosť neeviduje prenajatý majetok.</w:t>
      </w:r>
    </w:p>
    <w:p w14:paraId="270104A4" w14:textId="3063CB42" w:rsidR="007C6A37" w:rsidRPr="00B50225" w:rsidRDefault="007C6A37" w:rsidP="005421D8">
      <w:pPr>
        <w:pStyle w:val="Zkladntext"/>
        <w:ind w:left="0"/>
        <w:rPr>
          <w:szCs w:val="18"/>
        </w:rPr>
      </w:pPr>
    </w:p>
    <w:p w14:paraId="6D1BC0BF" w14:textId="77777777"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5CBE4FED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0C0D30B6" w14:textId="0A9275A4" w:rsidR="0000290B" w:rsidRDefault="00F4619A" w:rsidP="00C02424">
      <w:pPr>
        <w:pStyle w:val="Nadpis2"/>
        <w:numPr>
          <w:ilvl w:val="0"/>
          <w:numId w:val="12"/>
        </w:numPr>
        <w:rPr>
          <w:szCs w:val="18"/>
        </w:rPr>
      </w:pPr>
      <w:bookmarkStart w:id="8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8"/>
    </w:p>
    <w:p w14:paraId="2FB7D385" w14:textId="3A3A5EF9" w:rsidR="00C02195" w:rsidRDefault="00C02195" w:rsidP="00C02195"/>
    <w:p w14:paraId="6C5A3F23" w14:textId="1084C8F2" w:rsidR="00C02195" w:rsidRDefault="00C02195" w:rsidP="00C02195">
      <w:pPr>
        <w:ind w:left="360"/>
      </w:pPr>
      <w:r>
        <w:t>Spoločnosť nemá podmienené záväzky, ktoré nie sú v závierke uvedené.</w:t>
      </w:r>
    </w:p>
    <w:p w14:paraId="511DA5FC" w14:textId="7975859E" w:rsidR="00C02195" w:rsidRDefault="00C02195" w:rsidP="00C02195">
      <w:pPr>
        <w:ind w:left="360"/>
      </w:pPr>
    </w:p>
    <w:p w14:paraId="2C93ECC5" w14:textId="29B85A86" w:rsidR="00C02195" w:rsidRPr="00C02195" w:rsidRDefault="00C02195" w:rsidP="00C02195">
      <w:pPr>
        <w:ind w:left="360"/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 w14:paraId="71126206" w14:textId="77777777" w:rsidR="0000290B" w:rsidRPr="00B50225" w:rsidRDefault="0000290B" w:rsidP="0000290B">
      <w:pPr>
        <w:pStyle w:val="Zkladntext"/>
        <w:rPr>
          <w:szCs w:val="18"/>
        </w:rPr>
      </w:pPr>
    </w:p>
    <w:p w14:paraId="0C05E61E" w14:textId="77777777" w:rsidR="0000290B" w:rsidRPr="00B50225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5959B3EF" w14:textId="77777777" w:rsidR="0000290B" w:rsidRPr="00FC603B" w:rsidRDefault="0000290B" w:rsidP="0000290B">
      <w:pPr>
        <w:rPr>
          <w:sz w:val="18"/>
          <w:szCs w:val="18"/>
        </w:rPr>
      </w:pPr>
    </w:p>
    <w:p w14:paraId="1EDCFBD1" w14:textId="681FD50B" w:rsidR="0040614D" w:rsidRPr="00B50225" w:rsidRDefault="00C02195" w:rsidP="0000290B">
      <w:pPr>
        <w:pStyle w:val="Zkladntext"/>
        <w:rPr>
          <w:szCs w:val="18"/>
        </w:rPr>
      </w:pPr>
      <w:r>
        <w:rPr>
          <w:szCs w:val="18"/>
        </w:rPr>
        <w:t>Spoločnosť neeviduje podmienený majetok.</w:t>
      </w:r>
    </w:p>
    <w:p w14:paraId="1EB555D2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45037FA" w14:textId="77777777" w:rsidR="0000290B" w:rsidRPr="00B50225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" w:name="_Toc530739923"/>
      <w:r w:rsidRPr="00B50225">
        <w:rPr>
          <w:szCs w:val="18"/>
        </w:rPr>
        <w:t>Informácie o príjmoch a výhodách členov štatutárnych orgánov, dozorných orgánov</w:t>
      </w:r>
      <w:bookmarkEnd w:id="9"/>
      <w:r w:rsidRPr="00B50225">
        <w:rPr>
          <w:szCs w:val="18"/>
        </w:rPr>
        <w:t xml:space="preserve"> a iných orgánov účtovnej jednotky</w:t>
      </w:r>
    </w:p>
    <w:p w14:paraId="4480740C" w14:textId="31A12049" w:rsidR="0080190B" w:rsidRPr="004D68AC" w:rsidRDefault="0080190B" w:rsidP="00B433AF">
      <w:pPr>
        <w:ind w:firstLine="360"/>
        <w:rPr>
          <w:i/>
          <w:sz w:val="18"/>
          <w:szCs w:val="18"/>
          <w:u w:val="single"/>
        </w:rPr>
      </w:pPr>
    </w:p>
    <w:p w14:paraId="7E4F6EF8" w14:textId="77777777" w:rsidR="0000290B" w:rsidRPr="00B50225" w:rsidRDefault="0000290B" w:rsidP="00885629">
      <w:pPr>
        <w:pStyle w:val="Zkladntext"/>
        <w:ind w:left="0"/>
        <w:rPr>
          <w:szCs w:val="18"/>
        </w:rPr>
      </w:pPr>
    </w:p>
    <w:p w14:paraId="486126F7" w14:textId="1C103253" w:rsidR="008A4A75" w:rsidRDefault="008A4A75" w:rsidP="0000290B">
      <w:pPr>
        <w:pStyle w:val="Zkladntext"/>
        <w:rPr>
          <w:szCs w:val="18"/>
        </w:rPr>
      </w:pPr>
      <w:r w:rsidRPr="00B50225">
        <w:rPr>
          <w:szCs w:val="18"/>
        </w:rPr>
        <w:t>Členom š</w:t>
      </w:r>
      <w:r w:rsidR="0000290B" w:rsidRPr="00B50225">
        <w:rPr>
          <w:szCs w:val="18"/>
        </w:rPr>
        <w:t>tatutárnemu orgánu</w:t>
      </w:r>
      <w:r w:rsidRPr="00B50225">
        <w:rPr>
          <w:szCs w:val="18"/>
        </w:rPr>
        <w:t xml:space="preserve">, ani členom dozorných orgánov </w:t>
      </w:r>
      <w:r w:rsidR="0000290B" w:rsidRPr="00B50225">
        <w:rPr>
          <w:szCs w:val="18"/>
        </w:rPr>
        <w:t xml:space="preserve"> </w:t>
      </w:r>
      <w:r w:rsidRPr="00B50225">
        <w:rPr>
          <w:szCs w:val="18"/>
        </w:rPr>
        <w:t>ne</w:t>
      </w:r>
      <w:r w:rsidR="0000290B" w:rsidRPr="00B50225">
        <w:rPr>
          <w:szCs w:val="18"/>
        </w:rPr>
        <w:t>bol</w:t>
      </w:r>
      <w:r w:rsidRPr="00B50225">
        <w:rPr>
          <w:szCs w:val="18"/>
        </w:rPr>
        <w:t>i</w:t>
      </w:r>
      <w:r w:rsidR="0000290B" w:rsidRPr="00B50225">
        <w:rPr>
          <w:szCs w:val="18"/>
        </w:rPr>
        <w:t xml:space="preserve"> v roku </w:t>
      </w:r>
      <w:r w:rsidR="00C02195">
        <w:rPr>
          <w:szCs w:val="18"/>
        </w:rPr>
        <w:t>20</w:t>
      </w:r>
      <w:r w:rsidR="00EE4B26">
        <w:rPr>
          <w:szCs w:val="18"/>
        </w:rPr>
        <w:t>21</w:t>
      </w:r>
      <w:r w:rsidR="00C02195">
        <w:rPr>
          <w:szCs w:val="18"/>
        </w:rPr>
        <w:t xml:space="preserve"> </w:t>
      </w:r>
      <w:r w:rsidR="0000290B" w:rsidRPr="00B50225">
        <w:rPr>
          <w:szCs w:val="18"/>
        </w:rPr>
        <w:t>poskytnut</w:t>
      </w:r>
      <w:r w:rsidRPr="00B50225">
        <w:rPr>
          <w:szCs w:val="18"/>
        </w:rPr>
        <w:t>é žiadne pôžičky, záruky alebo iné formy zabezpečenia, ani finančné prostriedky alebo iné pln</w:t>
      </w:r>
      <w:r w:rsidR="00D9677E" w:rsidRPr="00B50225">
        <w:rPr>
          <w:szCs w:val="18"/>
        </w:rPr>
        <w:t xml:space="preserve">enia na súkromné účely členov, </w:t>
      </w:r>
      <w:r w:rsidRPr="00B50225">
        <w:rPr>
          <w:szCs w:val="18"/>
        </w:rPr>
        <w:t>ktoré sa vyúčtovávajú</w:t>
      </w:r>
      <w:r w:rsidR="00B42033" w:rsidRPr="00B50225">
        <w:rPr>
          <w:szCs w:val="18"/>
        </w:rPr>
        <w:t xml:space="preserve"> </w:t>
      </w:r>
      <w:r w:rsidRPr="00B50225">
        <w:rPr>
          <w:szCs w:val="18"/>
        </w:rPr>
        <w:t xml:space="preserve">(v roku </w:t>
      </w:r>
      <w:r w:rsidR="00C02195">
        <w:rPr>
          <w:szCs w:val="18"/>
        </w:rPr>
        <w:t>20</w:t>
      </w:r>
      <w:r w:rsidR="00EE4B26">
        <w:rPr>
          <w:szCs w:val="18"/>
        </w:rPr>
        <w:t>20</w:t>
      </w:r>
      <w:r w:rsidRPr="00B50225">
        <w:rPr>
          <w:szCs w:val="18"/>
        </w:rPr>
        <w:t>: žiadne).</w:t>
      </w:r>
      <w:r w:rsidR="00C02195">
        <w:rPr>
          <w:szCs w:val="18"/>
        </w:rPr>
        <w:t xml:space="preserve">  Všetky príjmy konateľov boli vyplatené v rámci závislej činnosti za bežné obdobi</w:t>
      </w:r>
      <w:r w:rsidR="00476C6D">
        <w:rPr>
          <w:szCs w:val="18"/>
        </w:rPr>
        <w:t>e</w:t>
      </w:r>
      <w:r w:rsidR="00C02195">
        <w:rPr>
          <w:szCs w:val="18"/>
        </w:rPr>
        <w:t xml:space="preserve"> sú zohľadnené v mzdových nákladoch.</w:t>
      </w:r>
    </w:p>
    <w:p w14:paraId="10D66C62" w14:textId="0D089BDC" w:rsidR="00476C6D" w:rsidRDefault="00476C6D" w:rsidP="0000290B">
      <w:pPr>
        <w:pStyle w:val="Zkladntext"/>
        <w:rPr>
          <w:szCs w:val="18"/>
        </w:rPr>
      </w:pPr>
    </w:p>
    <w:p w14:paraId="6BDB0D3B" w14:textId="3DEAC528" w:rsidR="00476C6D" w:rsidRDefault="00476C6D" w:rsidP="00476C6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>
        <w:rPr>
          <w:szCs w:val="18"/>
        </w:rPr>
        <w:lastRenderedPageBreak/>
        <w:t>Zmeny vlastného imania</w:t>
      </w:r>
    </w:p>
    <w:p w14:paraId="729A767B" w14:textId="7C6CF063" w:rsidR="00476C6D" w:rsidRPr="00476C6D" w:rsidRDefault="00476C6D" w:rsidP="00476C6D">
      <w:pPr>
        <w:ind w:left="360"/>
      </w:pPr>
      <w:r>
        <w:t>O rozdelení výsledku hospodárenia zisku za účtovné obdobie 202</w:t>
      </w:r>
      <w:r w:rsidR="00EE4B26">
        <w:t>1</w:t>
      </w:r>
      <w:r>
        <w:t xml:space="preserve"> rozhodne valné zhromaždenie. Návrh štatutárneho orgánu valného zhromaždeniu je previesť ročný zisk na účet nerozdelených ziskov.</w:t>
      </w:r>
    </w:p>
    <w:p w14:paraId="336E13DA" w14:textId="77777777" w:rsidR="00627B6C" w:rsidRPr="00B50225" w:rsidRDefault="00627B6C" w:rsidP="002F770F">
      <w:pPr>
        <w:pStyle w:val="Zkladntext"/>
        <w:rPr>
          <w:szCs w:val="18"/>
        </w:rPr>
      </w:pPr>
    </w:p>
    <w:p w14:paraId="20FC6F8F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0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61BD2C62" w14:textId="23220204" w:rsidR="003E0FA2" w:rsidRDefault="00476C6D" w:rsidP="003E0FA2">
      <w:pPr>
        <w:pStyle w:val="Zkladntext"/>
        <w:rPr>
          <w:szCs w:val="18"/>
        </w:rPr>
      </w:pPr>
      <w:r>
        <w:rPr>
          <w:szCs w:val="18"/>
        </w:rPr>
        <w:t xml:space="preserve">Reštrikčné obmedzenia </w:t>
      </w:r>
      <w:r w:rsidR="00DA3CBD">
        <w:rPr>
          <w:szCs w:val="18"/>
        </w:rPr>
        <w:t xml:space="preserve">z dôvodu pandémie COVIDU pretrvávajú aj v roku 2022 a </w:t>
      </w:r>
      <w:r>
        <w:rPr>
          <w:szCs w:val="18"/>
        </w:rPr>
        <w:t>ovplyvňujú výrobu Spoločnosti. Nie je možné predvídať budúce dopady, kvôli stále meniacej sa situácii. Manažment bude pokračovať v monitorovaní potenciálneho dopadu a podnikne všetky možné kroky na zmiernenie akýchkoľvek negatívnych účinkov na Spoločnosť a </w:t>
      </w:r>
      <w:r w:rsidR="005421D8">
        <w:rPr>
          <w:szCs w:val="18"/>
        </w:rPr>
        <w:t>zamestnancov</w:t>
      </w:r>
      <w:r>
        <w:rPr>
          <w:szCs w:val="18"/>
        </w:rPr>
        <w:t>.</w:t>
      </w:r>
    </w:p>
    <w:p w14:paraId="59434A8F" w14:textId="05904092" w:rsidR="000020E7" w:rsidRDefault="000020E7" w:rsidP="003E0FA2">
      <w:pPr>
        <w:pStyle w:val="Zkladntext"/>
        <w:rPr>
          <w:szCs w:val="18"/>
        </w:rPr>
      </w:pPr>
    </w:p>
    <w:p w14:paraId="36333D3D" w14:textId="77777777" w:rsidR="000020E7" w:rsidRPr="000020E7" w:rsidRDefault="000020E7" w:rsidP="000020E7">
      <w:pPr>
        <w:pStyle w:val="Zkladntext"/>
        <w:ind w:left="360"/>
        <w:rPr>
          <w:szCs w:val="18"/>
        </w:rPr>
      </w:pPr>
      <w:r w:rsidRPr="000020E7">
        <w:rPr>
          <w:szCs w:val="18"/>
        </w:rPr>
        <w:t>V súvislosti s vojnovým konfliktom na Ukrajine vedenie Spoločnosti urobilo analýzu možných účinkov a následkov na Spoločnosť a dospelo k záveru, že v súčasnosti nemajú významné nepriaznivé dopady na Spoločnosť (okrem rastúcich cien vstupov, najmä pohonných hmôt, energií, materiálov, tovarov a služieb). Vedenie Spoločnosti nepredpokladá významné ohrozenie predpokladu nepretržitého pokračovania v činnosti v blízkej budúcnosti (</w:t>
      </w:r>
      <w:proofErr w:type="spellStart"/>
      <w:r w:rsidRPr="000020E7">
        <w:rPr>
          <w:szCs w:val="18"/>
        </w:rPr>
        <w:t>t.j</w:t>
      </w:r>
      <w:proofErr w:type="spellEnd"/>
      <w:r w:rsidRPr="000020E7">
        <w:rPr>
          <w:szCs w:val="18"/>
        </w:rPr>
        <w:t>. počas nasledujúcich 12 mesiacov od dátumu zostavenia účtovnej závierky).</w:t>
      </w:r>
    </w:p>
    <w:p w14:paraId="0A09D4BE" w14:textId="77777777" w:rsidR="000020E7" w:rsidRDefault="000020E7" w:rsidP="003E0FA2">
      <w:pPr>
        <w:pStyle w:val="Zkladntext"/>
        <w:rPr>
          <w:szCs w:val="18"/>
        </w:rPr>
      </w:pPr>
    </w:p>
    <w:p w14:paraId="0F28B951" w14:textId="77777777" w:rsidR="00476C6D" w:rsidRPr="00FC603B" w:rsidRDefault="00476C6D" w:rsidP="003E0FA2">
      <w:pPr>
        <w:pStyle w:val="Zkladntext"/>
        <w:rPr>
          <w:szCs w:val="18"/>
        </w:rPr>
      </w:pPr>
    </w:p>
    <w:p w14:paraId="315C9088" w14:textId="7AE01AAD" w:rsidR="00F27004" w:rsidRPr="00FC603B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1" w:name="_Toc530739907"/>
    </w:p>
    <w:p w14:paraId="4CE844C3" w14:textId="77777777" w:rsidR="00EE21A1" w:rsidRPr="00B50225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2" w:name="_Toc530739926"/>
      <w:bookmarkEnd w:id="11"/>
      <w:r w:rsidRPr="00891481">
        <w:rPr>
          <w:szCs w:val="18"/>
        </w:rPr>
        <w:t xml:space="preserve">informácie účtovných jednotiek, ktorým bolo udelené výlučné právo alebo osobitné právo a účtovných jednotiek, ktorým bolo udelené právo poskytovať služby vo verejnom záujme </w:t>
      </w:r>
    </w:p>
    <w:bookmarkEnd w:id="12"/>
    <w:p w14:paraId="01586E84" w14:textId="268D24BD" w:rsidR="007D6502" w:rsidRPr="00F658A5" w:rsidRDefault="00476C6D" w:rsidP="00476C6D">
      <w:pPr>
        <w:pStyle w:val="Nadpis1"/>
        <w:numPr>
          <w:ilvl w:val="0"/>
          <w:numId w:val="0"/>
        </w:numPr>
        <w:spacing w:before="120" w:after="60"/>
        <w:ind w:left="3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>Spoločnosť nemá náplň pre túto položku.</w:t>
      </w:r>
    </w:p>
    <w:sectPr w:rsidR="007D6502" w:rsidRPr="00F658A5" w:rsidSect="008A1C0E">
      <w:headerReference w:type="default" r:id="rId17"/>
      <w:headerReference w:type="first" r:id="rId18"/>
      <w:footerReference w:type="first" r:id="rId1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26596F" w14:textId="77777777" w:rsidR="009F2C60" w:rsidRDefault="009F2C60" w:rsidP="00E95128">
      <w:r>
        <w:separator/>
      </w:r>
    </w:p>
  </w:endnote>
  <w:endnote w:type="continuationSeparator" w:id="0">
    <w:p w14:paraId="0C3D624F" w14:textId="77777777" w:rsidR="009F2C60" w:rsidRDefault="009F2C6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84E540" w14:textId="77777777" w:rsidR="00AF3EA6" w:rsidRDefault="00AF3EA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AF3EA6" w:rsidRDefault="00AF3E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AF3EA6" w:rsidRPr="00F70C00" w:rsidRDefault="00AF3E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445556" w14:textId="77777777" w:rsidR="009F2C60" w:rsidRDefault="009F2C60" w:rsidP="00E95128">
      <w:r>
        <w:separator/>
      </w:r>
    </w:p>
  </w:footnote>
  <w:footnote w:type="continuationSeparator" w:id="0">
    <w:p w14:paraId="18DDD983" w14:textId="77777777" w:rsidR="009F2C60" w:rsidRDefault="009F2C6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FBCF00" w14:textId="622721BC" w:rsidR="00AF3EA6" w:rsidRDefault="00AF3EA6" w:rsidP="0037206C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b/>
        <w:bCs/>
        <w:sz w:val="18"/>
        <w:szCs w:val="18"/>
      </w:rPr>
      <w:tab/>
    </w:r>
    <w:r w:rsidR="00A231EA">
      <w:rPr>
        <w:rFonts w:ascii="Arial" w:hAnsi="Arial" w:cs="Arial"/>
        <w:b/>
        <w:bCs/>
        <w:color w:val="000000"/>
        <w:shd w:val="clear" w:color="auto" w:fill="FFFFFF"/>
      </w:rPr>
      <w:t xml:space="preserve">STRÄHLE+HESS SLOVAKIA </w:t>
    </w:r>
    <w:proofErr w:type="spellStart"/>
    <w:r w:rsidR="00A231EA">
      <w:rPr>
        <w:rFonts w:ascii="Arial" w:hAnsi="Arial" w:cs="Arial"/>
        <w:b/>
        <w:bCs/>
        <w:color w:val="000000"/>
        <w:shd w:val="clear" w:color="auto" w:fill="FFFFFF"/>
      </w:rPr>
      <w:t>s.r.o</w:t>
    </w:r>
    <w:proofErr w:type="spellEnd"/>
    <w:r w:rsidR="00A231EA">
      <w:rPr>
        <w:rFonts w:ascii="Arial" w:hAnsi="Arial" w:cs="Arial"/>
        <w:b/>
        <w:bCs/>
        <w:color w:val="000000"/>
        <w:shd w:val="clear" w:color="auto" w:fill="FFFFFF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14:paraId="3B40F11E" w14:textId="4F1020AB" w:rsidR="00AF3EA6" w:rsidRDefault="00AF3EA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F3EA6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2927F0" w14:textId="77777777" w:rsidR="0037206C" w:rsidRDefault="0037206C" w:rsidP="003720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  <w:p w14:paraId="456ED5A1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AF3EA6" w:rsidRPr="00833D0C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AF3EA6" w:rsidRPr="00833D0C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74E78895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647C72F0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10CBB4E8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65B5C0DB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0EB0E0E6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3BE92B86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12A8E7C1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594F5F88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531D6DEB" w14:textId="77777777" w:rsidR="00AF3EA6" w:rsidRPr="00833D0C" w:rsidRDefault="00AF3EA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F3EA6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2A63A7B3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4E63DFEF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5ED7FC06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6A35CD19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7A32904E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4F8ACA81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5C03DAD4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5A83C88D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18E2CACB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118062E1" w:rsidR="00AF3EA6" w:rsidRPr="00833D0C" w:rsidRDefault="00A231E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55E94EAF" w14:textId="77777777" w:rsidR="00AF3EA6" w:rsidRDefault="00AF3EA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AF3EA6" w:rsidRPr="00E95128" w:rsidRDefault="00AF3EA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DCD17" w14:textId="77777777" w:rsidR="00AF3EA6" w:rsidRDefault="00AF3EA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AF3EA6" w:rsidRPr="00E95128" w:rsidRDefault="00AF3EA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AF3EA6" w:rsidRDefault="00AF3EA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AF3EA6" w:rsidRPr="00E95128" w:rsidRDefault="00AF3EA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F3EA6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AF3EA6" w:rsidRPr="00E95128" w:rsidRDefault="00AF3EA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5D060CD"/>
    <w:multiLevelType w:val="hybridMultilevel"/>
    <w:tmpl w:val="B0EA7E92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5F1B92"/>
    <w:multiLevelType w:val="hybridMultilevel"/>
    <w:tmpl w:val="951CF1D6"/>
    <w:lvl w:ilvl="0" w:tplc="27122B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6B25A8D"/>
    <w:multiLevelType w:val="hybridMultilevel"/>
    <w:tmpl w:val="5714EAE0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687706"/>
    <w:multiLevelType w:val="hybridMultilevel"/>
    <w:tmpl w:val="DC08B1B0"/>
    <w:lvl w:ilvl="0" w:tplc="55AAC7D0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num w:numId="1">
    <w:abstractNumId w:val="12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3"/>
  </w:num>
  <w:num w:numId="5">
    <w:abstractNumId w:val="1"/>
  </w:num>
  <w:num w:numId="6">
    <w:abstractNumId w:val="8"/>
  </w:num>
  <w:num w:numId="7">
    <w:abstractNumId w:val="9"/>
  </w:num>
  <w:num w:numId="8">
    <w:abstractNumId w:val="5"/>
  </w:num>
  <w:num w:numId="9">
    <w:abstractNumId w:val="4"/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0"/>
  </w:num>
  <w:num w:numId="16">
    <w:abstractNumId w:val="8"/>
    <w:lvlOverride w:ilvl="0">
      <w:startOverride w:val="1"/>
    </w:lvlOverride>
  </w:num>
  <w:num w:numId="17">
    <w:abstractNumId w:val="11"/>
  </w:num>
  <w:num w:numId="18">
    <w:abstractNumId w:val="8"/>
    <w:lvlOverride w:ilvl="0">
      <w:startOverride w:val="1"/>
    </w:lvlOverride>
  </w:num>
  <w:num w:numId="19">
    <w:abstractNumId w:val="6"/>
  </w:num>
  <w:num w:numId="20">
    <w:abstractNumId w:val="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0E7"/>
    <w:rsid w:val="0000290B"/>
    <w:rsid w:val="00002921"/>
    <w:rsid w:val="00003C63"/>
    <w:rsid w:val="000040F5"/>
    <w:rsid w:val="00004F99"/>
    <w:rsid w:val="00006F02"/>
    <w:rsid w:val="00010822"/>
    <w:rsid w:val="00010C2A"/>
    <w:rsid w:val="00012B4E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4BC7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99E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3285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1B6C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206C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587B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3B21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6C6D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77C1"/>
    <w:rsid w:val="004C0B85"/>
    <w:rsid w:val="004C0D06"/>
    <w:rsid w:val="004C154B"/>
    <w:rsid w:val="004C1C27"/>
    <w:rsid w:val="004C540D"/>
    <w:rsid w:val="004C587E"/>
    <w:rsid w:val="004D1815"/>
    <w:rsid w:val="004D25F3"/>
    <w:rsid w:val="004D2C7E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3D2E"/>
    <w:rsid w:val="0054025F"/>
    <w:rsid w:val="00540718"/>
    <w:rsid w:val="00540852"/>
    <w:rsid w:val="00541789"/>
    <w:rsid w:val="00542006"/>
    <w:rsid w:val="005421D8"/>
    <w:rsid w:val="005422A4"/>
    <w:rsid w:val="0054259E"/>
    <w:rsid w:val="005426E4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52EE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60E"/>
    <w:rsid w:val="006C3FDF"/>
    <w:rsid w:val="006C7E90"/>
    <w:rsid w:val="006D36EA"/>
    <w:rsid w:val="006D3989"/>
    <w:rsid w:val="006D3C83"/>
    <w:rsid w:val="006D3D0B"/>
    <w:rsid w:val="006D4AE5"/>
    <w:rsid w:val="006D7585"/>
    <w:rsid w:val="006E0D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657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A7D"/>
    <w:rsid w:val="007A005F"/>
    <w:rsid w:val="007A119E"/>
    <w:rsid w:val="007A1781"/>
    <w:rsid w:val="007A1E20"/>
    <w:rsid w:val="007A45D4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62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C60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17208"/>
    <w:rsid w:val="00A2012A"/>
    <w:rsid w:val="00A209D2"/>
    <w:rsid w:val="00A20D49"/>
    <w:rsid w:val="00A20DD0"/>
    <w:rsid w:val="00A21B29"/>
    <w:rsid w:val="00A2269B"/>
    <w:rsid w:val="00A231EA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B4F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63F7"/>
    <w:rsid w:val="00AB3FDB"/>
    <w:rsid w:val="00AB572C"/>
    <w:rsid w:val="00AB58B6"/>
    <w:rsid w:val="00AB5BA9"/>
    <w:rsid w:val="00AB6B04"/>
    <w:rsid w:val="00AC12B2"/>
    <w:rsid w:val="00AC63EC"/>
    <w:rsid w:val="00AD0575"/>
    <w:rsid w:val="00AD0B9B"/>
    <w:rsid w:val="00AD26D8"/>
    <w:rsid w:val="00AD30BC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3EA6"/>
    <w:rsid w:val="00AF4EF4"/>
    <w:rsid w:val="00B02E20"/>
    <w:rsid w:val="00B03577"/>
    <w:rsid w:val="00B0368E"/>
    <w:rsid w:val="00B12204"/>
    <w:rsid w:val="00B12629"/>
    <w:rsid w:val="00B12F56"/>
    <w:rsid w:val="00B146E6"/>
    <w:rsid w:val="00B17992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47A44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3F3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195"/>
    <w:rsid w:val="00C02424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14D5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16B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3CBD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2664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4B26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455E"/>
    <w:rsid w:val="00F40350"/>
    <w:rsid w:val="00F4385F"/>
    <w:rsid w:val="00F4619A"/>
    <w:rsid w:val="00F46C6C"/>
    <w:rsid w:val="00F479BB"/>
    <w:rsid w:val="00F501FB"/>
    <w:rsid w:val="00F51DF6"/>
    <w:rsid w:val="00F544A7"/>
    <w:rsid w:val="00F54864"/>
    <w:rsid w:val="00F60D47"/>
    <w:rsid w:val="00F612DD"/>
    <w:rsid w:val="00F620AA"/>
    <w:rsid w:val="00F658A5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2753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24BC56"/>
  <w15:docId w15:val="{69975129-9FDC-48B4-A673-6DB5D5044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Default">
    <w:name w:val="Default"/>
    <w:rsid w:val="005426E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ZkladntextChar1">
    <w:name w:val="Základný text Char1"/>
    <w:basedOn w:val="Predvolenpsmoodseku"/>
    <w:rsid w:val="000020E7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1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0383F91C-2092-440F-8EC3-0D505C9113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366</TotalTime>
  <Pages>8</Pages>
  <Words>2650</Words>
  <Characters>15106</Characters>
  <Application>Microsoft Office Word</Application>
  <DocSecurity>0</DocSecurity>
  <Lines>125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Miroslava Lukacikova</cp:lastModifiedBy>
  <cp:revision>16</cp:revision>
  <cp:lastPrinted>2014-11-14T15:53:00Z</cp:lastPrinted>
  <dcterms:created xsi:type="dcterms:W3CDTF">2014-12-01T13:40:00Z</dcterms:created>
  <dcterms:modified xsi:type="dcterms:W3CDTF">2022-03-25T09:33:00Z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