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8F3F4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6543936E" w14:textId="77777777" w:rsidR="00965498" w:rsidRDefault="00965498" w:rsidP="006A4709">
      <w:pPr>
        <w:spacing w:after="0"/>
        <w:rPr>
          <w:szCs w:val="22"/>
        </w:rPr>
      </w:pPr>
    </w:p>
    <w:p w14:paraId="6C7BE136" w14:textId="77777777" w:rsidR="00DD7DCD" w:rsidRPr="00800648" w:rsidRDefault="00DD7DCD" w:rsidP="006A4709">
      <w:pPr>
        <w:spacing w:after="0"/>
        <w:rPr>
          <w:szCs w:val="22"/>
        </w:rPr>
      </w:pPr>
    </w:p>
    <w:p w14:paraId="677BD74A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47C8CA6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29B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5627" w14:textId="77777777"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HUTIRA Slovakia, s.r.o.</w:t>
            </w:r>
          </w:p>
        </w:tc>
      </w:tr>
      <w:tr w:rsidR="00965498" w:rsidRPr="00800648" w14:paraId="2A9C35ED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94F51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4D354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45CD9AF7" w14:textId="77777777" w:rsidR="00364446" w:rsidRPr="00800648" w:rsidRDefault="00364446" w:rsidP="006A4709">
      <w:pPr>
        <w:spacing w:after="0"/>
        <w:rPr>
          <w:szCs w:val="22"/>
        </w:rPr>
      </w:pPr>
    </w:p>
    <w:p w14:paraId="7BBED5B6" w14:textId="01EFB4FB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3FEBDE0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63199B1B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</w:t>
      </w:r>
      <w:r w:rsidR="00F07085">
        <w:rPr>
          <w:bCs/>
          <w:szCs w:val="22"/>
        </w:rPr>
        <w:t>,</w:t>
      </w:r>
      <w:r w:rsidR="00C2075C" w:rsidRPr="007A4DE8">
        <w:rPr>
          <w:bCs/>
          <w:szCs w:val="22"/>
        </w:rPr>
        <w:t> údržba</w:t>
      </w:r>
      <w:r w:rsidR="00F07085">
        <w:rPr>
          <w:bCs/>
          <w:szCs w:val="22"/>
        </w:rPr>
        <w:t xml:space="preserve"> a výroba</w:t>
      </w:r>
      <w:r w:rsidR="00C2075C" w:rsidRPr="007A4DE8">
        <w:rPr>
          <w:bCs/>
          <w:szCs w:val="22"/>
        </w:rPr>
        <w:t xml:space="preserve">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14:paraId="68603B8A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4ED90A14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1534"/>
      </w:tblGrid>
      <w:tr w:rsidR="00732597" w:rsidRPr="00800648" w14:paraId="659B7A2B" w14:textId="77777777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14:paraId="77647F26" w14:textId="77777777"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EC57F" w14:textId="5E7C0625" w:rsidR="00732597" w:rsidRPr="00290EA7" w:rsidRDefault="00EE02E1" w:rsidP="003B383A">
            <w:pPr>
              <w:jc w:val="center"/>
              <w:rPr>
                <w:rFonts w:cs="Arial"/>
                <w:b/>
                <w:bCs/>
                <w:strike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18.6</w:t>
            </w:r>
            <w:r w:rsidR="002159D9">
              <w:rPr>
                <w:rFonts w:cs="Arial"/>
                <w:b/>
                <w:bCs/>
                <w:szCs w:val="22"/>
              </w:rPr>
              <w:t>.202</w:t>
            </w:r>
            <w:r>
              <w:rPr>
                <w:rFonts w:cs="Arial"/>
                <w:b/>
                <w:bCs/>
                <w:szCs w:val="22"/>
              </w:rPr>
              <w:t>1</w:t>
            </w:r>
          </w:p>
        </w:tc>
      </w:tr>
    </w:tbl>
    <w:p w14:paraId="18AAA614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65B21AAA" w14:textId="24DF9FB3" w:rsidR="00965498" w:rsidRPr="002159D9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1E127A">
        <w:rPr>
          <w:b/>
          <w:szCs w:val="22"/>
        </w:rPr>
        <w:t xml:space="preserve">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930CAE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73690A9A" w14:textId="77777777" w:rsidR="002159D9" w:rsidRPr="002159D9" w:rsidRDefault="002159D9" w:rsidP="002159D9">
      <w:pPr>
        <w:spacing w:after="0"/>
        <w:jc w:val="both"/>
        <w:rPr>
          <w:b/>
          <w:szCs w:val="22"/>
        </w:rPr>
      </w:pPr>
    </w:p>
    <w:p w14:paraId="7CB5DDF2" w14:textId="77777777" w:rsidR="009B5C14" w:rsidRDefault="009B5C14" w:rsidP="00692917">
      <w:pPr>
        <w:spacing w:after="0"/>
        <w:jc w:val="both"/>
        <w:rPr>
          <w:szCs w:val="22"/>
        </w:rPr>
      </w:pPr>
    </w:p>
    <w:p w14:paraId="069F3966" w14:textId="5C064420" w:rsidR="002159D9" w:rsidRPr="00A2189F" w:rsidRDefault="0072657B" w:rsidP="00D66055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A2189F">
        <w:rPr>
          <w:b/>
          <w:szCs w:val="22"/>
        </w:rPr>
        <w:t>Údaje o skupine</w:t>
      </w:r>
      <w:r w:rsidRPr="00A2189F">
        <w:rPr>
          <w:b/>
          <w:bCs/>
          <w:szCs w:val="22"/>
        </w:rPr>
        <w:t>:</w:t>
      </w:r>
    </w:p>
    <w:p w14:paraId="24059E86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5CFA158B" w14:textId="77777777" w:rsidR="00A93D91" w:rsidRPr="007A4DE8" w:rsidRDefault="00A93D91" w:rsidP="0072657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Účtovná jednotka je súčasťou konsolidovaného celku, pričom HUTIRA-BRNO, s.r.o. ako materská účtovná jednotka zostavuje KÚZ za túto skupinu účtovných jednotiek. Skupina sa skladá z nasledujúcich spoločností:</w:t>
      </w:r>
    </w:p>
    <w:p w14:paraId="0119515D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BRNO, s. r. o.</w:t>
      </w:r>
    </w:p>
    <w:p w14:paraId="4353046C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Slovakia s.r.o.</w:t>
      </w:r>
    </w:p>
    <w:p w14:paraId="62DD8072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VISION s.r.o.</w:t>
      </w:r>
    </w:p>
    <w:p w14:paraId="66957937" w14:textId="77777777" w:rsidR="00A93D91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 xml:space="preserve">HUTIRA SB </w:t>
      </w:r>
      <w:proofErr w:type="spellStart"/>
      <w:r w:rsidRPr="007A4DE8">
        <w:rPr>
          <w:rFonts w:cs="Arial"/>
          <w:szCs w:val="22"/>
          <w:lang w:eastAsia="sk-SK"/>
        </w:rPr>
        <w:t>d.o.o</w:t>
      </w:r>
      <w:proofErr w:type="spellEnd"/>
      <w:r w:rsidRPr="007A4DE8">
        <w:rPr>
          <w:rFonts w:cs="Arial"/>
          <w:szCs w:val="22"/>
          <w:lang w:eastAsia="sk-SK"/>
        </w:rPr>
        <w:t>.</w:t>
      </w:r>
    </w:p>
    <w:p w14:paraId="0F583117" w14:textId="77777777" w:rsidR="00C36BD5" w:rsidRDefault="00C36BD5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Ukrajina</w:t>
      </w:r>
    </w:p>
    <w:p w14:paraId="455FE75E" w14:textId="77777777" w:rsidR="00770FCF" w:rsidRPr="007A4DE8" w:rsidRDefault="00770FCF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– OMICE, s.r.o.</w:t>
      </w:r>
    </w:p>
    <w:p w14:paraId="12472DD8" w14:textId="5FEFBF82" w:rsidR="0072657B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</w:t>
      </w:r>
      <w:proofErr w:type="spellStart"/>
      <w:r>
        <w:rPr>
          <w:rFonts w:cs="Arial"/>
          <w:szCs w:val="22"/>
          <w:lang w:eastAsia="sk-SK"/>
        </w:rPr>
        <w:t>gre</w:t>
      </w:r>
      <w:r w:rsidR="00F32F21">
        <w:rPr>
          <w:rFonts w:cs="Arial"/>
          <w:szCs w:val="22"/>
          <w:lang w:eastAsia="sk-SK"/>
        </w:rPr>
        <w:t>e</w:t>
      </w:r>
      <w:r>
        <w:rPr>
          <w:rFonts w:cs="Arial"/>
          <w:szCs w:val="22"/>
          <w:lang w:eastAsia="sk-SK"/>
        </w:rPr>
        <w:t>n</w:t>
      </w:r>
      <w:proofErr w:type="spellEnd"/>
      <w:r>
        <w:rPr>
          <w:rFonts w:cs="Arial"/>
          <w:szCs w:val="22"/>
          <w:lang w:eastAsia="sk-SK"/>
        </w:rPr>
        <w:t xml:space="preserve"> </w:t>
      </w:r>
      <w:proofErr w:type="spellStart"/>
      <w:r>
        <w:rPr>
          <w:rFonts w:cs="Arial"/>
          <w:szCs w:val="22"/>
          <w:lang w:eastAsia="sk-SK"/>
        </w:rPr>
        <w:t>gas</w:t>
      </w:r>
      <w:proofErr w:type="spellEnd"/>
      <w:r>
        <w:rPr>
          <w:rFonts w:cs="Arial"/>
          <w:szCs w:val="22"/>
          <w:lang w:eastAsia="sk-SK"/>
        </w:rPr>
        <w:t xml:space="preserve"> s.r.o.</w:t>
      </w:r>
    </w:p>
    <w:p w14:paraId="4EF26DC1" w14:textId="4A0D988D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– </w:t>
      </w:r>
      <w:proofErr w:type="spellStart"/>
      <w:r>
        <w:rPr>
          <w:rFonts w:cs="Arial"/>
          <w:szCs w:val="22"/>
          <w:lang w:eastAsia="sk-SK"/>
        </w:rPr>
        <w:t>REC.Lines</w:t>
      </w:r>
      <w:proofErr w:type="spellEnd"/>
      <w:r>
        <w:rPr>
          <w:rFonts w:cs="Arial"/>
          <w:szCs w:val="22"/>
          <w:lang w:eastAsia="sk-SK"/>
        </w:rPr>
        <w:t>, s.r.o.</w:t>
      </w:r>
    </w:p>
    <w:p w14:paraId="06A23803" w14:textId="751969C5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</w:t>
      </w:r>
      <w:proofErr w:type="spellStart"/>
      <w:r>
        <w:rPr>
          <w:rFonts w:cs="Arial"/>
          <w:szCs w:val="22"/>
          <w:lang w:eastAsia="sk-SK"/>
        </w:rPr>
        <w:t>Trading</w:t>
      </w:r>
      <w:proofErr w:type="spellEnd"/>
      <w:r>
        <w:rPr>
          <w:rFonts w:cs="Arial"/>
          <w:szCs w:val="22"/>
          <w:lang w:eastAsia="sk-SK"/>
        </w:rPr>
        <w:t xml:space="preserve"> </w:t>
      </w:r>
      <w:proofErr w:type="spellStart"/>
      <w:r>
        <w:rPr>
          <w:rFonts w:cs="Arial"/>
          <w:szCs w:val="22"/>
          <w:lang w:eastAsia="sk-SK"/>
        </w:rPr>
        <w:t>Corporation</w:t>
      </w:r>
      <w:proofErr w:type="spellEnd"/>
    </w:p>
    <w:p w14:paraId="6AFB9F3A" w14:textId="759950B7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ATJ special, s.r.o.</w:t>
      </w:r>
    </w:p>
    <w:p w14:paraId="1F552C6A" w14:textId="77777777" w:rsidR="00C535E0" w:rsidRPr="007A4DE8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14:paraId="4FB672BD" w14:textId="77777777" w:rsidR="00590C01" w:rsidRPr="007A4DE8" w:rsidRDefault="0072657B" w:rsidP="0072657B">
      <w:pPr>
        <w:spacing w:after="0" w:line="240" w:lineRule="auto"/>
        <w:ind w:left="405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Kópiu KÚZ je možné vyžiadať na adrese :</w:t>
      </w:r>
    </w:p>
    <w:p w14:paraId="255C8A23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HUTIRA – BRNO, s. r. o.</w:t>
      </w:r>
    </w:p>
    <w:p w14:paraId="6A2C3382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proofErr w:type="spellStart"/>
      <w:r w:rsidRPr="007A4DE8">
        <w:rPr>
          <w:rFonts w:ascii="Arial Narrow" w:hAnsi="Arial Narrow"/>
          <w:sz w:val="22"/>
          <w:szCs w:val="22"/>
        </w:rPr>
        <w:t>Vintrovna</w:t>
      </w:r>
      <w:proofErr w:type="spellEnd"/>
      <w:r w:rsidRPr="007A4DE8">
        <w:rPr>
          <w:rFonts w:ascii="Arial Narrow" w:hAnsi="Arial Narrow"/>
          <w:sz w:val="22"/>
          <w:szCs w:val="22"/>
        </w:rPr>
        <w:t xml:space="preserve"> 398/29</w:t>
      </w:r>
    </w:p>
    <w:p w14:paraId="3CC0F76A" w14:textId="77777777" w:rsidR="00DD7DCD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 xml:space="preserve">66441 </w:t>
      </w:r>
      <w:proofErr w:type="spellStart"/>
      <w:r w:rsidRPr="007A4DE8">
        <w:rPr>
          <w:rFonts w:ascii="Arial Narrow" w:hAnsi="Arial Narrow"/>
          <w:sz w:val="22"/>
          <w:szCs w:val="22"/>
        </w:rPr>
        <w:t>Popůvky</w:t>
      </w:r>
      <w:proofErr w:type="spellEnd"/>
    </w:p>
    <w:p w14:paraId="51E07AA5" w14:textId="268D8AB0" w:rsidR="004A5DF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Česká republika</w:t>
      </w:r>
    </w:p>
    <w:p w14:paraId="1F0E4813" w14:textId="77777777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138D3FB6" w14:textId="2CD1EF2D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bookmarkStart w:id="2" w:name="_Hlk97126557"/>
    </w:p>
    <w:p w14:paraId="0CD164D2" w14:textId="58158D1A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4DD2FCDB" w14:textId="77777777" w:rsidR="002159D9" w:rsidRPr="007A4DE8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2BCDDD51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13B029F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6845E142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2A602753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9198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4E49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506BC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E49182C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A8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F980E" w14:textId="60812357" w:rsidR="00590C01" w:rsidRPr="0072657B" w:rsidRDefault="00133298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9059C" w14:textId="75F201CE" w:rsidR="00590C01" w:rsidRPr="0072657B" w:rsidRDefault="00545BAA" w:rsidP="003B3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02E1">
              <w:rPr>
                <w:szCs w:val="22"/>
              </w:rPr>
              <w:t>9,1</w:t>
            </w:r>
          </w:p>
        </w:tc>
      </w:tr>
    </w:tbl>
    <w:p w14:paraId="35313C68" w14:textId="77777777" w:rsidR="00590C01" w:rsidRDefault="00590C01" w:rsidP="00590C01"/>
    <w:p w14:paraId="3CE73540" w14:textId="77777777" w:rsidR="007A4DE8" w:rsidRDefault="007A4DE8" w:rsidP="00590C01"/>
    <w:p w14:paraId="0CF2BF6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7A69702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CFBFC79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6A54B427" w14:textId="77777777" w:rsidTr="00C35B54">
        <w:tc>
          <w:tcPr>
            <w:tcW w:w="9498" w:type="dxa"/>
            <w:gridSpan w:val="3"/>
          </w:tcPr>
          <w:p w14:paraId="5A11722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7C86F4E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E903DA5" w14:textId="190F9B5E" w:rsidR="0072657B" w:rsidRPr="00F02F0F" w:rsidRDefault="00D66055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E99B7FD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3A341E9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613096" w:rsidRPr="00800648" w14:paraId="6EA140A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EBBA2C8" w14:textId="6EBF81F0" w:rsidR="00613096" w:rsidRPr="00133298" w:rsidRDefault="00133298" w:rsidP="00C35B54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</w:rPr>
            </w:pPr>
            <w:r w:rsidRPr="00133298">
              <w:rPr>
                <w:bCs/>
                <w:szCs w:val="22"/>
              </w:rPr>
              <w:t>Výplata podielu zo zisku</w:t>
            </w:r>
            <w:r>
              <w:rPr>
                <w:bCs/>
                <w:szCs w:val="22"/>
              </w:rPr>
              <w:t xml:space="preserve"> z minulých rokov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5F60C30C" w14:textId="0E1BBF62" w:rsidR="00613096" w:rsidRPr="00133298" w:rsidRDefault="00133298" w:rsidP="00C35B54">
            <w:pPr>
              <w:spacing w:after="0"/>
              <w:jc w:val="center"/>
              <w:rPr>
                <w:bCs/>
                <w:szCs w:val="22"/>
              </w:rPr>
            </w:pPr>
            <w:r w:rsidRPr="00133298">
              <w:rPr>
                <w:bCs/>
                <w:szCs w:val="22"/>
              </w:rPr>
              <w:t>Ivo Hutira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1E278EE2" w14:textId="41E9A1CD" w:rsidR="00613096" w:rsidRPr="00133298" w:rsidRDefault="00133298" w:rsidP="00C35B54">
            <w:pPr>
              <w:spacing w:after="0"/>
              <w:jc w:val="center"/>
              <w:rPr>
                <w:bCs/>
                <w:szCs w:val="22"/>
              </w:rPr>
            </w:pPr>
            <w:r w:rsidRPr="00133298">
              <w:rPr>
                <w:bCs/>
                <w:szCs w:val="22"/>
              </w:rPr>
              <w:t>48 000,-€</w:t>
            </w:r>
          </w:p>
        </w:tc>
      </w:tr>
      <w:tr w:rsidR="0072657B" w:rsidRPr="00800648" w14:paraId="30F0EE0B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06E1E87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7B960E5C" w14:textId="48768FEA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46B1E02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561A5C4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7E10A7B" w14:textId="77777777" w:rsidTr="00C35B54">
        <w:tc>
          <w:tcPr>
            <w:tcW w:w="9498" w:type="dxa"/>
            <w:gridSpan w:val="4"/>
          </w:tcPr>
          <w:p w14:paraId="7E21204C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66F35305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6F5BE8B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FBEB7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284B0D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81BB1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2905968B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FC4D5B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D477A5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A2E140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4C447D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D0F984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66D213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3A1440E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BCA29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BB5EB4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BC9CBBC" w14:textId="77777777" w:rsidTr="00C35B54">
        <w:tc>
          <w:tcPr>
            <w:tcW w:w="9498" w:type="dxa"/>
            <w:gridSpan w:val="4"/>
          </w:tcPr>
          <w:p w14:paraId="2A527A8C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93405A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599C3B9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99ACA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0ABA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C46EA1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78FFAF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3F2F4F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A7B40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B1462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DD44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B96BF8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3B6B433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006AE3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551BA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B13136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DB938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F624AA6" w14:textId="77777777" w:rsidTr="00C35B54">
        <w:tc>
          <w:tcPr>
            <w:tcW w:w="9498" w:type="dxa"/>
            <w:gridSpan w:val="4"/>
          </w:tcPr>
          <w:p w14:paraId="032BD76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43F454B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085668A1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8D670D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B393D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53C62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88D1B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1F849D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5F89F5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057E9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D5F9F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2E338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1D35CFAB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41DDA1D" w14:textId="77777777" w:rsidTr="00C35B54">
        <w:tc>
          <w:tcPr>
            <w:tcW w:w="9498" w:type="dxa"/>
            <w:gridSpan w:val="3"/>
          </w:tcPr>
          <w:p w14:paraId="346C91B0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48C99AC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567D2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29ACC29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3B24338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3E6C1BBE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44940B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56F06793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FC25CB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7C3F91D1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4712F8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538156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239A947F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bookmarkEnd w:id="2"/>
    </w:tbl>
    <w:p w14:paraId="2DC9FC48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8E02BA6" w14:textId="5CB069F6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76DDD84F" w14:textId="37C035A7" w:rsidR="002159D9" w:rsidRDefault="002159D9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63D71152" w14:textId="77705424" w:rsidR="002159D9" w:rsidRDefault="002159D9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B58E516" w14:textId="0C594826" w:rsidR="00A2189F" w:rsidRDefault="00A2189F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58319466" w14:textId="77777777" w:rsidR="00A2189F" w:rsidRDefault="00A2189F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5B577B17" w14:textId="7131DCA5" w:rsidR="00F32F21" w:rsidRDefault="00F32F21" w:rsidP="00F32F21">
      <w:pPr>
        <w:pStyle w:val="Odsekzoznamu"/>
        <w:spacing w:after="0" w:line="240" w:lineRule="auto"/>
        <w:jc w:val="both"/>
        <w:rPr>
          <w:szCs w:val="22"/>
        </w:rPr>
      </w:pPr>
    </w:p>
    <w:p w14:paraId="20EA8E8B" w14:textId="77777777" w:rsidR="00F32F21" w:rsidRPr="00F32F21" w:rsidRDefault="00F32F21" w:rsidP="00F32F21">
      <w:pPr>
        <w:pStyle w:val="Odsekzoznamu"/>
        <w:spacing w:after="0" w:line="240" w:lineRule="auto"/>
        <w:jc w:val="both"/>
        <w:rPr>
          <w:szCs w:val="22"/>
        </w:rPr>
      </w:pPr>
    </w:p>
    <w:p w14:paraId="0AF762D0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F96816E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 o prijatých postupoch</w:t>
      </w:r>
    </w:p>
    <w:p w14:paraId="5BF037D2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299A4B7B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1F4E7F8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217E5F31" w14:textId="2C34AC30" w:rsidR="00C35B54" w:rsidRPr="00934C3C" w:rsidRDefault="00C35B54" w:rsidP="00246BE1">
      <w:pPr>
        <w:pStyle w:val="Odsekzoznamu"/>
        <w:numPr>
          <w:ilvl w:val="0"/>
          <w:numId w:val="5"/>
        </w:numPr>
        <w:spacing w:after="0"/>
        <w:ind w:left="360"/>
        <w:rPr>
          <w:szCs w:val="22"/>
        </w:rPr>
      </w:pPr>
      <w:r w:rsidRPr="00934C3C">
        <w:rPr>
          <w:szCs w:val="22"/>
        </w:rPr>
        <w:t>Účtovná jednotka bude nepretržite pokračovať vo svoje činnosti: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tab/>
      </w:r>
      <w:r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 w:rsidRPr="00934C3C">
        <w:rPr>
          <w:szCs w:val="22"/>
        </w:rPr>
        <w:tab/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Pr="00934C3C">
        <w:rPr>
          <w:szCs w:val="22"/>
        </w:rPr>
        <w:tab/>
      </w:r>
      <w:r w:rsidR="00934C3C" w:rsidRPr="00934C3C">
        <w:rPr>
          <w:szCs w:val="22"/>
        </w:rPr>
        <w:t xml:space="preserve"> </w:t>
      </w:r>
    </w:p>
    <w:p w14:paraId="0816A0C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67230B85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467DD89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64EBDD11" w14:textId="7BBE8AA5" w:rsidR="00C35B54" w:rsidRDefault="00C35B54" w:rsidP="00934C3C">
      <w:pPr>
        <w:spacing w:after="0"/>
        <w:ind w:left="360"/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  <w:r w:rsidR="00934C3C">
        <w:tab/>
      </w:r>
      <w:r w:rsidR="00934C3C">
        <w:tab/>
      </w:r>
      <w:r w:rsidR="00934C3C">
        <w:tab/>
      </w:r>
      <w:r w:rsidR="00934C3C">
        <w:tab/>
      </w:r>
      <w:r w:rsidR="00934C3C">
        <w:tab/>
      </w:r>
    </w:p>
    <w:p w14:paraId="530D0B95" w14:textId="77777777" w:rsidR="00934C3C" w:rsidRDefault="00934C3C" w:rsidP="00C35B54">
      <w:pPr>
        <w:ind w:left="360"/>
      </w:pPr>
    </w:p>
    <w:p w14:paraId="478CD3CE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00A65EA1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989035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68519A3C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D96EAA5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1B47AE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43DAF9C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42AC5028" w14:textId="7ED7D66F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B7BCA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2B7BCA" w:rsidRPr="00A2189F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2B7BCA" w:rsidRPr="00A2189F">
        <w:rPr>
          <w:szCs w:val="22"/>
        </w:rPr>
        <w:fldChar w:fldCharType="end"/>
      </w:r>
      <w:r w:rsidR="002B7BCA" w:rsidRPr="00A2189F">
        <w:rPr>
          <w:szCs w:val="22"/>
        </w:rPr>
        <w:t xml:space="preserve"> Áno</w:t>
      </w:r>
      <w:r w:rsidRPr="00800648">
        <w:rPr>
          <w:szCs w:val="22"/>
        </w:rPr>
        <w:tab/>
      </w:r>
      <w:r w:rsidR="003622CF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22CF" w:rsidRPr="00A2189F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622CF" w:rsidRPr="00A2189F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  <w:r w:rsidR="003622CF">
        <w:rPr>
          <w:szCs w:val="22"/>
        </w:rPr>
        <w:t xml:space="preserve"> </w:t>
      </w:r>
    </w:p>
    <w:p w14:paraId="678BEFB6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5E11ABBF" w14:textId="4DF9EEAE" w:rsidR="00C35B54" w:rsidRPr="00A2189F" w:rsidRDefault="00C35B54" w:rsidP="00D66055">
      <w:pPr>
        <w:pStyle w:val="Odsekzoznamu"/>
        <w:numPr>
          <w:ilvl w:val="0"/>
          <w:numId w:val="5"/>
        </w:numPr>
        <w:spacing w:after="0"/>
        <w:ind w:left="709"/>
        <w:jc w:val="both"/>
        <w:rPr>
          <w:szCs w:val="22"/>
        </w:rPr>
      </w:pPr>
      <w:r w:rsidRPr="00A2189F">
        <w:rPr>
          <w:b/>
          <w:szCs w:val="22"/>
        </w:rPr>
        <w:t>Podnik tvoril vlastnou činnosťou dlhodobý nehmotný majetok :</w:t>
      </w:r>
      <w:r w:rsidRPr="00A2189F">
        <w:rPr>
          <w:b/>
          <w:szCs w:val="22"/>
        </w:rPr>
        <w:tab/>
      </w:r>
      <w:r w:rsidRPr="00A2189F">
        <w:rPr>
          <w:b/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Áno</w:t>
      </w:r>
      <w:r w:rsidRPr="00A2189F">
        <w:rPr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Nie</w:t>
      </w:r>
    </w:p>
    <w:p w14:paraId="21008F4A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D85DFAD" w14:textId="4F3193CC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F32F2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2F2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F32F21">
        <w:rPr>
          <w:szCs w:val="22"/>
        </w:rPr>
        <w:fldChar w:fldCharType="end"/>
      </w:r>
      <w:r w:rsidR="003622CF" w:rsidRPr="00A2189F">
        <w:rPr>
          <w:szCs w:val="22"/>
        </w:rPr>
        <w:t xml:space="preserve"> Nie</w:t>
      </w:r>
    </w:p>
    <w:p w14:paraId="03E2C8DE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2E409809" w14:textId="575E8DB6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B7BCA">
        <w:rPr>
          <w:b/>
          <w:szCs w:val="22"/>
        </w:rPr>
        <w:t xml:space="preserve"> </w:t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F154B43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F539CE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B7866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BABECE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DACC27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7AE54C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763FC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1EC38088" w14:textId="77777777"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4D26ADE8" w14:textId="77777777" w:rsidR="00C35B54" w:rsidRPr="00800648" w:rsidRDefault="00930CAE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14:paraId="5FEA8894" w14:textId="77777777"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438673CD" w14:textId="77777777" w:rsidR="00C35B54" w:rsidRPr="00E01BD0" w:rsidRDefault="00C35B54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t>Náklady súvisiace s obstaraním zásob:</w:t>
      </w:r>
    </w:p>
    <w:p w14:paraId="181557BE" w14:textId="77777777" w:rsidR="00C35B54" w:rsidRPr="00E01BD0" w:rsidRDefault="00930CAE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01BD0" w:rsidRPr="00E01BD0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pri príjme na sklad sa rozpočítali s cenou obstarania na technickú jednotku obstaranej zásoby,</w:t>
      </w:r>
    </w:p>
    <w:p w14:paraId="05D3C674" w14:textId="77777777" w:rsidR="00C35B54" w:rsidRPr="00E01BD0" w:rsidRDefault="00930CAE" w:rsidP="00C35B54">
      <w:pPr>
        <w:spacing w:after="0"/>
        <w:ind w:left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01BD0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14:paraId="28710CFC" w14:textId="77777777" w:rsidR="009A0202" w:rsidRDefault="009A0202" w:rsidP="00C35B54">
      <w:pPr>
        <w:spacing w:after="0"/>
        <w:ind w:left="708"/>
        <w:jc w:val="both"/>
        <w:rPr>
          <w:szCs w:val="22"/>
        </w:rPr>
      </w:pPr>
    </w:p>
    <w:p w14:paraId="140BE5E8" w14:textId="77777777" w:rsidR="009A0202" w:rsidRPr="00A10379" w:rsidRDefault="009A0202" w:rsidP="00C35B54">
      <w:pPr>
        <w:spacing w:after="0"/>
        <w:ind w:left="708"/>
        <w:jc w:val="both"/>
        <w:rPr>
          <w:szCs w:val="22"/>
        </w:rPr>
      </w:pPr>
    </w:p>
    <w:p w14:paraId="277FBE43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6AB2E708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14:paraId="6C55FDD0" w14:textId="77777777" w:rsidR="00C35B54" w:rsidRPr="00800648" w:rsidRDefault="00930CAE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39F70195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5404960E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4EFD8AA0" w14:textId="77777777" w:rsidR="00C35B54" w:rsidRPr="00800648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BBF96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195C1075" w14:textId="77777777" w:rsidR="00C35B54" w:rsidRPr="00800648" w:rsidRDefault="00930CAE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14:paraId="7BF00DC6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434D6AC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0C05317A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3E47D41C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64A11840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132C468A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49AD634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31859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4020BD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F34BB7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509998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C53B832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2CE1C3A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381D8A2E" w14:textId="63D48501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604AC786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2FD55518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62E4566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58291F1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3C998DD1" w14:textId="50AC9B6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E25F11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2C660EB5" w14:textId="010581CF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624EEF13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09368406" w14:textId="190C15EA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Áno</w:t>
      </w:r>
      <w:r w:rsidRPr="00800648">
        <w:rPr>
          <w:szCs w:val="22"/>
        </w:rPr>
        <w:t xml:space="preserve">  </w:t>
      </w:r>
      <w:r w:rsidR="003A30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05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3A3059">
        <w:rPr>
          <w:szCs w:val="22"/>
        </w:rPr>
        <w:fldChar w:fldCharType="end"/>
      </w:r>
      <w:r w:rsidR="002B7BCA" w:rsidRPr="00800648">
        <w:rPr>
          <w:szCs w:val="22"/>
        </w:rPr>
        <w:t xml:space="preserve"> Nie</w:t>
      </w:r>
    </w:p>
    <w:p w14:paraId="0B737EAC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68CF519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747913A5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3F39754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13014B0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3A93440" w14:textId="77777777" w:rsidR="00C35B54" w:rsidRDefault="00C35B54" w:rsidP="00C35B54">
      <w:pPr>
        <w:spacing w:after="0" w:line="240" w:lineRule="auto"/>
        <w:rPr>
          <w:szCs w:val="22"/>
        </w:rPr>
      </w:pPr>
    </w:p>
    <w:p w14:paraId="7D463EC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AE28B92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0111384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1A2680A1" w14:textId="570BA9D1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A2189F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0ED3024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15383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8DBD2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9F5976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37F63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3D3B9B52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C833B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36A7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73C3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8D77D9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A1549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26A50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754A8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8806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237A3D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D7D3C8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54D7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8B8D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7492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BE101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B107746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878A30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D4568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C64D3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E4B56B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C65CAF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CBB7A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12BAE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A5B5DC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3E984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3C8A8E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75AE4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6A07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B61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70C880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74053814" w14:textId="77777777" w:rsidR="007721D7" w:rsidRDefault="007721D7" w:rsidP="00C76DD3">
      <w:pPr>
        <w:ind w:left="426"/>
        <w:jc w:val="both"/>
        <w:rPr>
          <w:szCs w:val="22"/>
        </w:rPr>
      </w:pPr>
    </w:p>
    <w:p w14:paraId="07454916" w14:textId="165611F7" w:rsidR="00BA71F0" w:rsidRPr="00800648" w:rsidRDefault="001E127A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 w:val="0"/>
            <w:calcOnExit w:val="0"/>
            <w:checkBox>
              <w:sizeAuto/>
              <w:default w:val="1"/>
            </w:checkBox>
          </w:ffData>
        </w:fldChar>
      </w:r>
      <w:bookmarkStart w:id="3" w:name="Začiarkov5"/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811812D" w14:textId="77777777" w:rsidR="00965498" w:rsidRPr="00800648" w:rsidRDefault="00930CAE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229546F5" w14:textId="77777777" w:rsidR="00C76DD3" w:rsidRPr="00800648" w:rsidRDefault="00930CAE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53CFF3E7" w14:textId="54D87666" w:rsidR="007A4DE8" w:rsidRPr="00934C3C" w:rsidRDefault="007A4DE8" w:rsidP="00680F0C">
      <w:pPr>
        <w:pStyle w:val="Odsekzoznamu"/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934C3C">
        <w:rPr>
          <w:b/>
          <w:bCs/>
          <w:szCs w:val="22"/>
        </w:rPr>
        <w:t>Poskytnuté dotácie</w:t>
      </w:r>
      <w:r w:rsidR="00934C3C" w:rsidRPr="00934C3C">
        <w:rPr>
          <w:b/>
          <w:bCs/>
          <w:szCs w:val="22"/>
        </w:rPr>
        <w:t>:</w:t>
      </w:r>
      <w:r w:rsidR="00934C3C">
        <w:rPr>
          <w:b/>
          <w:bCs/>
          <w:szCs w:val="22"/>
        </w:rPr>
        <w:tab/>
      </w:r>
      <w:r w:rsidR="00934C3C" w:rsidRPr="00934C3C">
        <w:rPr>
          <w:b/>
          <w:bCs/>
          <w:szCs w:val="22"/>
        </w:rPr>
        <w:t xml:space="preserve"> </w:t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Áno</w:t>
      </w:r>
      <w:r w:rsidR="00934C3C">
        <w:rPr>
          <w:szCs w:val="22"/>
        </w:rPr>
        <w:t xml:space="preserve">  </w:t>
      </w:r>
      <w:r w:rsidR="00934C3C" w:rsidRPr="00934C3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4C3C" w:rsidRPr="00934C3C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4C3C" w:rsidRPr="00934C3C">
        <w:rPr>
          <w:szCs w:val="22"/>
        </w:rPr>
        <w:fldChar w:fldCharType="end"/>
      </w:r>
      <w:r w:rsidR="00934C3C" w:rsidRPr="00934C3C">
        <w:rPr>
          <w:szCs w:val="22"/>
        </w:rPr>
        <w:t xml:space="preserve"> Nie</w:t>
      </w:r>
      <w:r w:rsidR="00934C3C">
        <w:rPr>
          <w:szCs w:val="22"/>
        </w:rPr>
        <w:tab/>
      </w:r>
      <w:r w:rsidR="00FF7131" w:rsidRPr="00934C3C">
        <w:rPr>
          <w:szCs w:val="22"/>
        </w:rPr>
        <w:t xml:space="preserve"> </w:t>
      </w:r>
      <w:r w:rsidR="00934C3C">
        <w:rPr>
          <w:szCs w:val="22"/>
        </w:rPr>
        <w:t xml:space="preserve">Za </w:t>
      </w:r>
      <w:r w:rsidR="00FF7131" w:rsidRPr="00934C3C">
        <w:rPr>
          <w:szCs w:val="22"/>
        </w:rPr>
        <w:t>rok 2021</w:t>
      </w:r>
      <w:r w:rsidR="00934C3C">
        <w:rPr>
          <w:szCs w:val="22"/>
        </w:rPr>
        <w:t xml:space="preserve"> boli poskytnuté</w:t>
      </w:r>
      <w:r w:rsidR="00FF7131" w:rsidRPr="00934C3C">
        <w:rPr>
          <w:szCs w:val="22"/>
        </w:rPr>
        <w:t xml:space="preserve"> príspevky za nájom z Ministerstva hospodárstva SK: 1081,67€ 12.4.2021, 1 118,33€ 19.10.2021, 605,00€ uhradené v r. 2022</w:t>
      </w:r>
    </w:p>
    <w:p w14:paraId="6BCCC905" w14:textId="77777777" w:rsidR="007A4DE8" w:rsidRPr="00800648" w:rsidRDefault="007A4DE8" w:rsidP="007A4DE8">
      <w:pPr>
        <w:jc w:val="both"/>
        <w:rPr>
          <w:szCs w:val="22"/>
        </w:rPr>
      </w:pPr>
    </w:p>
    <w:p w14:paraId="2A48B86F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2D8384A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F45109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66D5C486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31E12511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57D598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35A9E895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524C771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A819AD3" w14:textId="77777777" w:rsidR="00F777BD" w:rsidRDefault="00F777BD" w:rsidP="00250A97">
      <w:pPr>
        <w:jc w:val="both"/>
        <w:rPr>
          <w:szCs w:val="22"/>
        </w:rPr>
      </w:pPr>
    </w:p>
    <w:p w14:paraId="391D78F4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3AB5FC7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2A404B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9553733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75334FDA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C8B647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9A1641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0B646CDC" w14:textId="77777777" w:rsidTr="0049797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7A1B" w14:textId="77777777" w:rsidR="007A4DE8" w:rsidRPr="00800648" w:rsidRDefault="007A4DE8" w:rsidP="0049797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2404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8EDC" w14:textId="77777777" w:rsidR="007A4DE8" w:rsidRPr="00800648" w:rsidRDefault="007A4DE8" w:rsidP="0049797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37A5AEFD" w14:textId="77777777" w:rsidTr="0049797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B0ECB8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1C8B" w14:textId="77777777" w:rsidR="007A4DE8" w:rsidRPr="00800648" w:rsidRDefault="007A4DE8" w:rsidP="0049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E833" w14:textId="77777777" w:rsidR="007A4DE8" w:rsidRPr="00BE750E" w:rsidRDefault="007A4DE8" w:rsidP="0049797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6A36FE2B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5AC1A4CA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51DBCC2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41BB9762" w14:textId="77777777" w:rsidTr="0049797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984F" w14:textId="77777777" w:rsidR="007A4DE8" w:rsidRPr="00800648" w:rsidRDefault="007A4DE8" w:rsidP="0049797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1739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4B6A1636" w14:textId="77777777" w:rsidTr="0049797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74D9" w14:textId="77777777" w:rsidR="007A4DE8" w:rsidRPr="00800648" w:rsidRDefault="007A4DE8" w:rsidP="004979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866" w14:textId="77777777" w:rsidR="007A4DE8" w:rsidRPr="00800648" w:rsidRDefault="007A4DE8" w:rsidP="0049797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6CA7" w14:textId="77777777" w:rsidR="007A4DE8" w:rsidRPr="00800648" w:rsidRDefault="007A4DE8" w:rsidP="0049797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397C1C" w:rsidRPr="00397C1C" w14:paraId="4886DC43" w14:textId="77777777" w:rsidTr="0049797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303C3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Pozemok a stavba zapísaná v LV č. 5333, obec: Handlová, okres Prievidza</w:t>
            </w:r>
          </w:p>
          <w:p w14:paraId="03142A22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Investičný úver a Kontokorentný úver z </w:t>
            </w:r>
            <w:proofErr w:type="spellStart"/>
            <w:r>
              <w:rPr>
                <w:szCs w:val="22"/>
              </w:rPr>
              <w:t>Oberbanku</w:t>
            </w:r>
            <w:proofErr w:type="spellEnd"/>
          </w:p>
          <w:p w14:paraId="37A1091C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737D7" w14:textId="77777777" w:rsidR="007A4DE8" w:rsidRPr="00800648" w:rsidRDefault="007A4DE8" w:rsidP="0049797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1 290 000,00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C55F438" w14:textId="0561DEB9" w:rsidR="007A4DE8" w:rsidRPr="00397C1C" w:rsidRDefault="00C90004" w:rsidP="00397C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160 891,07</w:t>
            </w:r>
          </w:p>
        </w:tc>
      </w:tr>
    </w:tbl>
    <w:p w14:paraId="78BCE0F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10F296B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3DB49EA6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53729A9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046182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196F40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CDD758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1CB36CB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01CBD5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BF58C2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60EDC4F" w14:textId="77777777" w:rsidR="001F6F17" w:rsidRDefault="001F6F17" w:rsidP="009E5B49">
      <w:pPr>
        <w:rPr>
          <w:szCs w:val="22"/>
        </w:rPr>
      </w:pPr>
    </w:p>
    <w:p w14:paraId="23268D41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905C631" w14:textId="77777777" w:rsidR="007A4DE8" w:rsidRDefault="007A4DE8" w:rsidP="007A4DE8"/>
    <w:p w14:paraId="0D90F589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D2830EF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9EA0216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15EE7D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30F15237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34EBCE6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55A93F5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EAFF3A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84E0E5D" w14:textId="77777777"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589EBC4" w14:textId="77777777" w:rsidR="007A4DE8" w:rsidRPr="005669A1" w:rsidRDefault="007A4DE8" w:rsidP="007A4DE8"/>
    <w:p w14:paraId="672679D8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4A1D43C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FBE5A92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24A58A1A" w14:textId="77777777" w:rsidR="007A4DE8" w:rsidRPr="005669A1" w:rsidRDefault="007A4DE8" w:rsidP="007A4DE8"/>
    <w:p w14:paraId="7DAFD2F8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D3D77E4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1A2D5327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57DBB32B" w14:textId="77777777" w:rsidR="007A4DE8" w:rsidRDefault="007A4DE8" w:rsidP="007A4DE8"/>
    <w:p w14:paraId="227554B6" w14:textId="77777777" w:rsidR="00465619" w:rsidRDefault="00465619" w:rsidP="007A4DE8"/>
    <w:p w14:paraId="0A3F86AA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561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5619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421DD23E" w14:textId="77777777" w:rsidR="00465619" w:rsidRDefault="00465619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D176DFE" w14:textId="0CA31E8C" w:rsidR="00465619" w:rsidRDefault="00465619" w:rsidP="00465619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COVID-19 a jej negatívnym dopadom na  dodávateľsko-odberateľské vzťahy manažment účtovnej jednotky pozorne monitoruje situáciu a hľadá spôsoby, ako minimalizovať jej dopad na účtovnú jednotku a jej zamestnancov</w:t>
      </w:r>
      <w:r w:rsidR="00FF7131">
        <w:rPr>
          <w:rFonts w:ascii="Arial Narrow" w:hAnsi="Arial Narrow"/>
          <w:iCs/>
          <w:sz w:val="22"/>
          <w:szCs w:val="22"/>
        </w:rPr>
        <w:t xml:space="preserve">. </w:t>
      </w:r>
      <w:r w:rsidR="00D66055">
        <w:rPr>
          <w:rFonts w:ascii="Arial Narrow" w:hAnsi="Arial Narrow"/>
          <w:iCs/>
          <w:sz w:val="22"/>
          <w:szCs w:val="22"/>
        </w:rPr>
        <w:t>Na</w:t>
      </w:r>
      <w:r w:rsidR="001E127A">
        <w:rPr>
          <w:rFonts w:ascii="Arial Narrow" w:hAnsi="Arial Narrow"/>
          <w:iCs/>
          <w:sz w:val="22"/>
          <w:szCs w:val="22"/>
        </w:rPr>
        <w:t>priek</w:t>
      </w:r>
      <w:r w:rsidR="00D66055">
        <w:rPr>
          <w:rFonts w:ascii="Arial Narrow" w:hAnsi="Arial Narrow"/>
          <w:iCs/>
          <w:sz w:val="22"/>
          <w:szCs w:val="22"/>
        </w:rPr>
        <w:t xml:space="preserve"> </w:t>
      </w:r>
      <w:proofErr w:type="spellStart"/>
      <w:r w:rsidR="001E127A">
        <w:rPr>
          <w:rFonts w:ascii="Arial Narrow" w:hAnsi="Arial Narrow"/>
          <w:iCs/>
          <w:sz w:val="22"/>
          <w:szCs w:val="22"/>
        </w:rPr>
        <w:t>pan</w:t>
      </w:r>
      <w:r w:rsidR="00D66055">
        <w:rPr>
          <w:rFonts w:ascii="Arial Narrow" w:hAnsi="Arial Narrow"/>
          <w:iCs/>
          <w:sz w:val="22"/>
          <w:szCs w:val="22"/>
        </w:rPr>
        <w:t>demickej</w:t>
      </w:r>
      <w:proofErr w:type="spellEnd"/>
      <w:r w:rsidR="00D66055">
        <w:rPr>
          <w:rFonts w:ascii="Arial Narrow" w:hAnsi="Arial Narrow"/>
          <w:iCs/>
          <w:sz w:val="22"/>
          <w:szCs w:val="22"/>
        </w:rPr>
        <w:t xml:space="preserve"> s</w:t>
      </w:r>
      <w:r w:rsidR="001E127A">
        <w:rPr>
          <w:rFonts w:ascii="Arial Narrow" w:hAnsi="Arial Narrow"/>
          <w:iCs/>
          <w:sz w:val="22"/>
          <w:szCs w:val="22"/>
        </w:rPr>
        <w:t>ituácie COVID</w:t>
      </w:r>
      <w:r w:rsidR="00FF7131">
        <w:rPr>
          <w:rFonts w:ascii="Arial Narrow" w:hAnsi="Arial Narrow"/>
          <w:iCs/>
          <w:sz w:val="22"/>
          <w:szCs w:val="22"/>
        </w:rPr>
        <w:t>-</w:t>
      </w:r>
      <w:r w:rsidR="001E127A">
        <w:rPr>
          <w:rFonts w:ascii="Arial Narrow" w:hAnsi="Arial Narrow"/>
          <w:iCs/>
          <w:sz w:val="22"/>
          <w:szCs w:val="22"/>
        </w:rPr>
        <w:t>19</w:t>
      </w:r>
      <w:r w:rsidR="00FF7131">
        <w:rPr>
          <w:rFonts w:ascii="Arial Narrow" w:hAnsi="Arial Narrow"/>
          <w:iCs/>
          <w:sz w:val="22"/>
          <w:szCs w:val="22"/>
        </w:rPr>
        <w:t xml:space="preserve"> účtovná jednotka dosiahla priaznivé </w:t>
      </w:r>
      <w:r w:rsidR="001E127A">
        <w:rPr>
          <w:rFonts w:ascii="Arial Narrow" w:hAnsi="Arial Narrow"/>
          <w:iCs/>
          <w:sz w:val="22"/>
          <w:szCs w:val="22"/>
        </w:rPr>
        <w:t>výsledky hospodárenia</w:t>
      </w:r>
      <w:r w:rsidR="00FF7131">
        <w:rPr>
          <w:rFonts w:ascii="Arial Narrow" w:hAnsi="Arial Narrow"/>
          <w:iCs/>
          <w:sz w:val="22"/>
          <w:szCs w:val="22"/>
        </w:rPr>
        <w:t xml:space="preserve"> za účtovné obdobie.</w:t>
      </w:r>
    </w:p>
    <w:p w14:paraId="68D7AB30" w14:textId="34CF3178" w:rsidR="002B0A26" w:rsidRDefault="002B0A26" w:rsidP="00465619">
      <w:pPr>
        <w:pStyle w:val="Default"/>
        <w:rPr>
          <w:rFonts w:ascii="Arial Narrow" w:hAnsi="Arial Narrow"/>
          <w:iCs/>
          <w:sz w:val="22"/>
          <w:szCs w:val="22"/>
        </w:rPr>
      </w:pPr>
    </w:p>
    <w:p w14:paraId="1BA36366" w14:textId="60027574" w:rsidR="002B0A26" w:rsidRDefault="002B0A26" w:rsidP="00465619">
      <w:pPr>
        <w:pStyle w:val="Default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K 1.8.2021 nastalo zlúčenie so spoločnosťou ATJ Slovakia s.r.o., Pezinská 18, 901 01 Malacky, IČO35851597, </w:t>
      </w:r>
    </w:p>
    <w:p w14:paraId="574ECAE9" w14:textId="77777777" w:rsidR="002039E0" w:rsidRDefault="002B0A26" w:rsidP="00465619">
      <w:pPr>
        <w:pStyle w:val="Default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DIČ 2021709811. Boli zaúčtované </w:t>
      </w:r>
      <w:r w:rsidR="002039E0">
        <w:rPr>
          <w:rFonts w:ascii="Arial Narrow" w:hAnsi="Arial Narrow"/>
          <w:iCs/>
          <w:sz w:val="22"/>
          <w:szCs w:val="22"/>
        </w:rPr>
        <w:t>zostatky k 1.8.2021 :</w:t>
      </w:r>
    </w:p>
    <w:p w14:paraId="0BA9AB0E" w14:textId="04CB4356" w:rsidR="002B0A26" w:rsidRPr="00465619" w:rsidRDefault="002B0A26" w:rsidP="00465619">
      <w:pPr>
        <w:pStyle w:val="Default"/>
        <w:rPr>
          <w:rFonts w:ascii="Arial Narrow" w:hAnsi="Arial Narrow"/>
          <w:iCs/>
          <w:sz w:val="22"/>
          <w:szCs w:val="22"/>
        </w:rPr>
      </w:pPr>
      <w:r>
        <w:rPr>
          <w:rFonts w:ascii="Arial Narrow" w:hAnsi="Arial Narrow"/>
          <w:iCs/>
          <w:sz w:val="22"/>
          <w:szCs w:val="22"/>
        </w:rPr>
        <w:t xml:space="preserve">pohľadávky - 311, 324,  záväzky - 321, 341, 342, 343, základné imanie </w:t>
      </w:r>
      <w:r w:rsidR="002039E0">
        <w:rPr>
          <w:rFonts w:ascii="Arial Narrow" w:hAnsi="Arial Narrow"/>
          <w:iCs/>
          <w:sz w:val="22"/>
          <w:szCs w:val="22"/>
        </w:rPr>
        <w:t xml:space="preserve">- </w:t>
      </w:r>
      <w:r>
        <w:rPr>
          <w:rFonts w:ascii="Arial Narrow" w:hAnsi="Arial Narrow"/>
          <w:iCs/>
          <w:sz w:val="22"/>
          <w:szCs w:val="22"/>
        </w:rPr>
        <w:t xml:space="preserve">411, </w:t>
      </w:r>
      <w:r w:rsidR="002039E0">
        <w:rPr>
          <w:rFonts w:ascii="Arial Narrow" w:hAnsi="Arial Narrow"/>
          <w:iCs/>
          <w:sz w:val="22"/>
          <w:szCs w:val="22"/>
        </w:rPr>
        <w:t xml:space="preserve">zákonné rezervy - </w:t>
      </w:r>
      <w:r>
        <w:rPr>
          <w:rFonts w:ascii="Arial Narrow" w:hAnsi="Arial Narrow"/>
          <w:iCs/>
          <w:sz w:val="22"/>
          <w:szCs w:val="22"/>
        </w:rPr>
        <w:t>421, ceniny</w:t>
      </w:r>
      <w:r w:rsidR="002039E0">
        <w:rPr>
          <w:rFonts w:ascii="Arial Narrow" w:hAnsi="Arial Narrow"/>
          <w:iCs/>
          <w:sz w:val="22"/>
          <w:szCs w:val="22"/>
        </w:rPr>
        <w:t xml:space="preserve"> – 213, pokladňa – 211, bankové pohyby - 221</w:t>
      </w:r>
      <w:r>
        <w:rPr>
          <w:rFonts w:ascii="Arial Narrow" w:hAnsi="Arial Narrow"/>
          <w:iCs/>
          <w:sz w:val="22"/>
          <w:szCs w:val="22"/>
        </w:rPr>
        <w:t>,</w:t>
      </w:r>
      <w:r w:rsidR="002039E0">
        <w:rPr>
          <w:rFonts w:ascii="Arial Narrow" w:hAnsi="Arial Narrow"/>
          <w:iCs/>
          <w:sz w:val="22"/>
          <w:szCs w:val="22"/>
        </w:rPr>
        <w:t xml:space="preserve"> nerozdelený zisk a strata – 428, 429, sociálny fond – 427, </w:t>
      </w:r>
      <w:r>
        <w:rPr>
          <w:rFonts w:ascii="Arial Narrow" w:hAnsi="Arial Narrow"/>
          <w:iCs/>
          <w:sz w:val="22"/>
          <w:szCs w:val="22"/>
        </w:rPr>
        <w:t>náklad</w:t>
      </w:r>
      <w:r w:rsidR="002039E0">
        <w:rPr>
          <w:rFonts w:ascii="Arial Narrow" w:hAnsi="Arial Narrow"/>
          <w:iCs/>
          <w:sz w:val="22"/>
          <w:szCs w:val="22"/>
        </w:rPr>
        <w:t>ové a </w:t>
      </w:r>
      <w:r>
        <w:rPr>
          <w:rFonts w:ascii="Arial Narrow" w:hAnsi="Arial Narrow"/>
          <w:iCs/>
          <w:sz w:val="22"/>
          <w:szCs w:val="22"/>
        </w:rPr>
        <w:t>výnos</w:t>
      </w:r>
      <w:r w:rsidR="002039E0">
        <w:rPr>
          <w:rFonts w:ascii="Arial Narrow" w:hAnsi="Arial Narrow"/>
          <w:iCs/>
          <w:sz w:val="22"/>
          <w:szCs w:val="22"/>
        </w:rPr>
        <w:t>ové pohyby.</w:t>
      </w:r>
    </w:p>
    <w:p w14:paraId="67501E91" w14:textId="757EA644" w:rsidR="007A4DE8" w:rsidRDefault="007A4DE8" w:rsidP="007A4DE8"/>
    <w:p w14:paraId="16BD7BC3" w14:textId="77777777" w:rsidR="00A2189F" w:rsidRDefault="00A2189F" w:rsidP="007A4DE8"/>
    <w:p w14:paraId="07B19E8F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930CAE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D005A">
        <w:rPr>
          <w:szCs w:val="22"/>
        </w:rPr>
      </w:r>
      <w:r w:rsidR="000D005A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41C8D6B" w14:textId="77777777" w:rsidR="007A4DE8" w:rsidRDefault="007A4DE8" w:rsidP="007A4DE8">
      <w:pPr>
        <w:pStyle w:val="Default"/>
      </w:pPr>
    </w:p>
    <w:p w14:paraId="166A27ED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8A71B7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73918F4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247F0735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384454E5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079AA7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468D3F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3C8A6D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3B4CA6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39C51AB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599EEE1E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4121D69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A32CCC1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19E5D6CA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216DD29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0D3477B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náhradách strát z hospodárskej činnosti účtovnej jednotky, </w:t>
      </w:r>
    </w:p>
    <w:p w14:paraId="30E2972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FCD98EB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0D7062D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2B8C8223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48693CC0" w14:textId="77777777"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084C68E5" w14:textId="77777777" w:rsidR="007A4DE8" w:rsidRDefault="007A4DE8" w:rsidP="009E5B49">
      <w:pPr>
        <w:rPr>
          <w:szCs w:val="22"/>
        </w:rPr>
      </w:pPr>
    </w:p>
    <w:p w14:paraId="7660D62E" w14:textId="77777777" w:rsidR="00C76856" w:rsidRDefault="00C76856" w:rsidP="009E5B49">
      <w:pPr>
        <w:rPr>
          <w:szCs w:val="22"/>
        </w:rPr>
      </w:pPr>
    </w:p>
    <w:p w14:paraId="7C059D5D" w14:textId="6FA6A7A6" w:rsidR="00C76856" w:rsidRDefault="00C76856" w:rsidP="009E5B49">
      <w:pPr>
        <w:rPr>
          <w:szCs w:val="22"/>
        </w:rPr>
      </w:pPr>
      <w:r>
        <w:rPr>
          <w:szCs w:val="22"/>
        </w:rPr>
        <w:t xml:space="preserve">V Handlovej, dňa </w:t>
      </w:r>
      <w:r w:rsidR="00391731">
        <w:rPr>
          <w:szCs w:val="22"/>
        </w:rPr>
        <w:t>28.4.2022</w:t>
      </w:r>
    </w:p>
    <w:p w14:paraId="7E730652" w14:textId="77777777" w:rsidR="00C76856" w:rsidRDefault="00C76856" w:rsidP="009E5B49">
      <w:pPr>
        <w:rPr>
          <w:szCs w:val="22"/>
        </w:rPr>
      </w:pPr>
    </w:p>
    <w:p w14:paraId="1DC67CA4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Ing. Ivan Junga</w:t>
      </w:r>
    </w:p>
    <w:p w14:paraId="62A85500" w14:textId="77777777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 Konateľ spoločnosti</w:t>
      </w:r>
    </w:p>
    <w:sectPr w:rsidR="00C7685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A0FA0" w14:textId="77777777" w:rsidR="000D005A" w:rsidRDefault="000D005A" w:rsidP="00107589">
      <w:pPr>
        <w:spacing w:after="0" w:line="240" w:lineRule="auto"/>
      </w:pPr>
      <w:r>
        <w:separator/>
      </w:r>
    </w:p>
  </w:endnote>
  <w:endnote w:type="continuationSeparator" w:id="0">
    <w:p w14:paraId="65C6AC02" w14:textId="77777777" w:rsidR="000D005A" w:rsidRDefault="000D00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CF458" w14:textId="77777777" w:rsidR="00D66055" w:rsidRDefault="00D66055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>HUTIRA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C76856">
      <w:rPr>
        <w:rFonts w:asciiTheme="majorHAnsi" w:eastAsiaTheme="majorEastAsia" w:hAnsiTheme="majorHAnsi"/>
        <w:noProof/>
      </w:rPr>
      <w:t>7</w:t>
    </w:r>
    <w:r>
      <w:rPr>
        <w:rFonts w:asciiTheme="majorHAnsi" w:eastAsiaTheme="majorEastAsia" w:hAnsiTheme="majorHAnsi"/>
        <w:noProof/>
      </w:rPr>
      <w:fldChar w:fldCharType="end"/>
    </w:r>
  </w:p>
  <w:p w14:paraId="7F4695D4" w14:textId="77777777" w:rsidR="00D66055" w:rsidRDefault="00D660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5E12C" w14:textId="77777777" w:rsidR="000D005A" w:rsidRDefault="000D005A" w:rsidP="00107589">
      <w:pPr>
        <w:spacing w:after="0" w:line="240" w:lineRule="auto"/>
      </w:pPr>
      <w:r>
        <w:separator/>
      </w:r>
    </w:p>
  </w:footnote>
  <w:footnote w:type="continuationSeparator" w:id="0">
    <w:p w14:paraId="42EEF050" w14:textId="77777777" w:rsidR="000D005A" w:rsidRDefault="000D00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D66055" w:rsidRPr="00F5359C" w14:paraId="624D7368" w14:textId="77777777" w:rsidTr="005E4686">
      <w:trPr>
        <w:trHeight w:val="268"/>
      </w:trPr>
      <w:tc>
        <w:tcPr>
          <w:tcW w:w="3379" w:type="dxa"/>
          <w:hideMark/>
        </w:tcPr>
        <w:p w14:paraId="5802FD4F" w14:textId="3A688FCD" w:rsidR="00D66055" w:rsidRPr="00C2075C" w:rsidRDefault="00D66055" w:rsidP="00F255CD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>
            <w:rPr>
              <w:b/>
            </w:rPr>
            <w:t>2</w:t>
          </w:r>
          <w:r w:rsidR="00EE02E1">
            <w:rPr>
              <w:b/>
            </w:rPr>
            <w:t>1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05BC98F1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F4415D7" w14:textId="77777777" w:rsidR="00D66055" w:rsidRPr="00C2075C" w:rsidRDefault="00D66055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Pr="00C2075C">
            <w:rPr>
              <w:rFonts w:asciiTheme="minorHAnsi" w:hAnsiTheme="minorHAnsi" w:cs="Calibri"/>
              <w:b/>
            </w:rPr>
            <w:t>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06AD19" w14:textId="77777777" w:rsidR="00D66055" w:rsidRPr="00F5359C" w:rsidRDefault="00D66055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352B89AD" w14:textId="77777777" w:rsidR="00D66055" w:rsidRPr="00BF772E" w:rsidRDefault="00D66055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Pr="00BF772E">
            <w:rPr>
              <w:rFonts w:asciiTheme="minorHAnsi" w:hAnsiTheme="minorHAnsi" w:cs="Calibri"/>
              <w:b/>
            </w:rPr>
            <w:t>2020076553</w:t>
          </w:r>
        </w:p>
      </w:tc>
    </w:tr>
  </w:tbl>
  <w:p w14:paraId="50515A83" w14:textId="77777777" w:rsidR="00D66055" w:rsidRPr="004268D2" w:rsidRDefault="00D6605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9E43A7A"/>
    <w:lvl w:ilvl="0" w:tplc="6D1A0594">
      <w:start w:val="1"/>
      <w:numFmt w:val="decimal"/>
      <w:lvlText w:val="E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3"/>
  </w:num>
  <w:num w:numId="3">
    <w:abstractNumId w:val="21"/>
  </w:num>
  <w:num w:numId="4">
    <w:abstractNumId w:val="15"/>
  </w:num>
  <w:num w:numId="5">
    <w:abstractNumId w:val="19"/>
  </w:num>
  <w:num w:numId="6">
    <w:abstractNumId w:val="26"/>
  </w:num>
  <w:num w:numId="7">
    <w:abstractNumId w:val="30"/>
  </w:num>
  <w:num w:numId="8">
    <w:abstractNumId w:val="24"/>
  </w:num>
  <w:num w:numId="9">
    <w:abstractNumId w:val="28"/>
  </w:num>
  <w:num w:numId="10">
    <w:abstractNumId w:val="12"/>
  </w:num>
  <w:num w:numId="11">
    <w:abstractNumId w:val="3"/>
  </w:num>
  <w:num w:numId="12">
    <w:abstractNumId w:val="17"/>
  </w:num>
  <w:num w:numId="13">
    <w:abstractNumId w:val="27"/>
  </w:num>
  <w:num w:numId="14">
    <w:abstractNumId w:val="20"/>
  </w:num>
  <w:num w:numId="15">
    <w:abstractNumId w:val="25"/>
  </w:num>
  <w:num w:numId="16">
    <w:abstractNumId w:val="29"/>
  </w:num>
  <w:num w:numId="17">
    <w:abstractNumId w:val="22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1"/>
  </w:num>
  <w:num w:numId="31">
    <w:abstractNumId w:val="7"/>
  </w:num>
  <w:num w:numId="32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D005A"/>
    <w:rsid w:val="000D22CE"/>
    <w:rsid w:val="000D2B7C"/>
    <w:rsid w:val="000E31A2"/>
    <w:rsid w:val="000E467C"/>
    <w:rsid w:val="00107589"/>
    <w:rsid w:val="00127107"/>
    <w:rsid w:val="00130C12"/>
    <w:rsid w:val="00132884"/>
    <w:rsid w:val="00133298"/>
    <w:rsid w:val="00136EB1"/>
    <w:rsid w:val="00151C69"/>
    <w:rsid w:val="0016052C"/>
    <w:rsid w:val="00162529"/>
    <w:rsid w:val="00166CD2"/>
    <w:rsid w:val="00171C06"/>
    <w:rsid w:val="001733FF"/>
    <w:rsid w:val="00176020"/>
    <w:rsid w:val="00184A6F"/>
    <w:rsid w:val="00186CFF"/>
    <w:rsid w:val="00187E36"/>
    <w:rsid w:val="001923C8"/>
    <w:rsid w:val="001A61FB"/>
    <w:rsid w:val="001A6B11"/>
    <w:rsid w:val="001B2B01"/>
    <w:rsid w:val="001B792E"/>
    <w:rsid w:val="001C634C"/>
    <w:rsid w:val="001C6703"/>
    <w:rsid w:val="001D6B83"/>
    <w:rsid w:val="001D76FE"/>
    <w:rsid w:val="001E03F2"/>
    <w:rsid w:val="001E127A"/>
    <w:rsid w:val="001E2937"/>
    <w:rsid w:val="001E6A7F"/>
    <w:rsid w:val="001F43A0"/>
    <w:rsid w:val="001F4417"/>
    <w:rsid w:val="001F6F17"/>
    <w:rsid w:val="002039E0"/>
    <w:rsid w:val="0020787C"/>
    <w:rsid w:val="002159D9"/>
    <w:rsid w:val="0021749F"/>
    <w:rsid w:val="00222839"/>
    <w:rsid w:val="00223763"/>
    <w:rsid w:val="002351F7"/>
    <w:rsid w:val="002400F7"/>
    <w:rsid w:val="002410BD"/>
    <w:rsid w:val="0024430B"/>
    <w:rsid w:val="00250A97"/>
    <w:rsid w:val="0025187B"/>
    <w:rsid w:val="00256C40"/>
    <w:rsid w:val="00266CC9"/>
    <w:rsid w:val="002716CB"/>
    <w:rsid w:val="00272FC5"/>
    <w:rsid w:val="002767C1"/>
    <w:rsid w:val="00281309"/>
    <w:rsid w:val="00287EEF"/>
    <w:rsid w:val="00290DD6"/>
    <w:rsid w:val="00290EA7"/>
    <w:rsid w:val="00291937"/>
    <w:rsid w:val="00292B1E"/>
    <w:rsid w:val="00293364"/>
    <w:rsid w:val="0029671E"/>
    <w:rsid w:val="002A30A7"/>
    <w:rsid w:val="002A416F"/>
    <w:rsid w:val="002B0A26"/>
    <w:rsid w:val="002B61EE"/>
    <w:rsid w:val="002B7BCA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2CF"/>
    <w:rsid w:val="003627ED"/>
    <w:rsid w:val="00363F47"/>
    <w:rsid w:val="00364446"/>
    <w:rsid w:val="0037431D"/>
    <w:rsid w:val="00390CFF"/>
    <w:rsid w:val="00391731"/>
    <w:rsid w:val="00395E72"/>
    <w:rsid w:val="00397C1C"/>
    <w:rsid w:val="003A0628"/>
    <w:rsid w:val="003A3059"/>
    <w:rsid w:val="003B383A"/>
    <w:rsid w:val="003C66DB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063B6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619"/>
    <w:rsid w:val="00465A3F"/>
    <w:rsid w:val="004743A9"/>
    <w:rsid w:val="004751CA"/>
    <w:rsid w:val="004876F7"/>
    <w:rsid w:val="0049402A"/>
    <w:rsid w:val="0049797F"/>
    <w:rsid w:val="004A1CB7"/>
    <w:rsid w:val="004A3783"/>
    <w:rsid w:val="004A531F"/>
    <w:rsid w:val="004A57A7"/>
    <w:rsid w:val="004A5A13"/>
    <w:rsid w:val="004A5A66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45BAA"/>
    <w:rsid w:val="005649E2"/>
    <w:rsid w:val="005669A1"/>
    <w:rsid w:val="005718EC"/>
    <w:rsid w:val="00571FAC"/>
    <w:rsid w:val="00574DF1"/>
    <w:rsid w:val="0058021B"/>
    <w:rsid w:val="005852EB"/>
    <w:rsid w:val="00586508"/>
    <w:rsid w:val="00590C01"/>
    <w:rsid w:val="005922FF"/>
    <w:rsid w:val="00594026"/>
    <w:rsid w:val="00594584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509"/>
    <w:rsid w:val="005D6688"/>
    <w:rsid w:val="005E3B59"/>
    <w:rsid w:val="005E4686"/>
    <w:rsid w:val="00603399"/>
    <w:rsid w:val="0060550C"/>
    <w:rsid w:val="00607119"/>
    <w:rsid w:val="00613096"/>
    <w:rsid w:val="00624459"/>
    <w:rsid w:val="00625A0A"/>
    <w:rsid w:val="006377C1"/>
    <w:rsid w:val="00645466"/>
    <w:rsid w:val="0065213E"/>
    <w:rsid w:val="006638BF"/>
    <w:rsid w:val="006870C6"/>
    <w:rsid w:val="00687B87"/>
    <w:rsid w:val="0069030F"/>
    <w:rsid w:val="006925DA"/>
    <w:rsid w:val="00692917"/>
    <w:rsid w:val="006974A7"/>
    <w:rsid w:val="006A1709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33C4E"/>
    <w:rsid w:val="00737B57"/>
    <w:rsid w:val="00741B22"/>
    <w:rsid w:val="007449B8"/>
    <w:rsid w:val="00760D6D"/>
    <w:rsid w:val="00764E4C"/>
    <w:rsid w:val="0076720B"/>
    <w:rsid w:val="00770FCF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17273"/>
    <w:rsid w:val="00822671"/>
    <w:rsid w:val="00827113"/>
    <w:rsid w:val="00827DBD"/>
    <w:rsid w:val="00846136"/>
    <w:rsid w:val="00846542"/>
    <w:rsid w:val="00847433"/>
    <w:rsid w:val="008540F7"/>
    <w:rsid w:val="008715EB"/>
    <w:rsid w:val="008725BC"/>
    <w:rsid w:val="008807D0"/>
    <w:rsid w:val="008875A1"/>
    <w:rsid w:val="00891F08"/>
    <w:rsid w:val="008B2588"/>
    <w:rsid w:val="008B714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24E49"/>
    <w:rsid w:val="00930CAE"/>
    <w:rsid w:val="00931B79"/>
    <w:rsid w:val="00934878"/>
    <w:rsid w:val="00934951"/>
    <w:rsid w:val="00934C3C"/>
    <w:rsid w:val="00940AC1"/>
    <w:rsid w:val="009463F6"/>
    <w:rsid w:val="00956477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2189F"/>
    <w:rsid w:val="00A21E8D"/>
    <w:rsid w:val="00A42A91"/>
    <w:rsid w:val="00A42BE8"/>
    <w:rsid w:val="00A5327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D5532"/>
    <w:rsid w:val="00AE19F2"/>
    <w:rsid w:val="00AF4387"/>
    <w:rsid w:val="00B11AF7"/>
    <w:rsid w:val="00B27604"/>
    <w:rsid w:val="00B3530B"/>
    <w:rsid w:val="00B46510"/>
    <w:rsid w:val="00B5350E"/>
    <w:rsid w:val="00B5583E"/>
    <w:rsid w:val="00B5751E"/>
    <w:rsid w:val="00B6221B"/>
    <w:rsid w:val="00B6262B"/>
    <w:rsid w:val="00B6711A"/>
    <w:rsid w:val="00B704C7"/>
    <w:rsid w:val="00B71D15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36BD5"/>
    <w:rsid w:val="00C41B8F"/>
    <w:rsid w:val="00C535E0"/>
    <w:rsid w:val="00C56862"/>
    <w:rsid w:val="00C6795C"/>
    <w:rsid w:val="00C73BBA"/>
    <w:rsid w:val="00C76856"/>
    <w:rsid w:val="00C76DD3"/>
    <w:rsid w:val="00C81A5E"/>
    <w:rsid w:val="00C8327A"/>
    <w:rsid w:val="00C90004"/>
    <w:rsid w:val="00C93A1A"/>
    <w:rsid w:val="00CA4B07"/>
    <w:rsid w:val="00CD280F"/>
    <w:rsid w:val="00CF3093"/>
    <w:rsid w:val="00D044E1"/>
    <w:rsid w:val="00D055BD"/>
    <w:rsid w:val="00D05ED6"/>
    <w:rsid w:val="00D102FA"/>
    <w:rsid w:val="00D10F5D"/>
    <w:rsid w:val="00D114CA"/>
    <w:rsid w:val="00D15B8A"/>
    <w:rsid w:val="00D210B5"/>
    <w:rsid w:val="00D21713"/>
    <w:rsid w:val="00D2428E"/>
    <w:rsid w:val="00D3362A"/>
    <w:rsid w:val="00D416E5"/>
    <w:rsid w:val="00D50076"/>
    <w:rsid w:val="00D615E8"/>
    <w:rsid w:val="00D61F5D"/>
    <w:rsid w:val="00D6294B"/>
    <w:rsid w:val="00D63D82"/>
    <w:rsid w:val="00D66055"/>
    <w:rsid w:val="00D67ED0"/>
    <w:rsid w:val="00D70A5C"/>
    <w:rsid w:val="00D75897"/>
    <w:rsid w:val="00D76C8A"/>
    <w:rsid w:val="00D823FB"/>
    <w:rsid w:val="00D9007D"/>
    <w:rsid w:val="00D94CC0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4824"/>
    <w:rsid w:val="00E16E74"/>
    <w:rsid w:val="00E21861"/>
    <w:rsid w:val="00E2186D"/>
    <w:rsid w:val="00E33704"/>
    <w:rsid w:val="00E33912"/>
    <w:rsid w:val="00E35A2B"/>
    <w:rsid w:val="00E57287"/>
    <w:rsid w:val="00E66ECB"/>
    <w:rsid w:val="00E7078B"/>
    <w:rsid w:val="00E71DE0"/>
    <w:rsid w:val="00E916CF"/>
    <w:rsid w:val="00E9430E"/>
    <w:rsid w:val="00E94D7D"/>
    <w:rsid w:val="00E95C2B"/>
    <w:rsid w:val="00EA0E90"/>
    <w:rsid w:val="00EA1DC0"/>
    <w:rsid w:val="00EA41E2"/>
    <w:rsid w:val="00EB3C42"/>
    <w:rsid w:val="00EB51C5"/>
    <w:rsid w:val="00EB5202"/>
    <w:rsid w:val="00EC561A"/>
    <w:rsid w:val="00ED7D18"/>
    <w:rsid w:val="00EE02E1"/>
    <w:rsid w:val="00EF276E"/>
    <w:rsid w:val="00EF5677"/>
    <w:rsid w:val="00EF63EA"/>
    <w:rsid w:val="00F007D1"/>
    <w:rsid w:val="00F02F0F"/>
    <w:rsid w:val="00F07085"/>
    <w:rsid w:val="00F1262D"/>
    <w:rsid w:val="00F16363"/>
    <w:rsid w:val="00F255CD"/>
    <w:rsid w:val="00F32F21"/>
    <w:rsid w:val="00F342AD"/>
    <w:rsid w:val="00F3432E"/>
    <w:rsid w:val="00F47885"/>
    <w:rsid w:val="00F5359C"/>
    <w:rsid w:val="00F54CD1"/>
    <w:rsid w:val="00F57354"/>
    <w:rsid w:val="00F74303"/>
    <w:rsid w:val="00F777BD"/>
    <w:rsid w:val="00F83642"/>
    <w:rsid w:val="00F96BBA"/>
    <w:rsid w:val="00FB03B0"/>
    <w:rsid w:val="00FB2AE7"/>
    <w:rsid w:val="00FC1ACF"/>
    <w:rsid w:val="00FC4BDE"/>
    <w:rsid w:val="00FD45AB"/>
    <w:rsid w:val="00FD5399"/>
    <w:rsid w:val="00FE50D7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D61B66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4C3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E02E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E02E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E02E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E02E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E02E1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4BA70-517B-4639-BF88-EC37AC60F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2379</Words>
  <Characters>13562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tuha@hutiraslovakia.sk</cp:lastModifiedBy>
  <cp:revision>3</cp:revision>
  <cp:lastPrinted>2014-01-02T14:54:00Z</cp:lastPrinted>
  <dcterms:created xsi:type="dcterms:W3CDTF">2022-04-28T08:09:00Z</dcterms:created>
  <dcterms:modified xsi:type="dcterms:W3CDTF">2022-04-28T08:10:00Z</dcterms:modified>
</cp:coreProperties>
</file>