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86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40"/>
        <w:gridCol w:w="280"/>
        <w:gridCol w:w="307"/>
        <w:gridCol w:w="280"/>
        <w:gridCol w:w="280"/>
        <w:gridCol w:w="280"/>
        <w:gridCol w:w="307"/>
        <w:gridCol w:w="329"/>
        <w:gridCol w:w="363"/>
        <w:gridCol w:w="307"/>
        <w:gridCol w:w="307"/>
        <w:gridCol w:w="307"/>
        <w:gridCol w:w="307"/>
        <w:gridCol w:w="399"/>
        <w:gridCol w:w="307"/>
        <w:gridCol w:w="419"/>
        <w:gridCol w:w="252"/>
        <w:gridCol w:w="329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540168" w:rsidRPr="00540168" w:rsidTr="00027FC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47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             Poznámky </w:t>
            </w:r>
            <w:proofErr w:type="spellStart"/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Úč</w:t>
            </w:r>
            <w:proofErr w:type="spellEnd"/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 NUJ 3 - 01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540168" w:rsidRPr="00540168" w:rsidTr="00027FC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214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Poznámky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540168" w:rsidRPr="00540168" w:rsidTr="00027FC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214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540168" w:rsidRPr="00540168" w:rsidTr="00027FC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 xml:space="preserve">   </w:t>
            </w:r>
          </w:p>
        </w:tc>
        <w:tc>
          <w:tcPr>
            <w:tcW w:w="285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40168" w:rsidRPr="00540168" w:rsidRDefault="00027FC3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k  31. 12. 2021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540168" w:rsidRPr="00540168" w:rsidTr="00027FC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49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540168" w:rsidRPr="00540168" w:rsidTr="00027FC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540168" w:rsidRPr="00540168" w:rsidTr="00027FC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734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Za bežné účtovné obdobie 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284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  mesiac</w:t>
            </w:r>
          </w:p>
        </w:tc>
        <w:tc>
          <w:tcPr>
            <w:tcW w:w="160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rok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272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  mesiac</w:t>
            </w:r>
          </w:p>
        </w:tc>
        <w:tc>
          <w:tcPr>
            <w:tcW w:w="164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rok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540168" w:rsidRPr="00540168" w:rsidTr="00027FC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734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od</w:t>
            </w: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1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2 </w:t>
            </w: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2 </w:t>
            </w:r>
          </w:p>
        </w:tc>
        <w:tc>
          <w:tcPr>
            <w:tcW w:w="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0168" w:rsidRPr="00540168" w:rsidRDefault="00027FC3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1</w:t>
            </w:r>
          </w:p>
        </w:tc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59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   do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1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2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2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0 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2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0168" w:rsidRPr="00540168" w:rsidRDefault="00027FC3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540168" w:rsidRPr="00540168" w:rsidTr="00027FC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540168" w:rsidRPr="00540168" w:rsidTr="00027FC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734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Za bezprostredne predchádzajúce účtovné obdobie 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284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  mesiac</w:t>
            </w:r>
          </w:p>
        </w:tc>
        <w:tc>
          <w:tcPr>
            <w:tcW w:w="160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rok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272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  mesiac</w:t>
            </w:r>
          </w:p>
        </w:tc>
        <w:tc>
          <w:tcPr>
            <w:tcW w:w="164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rok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540168" w:rsidRPr="00540168" w:rsidTr="00027FC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734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od</w:t>
            </w: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0168" w:rsidRPr="00540168" w:rsidRDefault="00027FC3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0168" w:rsidRPr="00540168" w:rsidRDefault="00027FC3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59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   do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1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0168" w:rsidRPr="00540168" w:rsidRDefault="00027FC3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0168" w:rsidRPr="00540168" w:rsidRDefault="00027FC3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540168" w:rsidRPr="00540168" w:rsidTr="00027FC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734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540168" w:rsidRPr="00540168" w:rsidTr="00027FC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62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199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540168" w:rsidRPr="00540168" w:rsidTr="00027FC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540168" w:rsidRPr="00540168" w:rsidTr="00027FC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540168" w:rsidRPr="00540168" w:rsidTr="00027FC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540168" w:rsidRPr="00540168" w:rsidTr="00027FC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540168" w:rsidRPr="00540168" w:rsidTr="00027FC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881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540168" w:rsidRPr="00540168" w:rsidTr="00027FC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540168" w:rsidRPr="00540168" w:rsidTr="00027FC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540168" w:rsidRPr="00540168" w:rsidTr="00027FC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2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IČO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30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Daňové identifikačné číslo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544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540168" w:rsidRPr="00540168" w:rsidTr="00027FC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 3   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9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2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540168" w:rsidRPr="00540168" w:rsidTr="00027FC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99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19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6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540168" w:rsidRPr="00540168" w:rsidTr="00027FC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5287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Názov účtovnej jednotky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540168" w:rsidRPr="00540168" w:rsidTr="00027FC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D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o</w:t>
            </w: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m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o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v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n.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o.</w:t>
            </w: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P</w:t>
            </w: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a</w:t>
            </w: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r</w:t>
            </w: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t</w:t>
            </w: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i</w:t>
            </w:r>
          </w:p>
        </w:tc>
        <w:tc>
          <w:tcPr>
            <w:tcW w:w="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z</w:t>
            </w:r>
          </w:p>
        </w:tc>
        <w:tc>
          <w:tcPr>
            <w:tcW w:w="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á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n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s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k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e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540168" w:rsidRPr="00540168" w:rsidTr="00027FC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540168" w:rsidRPr="00540168" w:rsidTr="00027FC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540168" w:rsidRPr="00540168" w:rsidTr="00027FC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766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Sídlo účtovnej jednotky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540168" w:rsidRPr="00540168" w:rsidTr="00027FC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07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Ulica a číslo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540168" w:rsidRPr="00540168" w:rsidTr="00027FC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N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á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d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r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a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ž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n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á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6</w:t>
            </w: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9</w:t>
            </w: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/</w:t>
            </w: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540168" w:rsidRPr="00540168" w:rsidTr="00027FC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540168" w:rsidRPr="00540168" w:rsidTr="00027FC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540168" w:rsidRPr="00540168" w:rsidTr="00027FC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20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PSČ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213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Názov obce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540168" w:rsidRPr="00540168" w:rsidTr="00027FC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9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P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a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r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t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i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z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á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n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s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k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e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540168" w:rsidRPr="00540168" w:rsidTr="00027FC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540168" w:rsidRPr="00540168" w:rsidTr="00027FC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403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04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Číslo faxu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540168" w:rsidRPr="00540168" w:rsidTr="00027FC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9</w:t>
            </w: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/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9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6 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/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540168" w:rsidRPr="00540168" w:rsidTr="00027FC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540168" w:rsidRPr="00540168" w:rsidTr="00027FC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76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e-mailová adresa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540168" w:rsidRPr="00540168" w:rsidTr="00027FC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i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n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k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a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l</w:t>
            </w: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o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m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n</w:t>
            </w: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i</w:t>
            </w: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c</w:t>
            </w: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k</w:t>
            </w: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a</w:t>
            </w: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@ </w:t>
            </w: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g</w:t>
            </w:r>
          </w:p>
        </w:tc>
        <w:tc>
          <w:tcPr>
            <w:tcW w:w="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m</w:t>
            </w:r>
          </w:p>
        </w:tc>
        <w:tc>
          <w:tcPr>
            <w:tcW w:w="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a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i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l 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c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o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m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540168" w:rsidRPr="00540168" w:rsidTr="00027FC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540168" w:rsidRPr="00540168" w:rsidTr="00027FC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074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Zostavené dňa:</w:t>
            </w:r>
          </w:p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  <w:p w:rsidR="00540168" w:rsidRPr="00540168" w:rsidRDefault="00FF407F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08. 03. 2022</w:t>
            </w:r>
          </w:p>
        </w:tc>
        <w:tc>
          <w:tcPr>
            <w:tcW w:w="2319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Podpisový záznam osoby zodpovednej za vedenie účtovníctva:</w:t>
            </w:r>
          </w:p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Ing. </w:t>
            </w:r>
            <w:proofErr w:type="spellStart"/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Ingrid</w:t>
            </w:r>
            <w:proofErr w:type="spellEnd"/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Lomnická</w:t>
            </w:r>
          </w:p>
        </w:tc>
        <w:tc>
          <w:tcPr>
            <w:tcW w:w="2457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Podpisový záznam osoby zodpovednej za zostavenie účtovnej závierky:</w:t>
            </w:r>
          </w:p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Ing. </w:t>
            </w:r>
            <w:proofErr w:type="spellStart"/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Ingrid</w:t>
            </w:r>
            <w:proofErr w:type="spellEnd"/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Lomnická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Podpisový záznam štatutárneho orgánu alebo člena štatutárneho orgánu účtovnej jednotky:</w:t>
            </w:r>
          </w:p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PhDr. Petra Zubatá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540168" w:rsidRPr="00540168" w:rsidTr="00027FC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074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319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457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540168" w:rsidRPr="00540168" w:rsidTr="00027FC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074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319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457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540168" w:rsidRPr="00540168" w:rsidTr="00027FC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074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319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457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540168" w:rsidRPr="00540168" w:rsidTr="00027FC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074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319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457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540168" w:rsidRPr="00540168" w:rsidTr="00027FC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074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319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457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540168" w:rsidRPr="00540168" w:rsidTr="00027FC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074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319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457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540168" w:rsidRPr="00540168" w:rsidTr="00027FC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074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319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457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540168" w:rsidRPr="00540168" w:rsidTr="00027FC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074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19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6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</w:tbl>
    <w:p w:rsidR="00540168" w:rsidRPr="00540168" w:rsidRDefault="00540168" w:rsidP="00540168">
      <w:pPr>
        <w:keepNext/>
        <w:spacing w:after="120" w:line="240" w:lineRule="auto"/>
        <w:jc w:val="center"/>
        <w:outlineLvl w:val="2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 w:rsidRPr="00540168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Čl. I.</w:t>
      </w:r>
    </w:p>
    <w:p w:rsidR="00540168" w:rsidRPr="00540168" w:rsidRDefault="00540168" w:rsidP="00540168">
      <w:pPr>
        <w:keepNext/>
        <w:spacing w:after="120" w:line="240" w:lineRule="auto"/>
        <w:jc w:val="center"/>
        <w:outlineLvl w:val="1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 w:rsidRPr="00540168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Všeobecné údaje</w:t>
      </w:r>
    </w:p>
    <w:p w:rsidR="00540168" w:rsidRPr="00540168" w:rsidRDefault="00540168" w:rsidP="00540168">
      <w:pPr>
        <w:numPr>
          <w:ilvl w:val="0"/>
          <w:numId w:val="8"/>
        </w:numPr>
        <w:spacing w:before="120" w:after="12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540168">
        <w:rPr>
          <w:rFonts w:ascii="Arial" w:eastAsia="Times New Roman" w:hAnsi="Arial" w:cs="Arial"/>
          <w:sz w:val="20"/>
          <w:szCs w:val="20"/>
          <w:lang w:eastAsia="cs-CZ"/>
        </w:rPr>
        <w:t>Meno a priezvisko fyzickej osoby alebo názov právnickej osoby, ktorá je zakladateľom alebo zriaďovateľom účtovnej jednotky, jej</w:t>
      </w:r>
      <w:r w:rsidRPr="00540168">
        <w:rPr>
          <w:rFonts w:ascii="Arial" w:eastAsia="Times New Roman" w:hAnsi="Arial" w:cs="Arial"/>
          <w:b/>
          <w:sz w:val="20"/>
          <w:szCs w:val="20"/>
          <w:lang w:eastAsia="cs-CZ"/>
        </w:rPr>
        <w:t xml:space="preserve"> </w:t>
      </w:r>
      <w:r w:rsidRPr="00540168">
        <w:rPr>
          <w:rFonts w:ascii="Arial" w:eastAsia="Times New Roman" w:hAnsi="Arial" w:cs="Arial"/>
          <w:sz w:val="20"/>
          <w:szCs w:val="20"/>
          <w:lang w:eastAsia="cs-CZ"/>
        </w:rPr>
        <w:t>trvalý pobyt  alebo sídlo, dátum založenia alebo zriadenia účtovnej jednotky.</w:t>
      </w:r>
    </w:p>
    <w:p w:rsidR="00540168" w:rsidRPr="00540168" w:rsidRDefault="00540168" w:rsidP="00540168">
      <w:pPr>
        <w:spacing w:after="12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cs-CZ"/>
        </w:rPr>
      </w:pPr>
      <w:r w:rsidRPr="00540168">
        <w:rPr>
          <w:rFonts w:ascii="Arial" w:eastAsia="Times New Roman" w:hAnsi="Arial" w:cs="Arial"/>
          <w:b/>
          <w:sz w:val="20"/>
          <w:szCs w:val="20"/>
          <w:lang w:eastAsia="cs-CZ"/>
        </w:rPr>
        <w:t>Domov n. o., Partizánske, Nádražná 649/6, 958 01 Partizánske, založená dňa 24. 06. 2003</w:t>
      </w:r>
    </w:p>
    <w:p w:rsidR="00540168" w:rsidRPr="00540168" w:rsidRDefault="00540168" w:rsidP="00540168">
      <w:pPr>
        <w:numPr>
          <w:ilvl w:val="0"/>
          <w:numId w:val="8"/>
        </w:numPr>
        <w:spacing w:before="120" w:after="12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540168">
        <w:rPr>
          <w:rFonts w:ascii="Arial" w:eastAsia="Times New Roman" w:hAnsi="Arial" w:cs="Arial"/>
          <w:sz w:val="20"/>
          <w:szCs w:val="20"/>
          <w:lang w:eastAsia="cs-CZ"/>
        </w:rPr>
        <w:lastRenderedPageBreak/>
        <w:t>Informácie o členoch štatutárnych orgánov, dozorných orgánov  a iných orgánov účtovnej jednotky; uvádzajú sa mená a priezviská členov štatutárnych orgánov, dozorných orgánov a iných orgánov účtovnej jednotky.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3898"/>
        <w:gridCol w:w="6446"/>
      </w:tblGrid>
      <w:tr w:rsidR="00540168" w:rsidRPr="00540168" w:rsidTr="00027FC3">
        <w:tc>
          <w:tcPr>
            <w:tcW w:w="3898" w:type="dxa"/>
          </w:tcPr>
          <w:p w:rsidR="00540168" w:rsidRPr="00540168" w:rsidRDefault="00540168" w:rsidP="00540168">
            <w:pPr>
              <w:spacing w:after="120"/>
              <w:jc w:val="both"/>
              <w:rPr>
                <w:lang w:eastAsia="cs-CZ"/>
              </w:rPr>
            </w:pPr>
            <w:r w:rsidRPr="00540168">
              <w:rPr>
                <w:lang w:eastAsia="cs-CZ"/>
              </w:rPr>
              <w:t>Štatutár</w:t>
            </w:r>
          </w:p>
        </w:tc>
        <w:tc>
          <w:tcPr>
            <w:tcW w:w="6446" w:type="dxa"/>
          </w:tcPr>
          <w:p w:rsidR="00540168" w:rsidRPr="00540168" w:rsidRDefault="00540168" w:rsidP="00540168">
            <w:pPr>
              <w:spacing w:after="120"/>
              <w:jc w:val="both"/>
              <w:rPr>
                <w:lang w:eastAsia="cs-CZ"/>
              </w:rPr>
            </w:pPr>
            <w:r w:rsidRPr="00540168">
              <w:rPr>
                <w:lang w:eastAsia="cs-CZ"/>
              </w:rPr>
              <w:t>PhDr. Petra Zubatá</w:t>
            </w:r>
          </w:p>
        </w:tc>
      </w:tr>
      <w:tr w:rsidR="00540168" w:rsidRPr="00540168" w:rsidTr="00027FC3">
        <w:tc>
          <w:tcPr>
            <w:tcW w:w="3898" w:type="dxa"/>
          </w:tcPr>
          <w:p w:rsidR="00540168" w:rsidRPr="00540168" w:rsidRDefault="00540168" w:rsidP="00540168">
            <w:pPr>
              <w:spacing w:after="120"/>
              <w:jc w:val="both"/>
              <w:rPr>
                <w:lang w:eastAsia="cs-CZ"/>
              </w:rPr>
            </w:pPr>
            <w:r w:rsidRPr="00540168">
              <w:rPr>
                <w:lang w:eastAsia="cs-CZ"/>
              </w:rPr>
              <w:t>Správna rada :</w:t>
            </w:r>
          </w:p>
        </w:tc>
        <w:tc>
          <w:tcPr>
            <w:tcW w:w="6446" w:type="dxa"/>
          </w:tcPr>
          <w:p w:rsidR="00540168" w:rsidRPr="00540168" w:rsidRDefault="00540168" w:rsidP="00540168">
            <w:pPr>
              <w:spacing w:after="120"/>
              <w:jc w:val="both"/>
              <w:rPr>
                <w:lang w:eastAsia="cs-CZ"/>
              </w:rPr>
            </w:pPr>
          </w:p>
        </w:tc>
      </w:tr>
      <w:tr w:rsidR="00540168" w:rsidRPr="00540168" w:rsidTr="00027FC3">
        <w:tc>
          <w:tcPr>
            <w:tcW w:w="3898" w:type="dxa"/>
          </w:tcPr>
          <w:p w:rsidR="00540168" w:rsidRPr="00540168" w:rsidRDefault="00540168" w:rsidP="00540168">
            <w:pPr>
              <w:spacing w:after="120"/>
              <w:jc w:val="both"/>
              <w:rPr>
                <w:lang w:eastAsia="cs-CZ"/>
              </w:rPr>
            </w:pPr>
            <w:r w:rsidRPr="00540168">
              <w:rPr>
                <w:lang w:eastAsia="cs-CZ"/>
              </w:rPr>
              <w:t>Predseda správnej rady</w:t>
            </w:r>
          </w:p>
        </w:tc>
        <w:tc>
          <w:tcPr>
            <w:tcW w:w="6446" w:type="dxa"/>
          </w:tcPr>
          <w:p w:rsidR="00540168" w:rsidRPr="00540168" w:rsidRDefault="00540168" w:rsidP="00027FC3">
            <w:pPr>
              <w:spacing w:after="120"/>
              <w:jc w:val="both"/>
              <w:rPr>
                <w:lang w:eastAsia="cs-CZ"/>
              </w:rPr>
            </w:pPr>
            <w:r w:rsidRPr="00540168">
              <w:rPr>
                <w:lang w:eastAsia="cs-CZ"/>
              </w:rPr>
              <w:t xml:space="preserve">Mgr. </w:t>
            </w:r>
            <w:r w:rsidR="00027FC3">
              <w:rPr>
                <w:lang w:eastAsia="cs-CZ"/>
              </w:rPr>
              <w:t xml:space="preserve">Mária </w:t>
            </w:r>
            <w:proofErr w:type="spellStart"/>
            <w:r w:rsidR="00027FC3">
              <w:rPr>
                <w:lang w:eastAsia="cs-CZ"/>
              </w:rPr>
              <w:t>Hazuchová</w:t>
            </w:r>
            <w:proofErr w:type="spellEnd"/>
          </w:p>
        </w:tc>
      </w:tr>
      <w:tr w:rsidR="00540168" w:rsidRPr="00540168" w:rsidTr="00027FC3">
        <w:tc>
          <w:tcPr>
            <w:tcW w:w="3898" w:type="dxa"/>
          </w:tcPr>
          <w:p w:rsidR="00540168" w:rsidRPr="00540168" w:rsidRDefault="00540168" w:rsidP="00540168">
            <w:pPr>
              <w:spacing w:after="120"/>
              <w:jc w:val="both"/>
              <w:rPr>
                <w:lang w:eastAsia="cs-CZ"/>
              </w:rPr>
            </w:pPr>
            <w:r w:rsidRPr="00540168">
              <w:rPr>
                <w:lang w:eastAsia="cs-CZ"/>
              </w:rPr>
              <w:t>Členovia správnej rady</w:t>
            </w:r>
          </w:p>
        </w:tc>
        <w:tc>
          <w:tcPr>
            <w:tcW w:w="6446" w:type="dxa"/>
          </w:tcPr>
          <w:p w:rsidR="00540168" w:rsidRPr="00540168" w:rsidRDefault="00540168" w:rsidP="00540168">
            <w:pPr>
              <w:spacing w:after="120"/>
              <w:jc w:val="both"/>
              <w:rPr>
                <w:lang w:eastAsia="cs-CZ"/>
              </w:rPr>
            </w:pPr>
            <w:r w:rsidRPr="00540168">
              <w:rPr>
                <w:lang w:eastAsia="cs-CZ"/>
              </w:rPr>
              <w:t xml:space="preserve">Ing. Dáša </w:t>
            </w:r>
            <w:proofErr w:type="spellStart"/>
            <w:r w:rsidRPr="00540168">
              <w:rPr>
                <w:lang w:eastAsia="cs-CZ"/>
              </w:rPr>
              <w:t>Jakubíková</w:t>
            </w:r>
            <w:proofErr w:type="spellEnd"/>
            <w:r w:rsidRPr="00540168">
              <w:rPr>
                <w:lang w:eastAsia="cs-CZ"/>
              </w:rPr>
              <w:t>, Mgr. Milan</w:t>
            </w:r>
            <w:r w:rsidR="00027FC3">
              <w:rPr>
                <w:lang w:eastAsia="cs-CZ"/>
              </w:rPr>
              <w:t xml:space="preserve"> I</w:t>
            </w:r>
            <w:r w:rsidRPr="00540168">
              <w:rPr>
                <w:lang w:eastAsia="cs-CZ"/>
              </w:rPr>
              <w:t xml:space="preserve">vanka, Mgr. Vladimír </w:t>
            </w:r>
            <w:proofErr w:type="spellStart"/>
            <w:r w:rsidRPr="00540168">
              <w:rPr>
                <w:lang w:eastAsia="cs-CZ"/>
              </w:rPr>
              <w:t>Karásek</w:t>
            </w:r>
            <w:proofErr w:type="spellEnd"/>
            <w:r w:rsidRPr="00540168">
              <w:rPr>
                <w:lang w:eastAsia="cs-CZ"/>
              </w:rPr>
              <w:t xml:space="preserve">, MUDr. Gabriel </w:t>
            </w:r>
            <w:proofErr w:type="spellStart"/>
            <w:r w:rsidRPr="00540168">
              <w:rPr>
                <w:lang w:eastAsia="cs-CZ"/>
              </w:rPr>
              <w:t>Krbúšik</w:t>
            </w:r>
            <w:proofErr w:type="spellEnd"/>
            <w:r w:rsidRPr="00540168">
              <w:rPr>
                <w:lang w:eastAsia="cs-CZ"/>
              </w:rPr>
              <w:t xml:space="preserve">, PhDr. Vladimír Marko, Tomáš </w:t>
            </w:r>
            <w:proofErr w:type="spellStart"/>
            <w:r w:rsidRPr="00540168">
              <w:rPr>
                <w:lang w:eastAsia="cs-CZ"/>
              </w:rPr>
              <w:t>Merašický</w:t>
            </w:r>
            <w:proofErr w:type="spellEnd"/>
            <w:r w:rsidRPr="00540168">
              <w:rPr>
                <w:lang w:eastAsia="cs-CZ"/>
              </w:rPr>
              <w:t>, Iveta Struhárová</w:t>
            </w:r>
          </w:p>
        </w:tc>
      </w:tr>
      <w:tr w:rsidR="00540168" w:rsidRPr="00540168" w:rsidTr="00027FC3">
        <w:tc>
          <w:tcPr>
            <w:tcW w:w="3898" w:type="dxa"/>
          </w:tcPr>
          <w:p w:rsidR="00540168" w:rsidRPr="00540168" w:rsidRDefault="00540168" w:rsidP="00540168">
            <w:pPr>
              <w:spacing w:after="120"/>
              <w:jc w:val="both"/>
              <w:rPr>
                <w:lang w:eastAsia="cs-CZ"/>
              </w:rPr>
            </w:pPr>
            <w:r w:rsidRPr="00540168">
              <w:rPr>
                <w:lang w:eastAsia="cs-CZ"/>
              </w:rPr>
              <w:t>Dozorná rada :</w:t>
            </w:r>
          </w:p>
        </w:tc>
        <w:tc>
          <w:tcPr>
            <w:tcW w:w="6446" w:type="dxa"/>
          </w:tcPr>
          <w:p w:rsidR="00540168" w:rsidRPr="00540168" w:rsidRDefault="00540168" w:rsidP="00540168">
            <w:pPr>
              <w:spacing w:after="120"/>
              <w:jc w:val="both"/>
              <w:rPr>
                <w:lang w:eastAsia="cs-CZ"/>
              </w:rPr>
            </w:pPr>
          </w:p>
        </w:tc>
      </w:tr>
      <w:tr w:rsidR="00540168" w:rsidRPr="00540168" w:rsidTr="00027FC3">
        <w:tc>
          <w:tcPr>
            <w:tcW w:w="3898" w:type="dxa"/>
          </w:tcPr>
          <w:p w:rsidR="00540168" w:rsidRPr="00540168" w:rsidRDefault="00540168" w:rsidP="00540168">
            <w:pPr>
              <w:spacing w:after="120"/>
              <w:jc w:val="both"/>
              <w:rPr>
                <w:lang w:eastAsia="cs-CZ"/>
              </w:rPr>
            </w:pPr>
            <w:r w:rsidRPr="00540168">
              <w:rPr>
                <w:lang w:eastAsia="cs-CZ"/>
              </w:rPr>
              <w:t>Predseda dozornej rady</w:t>
            </w:r>
          </w:p>
        </w:tc>
        <w:tc>
          <w:tcPr>
            <w:tcW w:w="6446" w:type="dxa"/>
          </w:tcPr>
          <w:p w:rsidR="00540168" w:rsidRPr="00540168" w:rsidRDefault="00540168" w:rsidP="00540168">
            <w:pPr>
              <w:spacing w:after="120"/>
              <w:jc w:val="both"/>
              <w:rPr>
                <w:lang w:eastAsia="cs-CZ"/>
              </w:rPr>
            </w:pPr>
            <w:proofErr w:type="spellStart"/>
            <w:r w:rsidRPr="00540168">
              <w:rPr>
                <w:lang w:eastAsia="cs-CZ"/>
              </w:rPr>
              <w:t>p.Ľubomír</w:t>
            </w:r>
            <w:proofErr w:type="spellEnd"/>
            <w:r w:rsidRPr="00540168">
              <w:rPr>
                <w:lang w:eastAsia="cs-CZ"/>
              </w:rPr>
              <w:t xml:space="preserve"> Beňo</w:t>
            </w:r>
          </w:p>
        </w:tc>
      </w:tr>
      <w:tr w:rsidR="00540168" w:rsidRPr="00540168" w:rsidTr="00027FC3">
        <w:tc>
          <w:tcPr>
            <w:tcW w:w="3898" w:type="dxa"/>
          </w:tcPr>
          <w:p w:rsidR="00540168" w:rsidRPr="00540168" w:rsidRDefault="00540168" w:rsidP="00540168">
            <w:pPr>
              <w:spacing w:after="120"/>
              <w:jc w:val="both"/>
              <w:rPr>
                <w:lang w:eastAsia="cs-CZ"/>
              </w:rPr>
            </w:pPr>
            <w:r w:rsidRPr="00540168">
              <w:rPr>
                <w:lang w:eastAsia="cs-CZ"/>
              </w:rPr>
              <w:t>Členovia dozornej rady</w:t>
            </w:r>
          </w:p>
        </w:tc>
        <w:tc>
          <w:tcPr>
            <w:tcW w:w="6446" w:type="dxa"/>
          </w:tcPr>
          <w:p w:rsidR="00540168" w:rsidRPr="00540168" w:rsidRDefault="00540168" w:rsidP="00540168">
            <w:pPr>
              <w:spacing w:after="120"/>
              <w:jc w:val="both"/>
              <w:rPr>
                <w:lang w:eastAsia="cs-CZ"/>
              </w:rPr>
            </w:pPr>
            <w:r w:rsidRPr="00540168">
              <w:rPr>
                <w:lang w:eastAsia="cs-CZ"/>
              </w:rPr>
              <w:t xml:space="preserve">PaedDr. Ľubica </w:t>
            </w:r>
            <w:proofErr w:type="spellStart"/>
            <w:r w:rsidRPr="00540168">
              <w:rPr>
                <w:lang w:eastAsia="cs-CZ"/>
              </w:rPr>
              <w:t>Guštárová</w:t>
            </w:r>
            <w:proofErr w:type="spellEnd"/>
            <w:r w:rsidRPr="00540168">
              <w:rPr>
                <w:lang w:eastAsia="cs-CZ"/>
              </w:rPr>
              <w:t xml:space="preserve">, Juraj </w:t>
            </w:r>
            <w:proofErr w:type="spellStart"/>
            <w:r w:rsidRPr="00540168">
              <w:rPr>
                <w:lang w:eastAsia="cs-CZ"/>
              </w:rPr>
              <w:t>Šimčík</w:t>
            </w:r>
            <w:proofErr w:type="spellEnd"/>
          </w:p>
        </w:tc>
      </w:tr>
    </w:tbl>
    <w:p w:rsidR="00540168" w:rsidRPr="00540168" w:rsidRDefault="00540168" w:rsidP="00540168">
      <w:pPr>
        <w:spacing w:after="12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:rsidR="00540168" w:rsidRPr="00540168" w:rsidRDefault="00540168" w:rsidP="00540168">
      <w:pPr>
        <w:numPr>
          <w:ilvl w:val="0"/>
          <w:numId w:val="8"/>
        </w:numPr>
        <w:spacing w:before="120"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>Opis činnosti, na účel ktorej bola účtovná jednotka zriadená a opis druhu podnikateľskej činnosti, ak ju účtovná jednotka vykonáva.</w:t>
      </w:r>
    </w:p>
    <w:p w:rsidR="00540168" w:rsidRPr="00540168" w:rsidRDefault="00540168" w:rsidP="00540168">
      <w:pPr>
        <w:spacing w:after="120" w:line="240" w:lineRule="auto"/>
        <w:jc w:val="both"/>
        <w:rPr>
          <w:rFonts w:ascii="Arial" w:eastAsia="Times New Roman" w:hAnsi="Arial" w:cs="Arial"/>
          <w:b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b/>
          <w:sz w:val="16"/>
          <w:szCs w:val="16"/>
          <w:lang w:eastAsia="cs-CZ"/>
        </w:rPr>
        <w:t>Hlavná činnosť : Starostlivosť o staršie osoby a osoby so zdravotným postihnutím v pobytových zariadeniach.</w:t>
      </w:r>
    </w:p>
    <w:p w:rsidR="00540168" w:rsidRPr="00540168" w:rsidRDefault="00540168" w:rsidP="00540168">
      <w:pPr>
        <w:spacing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 xml:space="preserve">(4) Priemerný prepočítaný počet zamestnancov, a z toho počet vedúcich zamestnancov účtovnej jednotky za účtovné obdobie, za ktoré sa zostavuje účtovná závierka (ďalej len „bežné účtovné obdobie“) a za bezprostredne predchádzajúce účtovné obdobie. Počet dobrovoľníkov vyslaných účtovnou jednotkou a počet dobrovoľníkov, ktorí vykonávali dobrovoľnícku činnosť pre účtovnú jednotku počas účtovného obdobia. </w:t>
      </w:r>
    </w:p>
    <w:p w:rsidR="00540168" w:rsidRPr="00540168" w:rsidRDefault="00540168" w:rsidP="00540168">
      <w:pPr>
        <w:spacing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>(5) Informácia o organizáciách v zriaďovateľskej pôsobnosti účtovnej jednotky.</w:t>
      </w:r>
    </w:p>
    <w:p w:rsidR="00540168" w:rsidRPr="00540168" w:rsidRDefault="00540168" w:rsidP="00540168">
      <w:pPr>
        <w:spacing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 xml:space="preserve">(6) Údaje podľa čl. I, III a IV  sa uvádzajú v textovej podobe a tabuľkovej podobe. </w:t>
      </w:r>
    </w:p>
    <w:p w:rsidR="00540168" w:rsidRPr="00540168" w:rsidRDefault="00540168" w:rsidP="00540168">
      <w:pPr>
        <w:spacing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</w:p>
    <w:p w:rsidR="00540168" w:rsidRPr="00540168" w:rsidRDefault="00540168" w:rsidP="00540168">
      <w:pPr>
        <w:keepNext/>
        <w:spacing w:after="12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0"/>
          <w:szCs w:val="20"/>
          <w:lang w:eastAsia="cs-CZ"/>
        </w:rPr>
      </w:pPr>
      <w:r w:rsidRPr="00540168">
        <w:rPr>
          <w:rFonts w:ascii="Arial" w:eastAsia="Times New Roman" w:hAnsi="Arial" w:cs="Arial"/>
          <w:b/>
          <w:bCs/>
          <w:kern w:val="32"/>
          <w:sz w:val="20"/>
          <w:szCs w:val="20"/>
          <w:lang w:eastAsia="cs-CZ"/>
        </w:rPr>
        <w:t>Čl. II</w:t>
      </w:r>
    </w:p>
    <w:p w:rsidR="00540168" w:rsidRPr="00540168" w:rsidRDefault="00540168" w:rsidP="00540168">
      <w:pPr>
        <w:keepNext/>
        <w:spacing w:after="120" w:line="240" w:lineRule="auto"/>
        <w:jc w:val="center"/>
        <w:outlineLvl w:val="1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 w:rsidRPr="00540168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Informácie o účtovných zásadách a účtovných metódach</w:t>
      </w:r>
    </w:p>
    <w:p w:rsidR="00540168" w:rsidRPr="00540168" w:rsidRDefault="00540168" w:rsidP="00540168">
      <w:pPr>
        <w:spacing w:after="120" w:line="240" w:lineRule="auto"/>
        <w:jc w:val="both"/>
        <w:rPr>
          <w:rFonts w:ascii="Arial" w:eastAsia="Times New Roman" w:hAnsi="Arial" w:cs="Arial"/>
          <w:b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 xml:space="preserve">(1) Informácia, či je účtovná závierka zostavená za splnenia predpokladu, že účtovná jednotka bude nepretržite pokračovať vo svojej činnosti. </w:t>
      </w:r>
      <w:r w:rsidRPr="00540168">
        <w:rPr>
          <w:rFonts w:ascii="Arial" w:eastAsia="Times New Roman" w:hAnsi="Arial" w:cs="Arial"/>
          <w:b/>
          <w:sz w:val="16"/>
          <w:szCs w:val="16"/>
          <w:lang w:eastAsia="cs-CZ"/>
        </w:rPr>
        <w:t>ÁNO</w:t>
      </w:r>
    </w:p>
    <w:p w:rsidR="00540168" w:rsidRPr="00540168" w:rsidRDefault="00540168" w:rsidP="00540168">
      <w:pPr>
        <w:spacing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>(2) Zmeny účtovných zásad a zmeny účtovných metód s uvedením dôvodu týchto zmien a vyčíslením ich vplyvu na finančnú hodnotu majetku, záväzkov, základného imania a výsledku hospodárenia účtovnej jednotky.</w:t>
      </w:r>
    </w:p>
    <w:p w:rsidR="00540168" w:rsidRPr="00540168" w:rsidRDefault="00540168" w:rsidP="00540168">
      <w:pPr>
        <w:spacing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>(3) Spôsob oceňovania jednotlivých položiek majetku a záväzkov v členení na</w:t>
      </w:r>
    </w:p>
    <w:p w:rsidR="00540168" w:rsidRPr="00540168" w:rsidRDefault="00540168" w:rsidP="00540168">
      <w:pPr>
        <w:spacing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>a) dlhodobý nehmotný majetok obstaraný kúpou,</w:t>
      </w:r>
    </w:p>
    <w:p w:rsidR="00540168" w:rsidRPr="00540168" w:rsidRDefault="00540168" w:rsidP="00540168">
      <w:pPr>
        <w:spacing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>b) dlhodobý nehmotný majetok obstaraný vlastnou činnosťou,</w:t>
      </w:r>
    </w:p>
    <w:p w:rsidR="00540168" w:rsidRPr="00540168" w:rsidRDefault="00540168" w:rsidP="00540168">
      <w:pPr>
        <w:spacing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 xml:space="preserve">c) dlhodobý nehmotný majetok obstaraný iným spôsobom, </w:t>
      </w:r>
    </w:p>
    <w:p w:rsidR="00540168" w:rsidRPr="00540168" w:rsidRDefault="00540168" w:rsidP="00540168">
      <w:pPr>
        <w:spacing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>d) dlhodobý hmotný majetok obstaraný kúpou</w:t>
      </w:r>
      <w:r w:rsidRPr="00540168">
        <w:rPr>
          <w:rFonts w:ascii="Arial" w:eastAsia="Times New Roman" w:hAnsi="Arial" w:cs="Arial"/>
          <w:sz w:val="16"/>
          <w:szCs w:val="16"/>
          <w:lang w:eastAsia="cs-CZ"/>
        </w:rPr>
        <w:tab/>
      </w:r>
      <w:r w:rsidRPr="00540168">
        <w:rPr>
          <w:rFonts w:ascii="Arial" w:eastAsia="Times New Roman" w:hAnsi="Arial" w:cs="Arial"/>
          <w:sz w:val="16"/>
          <w:szCs w:val="16"/>
          <w:lang w:eastAsia="cs-CZ"/>
        </w:rPr>
        <w:tab/>
        <w:t>:</w:t>
      </w:r>
      <w:r w:rsidRPr="00540168">
        <w:rPr>
          <w:rFonts w:ascii="Arial" w:eastAsia="Times New Roman" w:hAnsi="Arial" w:cs="Arial"/>
          <w:sz w:val="16"/>
          <w:szCs w:val="16"/>
          <w:lang w:eastAsia="cs-CZ"/>
        </w:rPr>
        <w:tab/>
      </w:r>
      <w:r w:rsidRPr="00540168">
        <w:rPr>
          <w:rFonts w:ascii="Arial" w:eastAsia="Times New Roman" w:hAnsi="Arial" w:cs="Arial"/>
          <w:sz w:val="16"/>
          <w:szCs w:val="16"/>
          <w:lang w:eastAsia="cs-CZ"/>
        </w:rPr>
        <w:tab/>
        <w:t>Obstarávacou cenou</w:t>
      </w:r>
    </w:p>
    <w:p w:rsidR="00540168" w:rsidRPr="00540168" w:rsidRDefault="00540168" w:rsidP="00540168">
      <w:pPr>
        <w:spacing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>e) dlhodobý hmotný majetok obstaraný vlastnou činnosťou,</w:t>
      </w:r>
    </w:p>
    <w:p w:rsidR="00540168" w:rsidRPr="00540168" w:rsidRDefault="00540168" w:rsidP="00540168">
      <w:pPr>
        <w:spacing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>f) dlhodobý hmotný majetok obstaraný iným spôsobom,</w:t>
      </w:r>
    </w:p>
    <w:p w:rsidR="00540168" w:rsidRPr="00540168" w:rsidRDefault="00540168" w:rsidP="00540168">
      <w:pPr>
        <w:spacing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>g) dlhodobý finančný majetok,</w:t>
      </w:r>
    </w:p>
    <w:p w:rsidR="00540168" w:rsidRPr="00540168" w:rsidRDefault="00540168" w:rsidP="00540168">
      <w:pPr>
        <w:spacing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>h) zásoby obstarané kúpou</w:t>
      </w:r>
      <w:r w:rsidRPr="00540168">
        <w:rPr>
          <w:rFonts w:ascii="Arial" w:eastAsia="Times New Roman" w:hAnsi="Arial" w:cs="Arial"/>
          <w:sz w:val="16"/>
          <w:szCs w:val="16"/>
          <w:lang w:eastAsia="cs-CZ"/>
        </w:rPr>
        <w:tab/>
      </w:r>
      <w:r w:rsidRPr="00540168">
        <w:rPr>
          <w:rFonts w:ascii="Arial" w:eastAsia="Times New Roman" w:hAnsi="Arial" w:cs="Arial"/>
          <w:sz w:val="16"/>
          <w:szCs w:val="16"/>
          <w:lang w:eastAsia="cs-CZ"/>
        </w:rPr>
        <w:tab/>
      </w:r>
      <w:r w:rsidRPr="00540168">
        <w:rPr>
          <w:rFonts w:ascii="Arial" w:eastAsia="Times New Roman" w:hAnsi="Arial" w:cs="Arial"/>
          <w:sz w:val="16"/>
          <w:szCs w:val="16"/>
          <w:lang w:eastAsia="cs-CZ"/>
        </w:rPr>
        <w:tab/>
      </w:r>
      <w:r w:rsidRPr="00540168">
        <w:rPr>
          <w:rFonts w:ascii="Arial" w:eastAsia="Times New Roman" w:hAnsi="Arial" w:cs="Arial"/>
          <w:sz w:val="16"/>
          <w:szCs w:val="16"/>
          <w:lang w:eastAsia="cs-CZ"/>
        </w:rPr>
        <w:tab/>
        <w:t>:</w:t>
      </w:r>
      <w:r w:rsidRPr="00540168">
        <w:rPr>
          <w:rFonts w:ascii="Arial" w:eastAsia="Times New Roman" w:hAnsi="Arial" w:cs="Arial"/>
          <w:sz w:val="16"/>
          <w:szCs w:val="16"/>
          <w:lang w:eastAsia="cs-CZ"/>
        </w:rPr>
        <w:tab/>
      </w:r>
      <w:r w:rsidRPr="00540168">
        <w:rPr>
          <w:rFonts w:ascii="Arial" w:eastAsia="Times New Roman" w:hAnsi="Arial" w:cs="Arial"/>
          <w:sz w:val="16"/>
          <w:szCs w:val="16"/>
          <w:lang w:eastAsia="cs-CZ"/>
        </w:rPr>
        <w:tab/>
        <w:t>Obstarávacou cenou</w:t>
      </w:r>
    </w:p>
    <w:p w:rsidR="00540168" w:rsidRPr="00540168" w:rsidRDefault="00540168" w:rsidP="00540168">
      <w:pPr>
        <w:spacing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>i) zásoby vytvorené vlastnou činnosťou,</w:t>
      </w:r>
    </w:p>
    <w:p w:rsidR="00540168" w:rsidRPr="00540168" w:rsidRDefault="00540168" w:rsidP="00540168">
      <w:pPr>
        <w:spacing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>j) zásoby obstarané iným spôsobom,</w:t>
      </w:r>
    </w:p>
    <w:p w:rsidR="00540168" w:rsidRPr="00540168" w:rsidRDefault="00540168" w:rsidP="00540168">
      <w:pPr>
        <w:spacing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>k) pohľadávky,</w:t>
      </w:r>
    </w:p>
    <w:p w:rsidR="00540168" w:rsidRPr="00540168" w:rsidRDefault="00540168" w:rsidP="00540168">
      <w:pPr>
        <w:spacing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>l) krátkodobý finančný majetok</w:t>
      </w:r>
      <w:r w:rsidRPr="00540168">
        <w:rPr>
          <w:rFonts w:ascii="Arial" w:eastAsia="Times New Roman" w:hAnsi="Arial" w:cs="Arial"/>
          <w:sz w:val="16"/>
          <w:szCs w:val="16"/>
          <w:lang w:eastAsia="cs-CZ"/>
        </w:rPr>
        <w:tab/>
      </w:r>
      <w:r w:rsidRPr="00540168">
        <w:rPr>
          <w:rFonts w:ascii="Arial" w:eastAsia="Times New Roman" w:hAnsi="Arial" w:cs="Arial"/>
          <w:sz w:val="16"/>
          <w:szCs w:val="16"/>
          <w:lang w:eastAsia="cs-CZ"/>
        </w:rPr>
        <w:tab/>
      </w:r>
      <w:r w:rsidRPr="00540168">
        <w:rPr>
          <w:rFonts w:ascii="Arial" w:eastAsia="Times New Roman" w:hAnsi="Arial" w:cs="Arial"/>
          <w:sz w:val="16"/>
          <w:szCs w:val="16"/>
          <w:lang w:eastAsia="cs-CZ"/>
        </w:rPr>
        <w:tab/>
        <w:t>:</w:t>
      </w:r>
      <w:r w:rsidRPr="00540168">
        <w:rPr>
          <w:rFonts w:ascii="Arial" w:eastAsia="Times New Roman" w:hAnsi="Arial" w:cs="Arial"/>
          <w:sz w:val="16"/>
          <w:szCs w:val="16"/>
          <w:lang w:eastAsia="cs-CZ"/>
        </w:rPr>
        <w:tab/>
      </w:r>
      <w:r w:rsidRPr="00540168">
        <w:rPr>
          <w:rFonts w:ascii="Arial" w:eastAsia="Times New Roman" w:hAnsi="Arial" w:cs="Arial"/>
          <w:sz w:val="16"/>
          <w:szCs w:val="16"/>
          <w:lang w:eastAsia="cs-CZ"/>
        </w:rPr>
        <w:tab/>
        <w:t>Menovou hodnotou</w:t>
      </w:r>
    </w:p>
    <w:p w:rsidR="00540168" w:rsidRPr="00540168" w:rsidRDefault="00540168" w:rsidP="00540168">
      <w:pPr>
        <w:spacing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>m) časové rozlíšenie na strane aktív</w:t>
      </w:r>
      <w:r w:rsidRPr="00540168">
        <w:rPr>
          <w:rFonts w:ascii="Arial" w:eastAsia="Times New Roman" w:hAnsi="Arial" w:cs="Arial"/>
          <w:sz w:val="16"/>
          <w:szCs w:val="16"/>
          <w:lang w:eastAsia="cs-CZ"/>
        </w:rPr>
        <w:tab/>
      </w:r>
      <w:r w:rsidRPr="00540168">
        <w:rPr>
          <w:rFonts w:ascii="Arial" w:eastAsia="Times New Roman" w:hAnsi="Arial" w:cs="Arial"/>
          <w:sz w:val="16"/>
          <w:szCs w:val="16"/>
          <w:lang w:eastAsia="cs-CZ"/>
        </w:rPr>
        <w:tab/>
      </w:r>
      <w:r w:rsidRPr="00540168">
        <w:rPr>
          <w:rFonts w:ascii="Arial" w:eastAsia="Times New Roman" w:hAnsi="Arial" w:cs="Arial"/>
          <w:sz w:val="16"/>
          <w:szCs w:val="16"/>
          <w:lang w:eastAsia="cs-CZ"/>
        </w:rPr>
        <w:tab/>
        <w:t>:</w:t>
      </w:r>
      <w:r w:rsidRPr="00540168">
        <w:rPr>
          <w:rFonts w:ascii="Arial" w:eastAsia="Times New Roman" w:hAnsi="Arial" w:cs="Arial"/>
          <w:sz w:val="16"/>
          <w:szCs w:val="16"/>
          <w:lang w:eastAsia="cs-CZ"/>
        </w:rPr>
        <w:tab/>
      </w:r>
      <w:r w:rsidRPr="00540168">
        <w:rPr>
          <w:rFonts w:ascii="Arial" w:eastAsia="Times New Roman" w:hAnsi="Arial" w:cs="Arial"/>
          <w:sz w:val="16"/>
          <w:szCs w:val="16"/>
          <w:lang w:eastAsia="cs-CZ"/>
        </w:rPr>
        <w:tab/>
        <w:t>Vo vecnej časovej súvislosti s účtovným obdobím</w:t>
      </w:r>
    </w:p>
    <w:p w:rsidR="00540168" w:rsidRPr="00540168" w:rsidRDefault="00540168" w:rsidP="00540168">
      <w:pPr>
        <w:spacing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>n) záväzky vrátane rezerv, dlhopisov, pôžičiek a úverov,</w:t>
      </w:r>
      <w:r w:rsidRPr="00540168">
        <w:rPr>
          <w:rFonts w:ascii="Arial" w:eastAsia="Times New Roman" w:hAnsi="Arial" w:cs="Arial"/>
          <w:sz w:val="16"/>
          <w:szCs w:val="16"/>
          <w:lang w:eastAsia="cs-CZ"/>
        </w:rPr>
        <w:tab/>
      </w:r>
      <w:r w:rsidRPr="00540168">
        <w:rPr>
          <w:rFonts w:ascii="Arial" w:eastAsia="Times New Roman" w:hAnsi="Arial" w:cs="Arial"/>
          <w:sz w:val="16"/>
          <w:szCs w:val="16"/>
          <w:lang w:eastAsia="cs-CZ"/>
        </w:rPr>
        <w:tab/>
      </w:r>
      <w:r w:rsidRPr="00540168">
        <w:rPr>
          <w:rFonts w:ascii="Arial" w:eastAsia="Times New Roman" w:hAnsi="Arial" w:cs="Arial"/>
          <w:sz w:val="16"/>
          <w:szCs w:val="16"/>
          <w:lang w:eastAsia="cs-CZ"/>
        </w:rPr>
        <w:tab/>
        <w:t>Obstarávacou cenou</w:t>
      </w:r>
    </w:p>
    <w:p w:rsidR="00540168" w:rsidRPr="00540168" w:rsidRDefault="00540168" w:rsidP="00540168">
      <w:pPr>
        <w:spacing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>o) časové rozlíšenie na strane pasív</w:t>
      </w:r>
      <w:r w:rsidRPr="00540168">
        <w:rPr>
          <w:rFonts w:ascii="Arial" w:eastAsia="Times New Roman" w:hAnsi="Arial" w:cs="Arial"/>
          <w:sz w:val="16"/>
          <w:szCs w:val="16"/>
          <w:lang w:eastAsia="cs-CZ"/>
        </w:rPr>
        <w:tab/>
      </w:r>
      <w:r w:rsidRPr="00540168">
        <w:rPr>
          <w:rFonts w:ascii="Arial" w:eastAsia="Times New Roman" w:hAnsi="Arial" w:cs="Arial"/>
          <w:sz w:val="16"/>
          <w:szCs w:val="16"/>
          <w:lang w:eastAsia="cs-CZ"/>
        </w:rPr>
        <w:tab/>
      </w:r>
      <w:r w:rsidRPr="00540168">
        <w:rPr>
          <w:rFonts w:ascii="Arial" w:eastAsia="Times New Roman" w:hAnsi="Arial" w:cs="Arial"/>
          <w:sz w:val="16"/>
          <w:szCs w:val="16"/>
          <w:lang w:eastAsia="cs-CZ"/>
        </w:rPr>
        <w:tab/>
        <w:t>:</w:t>
      </w:r>
      <w:r w:rsidRPr="00540168">
        <w:rPr>
          <w:rFonts w:ascii="Arial" w:eastAsia="Times New Roman" w:hAnsi="Arial" w:cs="Arial"/>
          <w:sz w:val="16"/>
          <w:szCs w:val="16"/>
          <w:lang w:eastAsia="cs-CZ"/>
        </w:rPr>
        <w:tab/>
      </w:r>
      <w:r w:rsidRPr="00540168">
        <w:rPr>
          <w:rFonts w:ascii="Arial" w:eastAsia="Times New Roman" w:hAnsi="Arial" w:cs="Arial"/>
          <w:sz w:val="16"/>
          <w:szCs w:val="16"/>
          <w:lang w:eastAsia="cs-CZ"/>
        </w:rPr>
        <w:tab/>
        <w:t>Vo vecnej časovej súvislosti s účtovným obdobím</w:t>
      </w:r>
    </w:p>
    <w:p w:rsidR="00540168" w:rsidRPr="00540168" w:rsidRDefault="00540168" w:rsidP="00540168">
      <w:pPr>
        <w:spacing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>p) deriváty,</w:t>
      </w:r>
    </w:p>
    <w:p w:rsidR="00540168" w:rsidRPr="00540168" w:rsidRDefault="00540168" w:rsidP="00540168">
      <w:pPr>
        <w:spacing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>r) majetok a záväzky zabezpečené derivátmi.</w:t>
      </w:r>
    </w:p>
    <w:p w:rsidR="00540168" w:rsidRPr="00540168" w:rsidRDefault="00540168" w:rsidP="00540168">
      <w:pPr>
        <w:spacing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 xml:space="preserve"> (4) Spôsob zostavenia odpisového plánu pre jednotlivé druhy dlhodobého hmotného majetku  a dlhodobého nehmotného majetku, pričom sa uvádza doba odpisovania, použité sadzby odpisov a odpisové metódy pri určení účtovných odpisov. 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2764"/>
        <w:gridCol w:w="2408"/>
        <w:gridCol w:w="2586"/>
        <w:gridCol w:w="2586"/>
      </w:tblGrid>
      <w:tr w:rsidR="00540168" w:rsidRPr="00540168" w:rsidTr="00027FC3">
        <w:tc>
          <w:tcPr>
            <w:tcW w:w="2764" w:type="dxa"/>
          </w:tcPr>
          <w:p w:rsidR="00540168" w:rsidRPr="00540168" w:rsidRDefault="00540168" w:rsidP="00540168">
            <w:pPr>
              <w:spacing w:after="120"/>
              <w:jc w:val="both"/>
              <w:rPr>
                <w:b/>
                <w:lang w:eastAsia="cs-CZ"/>
              </w:rPr>
            </w:pPr>
            <w:r w:rsidRPr="00540168">
              <w:rPr>
                <w:b/>
                <w:lang w:eastAsia="cs-CZ"/>
              </w:rPr>
              <w:t>Druh dlhodobého majetku</w:t>
            </w:r>
          </w:p>
        </w:tc>
        <w:tc>
          <w:tcPr>
            <w:tcW w:w="2408" w:type="dxa"/>
          </w:tcPr>
          <w:p w:rsidR="00540168" w:rsidRPr="00540168" w:rsidRDefault="00540168" w:rsidP="00540168">
            <w:pPr>
              <w:spacing w:after="120"/>
              <w:jc w:val="both"/>
              <w:rPr>
                <w:b/>
                <w:lang w:eastAsia="cs-CZ"/>
              </w:rPr>
            </w:pPr>
            <w:r w:rsidRPr="00540168">
              <w:rPr>
                <w:b/>
                <w:lang w:eastAsia="cs-CZ"/>
              </w:rPr>
              <w:t>Doba odpisovania</w:t>
            </w:r>
          </w:p>
        </w:tc>
        <w:tc>
          <w:tcPr>
            <w:tcW w:w="2586" w:type="dxa"/>
          </w:tcPr>
          <w:p w:rsidR="00540168" w:rsidRPr="00540168" w:rsidRDefault="00540168" w:rsidP="00540168">
            <w:pPr>
              <w:spacing w:after="120"/>
              <w:jc w:val="both"/>
              <w:rPr>
                <w:b/>
                <w:lang w:eastAsia="cs-CZ"/>
              </w:rPr>
            </w:pPr>
            <w:r w:rsidRPr="00540168">
              <w:rPr>
                <w:b/>
                <w:lang w:eastAsia="cs-CZ"/>
              </w:rPr>
              <w:t>Sadzby odpisov</w:t>
            </w:r>
          </w:p>
        </w:tc>
        <w:tc>
          <w:tcPr>
            <w:tcW w:w="2586" w:type="dxa"/>
          </w:tcPr>
          <w:p w:rsidR="00540168" w:rsidRPr="00540168" w:rsidRDefault="00540168" w:rsidP="00540168">
            <w:pPr>
              <w:spacing w:after="120"/>
              <w:jc w:val="both"/>
              <w:rPr>
                <w:b/>
                <w:lang w:eastAsia="cs-CZ"/>
              </w:rPr>
            </w:pPr>
            <w:r w:rsidRPr="00540168">
              <w:rPr>
                <w:b/>
                <w:lang w:eastAsia="cs-CZ"/>
              </w:rPr>
              <w:t>Odpisová metóda</w:t>
            </w:r>
          </w:p>
        </w:tc>
      </w:tr>
      <w:tr w:rsidR="00540168" w:rsidRPr="00540168" w:rsidTr="00027FC3">
        <w:tc>
          <w:tcPr>
            <w:tcW w:w="2764" w:type="dxa"/>
          </w:tcPr>
          <w:p w:rsidR="00540168" w:rsidRPr="00540168" w:rsidRDefault="00540168" w:rsidP="00540168">
            <w:pPr>
              <w:spacing w:after="120"/>
              <w:jc w:val="both"/>
              <w:rPr>
                <w:lang w:eastAsia="cs-CZ"/>
              </w:rPr>
            </w:pPr>
            <w:r w:rsidRPr="00540168">
              <w:rPr>
                <w:lang w:eastAsia="cs-CZ"/>
              </w:rPr>
              <w:t>Budovy a stavby</w:t>
            </w:r>
          </w:p>
        </w:tc>
        <w:tc>
          <w:tcPr>
            <w:tcW w:w="2408" w:type="dxa"/>
          </w:tcPr>
          <w:p w:rsidR="00540168" w:rsidRPr="00540168" w:rsidRDefault="00540168" w:rsidP="00540168">
            <w:pPr>
              <w:spacing w:after="120"/>
              <w:jc w:val="center"/>
              <w:rPr>
                <w:lang w:eastAsia="cs-CZ"/>
              </w:rPr>
            </w:pPr>
            <w:r w:rsidRPr="00540168">
              <w:rPr>
                <w:lang w:eastAsia="cs-CZ"/>
              </w:rPr>
              <w:t>20 rokov</w:t>
            </w:r>
          </w:p>
        </w:tc>
        <w:tc>
          <w:tcPr>
            <w:tcW w:w="2586" w:type="dxa"/>
          </w:tcPr>
          <w:p w:rsidR="00540168" w:rsidRPr="00540168" w:rsidRDefault="00540168" w:rsidP="00540168">
            <w:pPr>
              <w:spacing w:after="120"/>
              <w:jc w:val="center"/>
              <w:rPr>
                <w:lang w:eastAsia="cs-CZ"/>
              </w:rPr>
            </w:pPr>
            <w:r w:rsidRPr="00540168">
              <w:rPr>
                <w:lang w:eastAsia="cs-CZ"/>
              </w:rPr>
              <w:t>5 %</w:t>
            </w:r>
          </w:p>
        </w:tc>
        <w:tc>
          <w:tcPr>
            <w:tcW w:w="2586" w:type="dxa"/>
          </w:tcPr>
          <w:p w:rsidR="00540168" w:rsidRPr="00540168" w:rsidRDefault="00540168" w:rsidP="00540168">
            <w:pPr>
              <w:spacing w:after="120"/>
              <w:jc w:val="both"/>
              <w:rPr>
                <w:lang w:eastAsia="cs-CZ"/>
              </w:rPr>
            </w:pPr>
            <w:r w:rsidRPr="00540168">
              <w:rPr>
                <w:lang w:eastAsia="cs-CZ"/>
              </w:rPr>
              <w:t>Lineárna – rovnomerná</w:t>
            </w:r>
          </w:p>
        </w:tc>
      </w:tr>
      <w:tr w:rsidR="00540168" w:rsidRPr="00540168" w:rsidTr="00027FC3">
        <w:tc>
          <w:tcPr>
            <w:tcW w:w="2764" w:type="dxa"/>
          </w:tcPr>
          <w:p w:rsidR="00540168" w:rsidRPr="00540168" w:rsidRDefault="00540168" w:rsidP="00540168">
            <w:pPr>
              <w:spacing w:after="120"/>
              <w:jc w:val="both"/>
              <w:rPr>
                <w:lang w:eastAsia="cs-CZ"/>
              </w:rPr>
            </w:pPr>
            <w:r w:rsidRPr="00540168">
              <w:rPr>
                <w:lang w:eastAsia="cs-CZ"/>
              </w:rPr>
              <w:t>Samostatné hnuteľné veci</w:t>
            </w:r>
          </w:p>
        </w:tc>
        <w:tc>
          <w:tcPr>
            <w:tcW w:w="2408" w:type="dxa"/>
          </w:tcPr>
          <w:p w:rsidR="00540168" w:rsidRPr="00540168" w:rsidRDefault="00540168" w:rsidP="00540168">
            <w:pPr>
              <w:spacing w:after="120"/>
              <w:jc w:val="center"/>
              <w:rPr>
                <w:lang w:eastAsia="cs-CZ"/>
              </w:rPr>
            </w:pPr>
            <w:r w:rsidRPr="00540168">
              <w:rPr>
                <w:lang w:eastAsia="cs-CZ"/>
              </w:rPr>
              <w:t>4 roky</w:t>
            </w:r>
          </w:p>
        </w:tc>
        <w:tc>
          <w:tcPr>
            <w:tcW w:w="2586" w:type="dxa"/>
          </w:tcPr>
          <w:p w:rsidR="00540168" w:rsidRPr="00540168" w:rsidRDefault="00540168" w:rsidP="00540168">
            <w:pPr>
              <w:spacing w:after="120"/>
              <w:jc w:val="center"/>
              <w:rPr>
                <w:lang w:eastAsia="cs-CZ"/>
              </w:rPr>
            </w:pPr>
            <w:r w:rsidRPr="00540168">
              <w:rPr>
                <w:lang w:eastAsia="cs-CZ"/>
              </w:rPr>
              <w:t>25 %</w:t>
            </w:r>
          </w:p>
        </w:tc>
        <w:tc>
          <w:tcPr>
            <w:tcW w:w="2586" w:type="dxa"/>
          </w:tcPr>
          <w:p w:rsidR="00540168" w:rsidRPr="00540168" w:rsidRDefault="00540168" w:rsidP="00540168">
            <w:pPr>
              <w:spacing w:after="120"/>
              <w:jc w:val="both"/>
              <w:rPr>
                <w:lang w:eastAsia="cs-CZ"/>
              </w:rPr>
            </w:pPr>
            <w:r w:rsidRPr="00540168">
              <w:rPr>
                <w:lang w:eastAsia="cs-CZ"/>
              </w:rPr>
              <w:t>Lineárna - rovnomerná</w:t>
            </w:r>
          </w:p>
        </w:tc>
      </w:tr>
    </w:tbl>
    <w:p w:rsidR="00540168" w:rsidRPr="00540168" w:rsidRDefault="00540168" w:rsidP="00540168">
      <w:pPr>
        <w:spacing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</w:p>
    <w:p w:rsidR="00540168" w:rsidRPr="00540168" w:rsidRDefault="00540168" w:rsidP="00540168">
      <w:pPr>
        <w:spacing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 xml:space="preserve"> (5) Zásady pre zohľadnenie zníženia hodnoty majetku.</w:t>
      </w:r>
    </w:p>
    <w:p w:rsidR="00540168" w:rsidRPr="00540168" w:rsidRDefault="00540168" w:rsidP="00540168">
      <w:pPr>
        <w:spacing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</w:p>
    <w:p w:rsidR="00540168" w:rsidRPr="00540168" w:rsidRDefault="00540168" w:rsidP="00540168">
      <w:pPr>
        <w:keepNext/>
        <w:spacing w:after="12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0"/>
          <w:szCs w:val="20"/>
          <w:lang w:eastAsia="cs-CZ"/>
        </w:rPr>
      </w:pPr>
      <w:r w:rsidRPr="00540168">
        <w:rPr>
          <w:rFonts w:ascii="Arial" w:eastAsia="Times New Roman" w:hAnsi="Arial" w:cs="Arial"/>
          <w:b/>
          <w:bCs/>
          <w:kern w:val="32"/>
          <w:sz w:val="20"/>
          <w:szCs w:val="20"/>
          <w:lang w:eastAsia="cs-CZ"/>
        </w:rPr>
        <w:t>Čl. III</w:t>
      </w:r>
    </w:p>
    <w:p w:rsidR="00540168" w:rsidRPr="00540168" w:rsidRDefault="00540168" w:rsidP="00540168">
      <w:pPr>
        <w:keepNext/>
        <w:spacing w:after="120" w:line="240" w:lineRule="auto"/>
        <w:jc w:val="center"/>
        <w:outlineLvl w:val="1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 w:rsidRPr="00540168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Informácie, ktoré dopĺňajú a vysvetľujú údaje v súvahe</w:t>
      </w:r>
    </w:p>
    <w:p w:rsidR="00540168" w:rsidRPr="00540168" w:rsidRDefault="00540168" w:rsidP="00540168">
      <w:pPr>
        <w:spacing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>(1)  Údaje o dlhodobom nehmotnom majetku a dlhodobom hmotnom majetku za bežné účtovné obdobie, a to</w:t>
      </w:r>
    </w:p>
    <w:p w:rsidR="00540168" w:rsidRPr="00540168" w:rsidRDefault="00540168" w:rsidP="00540168">
      <w:pPr>
        <w:spacing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>a) 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 w:rsidR="00540168" w:rsidRPr="00540168" w:rsidRDefault="00540168" w:rsidP="00540168">
      <w:pPr>
        <w:spacing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>b) 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 w:rsidR="00540168" w:rsidRPr="00540168" w:rsidRDefault="00540168" w:rsidP="00540168">
      <w:pPr>
        <w:spacing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>c) prehľad o zostatkových cenách dlhodobého majetku na začiatku bežného účtovného obdobia a na konci bežného účtovného obdobia.</w:t>
      </w:r>
    </w:p>
    <w:p w:rsidR="00540168" w:rsidRPr="00540168" w:rsidRDefault="00540168" w:rsidP="00540168">
      <w:pPr>
        <w:spacing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 xml:space="preserve"> (2) Prehľad dlhodobého majetku, na ktorý je zriadené záložné právo a dlhodobého majetku, pri ktorom má účtovná jednotka obmedzené právo s ním nakladať.</w:t>
      </w:r>
    </w:p>
    <w:p w:rsidR="00540168" w:rsidRPr="00540168" w:rsidRDefault="00540168" w:rsidP="00540168">
      <w:pPr>
        <w:spacing w:after="120" w:line="240" w:lineRule="auto"/>
        <w:ind w:left="180" w:hanging="180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>(3) Údaje o spôsobe a výške poistenia dlhodobého nehmotného majetku a dlhodobého hmotného majetku.</w:t>
      </w:r>
    </w:p>
    <w:p w:rsidR="00540168" w:rsidRPr="00540168" w:rsidRDefault="00540168" w:rsidP="00540168">
      <w:pPr>
        <w:spacing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 xml:space="preserve"> (4) Údaje o štruktúre dlhodobého finančného majetku za bežné účtovné obdobie a jeho umiestnenie v členení podľa položiek súvahy a o zmenách, ktoré sa uskutočnili v priebehu bežného účtovného obdobia v jednotlivých položkách dlhodobého  finančného  majetku.</w:t>
      </w:r>
    </w:p>
    <w:p w:rsidR="00540168" w:rsidRPr="00540168" w:rsidRDefault="00540168" w:rsidP="00540168">
      <w:pPr>
        <w:spacing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>(5) Informácia o výške tvorby, zníženia a zúčtovania opravných položiek k dlhodobému finančnému majetku a opis dôvodu ich tvorby, zníženia a zúčtovania.</w:t>
      </w:r>
    </w:p>
    <w:p w:rsidR="00540168" w:rsidRPr="00540168" w:rsidRDefault="00540168" w:rsidP="00540168">
      <w:pPr>
        <w:spacing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>(6) Prehľad o významných položkách krátkodobého finančného majetku a  o ocenení krátkodobého finančného majetku  reálnou hodnotou ku dňu, ku ktorému sa zostavuje účtovná závierka, pričom sa uvádza vplyv takéhoto ocenenia na výsledok hospodárenia účtovnej jednotky.</w:t>
      </w:r>
    </w:p>
    <w:p w:rsidR="00540168" w:rsidRPr="00540168" w:rsidRDefault="00540168" w:rsidP="00540168">
      <w:pPr>
        <w:spacing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 xml:space="preserve"> (7)  Prehľad  opravných položiek k zásobám,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zásobám.</w:t>
      </w:r>
    </w:p>
    <w:p w:rsidR="00540168" w:rsidRPr="00540168" w:rsidRDefault="00540168" w:rsidP="00540168">
      <w:pPr>
        <w:spacing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>(8) Opis významných pohľadávok v nadväznosti na položky súvahy a v členení na pohľadávky za hlavnú činnosť a podnikateľskú činnosť.</w:t>
      </w:r>
    </w:p>
    <w:p w:rsidR="00540168" w:rsidRPr="00540168" w:rsidRDefault="00540168" w:rsidP="00540168">
      <w:pPr>
        <w:spacing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>(9) Prehľad  opravných položiek k pohľadávkam,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pohľadávkam.</w:t>
      </w:r>
    </w:p>
    <w:p w:rsidR="00540168" w:rsidRPr="00540168" w:rsidRDefault="00540168" w:rsidP="00540168">
      <w:pPr>
        <w:spacing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>(10) Prehľad  pohľadávok do lehoty splatnosti a po lehote splatnosti.</w:t>
      </w:r>
    </w:p>
    <w:p w:rsidR="00540168" w:rsidRPr="00540168" w:rsidRDefault="00540168" w:rsidP="00540168">
      <w:pPr>
        <w:spacing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 xml:space="preserve"> (11) Prehľad významných položiek časového rozlíšenia nákladov budúcich období a príjmov budúcich období.</w:t>
      </w:r>
    </w:p>
    <w:p w:rsidR="00540168" w:rsidRPr="00540168" w:rsidRDefault="00540168" w:rsidP="00540168">
      <w:pPr>
        <w:spacing w:before="120"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 xml:space="preserve"> (12) Opis a výška zmien vlastných zdrojov krytia neobežného majetku a obežného majetku podľa položiek súvahy za bežné účtovné obdobie, a to </w:t>
      </w:r>
    </w:p>
    <w:p w:rsidR="00540168" w:rsidRPr="00540168" w:rsidRDefault="00540168" w:rsidP="00540168">
      <w:pPr>
        <w:spacing w:before="120" w:after="120" w:line="240" w:lineRule="auto"/>
        <w:ind w:left="180" w:hanging="180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>a) opis základného imania, nadačného imania v nadáciách, výška vkladov zakladateľov alebo zriaďovateľov, prioritný majetok v neziskových organizáciách poskytujúcich všeobecne prospešné služby, prevody zdrojov z fondov účtovnej jednotky a podobne; za jednotlivé položky sa uvádza stav na začiatku bežného účtovného obdobia, jednotlivé prírastky, úbytky, presuny a zostatok na konci bežného účtovného obdobia,</w:t>
      </w:r>
    </w:p>
    <w:p w:rsidR="00540168" w:rsidRPr="00540168" w:rsidRDefault="00540168" w:rsidP="00540168">
      <w:pPr>
        <w:spacing w:after="120" w:line="240" w:lineRule="auto"/>
        <w:ind w:left="142" w:hanging="142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 xml:space="preserve">b) opis jednotlivých druhov fondov, ktoré tvorí účtovná jednotka, stav na začiatku bežného účtovného obdobia, prírastky, úbytky, presuny a zostatok na konci bežného účtovného obdobia. </w:t>
      </w:r>
    </w:p>
    <w:p w:rsidR="00540168" w:rsidRPr="00540168" w:rsidRDefault="00540168" w:rsidP="00540168">
      <w:pPr>
        <w:spacing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 xml:space="preserve"> (13) Informácia o rozdelení účtovného zisku alebo </w:t>
      </w:r>
      <w:proofErr w:type="spellStart"/>
      <w:r w:rsidRPr="00540168">
        <w:rPr>
          <w:rFonts w:ascii="Arial" w:eastAsia="Times New Roman" w:hAnsi="Arial" w:cs="Arial"/>
          <w:sz w:val="16"/>
          <w:szCs w:val="16"/>
          <w:lang w:eastAsia="cs-CZ"/>
        </w:rPr>
        <w:t>vysporiadaní</w:t>
      </w:r>
      <w:proofErr w:type="spellEnd"/>
      <w:r w:rsidRPr="00540168">
        <w:rPr>
          <w:rFonts w:ascii="Arial" w:eastAsia="Times New Roman" w:hAnsi="Arial" w:cs="Arial"/>
          <w:sz w:val="16"/>
          <w:szCs w:val="16"/>
          <w:lang w:eastAsia="cs-CZ"/>
        </w:rPr>
        <w:t xml:space="preserve"> účtovnej straty vykázanej v minulých účtovných obdobiach.</w:t>
      </w:r>
    </w:p>
    <w:p w:rsidR="00540168" w:rsidRPr="00540168" w:rsidRDefault="00540168" w:rsidP="00540168">
      <w:pPr>
        <w:spacing w:before="120"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>(14) Opis a výška cudzích zdrojov, a to</w:t>
      </w:r>
    </w:p>
    <w:p w:rsidR="00540168" w:rsidRPr="00540168" w:rsidRDefault="00540168" w:rsidP="00540168">
      <w:pPr>
        <w:spacing w:before="120" w:after="120" w:line="240" w:lineRule="auto"/>
        <w:ind w:left="180" w:hanging="180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>a) údaje o jednotlivých druhoch rezerv, ktoré tvorí účtovná jednotka; uvádza sa stav rezerv na začiatku bežného účtovného obdobia, ich tvorba, zníženie, použitie alebo zrušenie počas bežného účtovného obdobia a zostatok rezervy na konci bežného účtovného obdobia, pričom sa uvedie predpokladaný rok použitia rezervy,</w:t>
      </w:r>
    </w:p>
    <w:p w:rsidR="00540168" w:rsidRPr="00540168" w:rsidRDefault="00540168" w:rsidP="00540168">
      <w:pPr>
        <w:spacing w:before="120" w:after="120" w:line="240" w:lineRule="auto"/>
        <w:ind w:left="240" w:hanging="240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>b) údaje o významných položkách na účtoch 325 -  Ostatné záväzky a 379 – Iné záväzky; uvádza sa začiatočný stav, prírastky, úbytky a konečný zostatok podľa jednotlivých druhov  záväzkov,</w:t>
      </w:r>
    </w:p>
    <w:p w:rsidR="00540168" w:rsidRPr="00540168" w:rsidRDefault="00540168" w:rsidP="00540168">
      <w:pPr>
        <w:spacing w:before="120"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>c) prehľad  o výške záväzkov do lehoty splatnosti a po lehote splatnosti,</w:t>
      </w:r>
    </w:p>
    <w:p w:rsidR="00540168" w:rsidRPr="00540168" w:rsidRDefault="00540168" w:rsidP="00540168">
      <w:pPr>
        <w:spacing w:before="120" w:after="120" w:line="240" w:lineRule="auto"/>
        <w:ind w:left="180" w:hanging="180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 xml:space="preserve">d) prehľad o výške záväzkov podľa zostatkovej doby splatnosti v členení podľa položiek súvahy </w:t>
      </w:r>
    </w:p>
    <w:p w:rsidR="00540168" w:rsidRPr="00540168" w:rsidRDefault="00540168" w:rsidP="00540168">
      <w:pPr>
        <w:spacing w:before="120" w:after="120" w:line="240" w:lineRule="auto"/>
        <w:ind w:left="180" w:hanging="180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ab/>
        <w:t>1. do jedného roka vrátane,</w:t>
      </w:r>
    </w:p>
    <w:p w:rsidR="00540168" w:rsidRPr="00540168" w:rsidRDefault="00540168" w:rsidP="00540168">
      <w:pPr>
        <w:spacing w:before="120" w:after="120" w:line="240" w:lineRule="auto"/>
        <w:ind w:left="180" w:hanging="180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ab/>
        <w:t>2. od jedného roka do piatich rokov vrátane,</w:t>
      </w:r>
    </w:p>
    <w:p w:rsidR="00540168" w:rsidRPr="00540168" w:rsidRDefault="00540168" w:rsidP="00540168">
      <w:pPr>
        <w:spacing w:before="120" w:after="120" w:line="240" w:lineRule="auto"/>
        <w:ind w:left="180" w:hanging="180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ab/>
        <w:t>3. viac ako päť rokov,</w:t>
      </w:r>
    </w:p>
    <w:p w:rsidR="00540168" w:rsidRPr="00540168" w:rsidRDefault="00540168" w:rsidP="00540168">
      <w:pPr>
        <w:spacing w:before="120" w:after="120" w:line="240" w:lineRule="auto"/>
        <w:ind w:left="180" w:hanging="180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>e) prehľad o záväzkoch zo sociálneho fondu; uvádza sa začiatočný stav, tvorba a čerpanie sociálneho fondu počas účtovného obdobia a zostatok na konci účtovného obdobia,</w:t>
      </w:r>
    </w:p>
    <w:p w:rsidR="00540168" w:rsidRPr="00540168" w:rsidRDefault="00540168" w:rsidP="00540168">
      <w:pPr>
        <w:spacing w:before="120" w:after="120" w:line="240" w:lineRule="auto"/>
        <w:ind w:left="180" w:hanging="180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540168" w:rsidRPr="00540168" w:rsidRDefault="00540168" w:rsidP="00540168">
      <w:pPr>
        <w:spacing w:after="24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>g) prehľad o významných položkách časového rozlíšenia výdavkov budúcich období.</w:t>
      </w:r>
    </w:p>
    <w:p w:rsidR="00540168" w:rsidRPr="00540168" w:rsidRDefault="00540168" w:rsidP="00540168">
      <w:pPr>
        <w:spacing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 xml:space="preserve"> (15) Prehľad o významných položkách výnosov budúcich období v členení najmä na</w:t>
      </w:r>
    </w:p>
    <w:p w:rsidR="00540168" w:rsidRPr="00540168" w:rsidRDefault="00540168" w:rsidP="00540168">
      <w:pPr>
        <w:spacing w:before="120"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>a) zostatkovú hodnotu bezodplatne nadobudnutého dlhodobého majetku,</w:t>
      </w:r>
    </w:p>
    <w:p w:rsidR="00540168" w:rsidRPr="00540168" w:rsidRDefault="00540168" w:rsidP="00540168">
      <w:pPr>
        <w:spacing w:before="120"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>b) zostatkovú hodnotu dlhodobého majetku obstaraného z dotácie,</w:t>
      </w:r>
    </w:p>
    <w:p w:rsidR="00540168" w:rsidRPr="00540168" w:rsidRDefault="00540168" w:rsidP="00540168">
      <w:pPr>
        <w:spacing w:before="120"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>c) zostatok nepoužitej dotácie alebo grantu,</w:t>
      </w:r>
    </w:p>
    <w:p w:rsidR="00540168" w:rsidRPr="00540168" w:rsidRDefault="00540168" w:rsidP="00540168">
      <w:pPr>
        <w:spacing w:before="120"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>d) zostatok nepoužitej časti podielu zaplatenej dane,</w:t>
      </w:r>
    </w:p>
    <w:p w:rsidR="00540168" w:rsidRPr="00540168" w:rsidRDefault="00540168" w:rsidP="00540168">
      <w:pPr>
        <w:spacing w:before="120" w:after="24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>e) zostatkovú hodnotu dlhodobého majetku obstaraného z podielu zaplatenej dane.</w:t>
      </w:r>
    </w:p>
    <w:p w:rsidR="00540168" w:rsidRPr="00540168" w:rsidRDefault="00540168" w:rsidP="00540168">
      <w:pPr>
        <w:spacing w:before="120"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>(16) Údaje o majetku prenajatom formou finančného prenájmu, a to</w:t>
      </w:r>
    </w:p>
    <w:p w:rsidR="00540168" w:rsidRPr="00540168" w:rsidRDefault="00540168" w:rsidP="00540168">
      <w:pPr>
        <w:spacing w:before="120" w:after="120" w:line="240" w:lineRule="auto"/>
        <w:ind w:left="240" w:hanging="240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>a) celková suma dohodnutých platieb ku dňu, ku ktorému sa zostavuje účtovná závierka, v členení na istinu a finančný náklad,</w:t>
      </w:r>
    </w:p>
    <w:p w:rsidR="00540168" w:rsidRPr="00540168" w:rsidRDefault="00540168" w:rsidP="00540168">
      <w:pPr>
        <w:spacing w:before="120" w:after="120" w:line="240" w:lineRule="auto"/>
        <w:ind w:left="240" w:hanging="240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 xml:space="preserve">b) suma istiny a finančného nákladu podľa doby splatnosti </w:t>
      </w:r>
    </w:p>
    <w:p w:rsidR="00540168" w:rsidRPr="00540168" w:rsidRDefault="00540168" w:rsidP="00540168">
      <w:pPr>
        <w:spacing w:before="120" w:after="120" w:line="240" w:lineRule="auto"/>
        <w:ind w:left="240" w:hanging="240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ab/>
        <w:t>1. do jedného roka vrátane,</w:t>
      </w:r>
    </w:p>
    <w:p w:rsidR="00540168" w:rsidRPr="00540168" w:rsidRDefault="00540168" w:rsidP="00540168">
      <w:pPr>
        <w:spacing w:before="120" w:after="120" w:line="240" w:lineRule="auto"/>
        <w:ind w:left="240" w:hanging="240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ab/>
        <w:t>2. od jedného roka do piatich rokov vrátane,</w:t>
      </w:r>
    </w:p>
    <w:p w:rsidR="00540168" w:rsidRPr="00540168" w:rsidRDefault="00540168" w:rsidP="00540168">
      <w:pPr>
        <w:spacing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 xml:space="preserve">     3. viac ako päť rokov.</w:t>
      </w:r>
    </w:p>
    <w:p w:rsidR="00540168" w:rsidRPr="00540168" w:rsidRDefault="00540168" w:rsidP="00540168">
      <w:pPr>
        <w:spacing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</w:p>
    <w:p w:rsidR="00540168" w:rsidRPr="00540168" w:rsidRDefault="00540168" w:rsidP="00540168">
      <w:pPr>
        <w:keepNext/>
        <w:spacing w:after="12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0"/>
          <w:szCs w:val="20"/>
          <w:lang w:eastAsia="cs-CZ"/>
        </w:rPr>
      </w:pPr>
      <w:r w:rsidRPr="00540168">
        <w:rPr>
          <w:rFonts w:ascii="Arial" w:eastAsia="Times New Roman" w:hAnsi="Arial" w:cs="Arial"/>
          <w:b/>
          <w:bCs/>
          <w:kern w:val="32"/>
          <w:sz w:val="20"/>
          <w:szCs w:val="20"/>
          <w:lang w:eastAsia="cs-CZ"/>
        </w:rPr>
        <w:t>Čl. IV</w:t>
      </w:r>
    </w:p>
    <w:p w:rsidR="00540168" w:rsidRPr="00540168" w:rsidRDefault="00540168" w:rsidP="00540168">
      <w:pPr>
        <w:keepNext/>
        <w:spacing w:after="120" w:line="240" w:lineRule="auto"/>
        <w:jc w:val="center"/>
        <w:outlineLvl w:val="1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 w:rsidRPr="00540168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Informácie, ktoré dopĺňajú a vysvetľujú údaje vo výkaze ziskov a strát</w:t>
      </w:r>
    </w:p>
    <w:p w:rsidR="00540168" w:rsidRPr="00540168" w:rsidRDefault="00540168" w:rsidP="00540168">
      <w:pPr>
        <w:spacing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>(1) Prehľad tržieb za vlastné výkony a tovar s uvedením ich opisu a vyčíslením hodnoty tržieb podľa jednotlivých hlavných druhov výrobkov,  služieb hlavnej činnosti a podnikateľskej činnosti účtovnej jednotky.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3448"/>
        <w:gridCol w:w="3448"/>
        <w:gridCol w:w="3448"/>
      </w:tblGrid>
      <w:tr w:rsidR="00540168" w:rsidRPr="00540168" w:rsidTr="00027FC3">
        <w:tc>
          <w:tcPr>
            <w:tcW w:w="3448" w:type="dxa"/>
          </w:tcPr>
          <w:p w:rsidR="00540168" w:rsidRPr="00540168" w:rsidRDefault="00540168" w:rsidP="00540168">
            <w:pPr>
              <w:spacing w:after="120"/>
              <w:jc w:val="both"/>
              <w:rPr>
                <w:b/>
                <w:sz w:val="18"/>
                <w:szCs w:val="18"/>
                <w:lang w:eastAsia="cs-CZ"/>
              </w:rPr>
            </w:pPr>
            <w:r w:rsidRPr="00540168">
              <w:rPr>
                <w:b/>
                <w:sz w:val="18"/>
                <w:szCs w:val="18"/>
                <w:lang w:eastAsia="cs-CZ"/>
              </w:rPr>
              <w:t>Prehľad tržieb za vlastné výkony a tovar</w:t>
            </w:r>
          </w:p>
        </w:tc>
        <w:tc>
          <w:tcPr>
            <w:tcW w:w="3448" w:type="dxa"/>
          </w:tcPr>
          <w:p w:rsidR="00540168" w:rsidRPr="00540168" w:rsidRDefault="00540168" w:rsidP="00540168">
            <w:pPr>
              <w:spacing w:after="120"/>
              <w:jc w:val="both"/>
              <w:rPr>
                <w:b/>
                <w:sz w:val="18"/>
                <w:szCs w:val="18"/>
                <w:lang w:eastAsia="cs-CZ"/>
              </w:rPr>
            </w:pPr>
            <w:r w:rsidRPr="00540168">
              <w:rPr>
                <w:b/>
                <w:sz w:val="18"/>
                <w:szCs w:val="18"/>
                <w:lang w:eastAsia="cs-CZ"/>
              </w:rPr>
              <w:t>Hlavná činnosť</w:t>
            </w:r>
          </w:p>
        </w:tc>
        <w:tc>
          <w:tcPr>
            <w:tcW w:w="3448" w:type="dxa"/>
          </w:tcPr>
          <w:p w:rsidR="00540168" w:rsidRPr="00540168" w:rsidRDefault="00540168" w:rsidP="00540168">
            <w:pPr>
              <w:spacing w:after="120"/>
              <w:jc w:val="both"/>
              <w:rPr>
                <w:b/>
                <w:sz w:val="18"/>
                <w:szCs w:val="18"/>
                <w:lang w:eastAsia="cs-CZ"/>
              </w:rPr>
            </w:pPr>
            <w:r w:rsidRPr="00540168">
              <w:rPr>
                <w:b/>
                <w:sz w:val="18"/>
                <w:szCs w:val="18"/>
                <w:lang w:eastAsia="cs-CZ"/>
              </w:rPr>
              <w:t>Podnikateľská činnosť</w:t>
            </w:r>
          </w:p>
        </w:tc>
      </w:tr>
      <w:tr w:rsidR="00540168" w:rsidRPr="00540168" w:rsidTr="00027FC3">
        <w:tc>
          <w:tcPr>
            <w:tcW w:w="3448" w:type="dxa"/>
          </w:tcPr>
          <w:p w:rsidR="00540168" w:rsidRPr="00540168" w:rsidRDefault="00540168" w:rsidP="00540168">
            <w:pPr>
              <w:spacing w:after="120"/>
              <w:jc w:val="both"/>
              <w:rPr>
                <w:sz w:val="18"/>
                <w:szCs w:val="18"/>
                <w:lang w:eastAsia="cs-CZ"/>
              </w:rPr>
            </w:pPr>
            <w:r w:rsidRPr="00540168">
              <w:rPr>
                <w:sz w:val="18"/>
                <w:szCs w:val="18"/>
                <w:lang w:eastAsia="cs-CZ"/>
              </w:rPr>
              <w:t>Tržby za sociálne služby obyvateľom</w:t>
            </w:r>
          </w:p>
        </w:tc>
        <w:tc>
          <w:tcPr>
            <w:tcW w:w="3448" w:type="dxa"/>
          </w:tcPr>
          <w:p w:rsidR="00540168" w:rsidRPr="00540168" w:rsidRDefault="00027FC3" w:rsidP="00540168">
            <w:pPr>
              <w:spacing w:after="120"/>
              <w:jc w:val="center"/>
              <w:rPr>
                <w:sz w:val="18"/>
                <w:szCs w:val="18"/>
                <w:lang w:eastAsia="cs-CZ"/>
              </w:rPr>
            </w:pPr>
            <w:r>
              <w:rPr>
                <w:sz w:val="18"/>
                <w:szCs w:val="18"/>
                <w:lang w:eastAsia="cs-CZ"/>
              </w:rPr>
              <w:t>511 396,51</w:t>
            </w:r>
          </w:p>
        </w:tc>
        <w:tc>
          <w:tcPr>
            <w:tcW w:w="3448" w:type="dxa"/>
          </w:tcPr>
          <w:p w:rsidR="00540168" w:rsidRPr="00540168" w:rsidRDefault="00540168" w:rsidP="00540168">
            <w:pPr>
              <w:spacing w:after="120"/>
              <w:jc w:val="center"/>
              <w:rPr>
                <w:sz w:val="18"/>
                <w:szCs w:val="18"/>
                <w:lang w:eastAsia="cs-CZ"/>
              </w:rPr>
            </w:pPr>
            <w:r w:rsidRPr="00540168">
              <w:rPr>
                <w:sz w:val="18"/>
                <w:szCs w:val="18"/>
                <w:lang w:eastAsia="cs-CZ"/>
              </w:rPr>
              <w:t>0,00</w:t>
            </w:r>
          </w:p>
        </w:tc>
      </w:tr>
    </w:tbl>
    <w:p w:rsidR="00540168" w:rsidRPr="00540168" w:rsidRDefault="00540168" w:rsidP="00540168">
      <w:pPr>
        <w:spacing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</w:p>
    <w:p w:rsidR="00540168" w:rsidRPr="00540168" w:rsidRDefault="00540168" w:rsidP="00540168">
      <w:pPr>
        <w:spacing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 xml:space="preserve">(2) Opis a vyčíslenie hodnoty významných položiek prijatých darov, osobitných výnosov, zákonných poplatkov a iných ostatných výnosov. 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5740"/>
        <w:gridCol w:w="4604"/>
      </w:tblGrid>
      <w:tr w:rsidR="00540168" w:rsidRPr="00540168" w:rsidTr="00027FC3">
        <w:tc>
          <w:tcPr>
            <w:tcW w:w="5740" w:type="dxa"/>
          </w:tcPr>
          <w:p w:rsidR="00540168" w:rsidRPr="00540168" w:rsidRDefault="00540168" w:rsidP="00540168">
            <w:pPr>
              <w:spacing w:after="120"/>
              <w:jc w:val="both"/>
              <w:rPr>
                <w:b/>
                <w:sz w:val="18"/>
                <w:szCs w:val="18"/>
                <w:lang w:eastAsia="cs-CZ"/>
              </w:rPr>
            </w:pPr>
            <w:r w:rsidRPr="00540168">
              <w:rPr>
                <w:b/>
                <w:sz w:val="18"/>
                <w:szCs w:val="18"/>
                <w:lang w:eastAsia="cs-CZ"/>
              </w:rPr>
              <w:t>Opis významných položiek prijatých darov, osobitných výnosov, zákonných poplatkov a iných ostatných výnosov</w:t>
            </w:r>
          </w:p>
        </w:tc>
        <w:tc>
          <w:tcPr>
            <w:tcW w:w="4604" w:type="dxa"/>
          </w:tcPr>
          <w:p w:rsidR="00540168" w:rsidRPr="00540168" w:rsidRDefault="00540168" w:rsidP="00540168">
            <w:pPr>
              <w:spacing w:after="120"/>
              <w:jc w:val="center"/>
              <w:rPr>
                <w:b/>
                <w:sz w:val="18"/>
                <w:szCs w:val="18"/>
                <w:lang w:eastAsia="cs-CZ"/>
              </w:rPr>
            </w:pPr>
            <w:r w:rsidRPr="00540168">
              <w:rPr>
                <w:b/>
                <w:sz w:val="18"/>
                <w:szCs w:val="18"/>
                <w:lang w:eastAsia="cs-CZ"/>
              </w:rPr>
              <w:t>Suma</w:t>
            </w:r>
          </w:p>
        </w:tc>
      </w:tr>
      <w:tr w:rsidR="00540168" w:rsidRPr="00540168" w:rsidTr="00027FC3">
        <w:tc>
          <w:tcPr>
            <w:tcW w:w="5740" w:type="dxa"/>
          </w:tcPr>
          <w:p w:rsidR="00540168" w:rsidRPr="00540168" w:rsidRDefault="00540168" w:rsidP="00540168">
            <w:pPr>
              <w:spacing w:after="120"/>
              <w:jc w:val="both"/>
              <w:rPr>
                <w:sz w:val="18"/>
                <w:szCs w:val="18"/>
                <w:lang w:eastAsia="cs-CZ"/>
              </w:rPr>
            </w:pPr>
            <w:r w:rsidRPr="00540168">
              <w:rPr>
                <w:sz w:val="18"/>
                <w:szCs w:val="18"/>
                <w:lang w:eastAsia="cs-CZ"/>
              </w:rPr>
              <w:t>Dary a príspevky od FO a PO</w:t>
            </w:r>
          </w:p>
        </w:tc>
        <w:tc>
          <w:tcPr>
            <w:tcW w:w="4604" w:type="dxa"/>
          </w:tcPr>
          <w:p w:rsidR="00540168" w:rsidRPr="00540168" w:rsidRDefault="001D279C" w:rsidP="00540168">
            <w:pPr>
              <w:spacing w:after="120"/>
              <w:jc w:val="center"/>
              <w:rPr>
                <w:sz w:val="18"/>
                <w:szCs w:val="18"/>
                <w:lang w:eastAsia="cs-CZ"/>
              </w:rPr>
            </w:pPr>
            <w:r w:rsidRPr="001D279C">
              <w:rPr>
                <w:sz w:val="18"/>
                <w:szCs w:val="18"/>
                <w:lang w:eastAsia="cs-CZ"/>
              </w:rPr>
              <w:t>6 052,36</w:t>
            </w:r>
          </w:p>
        </w:tc>
      </w:tr>
    </w:tbl>
    <w:p w:rsidR="00540168" w:rsidRPr="00540168" w:rsidRDefault="00540168" w:rsidP="00540168">
      <w:pPr>
        <w:spacing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</w:p>
    <w:p w:rsidR="00540168" w:rsidRPr="00540168" w:rsidRDefault="00540168" w:rsidP="00540168">
      <w:pPr>
        <w:spacing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>(3) Prehľad  dotácií a grantov, ktoré účtovná jednotka prijala v priebehu bežného účtovného obdobia.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5740"/>
        <w:gridCol w:w="4604"/>
      </w:tblGrid>
      <w:tr w:rsidR="00540168" w:rsidRPr="00540168" w:rsidTr="00027FC3">
        <w:tc>
          <w:tcPr>
            <w:tcW w:w="5740" w:type="dxa"/>
          </w:tcPr>
          <w:p w:rsidR="00540168" w:rsidRPr="00540168" w:rsidRDefault="00540168" w:rsidP="00540168">
            <w:pPr>
              <w:spacing w:after="120"/>
              <w:jc w:val="both"/>
              <w:rPr>
                <w:sz w:val="18"/>
                <w:szCs w:val="18"/>
                <w:lang w:eastAsia="cs-CZ"/>
              </w:rPr>
            </w:pPr>
            <w:r w:rsidRPr="00540168">
              <w:rPr>
                <w:sz w:val="18"/>
                <w:szCs w:val="18"/>
                <w:lang w:eastAsia="cs-CZ"/>
              </w:rPr>
              <w:t>Prehľad dotácii a Grantov</w:t>
            </w:r>
          </w:p>
        </w:tc>
        <w:tc>
          <w:tcPr>
            <w:tcW w:w="4604" w:type="dxa"/>
          </w:tcPr>
          <w:p w:rsidR="00540168" w:rsidRPr="00540168" w:rsidRDefault="00540168" w:rsidP="00540168">
            <w:pPr>
              <w:spacing w:after="120"/>
              <w:jc w:val="center"/>
              <w:rPr>
                <w:b/>
                <w:sz w:val="18"/>
                <w:szCs w:val="18"/>
                <w:lang w:eastAsia="cs-CZ"/>
              </w:rPr>
            </w:pPr>
            <w:r w:rsidRPr="00540168">
              <w:rPr>
                <w:b/>
                <w:sz w:val="18"/>
                <w:szCs w:val="18"/>
                <w:lang w:eastAsia="cs-CZ"/>
              </w:rPr>
              <w:t>Suma</w:t>
            </w:r>
          </w:p>
        </w:tc>
      </w:tr>
      <w:tr w:rsidR="00540168" w:rsidRPr="00540168" w:rsidTr="00027FC3">
        <w:trPr>
          <w:trHeight w:val="347"/>
        </w:trPr>
        <w:tc>
          <w:tcPr>
            <w:tcW w:w="5740" w:type="dxa"/>
          </w:tcPr>
          <w:p w:rsidR="00540168" w:rsidRPr="00540168" w:rsidRDefault="00540168" w:rsidP="00540168">
            <w:pPr>
              <w:spacing w:after="120"/>
              <w:jc w:val="both"/>
              <w:rPr>
                <w:sz w:val="18"/>
                <w:szCs w:val="18"/>
                <w:lang w:eastAsia="cs-CZ"/>
              </w:rPr>
            </w:pPr>
            <w:r w:rsidRPr="00540168">
              <w:rPr>
                <w:sz w:val="18"/>
                <w:szCs w:val="18"/>
                <w:lang w:eastAsia="cs-CZ"/>
              </w:rPr>
              <w:t xml:space="preserve">Od </w:t>
            </w:r>
            <w:proofErr w:type="spellStart"/>
            <w:r w:rsidRPr="00540168">
              <w:rPr>
                <w:sz w:val="18"/>
                <w:szCs w:val="18"/>
                <w:lang w:eastAsia="cs-CZ"/>
              </w:rPr>
              <w:t>MPSVaR</w:t>
            </w:r>
            <w:proofErr w:type="spellEnd"/>
            <w:r w:rsidRPr="00540168">
              <w:rPr>
                <w:sz w:val="18"/>
                <w:szCs w:val="18"/>
                <w:lang w:eastAsia="cs-CZ"/>
              </w:rPr>
              <w:t xml:space="preserve"> a mesto Partizánske</w:t>
            </w:r>
          </w:p>
        </w:tc>
        <w:tc>
          <w:tcPr>
            <w:tcW w:w="4604" w:type="dxa"/>
          </w:tcPr>
          <w:p w:rsidR="00540168" w:rsidRPr="00540168" w:rsidRDefault="00F50FF8" w:rsidP="00540168">
            <w:pPr>
              <w:spacing w:after="120"/>
              <w:jc w:val="center"/>
              <w:rPr>
                <w:sz w:val="18"/>
                <w:szCs w:val="18"/>
                <w:lang w:eastAsia="cs-CZ"/>
              </w:rPr>
            </w:pPr>
            <w:r>
              <w:rPr>
                <w:sz w:val="18"/>
                <w:szCs w:val="18"/>
                <w:lang w:eastAsia="cs-CZ"/>
              </w:rPr>
              <w:t>713 664,80</w:t>
            </w:r>
          </w:p>
        </w:tc>
      </w:tr>
    </w:tbl>
    <w:p w:rsidR="00540168" w:rsidRPr="00540168" w:rsidRDefault="00540168" w:rsidP="00540168">
      <w:pPr>
        <w:spacing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</w:p>
    <w:p w:rsidR="00540168" w:rsidRPr="00540168" w:rsidRDefault="00540168" w:rsidP="00540168">
      <w:pPr>
        <w:spacing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>(4) Opis a suma významných položiek finančných výnosov; uvádza sa aj celková suma kurzových ziskov, pričom  osobitne sa uvádza hodnota kurzových ziskov účtovaná ku dňu, ku ktorému sa zostavuje účtovná závierka.</w:t>
      </w:r>
    </w:p>
    <w:p w:rsidR="00540168" w:rsidRPr="00540168" w:rsidRDefault="00540168" w:rsidP="00540168">
      <w:pPr>
        <w:spacing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 xml:space="preserve">(5) Opis a vyčíslenie hodnoty významných položiek nákladov, nákladov na ostatné služby, osobitných nákladov a iných ostatných nákladov. 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5172"/>
        <w:gridCol w:w="5172"/>
      </w:tblGrid>
      <w:tr w:rsidR="00540168" w:rsidRPr="00540168" w:rsidTr="00027FC3">
        <w:tc>
          <w:tcPr>
            <w:tcW w:w="5172" w:type="dxa"/>
          </w:tcPr>
          <w:p w:rsidR="00540168" w:rsidRPr="00540168" w:rsidRDefault="00540168" w:rsidP="00540168">
            <w:pPr>
              <w:spacing w:after="120"/>
              <w:jc w:val="both"/>
              <w:rPr>
                <w:b/>
                <w:sz w:val="18"/>
                <w:szCs w:val="18"/>
                <w:lang w:eastAsia="cs-CZ"/>
              </w:rPr>
            </w:pPr>
            <w:r w:rsidRPr="00540168">
              <w:rPr>
                <w:b/>
                <w:sz w:val="18"/>
                <w:szCs w:val="18"/>
                <w:lang w:eastAsia="cs-CZ"/>
              </w:rPr>
              <w:t>Opis významných nákladov, nákladov na ostatné služby, osobitné náklady a iné ostatné náklady</w:t>
            </w:r>
          </w:p>
        </w:tc>
        <w:tc>
          <w:tcPr>
            <w:tcW w:w="5172" w:type="dxa"/>
          </w:tcPr>
          <w:p w:rsidR="00540168" w:rsidRPr="00540168" w:rsidRDefault="00540168" w:rsidP="00540168">
            <w:pPr>
              <w:spacing w:after="120"/>
              <w:jc w:val="both"/>
              <w:rPr>
                <w:sz w:val="18"/>
                <w:szCs w:val="18"/>
                <w:lang w:eastAsia="cs-CZ"/>
              </w:rPr>
            </w:pPr>
          </w:p>
          <w:p w:rsidR="00540168" w:rsidRPr="00540168" w:rsidRDefault="00540168" w:rsidP="00540168">
            <w:pPr>
              <w:spacing w:after="120"/>
              <w:jc w:val="center"/>
              <w:rPr>
                <w:b/>
                <w:sz w:val="18"/>
                <w:szCs w:val="18"/>
                <w:lang w:eastAsia="cs-CZ"/>
              </w:rPr>
            </w:pPr>
            <w:r w:rsidRPr="00540168">
              <w:rPr>
                <w:b/>
                <w:sz w:val="18"/>
                <w:szCs w:val="18"/>
                <w:lang w:eastAsia="cs-CZ"/>
              </w:rPr>
              <w:t>Suma</w:t>
            </w:r>
          </w:p>
        </w:tc>
      </w:tr>
      <w:tr w:rsidR="00540168" w:rsidRPr="00540168" w:rsidTr="00027FC3">
        <w:tc>
          <w:tcPr>
            <w:tcW w:w="5172" w:type="dxa"/>
          </w:tcPr>
          <w:p w:rsidR="00540168" w:rsidRPr="00540168" w:rsidRDefault="00540168" w:rsidP="00540168">
            <w:pPr>
              <w:spacing w:after="120"/>
              <w:jc w:val="both"/>
              <w:rPr>
                <w:sz w:val="18"/>
                <w:szCs w:val="18"/>
                <w:lang w:eastAsia="cs-CZ"/>
              </w:rPr>
            </w:pPr>
            <w:r w:rsidRPr="00540168">
              <w:rPr>
                <w:sz w:val="18"/>
                <w:szCs w:val="18"/>
                <w:lang w:eastAsia="cs-CZ"/>
              </w:rPr>
              <w:t xml:space="preserve">Náklady : </w:t>
            </w:r>
          </w:p>
        </w:tc>
        <w:tc>
          <w:tcPr>
            <w:tcW w:w="5172" w:type="dxa"/>
          </w:tcPr>
          <w:p w:rsidR="00540168" w:rsidRPr="00540168" w:rsidRDefault="00F50FF8" w:rsidP="00540168">
            <w:pPr>
              <w:spacing w:after="120"/>
              <w:jc w:val="center"/>
              <w:rPr>
                <w:sz w:val="18"/>
                <w:szCs w:val="18"/>
                <w:lang w:eastAsia="cs-CZ"/>
              </w:rPr>
            </w:pPr>
            <w:r>
              <w:rPr>
                <w:sz w:val="18"/>
                <w:szCs w:val="18"/>
                <w:lang w:eastAsia="cs-CZ"/>
              </w:rPr>
              <w:t>1 231 929,99</w:t>
            </w:r>
          </w:p>
        </w:tc>
      </w:tr>
      <w:tr w:rsidR="00540168" w:rsidRPr="00540168" w:rsidTr="00027FC3">
        <w:tc>
          <w:tcPr>
            <w:tcW w:w="5172" w:type="dxa"/>
          </w:tcPr>
          <w:p w:rsidR="00540168" w:rsidRPr="00540168" w:rsidRDefault="00540168" w:rsidP="00540168">
            <w:pPr>
              <w:spacing w:after="120"/>
              <w:jc w:val="both"/>
              <w:rPr>
                <w:sz w:val="18"/>
                <w:szCs w:val="18"/>
                <w:lang w:eastAsia="cs-CZ"/>
              </w:rPr>
            </w:pPr>
            <w:r w:rsidRPr="00540168">
              <w:rPr>
                <w:sz w:val="18"/>
                <w:szCs w:val="18"/>
                <w:lang w:eastAsia="cs-CZ"/>
              </w:rPr>
              <w:t>Materiál</w:t>
            </w:r>
          </w:p>
        </w:tc>
        <w:tc>
          <w:tcPr>
            <w:tcW w:w="5172" w:type="dxa"/>
          </w:tcPr>
          <w:p w:rsidR="00540168" w:rsidRPr="00540168" w:rsidRDefault="00F50FF8" w:rsidP="00540168">
            <w:pPr>
              <w:spacing w:after="120"/>
              <w:jc w:val="center"/>
              <w:rPr>
                <w:sz w:val="18"/>
                <w:szCs w:val="18"/>
                <w:lang w:eastAsia="cs-CZ"/>
              </w:rPr>
            </w:pPr>
            <w:r>
              <w:rPr>
                <w:sz w:val="18"/>
                <w:szCs w:val="18"/>
                <w:lang w:eastAsia="cs-CZ"/>
              </w:rPr>
              <w:t>211 956,84</w:t>
            </w:r>
          </w:p>
        </w:tc>
      </w:tr>
      <w:tr w:rsidR="00540168" w:rsidRPr="00540168" w:rsidTr="00027FC3">
        <w:tc>
          <w:tcPr>
            <w:tcW w:w="5172" w:type="dxa"/>
          </w:tcPr>
          <w:p w:rsidR="00540168" w:rsidRPr="00540168" w:rsidRDefault="00540168" w:rsidP="00540168">
            <w:pPr>
              <w:spacing w:after="120"/>
              <w:jc w:val="both"/>
              <w:rPr>
                <w:sz w:val="18"/>
                <w:szCs w:val="18"/>
                <w:lang w:eastAsia="cs-CZ"/>
              </w:rPr>
            </w:pPr>
            <w:r w:rsidRPr="00540168">
              <w:rPr>
                <w:sz w:val="18"/>
                <w:szCs w:val="18"/>
                <w:lang w:eastAsia="cs-CZ"/>
              </w:rPr>
              <w:t>Energie</w:t>
            </w:r>
          </w:p>
        </w:tc>
        <w:tc>
          <w:tcPr>
            <w:tcW w:w="5172" w:type="dxa"/>
          </w:tcPr>
          <w:p w:rsidR="00540168" w:rsidRPr="00540168" w:rsidRDefault="00F50FF8" w:rsidP="00540168">
            <w:pPr>
              <w:spacing w:after="120"/>
              <w:jc w:val="center"/>
              <w:rPr>
                <w:sz w:val="18"/>
                <w:szCs w:val="18"/>
                <w:lang w:eastAsia="cs-CZ"/>
              </w:rPr>
            </w:pPr>
            <w:r>
              <w:rPr>
                <w:sz w:val="18"/>
                <w:szCs w:val="18"/>
                <w:lang w:eastAsia="cs-CZ"/>
              </w:rPr>
              <w:t>58 949,71</w:t>
            </w:r>
          </w:p>
        </w:tc>
      </w:tr>
      <w:tr w:rsidR="00540168" w:rsidRPr="00540168" w:rsidTr="00027FC3">
        <w:tc>
          <w:tcPr>
            <w:tcW w:w="5172" w:type="dxa"/>
          </w:tcPr>
          <w:p w:rsidR="00540168" w:rsidRPr="00540168" w:rsidRDefault="00540168" w:rsidP="00540168">
            <w:pPr>
              <w:spacing w:after="120"/>
              <w:jc w:val="both"/>
              <w:rPr>
                <w:sz w:val="18"/>
                <w:szCs w:val="18"/>
                <w:lang w:eastAsia="cs-CZ"/>
              </w:rPr>
            </w:pPr>
            <w:r w:rsidRPr="00540168">
              <w:rPr>
                <w:sz w:val="18"/>
                <w:szCs w:val="18"/>
                <w:lang w:eastAsia="cs-CZ"/>
              </w:rPr>
              <w:t>Reprezentačné</w:t>
            </w:r>
          </w:p>
        </w:tc>
        <w:tc>
          <w:tcPr>
            <w:tcW w:w="5172" w:type="dxa"/>
          </w:tcPr>
          <w:p w:rsidR="00540168" w:rsidRPr="00540168" w:rsidRDefault="00F50FF8" w:rsidP="00540168">
            <w:pPr>
              <w:spacing w:after="120"/>
              <w:jc w:val="center"/>
              <w:rPr>
                <w:sz w:val="18"/>
                <w:szCs w:val="18"/>
                <w:lang w:eastAsia="cs-CZ"/>
              </w:rPr>
            </w:pPr>
            <w:r>
              <w:rPr>
                <w:sz w:val="18"/>
                <w:szCs w:val="18"/>
                <w:lang w:eastAsia="cs-CZ"/>
              </w:rPr>
              <w:t>179,85</w:t>
            </w:r>
          </w:p>
        </w:tc>
      </w:tr>
    </w:tbl>
    <w:p w:rsidR="00540168" w:rsidRPr="00540168" w:rsidRDefault="00540168" w:rsidP="00540168">
      <w:pPr>
        <w:spacing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</w:p>
    <w:p w:rsidR="00540168" w:rsidRPr="00540168" w:rsidRDefault="00540168" w:rsidP="00540168">
      <w:pPr>
        <w:spacing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>(6) Prehľad o účele a výške použitia podielu zaplatenej dane za bežné účtovné obdobie.</w:t>
      </w:r>
      <w:r w:rsidR="001D279C">
        <w:rPr>
          <w:rFonts w:ascii="Arial" w:eastAsia="Times New Roman" w:hAnsi="Arial" w:cs="Arial"/>
          <w:sz w:val="16"/>
          <w:szCs w:val="16"/>
          <w:lang w:eastAsia="cs-CZ"/>
        </w:rPr>
        <w:t xml:space="preserve"> viď tabuľka IV. ods. 6.</w:t>
      </w:r>
    </w:p>
    <w:p w:rsidR="00540168" w:rsidRPr="00540168" w:rsidRDefault="00540168" w:rsidP="00540168">
      <w:pPr>
        <w:spacing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>(7) Opis a suma významných položiek finančných nákladov; uvádza sa aj celková suma kurzových strát, pričom osobitne sa uvádza hodnota kurzových strát účtovaná ku dňu, ku ktorému sa zostavuje účtovná závierka.</w:t>
      </w:r>
    </w:p>
    <w:p w:rsidR="00540168" w:rsidRPr="00540168" w:rsidRDefault="00540168" w:rsidP="00540168">
      <w:pPr>
        <w:spacing w:before="120"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>(8) V účtovnej jednotke, ktorá má povinnosť overenia účtovnej závierky audítorom, sa uvedie vymedzenie a suma nákladov za účtovné obdobie v členení na náklady za</w:t>
      </w:r>
    </w:p>
    <w:p w:rsidR="00540168" w:rsidRPr="00540168" w:rsidRDefault="00540168" w:rsidP="00540168">
      <w:pPr>
        <w:spacing w:before="120"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>a) overenie účtovnej závierky,</w:t>
      </w:r>
    </w:p>
    <w:p w:rsidR="00540168" w:rsidRPr="00540168" w:rsidRDefault="00540168" w:rsidP="00540168">
      <w:pPr>
        <w:spacing w:before="120"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 xml:space="preserve">b) </w:t>
      </w:r>
      <w:proofErr w:type="spellStart"/>
      <w:r w:rsidRPr="00540168">
        <w:rPr>
          <w:rFonts w:ascii="Arial" w:eastAsia="Times New Roman" w:hAnsi="Arial" w:cs="Arial"/>
          <w:sz w:val="16"/>
          <w:szCs w:val="16"/>
          <w:lang w:eastAsia="cs-CZ"/>
        </w:rPr>
        <w:t>uisťovacie</w:t>
      </w:r>
      <w:proofErr w:type="spellEnd"/>
      <w:r w:rsidRPr="00540168">
        <w:rPr>
          <w:rFonts w:ascii="Arial" w:eastAsia="Times New Roman" w:hAnsi="Arial" w:cs="Arial"/>
          <w:sz w:val="16"/>
          <w:szCs w:val="16"/>
          <w:lang w:eastAsia="cs-CZ"/>
        </w:rPr>
        <w:t xml:space="preserve"> audítorské služby s výnimkou overenia účtovnej závierky,</w:t>
      </w:r>
    </w:p>
    <w:p w:rsidR="00540168" w:rsidRPr="00540168" w:rsidRDefault="00540168" w:rsidP="00540168">
      <w:pPr>
        <w:spacing w:before="120"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>c) súvisiace audítorské služby,</w:t>
      </w:r>
    </w:p>
    <w:p w:rsidR="00540168" w:rsidRPr="00540168" w:rsidRDefault="00540168" w:rsidP="00540168">
      <w:pPr>
        <w:spacing w:before="120"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>d) daňové poradenstvo,</w:t>
      </w:r>
    </w:p>
    <w:p w:rsidR="00540168" w:rsidRPr="00540168" w:rsidRDefault="00540168" w:rsidP="00540168">
      <w:pPr>
        <w:spacing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>e) ostatné neaudítorské služby.</w:t>
      </w:r>
    </w:p>
    <w:p w:rsidR="00540168" w:rsidRPr="00540168" w:rsidRDefault="00540168" w:rsidP="00540168">
      <w:pPr>
        <w:keepNext/>
        <w:spacing w:after="12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0"/>
          <w:szCs w:val="20"/>
          <w:lang w:eastAsia="cs-CZ"/>
        </w:rPr>
      </w:pPr>
      <w:r w:rsidRPr="00540168">
        <w:rPr>
          <w:rFonts w:ascii="Arial" w:eastAsia="Times New Roman" w:hAnsi="Arial" w:cs="Arial"/>
          <w:b/>
          <w:bCs/>
          <w:kern w:val="32"/>
          <w:sz w:val="20"/>
          <w:szCs w:val="20"/>
          <w:lang w:eastAsia="cs-CZ"/>
        </w:rPr>
        <w:t>Čl. V</w:t>
      </w:r>
    </w:p>
    <w:p w:rsidR="00540168" w:rsidRPr="00540168" w:rsidRDefault="00540168" w:rsidP="00540168">
      <w:pPr>
        <w:keepNext/>
        <w:spacing w:after="120" w:line="240" w:lineRule="auto"/>
        <w:jc w:val="center"/>
        <w:outlineLvl w:val="1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 w:rsidRPr="00540168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Opis údajov na podsúvahových účtoch</w:t>
      </w:r>
    </w:p>
    <w:p w:rsidR="00540168" w:rsidRPr="00540168" w:rsidRDefault="00540168" w:rsidP="00540168">
      <w:pPr>
        <w:spacing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>Významné položky prenajatého majetku, majetku prijatého do úschovy,  odpísané pohľadávky a prípadné ďalšie položky.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5172"/>
        <w:gridCol w:w="5172"/>
      </w:tblGrid>
      <w:tr w:rsidR="00540168" w:rsidRPr="00540168" w:rsidTr="00027FC3">
        <w:tc>
          <w:tcPr>
            <w:tcW w:w="5172" w:type="dxa"/>
          </w:tcPr>
          <w:p w:rsidR="00540168" w:rsidRPr="00540168" w:rsidRDefault="00540168" w:rsidP="00540168">
            <w:pPr>
              <w:spacing w:after="120"/>
              <w:jc w:val="both"/>
              <w:rPr>
                <w:b/>
                <w:sz w:val="18"/>
                <w:szCs w:val="18"/>
                <w:lang w:eastAsia="cs-CZ"/>
              </w:rPr>
            </w:pPr>
            <w:r w:rsidRPr="00540168">
              <w:rPr>
                <w:b/>
                <w:sz w:val="18"/>
                <w:szCs w:val="18"/>
                <w:lang w:eastAsia="cs-CZ"/>
              </w:rPr>
              <w:t>Významné položky</w:t>
            </w:r>
          </w:p>
        </w:tc>
        <w:tc>
          <w:tcPr>
            <w:tcW w:w="5172" w:type="dxa"/>
          </w:tcPr>
          <w:p w:rsidR="00540168" w:rsidRPr="00540168" w:rsidRDefault="00540168" w:rsidP="00540168">
            <w:pPr>
              <w:spacing w:after="120"/>
              <w:jc w:val="center"/>
              <w:rPr>
                <w:b/>
                <w:sz w:val="18"/>
                <w:szCs w:val="18"/>
                <w:lang w:eastAsia="cs-CZ"/>
              </w:rPr>
            </w:pPr>
            <w:r w:rsidRPr="00540168">
              <w:rPr>
                <w:b/>
                <w:sz w:val="18"/>
                <w:szCs w:val="18"/>
                <w:lang w:eastAsia="cs-CZ"/>
              </w:rPr>
              <w:t>Hodnota majetku</w:t>
            </w:r>
          </w:p>
        </w:tc>
      </w:tr>
      <w:tr w:rsidR="00540168" w:rsidRPr="00540168" w:rsidTr="00027FC3">
        <w:tc>
          <w:tcPr>
            <w:tcW w:w="5172" w:type="dxa"/>
          </w:tcPr>
          <w:p w:rsidR="00540168" w:rsidRPr="00540168" w:rsidRDefault="00540168" w:rsidP="00540168">
            <w:pPr>
              <w:spacing w:after="120"/>
              <w:jc w:val="both"/>
              <w:rPr>
                <w:sz w:val="18"/>
                <w:szCs w:val="18"/>
                <w:lang w:eastAsia="cs-CZ"/>
              </w:rPr>
            </w:pPr>
            <w:r w:rsidRPr="00540168">
              <w:rPr>
                <w:sz w:val="18"/>
                <w:szCs w:val="18"/>
                <w:lang w:eastAsia="cs-CZ"/>
              </w:rPr>
              <w:t>Prenajatý majetok od mesta Partizánske</w:t>
            </w:r>
          </w:p>
        </w:tc>
        <w:tc>
          <w:tcPr>
            <w:tcW w:w="5172" w:type="dxa"/>
          </w:tcPr>
          <w:p w:rsidR="00540168" w:rsidRPr="00540168" w:rsidRDefault="00540168" w:rsidP="00540168">
            <w:pPr>
              <w:spacing w:after="120"/>
              <w:jc w:val="center"/>
              <w:rPr>
                <w:sz w:val="18"/>
                <w:szCs w:val="18"/>
                <w:lang w:eastAsia="cs-CZ"/>
              </w:rPr>
            </w:pPr>
            <w:r w:rsidRPr="00540168">
              <w:rPr>
                <w:sz w:val="18"/>
                <w:szCs w:val="18"/>
                <w:lang w:eastAsia="cs-CZ"/>
              </w:rPr>
              <w:t>219 771,63</w:t>
            </w:r>
          </w:p>
        </w:tc>
      </w:tr>
    </w:tbl>
    <w:p w:rsidR="00540168" w:rsidRPr="00540168" w:rsidRDefault="00540168" w:rsidP="00540168">
      <w:pPr>
        <w:spacing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</w:p>
    <w:p w:rsidR="00540168" w:rsidRPr="00540168" w:rsidRDefault="00540168" w:rsidP="00540168">
      <w:pPr>
        <w:keepNext/>
        <w:spacing w:after="120" w:line="240" w:lineRule="auto"/>
        <w:jc w:val="center"/>
        <w:outlineLvl w:val="1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 w:rsidRPr="00540168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Čl. VI</w:t>
      </w:r>
    </w:p>
    <w:p w:rsidR="00540168" w:rsidRPr="00540168" w:rsidRDefault="00540168" w:rsidP="00540168">
      <w:pPr>
        <w:keepNext/>
        <w:spacing w:after="120" w:line="240" w:lineRule="auto"/>
        <w:jc w:val="center"/>
        <w:outlineLvl w:val="1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 w:rsidRPr="00540168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Ďalšie informácie</w:t>
      </w:r>
    </w:p>
    <w:p w:rsidR="00540168" w:rsidRPr="00540168" w:rsidRDefault="00540168" w:rsidP="00540168">
      <w:pPr>
        <w:spacing w:before="120" w:after="120" w:line="240" w:lineRule="auto"/>
        <w:jc w:val="both"/>
        <w:rPr>
          <w:rFonts w:ascii="Arial" w:eastAsia="Times New Roman" w:hAnsi="Arial" w:cs="Arial"/>
          <w:b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 xml:space="preserve">(1) 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 </w:t>
      </w:r>
      <w:r w:rsidRPr="00540168">
        <w:rPr>
          <w:rFonts w:ascii="Arial" w:eastAsia="Times New Roman" w:hAnsi="Arial" w:cs="Arial"/>
          <w:b/>
          <w:sz w:val="16"/>
          <w:szCs w:val="16"/>
          <w:lang w:eastAsia="cs-CZ"/>
        </w:rPr>
        <w:t>Nemáme.</w:t>
      </w:r>
    </w:p>
    <w:p w:rsidR="00540168" w:rsidRPr="00540168" w:rsidRDefault="00540168" w:rsidP="00540168">
      <w:pPr>
        <w:spacing w:before="120"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>(2) Opis a hodnota iných pasív vyplývajúcich zo súdnych rozhodnutí, z poskytnutých záruk, zo všeobecne záväzných právnych predpisov, z ručenia podľa jednotlivých druhov ručenia;  takýmito inými pasívami sú:</w:t>
      </w:r>
    </w:p>
    <w:p w:rsidR="00540168" w:rsidRPr="00540168" w:rsidRDefault="00540168" w:rsidP="00540168">
      <w:pPr>
        <w:spacing w:before="120"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sk-SK"/>
        </w:rPr>
        <w:t>a)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540168" w:rsidRPr="00540168" w:rsidRDefault="00540168" w:rsidP="00540168">
      <w:pPr>
        <w:spacing w:before="120"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sk-SK"/>
        </w:rPr>
        <w:t xml:space="preserve">b) povinnosť, ktorá vznikla ako dôsledok minulej udalosti, ale ktorá sa nevykazuje v súvahe, pretože nie je pravdepodobné, že na splnenie tejto povinnosti bude potrebný úbytok ekonomických úžitkov, alebo výška tejto povinnosti sa nedá spoľahlivo oceniť. </w:t>
      </w:r>
      <w:r w:rsidRPr="00540168">
        <w:rPr>
          <w:rFonts w:ascii="Arial" w:eastAsia="Times New Roman" w:hAnsi="Arial" w:cs="Arial"/>
          <w:b/>
          <w:sz w:val="16"/>
          <w:szCs w:val="16"/>
          <w:lang w:eastAsia="sk-SK"/>
        </w:rPr>
        <w:t>Nemáme.</w:t>
      </w:r>
    </w:p>
    <w:p w:rsidR="00540168" w:rsidRPr="00540168" w:rsidRDefault="00540168" w:rsidP="00540168">
      <w:pPr>
        <w:spacing w:before="120"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540168" w:rsidRPr="00540168" w:rsidRDefault="00540168" w:rsidP="00540168">
      <w:pPr>
        <w:spacing w:before="120"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>a) povinnosť z devízových termínovaných obchodov a iných finančných derivátov,</w:t>
      </w:r>
    </w:p>
    <w:p w:rsidR="00540168" w:rsidRPr="00540168" w:rsidRDefault="00540168" w:rsidP="00540168">
      <w:pPr>
        <w:spacing w:before="120"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>b) povinnosť z opčných obchodov,</w:t>
      </w:r>
    </w:p>
    <w:p w:rsidR="00540168" w:rsidRPr="00540168" w:rsidRDefault="00540168" w:rsidP="00540168">
      <w:pPr>
        <w:spacing w:before="120"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>c) zákonná povinnosť alebo zmluvná povinnosť odobrať určité produkty alebo služby, napríklad z dodávateľských alebo odberateľských zmlúv,</w:t>
      </w:r>
    </w:p>
    <w:p w:rsidR="00540168" w:rsidRPr="00540168" w:rsidRDefault="00540168" w:rsidP="00540168">
      <w:pPr>
        <w:spacing w:before="120"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>d) povinnosť z leasingových, nájomných, servisných, poistných, koncesionárskych, licenčných zmlúv a podobných zmlúv,</w:t>
      </w:r>
    </w:p>
    <w:p w:rsidR="00540168" w:rsidRPr="00540168" w:rsidRDefault="00540168" w:rsidP="00540168">
      <w:pPr>
        <w:spacing w:before="120" w:after="120" w:line="240" w:lineRule="auto"/>
        <w:jc w:val="both"/>
        <w:rPr>
          <w:rFonts w:ascii="Arial" w:eastAsia="Times New Roman" w:hAnsi="Arial" w:cs="Arial"/>
          <w:b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 xml:space="preserve">e) iné povinnosti. </w:t>
      </w:r>
      <w:r w:rsidRPr="00540168">
        <w:rPr>
          <w:rFonts w:ascii="Arial" w:eastAsia="Times New Roman" w:hAnsi="Arial" w:cs="Arial"/>
          <w:b/>
          <w:sz w:val="16"/>
          <w:szCs w:val="16"/>
          <w:lang w:eastAsia="cs-CZ"/>
        </w:rPr>
        <w:t>Bezvýznamné.</w:t>
      </w:r>
    </w:p>
    <w:p w:rsidR="00540168" w:rsidRPr="00540168" w:rsidRDefault="00540168" w:rsidP="00540168">
      <w:pPr>
        <w:spacing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>(4) Prehľad nehnuteľných kultúrnych pamiatok, ktoré sú v správe alebo vo vlastníctve účtovnej jednotky.</w:t>
      </w:r>
    </w:p>
    <w:p w:rsidR="00540168" w:rsidRPr="00540168" w:rsidRDefault="00540168" w:rsidP="00540168">
      <w:pPr>
        <w:spacing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t>(5) Informácie o významných skutočnostiach, ktoré nastali medzi dňom, ku ktorému sa zostavuje účtovná závierka a dňom jej zostavenia.</w:t>
      </w:r>
    </w:p>
    <w:p w:rsidR="00540168" w:rsidRPr="00540168" w:rsidRDefault="00540168" w:rsidP="00540168">
      <w:pPr>
        <w:spacing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b/>
          <w:sz w:val="16"/>
          <w:szCs w:val="16"/>
          <w:lang w:eastAsia="cs-CZ"/>
        </w:rPr>
        <w:t>Medzi dňom ku ktorému sa zostavuje účtovná závierka a dňom jej zostavenia nenastali žiadne významné skutočnosti, ktoré by bolo potrebné uviesť v týchto poznámkach</w:t>
      </w:r>
      <w:r w:rsidRPr="00540168">
        <w:rPr>
          <w:rFonts w:ascii="Arial" w:eastAsia="Times New Roman" w:hAnsi="Arial" w:cs="Arial"/>
          <w:sz w:val="16"/>
          <w:szCs w:val="16"/>
          <w:lang w:eastAsia="cs-CZ"/>
        </w:rPr>
        <w:t>.</w:t>
      </w:r>
    </w:p>
    <w:p w:rsidR="00540168" w:rsidRPr="00540168" w:rsidRDefault="00540168" w:rsidP="00540168">
      <w:pPr>
        <w:spacing w:after="120" w:line="240" w:lineRule="auto"/>
        <w:rPr>
          <w:rFonts w:ascii="Arial" w:eastAsia="Times New Roman" w:hAnsi="Arial" w:cs="Arial"/>
          <w:b/>
          <w:sz w:val="20"/>
          <w:szCs w:val="20"/>
          <w:lang w:eastAsia="cs-CZ"/>
        </w:rPr>
      </w:pPr>
      <w:r w:rsidRPr="00540168">
        <w:rPr>
          <w:rFonts w:ascii="Arial" w:eastAsia="Times New Roman" w:hAnsi="Arial" w:cs="Arial"/>
          <w:b/>
          <w:sz w:val="20"/>
          <w:szCs w:val="20"/>
          <w:lang w:eastAsia="cs-CZ"/>
        </w:rPr>
        <w:t>Vzorová tabuľka k čl. I ods.  4 o počte zamestnancov a dobrovoľníkov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540168" w:rsidRPr="00540168" w:rsidTr="00027FC3">
        <w:tc>
          <w:tcPr>
            <w:tcW w:w="4961" w:type="dxa"/>
          </w:tcPr>
          <w:p w:rsidR="00540168" w:rsidRPr="00540168" w:rsidRDefault="00540168" w:rsidP="0054016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2410" w:type="dxa"/>
            <w:vAlign w:val="center"/>
          </w:tcPr>
          <w:p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sk-SK"/>
              </w:rPr>
            </w:pPr>
            <w:r w:rsidRPr="00540168">
              <w:rPr>
                <w:rFonts w:ascii="Arial" w:eastAsia="Times New Roman" w:hAnsi="Arial" w:cs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sk-SK"/>
              </w:rPr>
            </w:pPr>
            <w:r w:rsidRPr="00540168">
              <w:rPr>
                <w:rFonts w:ascii="Arial" w:eastAsia="Times New Roman" w:hAnsi="Arial" w:cs="Arial"/>
                <w:b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:rsidR="00540168" w:rsidRPr="00540168" w:rsidTr="00027FC3">
        <w:trPr>
          <w:trHeight w:val="391"/>
        </w:trPr>
        <w:tc>
          <w:tcPr>
            <w:tcW w:w="4961" w:type="dxa"/>
            <w:vAlign w:val="center"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540168" w:rsidRPr="00540168" w:rsidRDefault="003975F9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54</w:t>
            </w:r>
            <w:bookmarkStart w:id="0" w:name="_GoBack"/>
            <w:bookmarkEnd w:id="0"/>
          </w:p>
        </w:tc>
        <w:tc>
          <w:tcPr>
            <w:tcW w:w="2552" w:type="dxa"/>
            <w:vAlign w:val="center"/>
          </w:tcPr>
          <w:p w:rsidR="00540168" w:rsidRPr="00540168" w:rsidRDefault="001D279C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51</w:t>
            </w:r>
          </w:p>
        </w:tc>
      </w:tr>
      <w:tr w:rsidR="00540168" w:rsidRPr="00540168" w:rsidTr="00027FC3">
        <w:trPr>
          <w:trHeight w:val="391"/>
        </w:trPr>
        <w:tc>
          <w:tcPr>
            <w:tcW w:w="4961" w:type="dxa"/>
            <w:vAlign w:val="center"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z toho  počet vedúcich zamestnancov</w:t>
            </w:r>
          </w:p>
        </w:tc>
        <w:tc>
          <w:tcPr>
            <w:tcW w:w="2410" w:type="dxa"/>
            <w:vAlign w:val="center"/>
          </w:tcPr>
          <w:p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4</w:t>
            </w:r>
          </w:p>
        </w:tc>
        <w:tc>
          <w:tcPr>
            <w:tcW w:w="2552" w:type="dxa"/>
            <w:vAlign w:val="center"/>
          </w:tcPr>
          <w:p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4</w:t>
            </w:r>
          </w:p>
        </w:tc>
      </w:tr>
      <w:tr w:rsidR="00540168" w:rsidRPr="00540168" w:rsidTr="00027FC3">
        <w:trPr>
          <w:trHeight w:val="391"/>
        </w:trPr>
        <w:tc>
          <w:tcPr>
            <w:tcW w:w="4961" w:type="dxa"/>
            <w:vAlign w:val="center"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0</w:t>
            </w:r>
          </w:p>
        </w:tc>
        <w:tc>
          <w:tcPr>
            <w:tcW w:w="2552" w:type="dxa"/>
            <w:vAlign w:val="center"/>
          </w:tcPr>
          <w:p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0</w:t>
            </w:r>
          </w:p>
        </w:tc>
      </w:tr>
      <w:tr w:rsidR="00540168" w:rsidRPr="00540168" w:rsidTr="00027FC3">
        <w:trPr>
          <w:trHeight w:val="391"/>
        </w:trPr>
        <w:tc>
          <w:tcPr>
            <w:tcW w:w="4961" w:type="dxa"/>
            <w:vAlign w:val="center"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0</w:t>
            </w:r>
          </w:p>
        </w:tc>
        <w:tc>
          <w:tcPr>
            <w:tcW w:w="2552" w:type="dxa"/>
            <w:vAlign w:val="center"/>
          </w:tcPr>
          <w:p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0</w:t>
            </w:r>
          </w:p>
        </w:tc>
      </w:tr>
    </w:tbl>
    <w:p w:rsidR="00540168" w:rsidRPr="00540168" w:rsidRDefault="00540168" w:rsidP="00540168">
      <w:pPr>
        <w:spacing w:after="120" w:line="240" w:lineRule="auto"/>
        <w:jc w:val="center"/>
        <w:rPr>
          <w:rFonts w:ascii="Arial" w:eastAsia="Times New Roman" w:hAnsi="Arial" w:cs="Arial"/>
          <w:b/>
          <w:sz w:val="16"/>
          <w:szCs w:val="16"/>
          <w:lang w:eastAsia="cs-CZ"/>
        </w:rPr>
        <w:sectPr w:rsidR="00540168" w:rsidRPr="00540168" w:rsidSect="00027FC3">
          <w:footerReference w:type="default" r:id="rId8"/>
          <w:pgSz w:w="11906" w:h="16838"/>
          <w:pgMar w:top="851" w:right="851" w:bottom="851" w:left="851" w:header="709" w:footer="709" w:gutter="0"/>
          <w:cols w:space="708"/>
          <w:titlePg/>
          <w:docGrid w:linePitch="272"/>
        </w:sectPr>
      </w:pPr>
    </w:p>
    <w:p w:rsidR="00540168" w:rsidRPr="00540168" w:rsidRDefault="00F50FF8" w:rsidP="00540168">
      <w:pPr>
        <w:spacing w:after="12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cs-CZ"/>
        </w:rPr>
      </w:pPr>
      <w:r>
        <w:rPr>
          <w:rFonts w:ascii="Arial" w:eastAsia="Times New Roman" w:hAnsi="Arial" w:cs="Arial"/>
          <w:b/>
          <w:sz w:val="20"/>
          <w:szCs w:val="20"/>
          <w:lang w:eastAsia="cs-CZ"/>
        </w:rPr>
        <w:t xml:space="preserve"> T</w:t>
      </w:r>
      <w:r w:rsidR="00540168" w:rsidRPr="00540168">
        <w:rPr>
          <w:rFonts w:ascii="Arial" w:eastAsia="Times New Roman" w:hAnsi="Arial" w:cs="Arial"/>
          <w:b/>
          <w:sz w:val="20"/>
          <w:szCs w:val="20"/>
          <w:lang w:eastAsia="cs-CZ"/>
        </w:rPr>
        <w:t>abuľka  k čl. III ods. 1 o stave a pohybe dlhodobého nehmotného majetk</w:t>
      </w:r>
      <w:r>
        <w:rPr>
          <w:rFonts w:ascii="Arial" w:eastAsia="Times New Roman" w:hAnsi="Arial" w:cs="Arial"/>
          <w:b/>
          <w:sz w:val="20"/>
          <w:szCs w:val="20"/>
          <w:lang w:eastAsia="cs-CZ"/>
        </w:rPr>
        <w:t>u a dlhodobého hmotného majetku</w:t>
      </w:r>
    </w:p>
    <w:p w:rsidR="00540168" w:rsidRPr="00540168" w:rsidRDefault="00540168" w:rsidP="00540168">
      <w:pPr>
        <w:spacing w:after="12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cs-CZ"/>
        </w:rPr>
      </w:pPr>
    </w:p>
    <w:p w:rsidR="00540168" w:rsidRPr="00540168" w:rsidRDefault="00F50FF8" w:rsidP="00540168">
      <w:pPr>
        <w:spacing w:after="12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cs-CZ"/>
        </w:rPr>
      </w:pPr>
      <w:r>
        <w:rPr>
          <w:rFonts w:ascii="Arial" w:eastAsia="Times New Roman" w:hAnsi="Arial" w:cs="Arial"/>
          <w:b/>
          <w:sz w:val="20"/>
          <w:szCs w:val="20"/>
          <w:lang w:eastAsia="cs-CZ"/>
        </w:rPr>
        <w:t>Tabuľka č. 1</w:t>
      </w:r>
    </w:p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540168" w:rsidRPr="00540168" w:rsidTr="00027FC3">
        <w:tc>
          <w:tcPr>
            <w:tcW w:w="1944" w:type="dxa"/>
            <w:vAlign w:val="center"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</w:pPr>
          </w:p>
        </w:tc>
        <w:tc>
          <w:tcPr>
            <w:tcW w:w="1226" w:type="dxa"/>
            <w:vAlign w:val="center"/>
          </w:tcPr>
          <w:p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  <w:t>Pozemky</w:t>
            </w:r>
          </w:p>
        </w:tc>
        <w:tc>
          <w:tcPr>
            <w:tcW w:w="1231" w:type="dxa"/>
            <w:vAlign w:val="center"/>
          </w:tcPr>
          <w:p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  <w:t>Stavby</w:t>
            </w:r>
          </w:p>
        </w:tc>
        <w:tc>
          <w:tcPr>
            <w:tcW w:w="1246" w:type="dxa"/>
            <w:vAlign w:val="center"/>
          </w:tcPr>
          <w:p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  <w:t>Spolu</w:t>
            </w:r>
          </w:p>
        </w:tc>
      </w:tr>
      <w:tr w:rsidR="00540168" w:rsidRPr="00540168" w:rsidTr="00027FC3">
        <w:tc>
          <w:tcPr>
            <w:tcW w:w="1944" w:type="dxa"/>
            <w:vAlign w:val="center"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  <w:t>Prvotné ocenenie</w:t>
            </w: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 xml:space="preserve"> - stav na začiatku bežného účtovného obdobia</w:t>
            </w:r>
          </w:p>
        </w:tc>
        <w:tc>
          <w:tcPr>
            <w:tcW w:w="1226" w:type="dxa"/>
          </w:tcPr>
          <w:p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1231" w:type="dxa"/>
            <w:vAlign w:val="center"/>
          </w:tcPr>
          <w:p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1209" w:type="dxa"/>
          </w:tcPr>
          <w:p w:rsidR="00540168" w:rsidRPr="00CF7A8A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  <w:p w:rsidR="00540168" w:rsidRPr="00CF7A8A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CF7A8A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3</w:t>
            </w:r>
            <w:r w:rsidR="00CF7A8A" w:rsidRPr="00CF7A8A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 xml:space="preserve"> </w:t>
            </w:r>
            <w:r w:rsidRPr="00CF7A8A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607,00</w:t>
            </w:r>
          </w:p>
        </w:tc>
        <w:tc>
          <w:tcPr>
            <w:tcW w:w="1246" w:type="dxa"/>
          </w:tcPr>
          <w:p w:rsidR="00540168" w:rsidRPr="00CF7A8A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  <w:p w:rsidR="00540168" w:rsidRPr="00CF7A8A" w:rsidRDefault="00CF7A8A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CF7A8A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41 880,00</w:t>
            </w:r>
          </w:p>
          <w:p w:rsidR="00540168" w:rsidRPr="00CF7A8A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1243" w:type="dxa"/>
          </w:tcPr>
          <w:p w:rsidR="00540168" w:rsidRPr="00CF7A8A" w:rsidRDefault="00540168" w:rsidP="0054016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  <w:p w:rsidR="00CF7A8A" w:rsidRPr="00CF7A8A" w:rsidRDefault="00CF7A8A" w:rsidP="0054016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CF7A8A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16531,00</w:t>
            </w:r>
          </w:p>
        </w:tc>
        <w:tc>
          <w:tcPr>
            <w:tcW w:w="1439" w:type="dxa"/>
          </w:tcPr>
          <w:p w:rsidR="00540168" w:rsidRPr="00CF7A8A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1226" w:type="dxa"/>
          </w:tcPr>
          <w:p w:rsidR="00540168" w:rsidRPr="00CF7A8A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1228" w:type="dxa"/>
          </w:tcPr>
          <w:p w:rsidR="00540168" w:rsidRPr="00CF7A8A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  <w:p w:rsidR="00540168" w:rsidRPr="00CF7A8A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CF7A8A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2</w:t>
            </w:r>
            <w:r w:rsidR="00CF7A8A" w:rsidRPr="00CF7A8A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 xml:space="preserve"> </w:t>
            </w:r>
            <w:r w:rsidRPr="00CF7A8A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700,00</w:t>
            </w:r>
          </w:p>
        </w:tc>
        <w:tc>
          <w:tcPr>
            <w:tcW w:w="1249" w:type="dxa"/>
          </w:tcPr>
          <w:p w:rsidR="00540168" w:rsidRPr="00CF7A8A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1242" w:type="dxa"/>
          </w:tcPr>
          <w:p w:rsidR="00540168" w:rsidRPr="00CF7A8A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1202" w:type="dxa"/>
          </w:tcPr>
          <w:p w:rsidR="00540168" w:rsidRPr="00CF7A8A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  <w:p w:rsidR="00540168" w:rsidRPr="00CF7A8A" w:rsidRDefault="00CF7A8A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CF7A8A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64 718,00</w:t>
            </w:r>
          </w:p>
        </w:tc>
      </w:tr>
      <w:tr w:rsidR="00540168" w:rsidRPr="00540168" w:rsidTr="00027FC3">
        <w:trPr>
          <w:trHeight w:val="401"/>
        </w:trPr>
        <w:tc>
          <w:tcPr>
            <w:tcW w:w="1944" w:type="dxa"/>
            <w:vAlign w:val="center"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 xml:space="preserve">prírastky  </w:t>
            </w:r>
          </w:p>
        </w:tc>
        <w:tc>
          <w:tcPr>
            <w:tcW w:w="1226" w:type="dxa"/>
          </w:tcPr>
          <w:p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1231" w:type="dxa"/>
            <w:vAlign w:val="center"/>
          </w:tcPr>
          <w:p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1209" w:type="dxa"/>
          </w:tcPr>
          <w:p w:rsidR="00540168" w:rsidRPr="00CF7A8A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1246" w:type="dxa"/>
          </w:tcPr>
          <w:p w:rsidR="00540168" w:rsidRPr="00CF7A8A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1243" w:type="dxa"/>
          </w:tcPr>
          <w:p w:rsidR="00540168" w:rsidRPr="00CF7A8A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1439" w:type="dxa"/>
          </w:tcPr>
          <w:p w:rsidR="00540168" w:rsidRPr="00CF7A8A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1226" w:type="dxa"/>
          </w:tcPr>
          <w:p w:rsidR="00540168" w:rsidRPr="00CF7A8A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1228" w:type="dxa"/>
          </w:tcPr>
          <w:p w:rsidR="00540168" w:rsidRPr="00CF7A8A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1249" w:type="dxa"/>
          </w:tcPr>
          <w:p w:rsidR="00540168" w:rsidRPr="00CF7A8A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1242" w:type="dxa"/>
          </w:tcPr>
          <w:p w:rsidR="00540168" w:rsidRPr="00CF7A8A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1202" w:type="dxa"/>
          </w:tcPr>
          <w:p w:rsidR="00540168" w:rsidRPr="00CF7A8A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</w:tr>
      <w:tr w:rsidR="00540168" w:rsidRPr="00540168" w:rsidTr="00027FC3">
        <w:trPr>
          <w:trHeight w:val="421"/>
        </w:trPr>
        <w:tc>
          <w:tcPr>
            <w:tcW w:w="1944" w:type="dxa"/>
            <w:vAlign w:val="center"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 xml:space="preserve">úbytky </w:t>
            </w:r>
          </w:p>
        </w:tc>
        <w:tc>
          <w:tcPr>
            <w:tcW w:w="1226" w:type="dxa"/>
          </w:tcPr>
          <w:p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1231" w:type="dxa"/>
            <w:vAlign w:val="center"/>
          </w:tcPr>
          <w:p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1209" w:type="dxa"/>
          </w:tcPr>
          <w:p w:rsidR="00540168" w:rsidRPr="00CF7A8A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1246" w:type="dxa"/>
          </w:tcPr>
          <w:p w:rsidR="00540168" w:rsidRPr="00CF7A8A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1243" w:type="dxa"/>
          </w:tcPr>
          <w:p w:rsidR="00540168" w:rsidRPr="00CF7A8A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1439" w:type="dxa"/>
          </w:tcPr>
          <w:p w:rsidR="00540168" w:rsidRPr="00CF7A8A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1226" w:type="dxa"/>
          </w:tcPr>
          <w:p w:rsidR="00540168" w:rsidRPr="00CF7A8A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1228" w:type="dxa"/>
          </w:tcPr>
          <w:p w:rsidR="00540168" w:rsidRPr="00CF7A8A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1249" w:type="dxa"/>
          </w:tcPr>
          <w:p w:rsidR="00540168" w:rsidRPr="00CF7A8A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1242" w:type="dxa"/>
          </w:tcPr>
          <w:p w:rsidR="00540168" w:rsidRPr="00CF7A8A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1202" w:type="dxa"/>
          </w:tcPr>
          <w:p w:rsidR="00540168" w:rsidRPr="00CF7A8A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</w:tr>
      <w:tr w:rsidR="00540168" w:rsidRPr="00540168" w:rsidTr="00027FC3">
        <w:trPr>
          <w:trHeight w:val="421"/>
        </w:trPr>
        <w:tc>
          <w:tcPr>
            <w:tcW w:w="1944" w:type="dxa"/>
            <w:vAlign w:val="center"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presuny</w:t>
            </w:r>
          </w:p>
        </w:tc>
        <w:tc>
          <w:tcPr>
            <w:tcW w:w="1226" w:type="dxa"/>
          </w:tcPr>
          <w:p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1231" w:type="dxa"/>
            <w:vAlign w:val="center"/>
          </w:tcPr>
          <w:p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1209" w:type="dxa"/>
          </w:tcPr>
          <w:p w:rsidR="00540168" w:rsidRPr="00CF7A8A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1246" w:type="dxa"/>
          </w:tcPr>
          <w:p w:rsidR="00540168" w:rsidRPr="00CF7A8A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1243" w:type="dxa"/>
          </w:tcPr>
          <w:p w:rsidR="00540168" w:rsidRPr="00CF7A8A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1439" w:type="dxa"/>
          </w:tcPr>
          <w:p w:rsidR="00540168" w:rsidRPr="00CF7A8A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1226" w:type="dxa"/>
          </w:tcPr>
          <w:p w:rsidR="00540168" w:rsidRPr="00CF7A8A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1228" w:type="dxa"/>
          </w:tcPr>
          <w:p w:rsidR="00540168" w:rsidRPr="00CF7A8A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1249" w:type="dxa"/>
          </w:tcPr>
          <w:p w:rsidR="00540168" w:rsidRPr="00CF7A8A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1242" w:type="dxa"/>
          </w:tcPr>
          <w:p w:rsidR="00540168" w:rsidRPr="00CF7A8A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1202" w:type="dxa"/>
          </w:tcPr>
          <w:p w:rsidR="00540168" w:rsidRPr="00CF7A8A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</w:tr>
      <w:tr w:rsidR="00540168" w:rsidRPr="00540168" w:rsidTr="00027FC3">
        <w:tc>
          <w:tcPr>
            <w:tcW w:w="1944" w:type="dxa"/>
            <w:vAlign w:val="center"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Stav na konci bežného účtovného obdobia</w:t>
            </w:r>
          </w:p>
        </w:tc>
        <w:tc>
          <w:tcPr>
            <w:tcW w:w="1226" w:type="dxa"/>
          </w:tcPr>
          <w:p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1231" w:type="dxa"/>
          </w:tcPr>
          <w:p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1209" w:type="dxa"/>
          </w:tcPr>
          <w:p w:rsidR="00540168" w:rsidRPr="00CF7A8A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  <w:p w:rsidR="00540168" w:rsidRPr="00CF7A8A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CF7A8A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3607,00</w:t>
            </w:r>
          </w:p>
        </w:tc>
        <w:tc>
          <w:tcPr>
            <w:tcW w:w="1246" w:type="dxa"/>
          </w:tcPr>
          <w:p w:rsidR="00540168" w:rsidRPr="00CF7A8A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  <w:p w:rsidR="00540168" w:rsidRPr="00CF7A8A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CF7A8A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41 880,00</w:t>
            </w:r>
          </w:p>
        </w:tc>
        <w:tc>
          <w:tcPr>
            <w:tcW w:w="1243" w:type="dxa"/>
          </w:tcPr>
          <w:p w:rsidR="00540168" w:rsidRPr="00CF7A8A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  <w:p w:rsidR="00540168" w:rsidRPr="00CF7A8A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CF7A8A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16531,00</w:t>
            </w:r>
          </w:p>
        </w:tc>
        <w:tc>
          <w:tcPr>
            <w:tcW w:w="1439" w:type="dxa"/>
          </w:tcPr>
          <w:p w:rsidR="00540168" w:rsidRPr="00CF7A8A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1226" w:type="dxa"/>
          </w:tcPr>
          <w:p w:rsidR="00540168" w:rsidRPr="00CF7A8A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1228" w:type="dxa"/>
          </w:tcPr>
          <w:p w:rsidR="00540168" w:rsidRPr="00CF7A8A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  <w:p w:rsidR="00540168" w:rsidRPr="00CF7A8A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CF7A8A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2700,00</w:t>
            </w:r>
          </w:p>
        </w:tc>
        <w:tc>
          <w:tcPr>
            <w:tcW w:w="1249" w:type="dxa"/>
          </w:tcPr>
          <w:p w:rsidR="00540168" w:rsidRPr="00CF7A8A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1242" w:type="dxa"/>
          </w:tcPr>
          <w:p w:rsidR="00540168" w:rsidRPr="00CF7A8A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1202" w:type="dxa"/>
          </w:tcPr>
          <w:p w:rsidR="00540168" w:rsidRPr="00CF7A8A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  <w:p w:rsidR="00540168" w:rsidRPr="00CF7A8A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CF7A8A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64 718,00</w:t>
            </w:r>
          </w:p>
        </w:tc>
      </w:tr>
      <w:tr w:rsidR="00540168" w:rsidRPr="00540168" w:rsidTr="00027FC3">
        <w:tc>
          <w:tcPr>
            <w:tcW w:w="1944" w:type="dxa"/>
            <w:vAlign w:val="center"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  <w:t xml:space="preserve">Oprávky – </w:t>
            </w: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stav na začiatku bežného účtovného obdobia</w:t>
            </w:r>
          </w:p>
        </w:tc>
        <w:tc>
          <w:tcPr>
            <w:tcW w:w="1226" w:type="dxa"/>
          </w:tcPr>
          <w:p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1231" w:type="dxa"/>
          </w:tcPr>
          <w:p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1209" w:type="dxa"/>
          </w:tcPr>
          <w:p w:rsidR="00540168" w:rsidRPr="00CF7A8A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  <w:p w:rsidR="00540168" w:rsidRPr="00CF7A8A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CF7A8A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3607,00</w:t>
            </w:r>
          </w:p>
        </w:tc>
        <w:tc>
          <w:tcPr>
            <w:tcW w:w="1246" w:type="dxa"/>
          </w:tcPr>
          <w:p w:rsidR="00540168" w:rsidRPr="00CF7A8A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  <w:p w:rsidR="00540168" w:rsidRPr="00CF7A8A" w:rsidRDefault="00CF7A8A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CF7A8A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37 414,00</w:t>
            </w:r>
          </w:p>
        </w:tc>
        <w:tc>
          <w:tcPr>
            <w:tcW w:w="1243" w:type="dxa"/>
          </w:tcPr>
          <w:p w:rsidR="00540168" w:rsidRPr="00CF7A8A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  <w:p w:rsidR="00540168" w:rsidRPr="00CF7A8A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CF7A8A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16531,00</w:t>
            </w:r>
          </w:p>
        </w:tc>
        <w:tc>
          <w:tcPr>
            <w:tcW w:w="1439" w:type="dxa"/>
          </w:tcPr>
          <w:p w:rsidR="00540168" w:rsidRPr="00CF7A8A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1226" w:type="dxa"/>
          </w:tcPr>
          <w:p w:rsidR="00540168" w:rsidRPr="00CF7A8A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1228" w:type="dxa"/>
          </w:tcPr>
          <w:p w:rsidR="00540168" w:rsidRPr="00CF7A8A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  <w:p w:rsidR="00540168" w:rsidRPr="00CF7A8A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CF7A8A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2700,00</w:t>
            </w:r>
          </w:p>
        </w:tc>
        <w:tc>
          <w:tcPr>
            <w:tcW w:w="1249" w:type="dxa"/>
          </w:tcPr>
          <w:p w:rsidR="00540168" w:rsidRPr="00CF7A8A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1242" w:type="dxa"/>
          </w:tcPr>
          <w:p w:rsidR="00540168" w:rsidRPr="00CF7A8A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1202" w:type="dxa"/>
          </w:tcPr>
          <w:p w:rsidR="00540168" w:rsidRPr="00CF7A8A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  <w:p w:rsidR="00CF7A8A" w:rsidRPr="00CF7A8A" w:rsidRDefault="00CF7A8A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CF7A8A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60 252,00</w:t>
            </w:r>
          </w:p>
        </w:tc>
      </w:tr>
      <w:tr w:rsidR="00540168" w:rsidRPr="00540168" w:rsidTr="00027FC3">
        <w:trPr>
          <w:trHeight w:val="426"/>
        </w:trPr>
        <w:tc>
          <w:tcPr>
            <w:tcW w:w="1944" w:type="dxa"/>
            <w:vAlign w:val="center"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 xml:space="preserve">prírastky  </w:t>
            </w:r>
          </w:p>
        </w:tc>
        <w:tc>
          <w:tcPr>
            <w:tcW w:w="1226" w:type="dxa"/>
          </w:tcPr>
          <w:p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1231" w:type="dxa"/>
          </w:tcPr>
          <w:p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1209" w:type="dxa"/>
          </w:tcPr>
          <w:p w:rsidR="00540168" w:rsidRPr="00CF7A8A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1246" w:type="dxa"/>
          </w:tcPr>
          <w:p w:rsidR="00540168" w:rsidRPr="00CF7A8A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  <w:p w:rsidR="00540168" w:rsidRPr="00CF7A8A" w:rsidRDefault="00CF7A8A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CF7A8A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1 196,00</w:t>
            </w:r>
          </w:p>
        </w:tc>
        <w:tc>
          <w:tcPr>
            <w:tcW w:w="1243" w:type="dxa"/>
          </w:tcPr>
          <w:p w:rsidR="00540168" w:rsidRPr="00CF7A8A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1439" w:type="dxa"/>
          </w:tcPr>
          <w:p w:rsidR="00540168" w:rsidRPr="00CF7A8A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1226" w:type="dxa"/>
          </w:tcPr>
          <w:p w:rsidR="00540168" w:rsidRPr="00CF7A8A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1228" w:type="dxa"/>
          </w:tcPr>
          <w:p w:rsidR="00540168" w:rsidRPr="00CF7A8A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1249" w:type="dxa"/>
          </w:tcPr>
          <w:p w:rsidR="00540168" w:rsidRPr="00CF7A8A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1242" w:type="dxa"/>
          </w:tcPr>
          <w:p w:rsidR="00540168" w:rsidRPr="00CF7A8A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1202" w:type="dxa"/>
          </w:tcPr>
          <w:p w:rsidR="00540168" w:rsidRPr="00CF7A8A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  <w:p w:rsidR="00540168" w:rsidRPr="00CF7A8A" w:rsidRDefault="00CF7A8A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CF7A8A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1 196,00</w:t>
            </w:r>
          </w:p>
        </w:tc>
      </w:tr>
      <w:tr w:rsidR="00540168" w:rsidRPr="00540168" w:rsidTr="00027FC3">
        <w:trPr>
          <w:trHeight w:val="439"/>
        </w:trPr>
        <w:tc>
          <w:tcPr>
            <w:tcW w:w="1944" w:type="dxa"/>
            <w:vAlign w:val="center"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 xml:space="preserve">úbytky </w:t>
            </w:r>
          </w:p>
        </w:tc>
        <w:tc>
          <w:tcPr>
            <w:tcW w:w="1226" w:type="dxa"/>
          </w:tcPr>
          <w:p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1231" w:type="dxa"/>
          </w:tcPr>
          <w:p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1209" w:type="dxa"/>
          </w:tcPr>
          <w:p w:rsidR="00540168" w:rsidRPr="00CF7A8A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1246" w:type="dxa"/>
          </w:tcPr>
          <w:p w:rsidR="00540168" w:rsidRPr="00CF7A8A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1243" w:type="dxa"/>
          </w:tcPr>
          <w:p w:rsidR="00540168" w:rsidRPr="00CF7A8A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1439" w:type="dxa"/>
          </w:tcPr>
          <w:p w:rsidR="00540168" w:rsidRPr="00CF7A8A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1226" w:type="dxa"/>
          </w:tcPr>
          <w:p w:rsidR="00540168" w:rsidRPr="00CF7A8A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1228" w:type="dxa"/>
          </w:tcPr>
          <w:p w:rsidR="00540168" w:rsidRPr="00CF7A8A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1249" w:type="dxa"/>
          </w:tcPr>
          <w:p w:rsidR="00540168" w:rsidRPr="00CF7A8A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1242" w:type="dxa"/>
          </w:tcPr>
          <w:p w:rsidR="00540168" w:rsidRPr="00CF7A8A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1202" w:type="dxa"/>
          </w:tcPr>
          <w:p w:rsidR="00540168" w:rsidRPr="00CF7A8A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</w:tr>
      <w:tr w:rsidR="00540168" w:rsidRPr="00540168" w:rsidTr="00027FC3">
        <w:tc>
          <w:tcPr>
            <w:tcW w:w="1944" w:type="dxa"/>
            <w:vAlign w:val="center"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Stav na konci bežného účtovného obdobia</w:t>
            </w:r>
          </w:p>
        </w:tc>
        <w:tc>
          <w:tcPr>
            <w:tcW w:w="1226" w:type="dxa"/>
          </w:tcPr>
          <w:p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1231" w:type="dxa"/>
          </w:tcPr>
          <w:p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1209" w:type="dxa"/>
          </w:tcPr>
          <w:p w:rsidR="00540168" w:rsidRPr="00CF7A8A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  <w:p w:rsidR="00540168" w:rsidRPr="00CF7A8A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CF7A8A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3607,00</w:t>
            </w:r>
          </w:p>
        </w:tc>
        <w:tc>
          <w:tcPr>
            <w:tcW w:w="1246" w:type="dxa"/>
          </w:tcPr>
          <w:p w:rsidR="00540168" w:rsidRPr="00CF7A8A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  <w:p w:rsidR="00540168" w:rsidRPr="00CF7A8A" w:rsidRDefault="00CF7A8A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CF7A8A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38 610,00</w:t>
            </w:r>
          </w:p>
        </w:tc>
        <w:tc>
          <w:tcPr>
            <w:tcW w:w="1243" w:type="dxa"/>
          </w:tcPr>
          <w:p w:rsidR="00540168" w:rsidRPr="00CF7A8A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  <w:p w:rsidR="00540168" w:rsidRPr="00CF7A8A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CF7A8A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16531,00</w:t>
            </w:r>
          </w:p>
        </w:tc>
        <w:tc>
          <w:tcPr>
            <w:tcW w:w="1439" w:type="dxa"/>
          </w:tcPr>
          <w:p w:rsidR="00540168" w:rsidRPr="00CF7A8A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1226" w:type="dxa"/>
          </w:tcPr>
          <w:p w:rsidR="00540168" w:rsidRPr="00CF7A8A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1228" w:type="dxa"/>
          </w:tcPr>
          <w:p w:rsidR="00540168" w:rsidRPr="00CF7A8A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  <w:p w:rsidR="00540168" w:rsidRPr="00CF7A8A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CF7A8A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2 700,00</w:t>
            </w:r>
          </w:p>
        </w:tc>
        <w:tc>
          <w:tcPr>
            <w:tcW w:w="1249" w:type="dxa"/>
          </w:tcPr>
          <w:p w:rsidR="00540168" w:rsidRPr="00CF7A8A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1242" w:type="dxa"/>
          </w:tcPr>
          <w:p w:rsidR="00540168" w:rsidRPr="00CF7A8A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1202" w:type="dxa"/>
          </w:tcPr>
          <w:p w:rsidR="00540168" w:rsidRPr="00CF7A8A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  <w:p w:rsidR="00540168" w:rsidRPr="00CF7A8A" w:rsidRDefault="00CF7A8A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CF7A8A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61 448,00</w:t>
            </w:r>
          </w:p>
          <w:p w:rsidR="00540168" w:rsidRPr="00CF7A8A" w:rsidRDefault="00540168" w:rsidP="0054016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  <w:p w:rsidR="00540168" w:rsidRPr="00CF7A8A" w:rsidRDefault="00540168" w:rsidP="0054016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</w:tr>
      <w:tr w:rsidR="00540168" w:rsidRPr="00540168" w:rsidTr="00027FC3">
        <w:tc>
          <w:tcPr>
            <w:tcW w:w="1944" w:type="dxa"/>
            <w:vAlign w:val="center"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  <w:t>Opravné položky</w:t>
            </w: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 xml:space="preserve"> – stav na začiatku bežného účtovného obdobia</w:t>
            </w:r>
          </w:p>
        </w:tc>
        <w:tc>
          <w:tcPr>
            <w:tcW w:w="1226" w:type="dxa"/>
          </w:tcPr>
          <w:p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1231" w:type="dxa"/>
          </w:tcPr>
          <w:p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1209" w:type="dxa"/>
          </w:tcPr>
          <w:p w:rsidR="00540168" w:rsidRPr="00CF7A8A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1246" w:type="dxa"/>
          </w:tcPr>
          <w:p w:rsidR="00540168" w:rsidRPr="00CF7A8A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1243" w:type="dxa"/>
          </w:tcPr>
          <w:p w:rsidR="00540168" w:rsidRPr="00CF7A8A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1439" w:type="dxa"/>
          </w:tcPr>
          <w:p w:rsidR="00540168" w:rsidRPr="00CF7A8A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1226" w:type="dxa"/>
          </w:tcPr>
          <w:p w:rsidR="00540168" w:rsidRPr="00CF7A8A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1228" w:type="dxa"/>
          </w:tcPr>
          <w:p w:rsidR="00540168" w:rsidRPr="00CF7A8A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1249" w:type="dxa"/>
          </w:tcPr>
          <w:p w:rsidR="00540168" w:rsidRPr="00CF7A8A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1242" w:type="dxa"/>
          </w:tcPr>
          <w:p w:rsidR="00540168" w:rsidRPr="00CF7A8A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1202" w:type="dxa"/>
          </w:tcPr>
          <w:p w:rsidR="00540168" w:rsidRPr="00CF7A8A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</w:tr>
      <w:tr w:rsidR="00540168" w:rsidRPr="00540168" w:rsidTr="00027FC3">
        <w:trPr>
          <w:trHeight w:val="309"/>
        </w:trPr>
        <w:tc>
          <w:tcPr>
            <w:tcW w:w="1944" w:type="dxa"/>
            <w:vAlign w:val="center"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 xml:space="preserve">prírastky  </w:t>
            </w:r>
          </w:p>
        </w:tc>
        <w:tc>
          <w:tcPr>
            <w:tcW w:w="1226" w:type="dxa"/>
          </w:tcPr>
          <w:p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1231" w:type="dxa"/>
          </w:tcPr>
          <w:p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1209" w:type="dxa"/>
          </w:tcPr>
          <w:p w:rsidR="00540168" w:rsidRPr="00FF407F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cs-CZ"/>
              </w:rPr>
            </w:pPr>
          </w:p>
        </w:tc>
        <w:tc>
          <w:tcPr>
            <w:tcW w:w="1246" w:type="dxa"/>
          </w:tcPr>
          <w:p w:rsidR="00540168" w:rsidRPr="00FF407F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cs-CZ"/>
              </w:rPr>
            </w:pPr>
          </w:p>
        </w:tc>
        <w:tc>
          <w:tcPr>
            <w:tcW w:w="1243" w:type="dxa"/>
          </w:tcPr>
          <w:p w:rsidR="00540168" w:rsidRPr="00FF407F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cs-CZ"/>
              </w:rPr>
            </w:pPr>
          </w:p>
        </w:tc>
        <w:tc>
          <w:tcPr>
            <w:tcW w:w="1439" w:type="dxa"/>
          </w:tcPr>
          <w:p w:rsidR="00540168" w:rsidRPr="00FF407F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cs-CZ"/>
              </w:rPr>
            </w:pPr>
          </w:p>
        </w:tc>
        <w:tc>
          <w:tcPr>
            <w:tcW w:w="1226" w:type="dxa"/>
          </w:tcPr>
          <w:p w:rsidR="00540168" w:rsidRPr="00FF407F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cs-CZ"/>
              </w:rPr>
            </w:pPr>
          </w:p>
        </w:tc>
        <w:tc>
          <w:tcPr>
            <w:tcW w:w="1228" w:type="dxa"/>
          </w:tcPr>
          <w:p w:rsidR="00540168" w:rsidRPr="00FF407F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cs-CZ"/>
              </w:rPr>
            </w:pPr>
          </w:p>
        </w:tc>
        <w:tc>
          <w:tcPr>
            <w:tcW w:w="1249" w:type="dxa"/>
          </w:tcPr>
          <w:p w:rsidR="00540168" w:rsidRPr="00FF407F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cs-CZ"/>
              </w:rPr>
            </w:pPr>
          </w:p>
        </w:tc>
        <w:tc>
          <w:tcPr>
            <w:tcW w:w="1242" w:type="dxa"/>
          </w:tcPr>
          <w:p w:rsidR="00540168" w:rsidRPr="00FF407F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cs-CZ"/>
              </w:rPr>
            </w:pPr>
          </w:p>
        </w:tc>
        <w:tc>
          <w:tcPr>
            <w:tcW w:w="1202" w:type="dxa"/>
          </w:tcPr>
          <w:p w:rsidR="00540168" w:rsidRPr="00FF407F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cs-CZ"/>
              </w:rPr>
            </w:pPr>
          </w:p>
        </w:tc>
      </w:tr>
      <w:tr w:rsidR="00540168" w:rsidRPr="00540168" w:rsidTr="00027FC3">
        <w:trPr>
          <w:trHeight w:val="337"/>
        </w:trPr>
        <w:tc>
          <w:tcPr>
            <w:tcW w:w="1944" w:type="dxa"/>
            <w:vAlign w:val="center"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 xml:space="preserve">úbytky </w:t>
            </w:r>
          </w:p>
        </w:tc>
        <w:tc>
          <w:tcPr>
            <w:tcW w:w="1226" w:type="dxa"/>
          </w:tcPr>
          <w:p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1231" w:type="dxa"/>
          </w:tcPr>
          <w:p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1209" w:type="dxa"/>
          </w:tcPr>
          <w:p w:rsidR="00540168" w:rsidRPr="00FF407F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cs-CZ"/>
              </w:rPr>
            </w:pPr>
          </w:p>
        </w:tc>
        <w:tc>
          <w:tcPr>
            <w:tcW w:w="1246" w:type="dxa"/>
          </w:tcPr>
          <w:p w:rsidR="00540168" w:rsidRPr="00FF407F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cs-CZ"/>
              </w:rPr>
            </w:pPr>
          </w:p>
        </w:tc>
        <w:tc>
          <w:tcPr>
            <w:tcW w:w="1243" w:type="dxa"/>
          </w:tcPr>
          <w:p w:rsidR="00540168" w:rsidRPr="00FF407F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cs-CZ"/>
              </w:rPr>
            </w:pPr>
          </w:p>
        </w:tc>
        <w:tc>
          <w:tcPr>
            <w:tcW w:w="1439" w:type="dxa"/>
          </w:tcPr>
          <w:p w:rsidR="00540168" w:rsidRPr="00FF407F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cs-CZ"/>
              </w:rPr>
            </w:pPr>
          </w:p>
        </w:tc>
        <w:tc>
          <w:tcPr>
            <w:tcW w:w="1226" w:type="dxa"/>
          </w:tcPr>
          <w:p w:rsidR="00540168" w:rsidRPr="00FF407F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cs-CZ"/>
              </w:rPr>
            </w:pPr>
          </w:p>
        </w:tc>
        <w:tc>
          <w:tcPr>
            <w:tcW w:w="1228" w:type="dxa"/>
          </w:tcPr>
          <w:p w:rsidR="00540168" w:rsidRPr="00FF407F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cs-CZ"/>
              </w:rPr>
            </w:pPr>
          </w:p>
        </w:tc>
        <w:tc>
          <w:tcPr>
            <w:tcW w:w="1249" w:type="dxa"/>
          </w:tcPr>
          <w:p w:rsidR="00540168" w:rsidRPr="00FF407F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cs-CZ"/>
              </w:rPr>
            </w:pPr>
          </w:p>
        </w:tc>
        <w:tc>
          <w:tcPr>
            <w:tcW w:w="1242" w:type="dxa"/>
          </w:tcPr>
          <w:p w:rsidR="00540168" w:rsidRPr="00FF407F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cs-CZ"/>
              </w:rPr>
            </w:pPr>
          </w:p>
        </w:tc>
        <w:tc>
          <w:tcPr>
            <w:tcW w:w="1202" w:type="dxa"/>
          </w:tcPr>
          <w:p w:rsidR="00540168" w:rsidRPr="00FF407F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cs-CZ"/>
              </w:rPr>
            </w:pPr>
          </w:p>
        </w:tc>
      </w:tr>
      <w:tr w:rsidR="00540168" w:rsidRPr="00540168" w:rsidTr="00027FC3">
        <w:trPr>
          <w:trHeight w:val="337"/>
        </w:trPr>
        <w:tc>
          <w:tcPr>
            <w:tcW w:w="1944" w:type="dxa"/>
            <w:vAlign w:val="center"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Stav na konci bežného účtovného obdobia</w:t>
            </w:r>
          </w:p>
        </w:tc>
        <w:tc>
          <w:tcPr>
            <w:tcW w:w="1226" w:type="dxa"/>
          </w:tcPr>
          <w:p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1231" w:type="dxa"/>
          </w:tcPr>
          <w:p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1209" w:type="dxa"/>
          </w:tcPr>
          <w:p w:rsidR="00540168" w:rsidRPr="00FF407F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cs-CZ"/>
              </w:rPr>
            </w:pPr>
          </w:p>
        </w:tc>
        <w:tc>
          <w:tcPr>
            <w:tcW w:w="1246" w:type="dxa"/>
          </w:tcPr>
          <w:p w:rsidR="00540168" w:rsidRPr="00FF407F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cs-CZ"/>
              </w:rPr>
            </w:pPr>
          </w:p>
        </w:tc>
        <w:tc>
          <w:tcPr>
            <w:tcW w:w="1243" w:type="dxa"/>
          </w:tcPr>
          <w:p w:rsidR="00540168" w:rsidRPr="00FF407F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cs-CZ"/>
              </w:rPr>
            </w:pPr>
          </w:p>
        </w:tc>
        <w:tc>
          <w:tcPr>
            <w:tcW w:w="1439" w:type="dxa"/>
          </w:tcPr>
          <w:p w:rsidR="00540168" w:rsidRPr="00FF407F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cs-CZ"/>
              </w:rPr>
            </w:pPr>
          </w:p>
        </w:tc>
        <w:tc>
          <w:tcPr>
            <w:tcW w:w="1226" w:type="dxa"/>
          </w:tcPr>
          <w:p w:rsidR="00540168" w:rsidRPr="00FF407F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cs-CZ"/>
              </w:rPr>
            </w:pPr>
          </w:p>
        </w:tc>
        <w:tc>
          <w:tcPr>
            <w:tcW w:w="1228" w:type="dxa"/>
          </w:tcPr>
          <w:p w:rsidR="00540168" w:rsidRPr="00FF407F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cs-CZ"/>
              </w:rPr>
            </w:pPr>
          </w:p>
        </w:tc>
        <w:tc>
          <w:tcPr>
            <w:tcW w:w="1249" w:type="dxa"/>
          </w:tcPr>
          <w:p w:rsidR="00540168" w:rsidRPr="00FF407F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cs-CZ"/>
              </w:rPr>
            </w:pPr>
          </w:p>
        </w:tc>
        <w:tc>
          <w:tcPr>
            <w:tcW w:w="1242" w:type="dxa"/>
          </w:tcPr>
          <w:p w:rsidR="00540168" w:rsidRPr="00FF407F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cs-CZ"/>
              </w:rPr>
            </w:pPr>
          </w:p>
        </w:tc>
        <w:tc>
          <w:tcPr>
            <w:tcW w:w="1202" w:type="dxa"/>
          </w:tcPr>
          <w:p w:rsidR="00540168" w:rsidRPr="00FF407F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cs-CZ"/>
              </w:rPr>
            </w:pPr>
          </w:p>
        </w:tc>
      </w:tr>
      <w:tr w:rsidR="00540168" w:rsidRPr="00540168" w:rsidTr="00027FC3">
        <w:trPr>
          <w:trHeight w:val="361"/>
        </w:trPr>
        <w:tc>
          <w:tcPr>
            <w:tcW w:w="15685" w:type="dxa"/>
            <w:gridSpan w:val="12"/>
            <w:vAlign w:val="center"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  <w:t>Zostatková hodnota</w:t>
            </w:r>
          </w:p>
        </w:tc>
      </w:tr>
      <w:tr w:rsidR="00540168" w:rsidRPr="00540168" w:rsidTr="00027FC3">
        <w:trPr>
          <w:trHeight w:val="361"/>
        </w:trPr>
        <w:tc>
          <w:tcPr>
            <w:tcW w:w="1944" w:type="dxa"/>
            <w:vAlign w:val="center"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Stav na začiatku bežného účtovného obdobia</w:t>
            </w:r>
          </w:p>
        </w:tc>
        <w:tc>
          <w:tcPr>
            <w:tcW w:w="1226" w:type="dxa"/>
          </w:tcPr>
          <w:p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1231" w:type="dxa"/>
          </w:tcPr>
          <w:p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1209" w:type="dxa"/>
          </w:tcPr>
          <w:p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  <w:p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1246" w:type="dxa"/>
          </w:tcPr>
          <w:p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  <w:p w:rsidR="00540168" w:rsidRPr="00540168" w:rsidRDefault="00CF7A8A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4 466,00</w:t>
            </w:r>
          </w:p>
        </w:tc>
        <w:tc>
          <w:tcPr>
            <w:tcW w:w="1243" w:type="dxa"/>
          </w:tcPr>
          <w:p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  <w:p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1439" w:type="dxa"/>
          </w:tcPr>
          <w:p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1226" w:type="dxa"/>
          </w:tcPr>
          <w:p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1228" w:type="dxa"/>
          </w:tcPr>
          <w:p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1249" w:type="dxa"/>
          </w:tcPr>
          <w:p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1242" w:type="dxa"/>
          </w:tcPr>
          <w:p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1202" w:type="dxa"/>
          </w:tcPr>
          <w:p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  <w:p w:rsidR="00540168" w:rsidRDefault="00CF7A8A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4 466,00</w:t>
            </w:r>
          </w:p>
          <w:p w:rsidR="00CF7A8A" w:rsidRPr="00540168" w:rsidRDefault="00CF7A8A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</w:tr>
      <w:tr w:rsidR="00540168" w:rsidRPr="00540168" w:rsidTr="00027FC3">
        <w:trPr>
          <w:trHeight w:val="361"/>
        </w:trPr>
        <w:tc>
          <w:tcPr>
            <w:tcW w:w="1944" w:type="dxa"/>
            <w:vAlign w:val="center"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Stav na konci bežného účtovného obdobia</w:t>
            </w:r>
          </w:p>
        </w:tc>
        <w:tc>
          <w:tcPr>
            <w:tcW w:w="1226" w:type="dxa"/>
          </w:tcPr>
          <w:p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1231" w:type="dxa"/>
          </w:tcPr>
          <w:p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1209" w:type="dxa"/>
          </w:tcPr>
          <w:p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  <w:p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1246" w:type="dxa"/>
          </w:tcPr>
          <w:p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  <w:p w:rsidR="00540168" w:rsidRPr="00540168" w:rsidRDefault="00CF7A8A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3 270,00</w:t>
            </w:r>
          </w:p>
        </w:tc>
        <w:tc>
          <w:tcPr>
            <w:tcW w:w="1243" w:type="dxa"/>
          </w:tcPr>
          <w:p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  <w:p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1439" w:type="dxa"/>
          </w:tcPr>
          <w:p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1226" w:type="dxa"/>
          </w:tcPr>
          <w:p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1228" w:type="dxa"/>
          </w:tcPr>
          <w:p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1249" w:type="dxa"/>
          </w:tcPr>
          <w:p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1242" w:type="dxa"/>
          </w:tcPr>
          <w:p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1202" w:type="dxa"/>
          </w:tcPr>
          <w:p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  <w:p w:rsidR="00540168" w:rsidRPr="00540168" w:rsidRDefault="00CF7A8A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3 270,00</w:t>
            </w:r>
          </w:p>
        </w:tc>
      </w:tr>
    </w:tbl>
    <w:p w:rsidR="00540168" w:rsidRPr="00540168" w:rsidRDefault="00540168" w:rsidP="00540168">
      <w:pPr>
        <w:spacing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</w:p>
    <w:p w:rsidR="00540168" w:rsidRPr="00540168" w:rsidRDefault="00540168" w:rsidP="00540168">
      <w:pPr>
        <w:spacing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</w:p>
    <w:p w:rsidR="00540168" w:rsidRPr="00540168" w:rsidRDefault="00540168" w:rsidP="00540168">
      <w:pPr>
        <w:spacing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</w:p>
    <w:p w:rsidR="00540168" w:rsidRPr="00540168" w:rsidRDefault="00F50FF8" w:rsidP="00540168">
      <w:pPr>
        <w:spacing w:after="12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cs-CZ"/>
        </w:rPr>
      </w:pPr>
      <w:r>
        <w:rPr>
          <w:rFonts w:ascii="Arial" w:eastAsia="Times New Roman" w:hAnsi="Arial" w:cs="Arial"/>
          <w:b/>
          <w:sz w:val="20"/>
          <w:szCs w:val="20"/>
          <w:lang w:eastAsia="cs-CZ"/>
        </w:rPr>
        <w:t>T</w:t>
      </w:r>
      <w:r w:rsidR="00540168" w:rsidRPr="00540168">
        <w:rPr>
          <w:rFonts w:ascii="Arial" w:eastAsia="Times New Roman" w:hAnsi="Arial" w:cs="Arial"/>
          <w:b/>
          <w:sz w:val="20"/>
          <w:szCs w:val="20"/>
          <w:lang w:eastAsia="cs-CZ"/>
        </w:rPr>
        <w:t>abuľka k čl. III ods. 6 o položkách krátkodobého finančného majetku</w:t>
      </w:r>
    </w:p>
    <w:p w:rsidR="00540168" w:rsidRPr="00540168" w:rsidRDefault="00540168" w:rsidP="00540168">
      <w:pPr>
        <w:spacing w:after="12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540168">
        <w:rPr>
          <w:rFonts w:ascii="Arial" w:eastAsia="Times New Roman" w:hAnsi="Arial" w:cs="Arial"/>
          <w:b/>
          <w:sz w:val="20"/>
          <w:szCs w:val="20"/>
          <w:lang w:eastAsia="cs-CZ"/>
        </w:rPr>
        <w:t>Tabuľka č. 1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606"/>
        <w:gridCol w:w="5103"/>
        <w:gridCol w:w="4536"/>
      </w:tblGrid>
      <w:tr w:rsidR="00540168" w:rsidRPr="00540168" w:rsidTr="00027FC3">
        <w:tc>
          <w:tcPr>
            <w:tcW w:w="4606" w:type="dxa"/>
            <w:vAlign w:val="center"/>
          </w:tcPr>
          <w:p w:rsidR="00540168" w:rsidRPr="00540168" w:rsidRDefault="00540168" w:rsidP="00540168">
            <w:pPr>
              <w:spacing w:after="120"/>
              <w:jc w:val="center"/>
              <w:rPr>
                <w:b/>
                <w:sz w:val="16"/>
                <w:szCs w:val="16"/>
                <w:lang w:eastAsia="cs-CZ"/>
              </w:rPr>
            </w:pPr>
            <w:r w:rsidRPr="00540168">
              <w:rPr>
                <w:b/>
                <w:sz w:val="16"/>
                <w:szCs w:val="16"/>
                <w:lang w:eastAsia="cs-CZ"/>
              </w:rPr>
              <w:t>Krátkodobý finančný majetok</w:t>
            </w:r>
          </w:p>
        </w:tc>
        <w:tc>
          <w:tcPr>
            <w:tcW w:w="5103" w:type="dxa"/>
            <w:vAlign w:val="center"/>
          </w:tcPr>
          <w:p w:rsidR="00540168" w:rsidRPr="00540168" w:rsidRDefault="00540168" w:rsidP="00540168">
            <w:pPr>
              <w:spacing w:after="120"/>
              <w:jc w:val="center"/>
              <w:rPr>
                <w:b/>
                <w:sz w:val="16"/>
                <w:szCs w:val="16"/>
                <w:lang w:eastAsia="cs-CZ"/>
              </w:rPr>
            </w:pPr>
            <w:r w:rsidRPr="00540168">
              <w:rPr>
                <w:b/>
                <w:sz w:val="16"/>
                <w:szCs w:val="16"/>
                <w:lang w:eastAsia="cs-CZ"/>
              </w:rPr>
              <w:t>Stav na konci bežného účtovného obdobia</w:t>
            </w:r>
          </w:p>
        </w:tc>
        <w:tc>
          <w:tcPr>
            <w:tcW w:w="4536" w:type="dxa"/>
            <w:vAlign w:val="center"/>
          </w:tcPr>
          <w:p w:rsidR="00540168" w:rsidRPr="00540168" w:rsidRDefault="00540168" w:rsidP="00540168">
            <w:pPr>
              <w:spacing w:after="120"/>
              <w:jc w:val="center"/>
              <w:rPr>
                <w:b/>
                <w:sz w:val="16"/>
                <w:szCs w:val="16"/>
                <w:lang w:eastAsia="cs-CZ"/>
              </w:rPr>
            </w:pPr>
            <w:r w:rsidRPr="00540168">
              <w:rPr>
                <w:b/>
                <w:sz w:val="16"/>
                <w:szCs w:val="16"/>
                <w:lang w:eastAsia="cs-CZ"/>
              </w:rPr>
              <w:t>Stav na konci bezprostredne predchádzajúceho účtovného obdobia</w:t>
            </w:r>
          </w:p>
        </w:tc>
      </w:tr>
      <w:tr w:rsidR="00540168" w:rsidRPr="00540168" w:rsidTr="00F61F6E">
        <w:trPr>
          <w:trHeight w:val="325"/>
        </w:trPr>
        <w:tc>
          <w:tcPr>
            <w:tcW w:w="4606" w:type="dxa"/>
            <w:vAlign w:val="center"/>
          </w:tcPr>
          <w:p w:rsidR="00540168" w:rsidRPr="00540168" w:rsidRDefault="00540168" w:rsidP="00540168">
            <w:pPr>
              <w:spacing w:after="120"/>
              <w:rPr>
                <w:sz w:val="16"/>
                <w:szCs w:val="16"/>
                <w:lang w:eastAsia="cs-CZ"/>
              </w:rPr>
            </w:pPr>
            <w:r w:rsidRPr="00540168">
              <w:rPr>
                <w:sz w:val="16"/>
                <w:szCs w:val="16"/>
                <w:lang w:eastAsia="cs-CZ"/>
              </w:rPr>
              <w:t>Pokladnica</w:t>
            </w:r>
          </w:p>
        </w:tc>
        <w:tc>
          <w:tcPr>
            <w:tcW w:w="5103" w:type="dxa"/>
          </w:tcPr>
          <w:p w:rsidR="00540168" w:rsidRPr="00540168" w:rsidRDefault="00F50FF8" w:rsidP="00540168">
            <w:pPr>
              <w:spacing w:after="120"/>
              <w:jc w:val="center"/>
              <w:rPr>
                <w:sz w:val="16"/>
                <w:szCs w:val="16"/>
                <w:lang w:eastAsia="cs-CZ"/>
              </w:rPr>
            </w:pPr>
            <w:r>
              <w:rPr>
                <w:sz w:val="16"/>
                <w:szCs w:val="16"/>
                <w:lang w:eastAsia="cs-CZ"/>
              </w:rPr>
              <w:t>3 560,35</w:t>
            </w:r>
          </w:p>
        </w:tc>
        <w:tc>
          <w:tcPr>
            <w:tcW w:w="4536" w:type="dxa"/>
          </w:tcPr>
          <w:p w:rsidR="00540168" w:rsidRPr="00540168" w:rsidRDefault="00F50FF8" w:rsidP="00540168">
            <w:pPr>
              <w:spacing w:after="120"/>
              <w:jc w:val="center"/>
              <w:rPr>
                <w:sz w:val="16"/>
                <w:szCs w:val="16"/>
                <w:lang w:eastAsia="cs-CZ"/>
              </w:rPr>
            </w:pPr>
            <w:r>
              <w:rPr>
                <w:sz w:val="16"/>
                <w:szCs w:val="16"/>
                <w:lang w:eastAsia="cs-CZ"/>
              </w:rPr>
              <w:t>4 391,24</w:t>
            </w:r>
          </w:p>
        </w:tc>
      </w:tr>
      <w:tr w:rsidR="00540168" w:rsidRPr="00540168" w:rsidTr="00027FC3">
        <w:tc>
          <w:tcPr>
            <w:tcW w:w="4606" w:type="dxa"/>
            <w:vAlign w:val="center"/>
          </w:tcPr>
          <w:p w:rsidR="00540168" w:rsidRPr="00540168" w:rsidRDefault="00540168" w:rsidP="00540168">
            <w:pPr>
              <w:spacing w:after="120"/>
              <w:rPr>
                <w:sz w:val="16"/>
                <w:szCs w:val="16"/>
                <w:lang w:eastAsia="cs-CZ"/>
              </w:rPr>
            </w:pPr>
            <w:r w:rsidRPr="00540168">
              <w:rPr>
                <w:sz w:val="16"/>
                <w:szCs w:val="16"/>
                <w:lang w:eastAsia="cs-CZ"/>
              </w:rPr>
              <w:t>Ceniny</w:t>
            </w:r>
          </w:p>
        </w:tc>
        <w:tc>
          <w:tcPr>
            <w:tcW w:w="5103" w:type="dxa"/>
          </w:tcPr>
          <w:p w:rsidR="00540168" w:rsidRPr="00540168" w:rsidRDefault="00F61F6E" w:rsidP="00540168">
            <w:pPr>
              <w:spacing w:after="120"/>
              <w:jc w:val="center"/>
              <w:rPr>
                <w:sz w:val="16"/>
                <w:szCs w:val="16"/>
                <w:lang w:eastAsia="cs-CZ"/>
              </w:rPr>
            </w:pPr>
            <w:r>
              <w:rPr>
                <w:sz w:val="16"/>
                <w:szCs w:val="16"/>
                <w:lang w:eastAsia="cs-CZ"/>
              </w:rPr>
              <w:t>2515,00</w:t>
            </w:r>
          </w:p>
        </w:tc>
        <w:tc>
          <w:tcPr>
            <w:tcW w:w="4536" w:type="dxa"/>
          </w:tcPr>
          <w:p w:rsidR="00540168" w:rsidRPr="00540168" w:rsidRDefault="00F61F6E" w:rsidP="00540168">
            <w:pPr>
              <w:spacing w:after="120"/>
              <w:jc w:val="center"/>
              <w:rPr>
                <w:sz w:val="16"/>
                <w:szCs w:val="16"/>
                <w:lang w:eastAsia="cs-CZ"/>
              </w:rPr>
            </w:pPr>
            <w:r>
              <w:rPr>
                <w:sz w:val="16"/>
                <w:szCs w:val="16"/>
                <w:lang w:eastAsia="cs-CZ"/>
              </w:rPr>
              <w:t>70,20</w:t>
            </w:r>
          </w:p>
        </w:tc>
      </w:tr>
      <w:tr w:rsidR="00540168" w:rsidRPr="00540168" w:rsidTr="00027FC3">
        <w:tc>
          <w:tcPr>
            <w:tcW w:w="4606" w:type="dxa"/>
            <w:vAlign w:val="center"/>
          </w:tcPr>
          <w:p w:rsidR="00540168" w:rsidRPr="00540168" w:rsidRDefault="00540168" w:rsidP="00540168">
            <w:pPr>
              <w:spacing w:after="120"/>
              <w:rPr>
                <w:sz w:val="16"/>
                <w:szCs w:val="16"/>
                <w:lang w:eastAsia="cs-CZ"/>
              </w:rPr>
            </w:pPr>
            <w:r w:rsidRPr="00540168">
              <w:rPr>
                <w:sz w:val="16"/>
                <w:szCs w:val="16"/>
                <w:lang w:eastAsia="cs-CZ"/>
              </w:rPr>
              <w:t>Bežné bankové účty</w:t>
            </w:r>
          </w:p>
        </w:tc>
        <w:tc>
          <w:tcPr>
            <w:tcW w:w="5103" w:type="dxa"/>
          </w:tcPr>
          <w:p w:rsidR="00540168" w:rsidRPr="00540168" w:rsidRDefault="00F61F6E" w:rsidP="00540168">
            <w:pPr>
              <w:spacing w:after="120"/>
              <w:jc w:val="center"/>
              <w:rPr>
                <w:sz w:val="16"/>
                <w:szCs w:val="16"/>
                <w:lang w:eastAsia="cs-CZ"/>
              </w:rPr>
            </w:pPr>
            <w:r>
              <w:rPr>
                <w:sz w:val="16"/>
                <w:szCs w:val="16"/>
                <w:lang w:eastAsia="cs-CZ"/>
              </w:rPr>
              <w:t>94 157,78</w:t>
            </w:r>
          </w:p>
        </w:tc>
        <w:tc>
          <w:tcPr>
            <w:tcW w:w="4536" w:type="dxa"/>
          </w:tcPr>
          <w:p w:rsidR="00540168" w:rsidRPr="00540168" w:rsidRDefault="00F61F6E" w:rsidP="00F61F6E">
            <w:pPr>
              <w:spacing w:after="120"/>
              <w:jc w:val="center"/>
              <w:rPr>
                <w:sz w:val="16"/>
                <w:szCs w:val="16"/>
                <w:lang w:eastAsia="cs-CZ"/>
              </w:rPr>
            </w:pPr>
            <w:r>
              <w:rPr>
                <w:sz w:val="16"/>
                <w:szCs w:val="16"/>
                <w:lang w:eastAsia="cs-CZ"/>
              </w:rPr>
              <w:t>73 771,40</w:t>
            </w:r>
          </w:p>
        </w:tc>
      </w:tr>
      <w:tr w:rsidR="00540168" w:rsidRPr="00540168" w:rsidTr="00027FC3">
        <w:tc>
          <w:tcPr>
            <w:tcW w:w="4606" w:type="dxa"/>
            <w:vAlign w:val="center"/>
          </w:tcPr>
          <w:p w:rsidR="00540168" w:rsidRPr="00540168" w:rsidRDefault="00540168" w:rsidP="00540168">
            <w:pPr>
              <w:spacing w:after="120"/>
              <w:rPr>
                <w:sz w:val="16"/>
                <w:szCs w:val="16"/>
                <w:lang w:eastAsia="cs-CZ"/>
              </w:rPr>
            </w:pPr>
            <w:r w:rsidRPr="00540168">
              <w:rPr>
                <w:sz w:val="16"/>
                <w:szCs w:val="16"/>
                <w:lang w:eastAsia="cs-CZ"/>
              </w:rPr>
              <w:t>Bankové účty s dobou viazanosti dlhšou ako jeden rok</w:t>
            </w:r>
          </w:p>
        </w:tc>
        <w:tc>
          <w:tcPr>
            <w:tcW w:w="5103" w:type="dxa"/>
          </w:tcPr>
          <w:p w:rsidR="00540168" w:rsidRPr="00540168" w:rsidRDefault="00540168" w:rsidP="00540168">
            <w:pPr>
              <w:spacing w:after="120"/>
              <w:jc w:val="center"/>
              <w:rPr>
                <w:sz w:val="16"/>
                <w:szCs w:val="16"/>
                <w:lang w:eastAsia="cs-CZ"/>
              </w:rPr>
            </w:pPr>
            <w:r w:rsidRPr="00540168">
              <w:rPr>
                <w:sz w:val="16"/>
                <w:szCs w:val="16"/>
                <w:lang w:eastAsia="cs-CZ"/>
              </w:rPr>
              <w:t>0</w:t>
            </w:r>
          </w:p>
        </w:tc>
        <w:tc>
          <w:tcPr>
            <w:tcW w:w="4536" w:type="dxa"/>
          </w:tcPr>
          <w:p w:rsidR="00540168" w:rsidRPr="00540168" w:rsidRDefault="00540168" w:rsidP="00540168">
            <w:pPr>
              <w:spacing w:after="120"/>
              <w:jc w:val="center"/>
              <w:rPr>
                <w:sz w:val="16"/>
                <w:szCs w:val="16"/>
                <w:lang w:eastAsia="cs-CZ"/>
              </w:rPr>
            </w:pPr>
            <w:r w:rsidRPr="00540168">
              <w:rPr>
                <w:sz w:val="16"/>
                <w:szCs w:val="16"/>
                <w:lang w:eastAsia="cs-CZ"/>
              </w:rPr>
              <w:t>0</w:t>
            </w:r>
          </w:p>
        </w:tc>
      </w:tr>
      <w:tr w:rsidR="00540168" w:rsidRPr="00540168" w:rsidTr="00027FC3">
        <w:tc>
          <w:tcPr>
            <w:tcW w:w="4606" w:type="dxa"/>
            <w:vAlign w:val="center"/>
          </w:tcPr>
          <w:p w:rsidR="00540168" w:rsidRPr="00540168" w:rsidRDefault="00540168" w:rsidP="00540168">
            <w:pPr>
              <w:spacing w:after="120"/>
              <w:rPr>
                <w:sz w:val="16"/>
                <w:szCs w:val="16"/>
                <w:lang w:eastAsia="cs-CZ"/>
              </w:rPr>
            </w:pPr>
            <w:r w:rsidRPr="00540168">
              <w:rPr>
                <w:sz w:val="16"/>
                <w:szCs w:val="16"/>
                <w:lang w:eastAsia="cs-CZ"/>
              </w:rPr>
              <w:t>Peniaze na ceste</w:t>
            </w:r>
          </w:p>
        </w:tc>
        <w:tc>
          <w:tcPr>
            <w:tcW w:w="5103" w:type="dxa"/>
          </w:tcPr>
          <w:p w:rsidR="00540168" w:rsidRPr="00540168" w:rsidRDefault="00540168" w:rsidP="00540168">
            <w:pPr>
              <w:spacing w:after="120"/>
              <w:jc w:val="center"/>
              <w:rPr>
                <w:sz w:val="16"/>
                <w:szCs w:val="16"/>
                <w:lang w:eastAsia="cs-CZ"/>
              </w:rPr>
            </w:pPr>
            <w:r w:rsidRPr="00540168">
              <w:rPr>
                <w:sz w:val="16"/>
                <w:szCs w:val="16"/>
                <w:lang w:eastAsia="cs-CZ"/>
              </w:rPr>
              <w:t>0</w:t>
            </w:r>
          </w:p>
        </w:tc>
        <w:tc>
          <w:tcPr>
            <w:tcW w:w="4536" w:type="dxa"/>
          </w:tcPr>
          <w:p w:rsidR="00540168" w:rsidRPr="00540168" w:rsidRDefault="00540168" w:rsidP="00540168">
            <w:pPr>
              <w:spacing w:after="120"/>
              <w:jc w:val="center"/>
              <w:rPr>
                <w:sz w:val="16"/>
                <w:szCs w:val="16"/>
                <w:lang w:eastAsia="cs-CZ"/>
              </w:rPr>
            </w:pPr>
            <w:r w:rsidRPr="00540168">
              <w:rPr>
                <w:sz w:val="16"/>
                <w:szCs w:val="16"/>
                <w:lang w:eastAsia="cs-CZ"/>
              </w:rPr>
              <w:t>0</w:t>
            </w:r>
          </w:p>
        </w:tc>
      </w:tr>
      <w:tr w:rsidR="00540168" w:rsidRPr="00540168" w:rsidTr="00027FC3">
        <w:tc>
          <w:tcPr>
            <w:tcW w:w="4606" w:type="dxa"/>
            <w:vAlign w:val="center"/>
          </w:tcPr>
          <w:p w:rsidR="00540168" w:rsidRPr="00540168" w:rsidRDefault="00540168" w:rsidP="00540168">
            <w:pPr>
              <w:spacing w:after="120"/>
              <w:rPr>
                <w:b/>
                <w:sz w:val="16"/>
                <w:szCs w:val="16"/>
                <w:lang w:eastAsia="cs-CZ"/>
              </w:rPr>
            </w:pPr>
            <w:r w:rsidRPr="00540168">
              <w:rPr>
                <w:b/>
                <w:sz w:val="16"/>
                <w:szCs w:val="16"/>
                <w:lang w:eastAsia="cs-CZ"/>
              </w:rPr>
              <w:t>Spolu</w:t>
            </w:r>
          </w:p>
        </w:tc>
        <w:tc>
          <w:tcPr>
            <w:tcW w:w="5103" w:type="dxa"/>
          </w:tcPr>
          <w:p w:rsidR="00540168" w:rsidRPr="00540168" w:rsidRDefault="00F61F6E" w:rsidP="00540168">
            <w:pPr>
              <w:spacing w:after="120"/>
              <w:jc w:val="center"/>
              <w:rPr>
                <w:b/>
                <w:sz w:val="16"/>
                <w:szCs w:val="16"/>
                <w:lang w:eastAsia="cs-CZ"/>
              </w:rPr>
            </w:pPr>
            <w:r>
              <w:rPr>
                <w:b/>
                <w:sz w:val="16"/>
                <w:szCs w:val="16"/>
                <w:lang w:eastAsia="cs-CZ"/>
              </w:rPr>
              <w:t>100 233,13</w:t>
            </w:r>
          </w:p>
        </w:tc>
        <w:tc>
          <w:tcPr>
            <w:tcW w:w="4536" w:type="dxa"/>
          </w:tcPr>
          <w:p w:rsidR="00540168" w:rsidRPr="00540168" w:rsidRDefault="00F61F6E" w:rsidP="00540168">
            <w:pPr>
              <w:spacing w:after="120"/>
              <w:jc w:val="center"/>
              <w:rPr>
                <w:b/>
                <w:sz w:val="16"/>
                <w:szCs w:val="16"/>
                <w:lang w:eastAsia="cs-CZ"/>
              </w:rPr>
            </w:pPr>
            <w:r>
              <w:rPr>
                <w:b/>
                <w:sz w:val="16"/>
                <w:szCs w:val="16"/>
                <w:lang w:eastAsia="cs-CZ"/>
              </w:rPr>
              <w:t>78 232,84</w:t>
            </w:r>
          </w:p>
        </w:tc>
      </w:tr>
    </w:tbl>
    <w:p w:rsidR="00540168" w:rsidRPr="00540168" w:rsidRDefault="00540168" w:rsidP="00540168">
      <w:pPr>
        <w:spacing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</w:p>
    <w:p w:rsidR="00540168" w:rsidRPr="00540168" w:rsidRDefault="00F61F6E" w:rsidP="00540168">
      <w:pPr>
        <w:spacing w:after="12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b/>
          <w:sz w:val="20"/>
          <w:szCs w:val="20"/>
          <w:lang w:eastAsia="cs-CZ"/>
        </w:rPr>
        <w:t>T</w:t>
      </w:r>
      <w:r w:rsidR="00540168" w:rsidRPr="00540168">
        <w:rPr>
          <w:rFonts w:ascii="Arial" w:eastAsia="Times New Roman" w:hAnsi="Arial" w:cs="Arial"/>
          <w:b/>
          <w:sz w:val="20"/>
          <w:szCs w:val="20"/>
          <w:lang w:eastAsia="cs-CZ"/>
        </w:rPr>
        <w:t xml:space="preserve">abuľka k čl. III ods. 10  o pohľadávkach 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827"/>
        <w:gridCol w:w="4394"/>
      </w:tblGrid>
      <w:tr w:rsidR="00540168" w:rsidRPr="00540168" w:rsidTr="00027FC3">
        <w:trPr>
          <w:trHeight w:val="397"/>
        </w:trPr>
        <w:tc>
          <w:tcPr>
            <w:tcW w:w="4323" w:type="dxa"/>
            <w:vMerge w:val="restart"/>
          </w:tcPr>
          <w:p w:rsidR="00540168" w:rsidRPr="00540168" w:rsidRDefault="00540168" w:rsidP="00540168">
            <w:pPr>
              <w:spacing w:after="12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8221" w:type="dxa"/>
            <w:gridSpan w:val="2"/>
            <w:vAlign w:val="center"/>
          </w:tcPr>
          <w:p w:rsidR="00540168" w:rsidRPr="00540168" w:rsidRDefault="00540168" w:rsidP="00540168">
            <w:pPr>
              <w:spacing w:after="12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540168" w:rsidRPr="00540168" w:rsidTr="00027FC3">
        <w:tc>
          <w:tcPr>
            <w:tcW w:w="4323" w:type="dxa"/>
            <w:vMerge/>
          </w:tcPr>
          <w:p w:rsidR="00540168" w:rsidRPr="00540168" w:rsidRDefault="00540168" w:rsidP="00540168">
            <w:pPr>
              <w:spacing w:after="12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3827" w:type="dxa"/>
            <w:vAlign w:val="center"/>
          </w:tcPr>
          <w:p w:rsidR="00540168" w:rsidRPr="00540168" w:rsidRDefault="00540168" w:rsidP="00540168">
            <w:pPr>
              <w:spacing w:after="12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sk-SK"/>
              </w:rPr>
            </w:pPr>
            <w:r w:rsidRPr="00540168">
              <w:rPr>
                <w:rFonts w:ascii="Arial" w:eastAsia="Times New Roman" w:hAnsi="Arial" w:cs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:rsidR="00540168" w:rsidRPr="00540168" w:rsidRDefault="00540168" w:rsidP="00540168">
            <w:pPr>
              <w:spacing w:after="12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sk-SK"/>
              </w:rPr>
            </w:pPr>
            <w:r w:rsidRPr="00540168">
              <w:rPr>
                <w:rFonts w:ascii="Arial" w:eastAsia="Times New Roman" w:hAnsi="Arial" w:cs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540168" w:rsidRPr="00540168" w:rsidTr="00027FC3">
        <w:tc>
          <w:tcPr>
            <w:tcW w:w="4323" w:type="dxa"/>
            <w:vAlign w:val="center"/>
          </w:tcPr>
          <w:p w:rsidR="00540168" w:rsidRPr="00540168" w:rsidRDefault="00540168" w:rsidP="00540168">
            <w:pPr>
              <w:spacing w:after="12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:rsidR="00540168" w:rsidRPr="00540168" w:rsidRDefault="00F61F6E" w:rsidP="00540168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4 098,15</w:t>
            </w:r>
          </w:p>
        </w:tc>
        <w:tc>
          <w:tcPr>
            <w:tcW w:w="4394" w:type="dxa"/>
            <w:vAlign w:val="center"/>
          </w:tcPr>
          <w:p w:rsidR="00540168" w:rsidRPr="00540168" w:rsidRDefault="00F61F6E" w:rsidP="00540168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4 037,10</w:t>
            </w:r>
          </w:p>
        </w:tc>
      </w:tr>
      <w:tr w:rsidR="00540168" w:rsidRPr="00540168" w:rsidTr="00027FC3">
        <w:tc>
          <w:tcPr>
            <w:tcW w:w="4323" w:type="dxa"/>
            <w:vAlign w:val="center"/>
          </w:tcPr>
          <w:p w:rsidR="00540168" w:rsidRPr="00540168" w:rsidRDefault="00540168" w:rsidP="00540168">
            <w:pPr>
              <w:spacing w:after="12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:rsidR="00540168" w:rsidRPr="00540168" w:rsidRDefault="00540168" w:rsidP="00540168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-</w:t>
            </w:r>
          </w:p>
        </w:tc>
        <w:tc>
          <w:tcPr>
            <w:tcW w:w="4394" w:type="dxa"/>
            <w:vAlign w:val="center"/>
          </w:tcPr>
          <w:p w:rsidR="00540168" w:rsidRPr="00540168" w:rsidRDefault="00540168" w:rsidP="00540168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-</w:t>
            </w:r>
          </w:p>
        </w:tc>
      </w:tr>
      <w:tr w:rsidR="00540168" w:rsidRPr="00540168" w:rsidTr="00027FC3">
        <w:tc>
          <w:tcPr>
            <w:tcW w:w="4323" w:type="dxa"/>
            <w:vAlign w:val="center"/>
          </w:tcPr>
          <w:p w:rsidR="00540168" w:rsidRPr="00540168" w:rsidRDefault="00540168" w:rsidP="00540168">
            <w:pPr>
              <w:spacing w:after="12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  <w:t>Pohľadávky spolu</w:t>
            </w:r>
          </w:p>
        </w:tc>
        <w:tc>
          <w:tcPr>
            <w:tcW w:w="3827" w:type="dxa"/>
            <w:vAlign w:val="center"/>
          </w:tcPr>
          <w:p w:rsidR="00540168" w:rsidRPr="00540168" w:rsidRDefault="00F61F6E" w:rsidP="00540168">
            <w:pPr>
              <w:spacing w:after="12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  <w:t>4 098,15</w:t>
            </w:r>
          </w:p>
        </w:tc>
        <w:tc>
          <w:tcPr>
            <w:tcW w:w="4394" w:type="dxa"/>
            <w:vAlign w:val="center"/>
          </w:tcPr>
          <w:p w:rsidR="00540168" w:rsidRPr="00540168" w:rsidRDefault="00F61F6E" w:rsidP="00540168">
            <w:pPr>
              <w:spacing w:after="12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  <w:t>4 037,10</w:t>
            </w:r>
          </w:p>
        </w:tc>
      </w:tr>
    </w:tbl>
    <w:p w:rsidR="00540168" w:rsidRPr="00540168" w:rsidRDefault="00540168" w:rsidP="00540168">
      <w:pPr>
        <w:spacing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</w:p>
    <w:p w:rsidR="00540168" w:rsidRPr="00540168" w:rsidRDefault="00540168" w:rsidP="00540168">
      <w:pPr>
        <w:spacing w:after="12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540168">
        <w:rPr>
          <w:rFonts w:ascii="Arial" w:eastAsia="Times New Roman" w:hAnsi="Arial" w:cs="Arial"/>
          <w:b/>
          <w:sz w:val="20"/>
          <w:szCs w:val="20"/>
          <w:lang w:eastAsia="cs-CZ"/>
        </w:rPr>
        <w:t>Tabuľka k čl. III ods. 12 o zmenách vlastných zdrojov krytia neobežného majetku a obežného majetku</w:t>
      </w:r>
      <w:r w:rsidRPr="00540168">
        <w:rPr>
          <w:rFonts w:ascii="Arial" w:eastAsia="Times New Roman" w:hAnsi="Arial" w:cs="Arial"/>
          <w:sz w:val="20"/>
          <w:szCs w:val="20"/>
          <w:lang w:eastAsia="cs-CZ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2977"/>
        <w:gridCol w:w="1984"/>
        <w:gridCol w:w="1843"/>
        <w:gridCol w:w="1984"/>
        <w:gridCol w:w="2835"/>
      </w:tblGrid>
      <w:tr w:rsidR="00540168" w:rsidRPr="00540168" w:rsidTr="00027FC3">
        <w:tc>
          <w:tcPr>
            <w:tcW w:w="2622" w:type="dxa"/>
            <w:vAlign w:val="center"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</w:pPr>
          </w:p>
        </w:tc>
        <w:tc>
          <w:tcPr>
            <w:tcW w:w="2977" w:type="dxa"/>
          </w:tcPr>
          <w:p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984" w:type="dxa"/>
          </w:tcPr>
          <w:p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  <w:t>Prírastky</w:t>
            </w:r>
          </w:p>
          <w:p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  <w:t>(+)</w:t>
            </w:r>
          </w:p>
        </w:tc>
        <w:tc>
          <w:tcPr>
            <w:tcW w:w="1843" w:type="dxa"/>
          </w:tcPr>
          <w:p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  <w:t>Úbytky</w:t>
            </w:r>
          </w:p>
          <w:p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  <w:t>(-)</w:t>
            </w:r>
          </w:p>
        </w:tc>
        <w:tc>
          <w:tcPr>
            <w:tcW w:w="1984" w:type="dxa"/>
          </w:tcPr>
          <w:p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  <w:t>Presuny</w:t>
            </w:r>
          </w:p>
          <w:p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  <w:t>(+, -)</w:t>
            </w:r>
          </w:p>
        </w:tc>
        <w:tc>
          <w:tcPr>
            <w:tcW w:w="2835" w:type="dxa"/>
          </w:tcPr>
          <w:p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540168" w:rsidRPr="00540168" w:rsidTr="00027FC3">
        <w:trPr>
          <w:trHeight w:val="391"/>
        </w:trPr>
        <w:tc>
          <w:tcPr>
            <w:tcW w:w="14245" w:type="dxa"/>
            <w:gridSpan w:val="6"/>
            <w:vAlign w:val="center"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540168"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  <w:t>Imanie a fondy</w:t>
            </w:r>
          </w:p>
        </w:tc>
      </w:tr>
      <w:tr w:rsidR="00540168" w:rsidRPr="00540168" w:rsidTr="00027FC3">
        <w:trPr>
          <w:trHeight w:val="391"/>
        </w:trPr>
        <w:tc>
          <w:tcPr>
            <w:tcW w:w="2622" w:type="dxa"/>
            <w:vAlign w:val="center"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Základné imanie</w:t>
            </w:r>
          </w:p>
        </w:tc>
        <w:tc>
          <w:tcPr>
            <w:tcW w:w="2977" w:type="dxa"/>
          </w:tcPr>
          <w:p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  <w:p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12373</w:t>
            </w:r>
          </w:p>
        </w:tc>
        <w:tc>
          <w:tcPr>
            <w:tcW w:w="1984" w:type="dxa"/>
          </w:tcPr>
          <w:p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-</w:t>
            </w:r>
          </w:p>
        </w:tc>
        <w:tc>
          <w:tcPr>
            <w:tcW w:w="1843" w:type="dxa"/>
          </w:tcPr>
          <w:p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-</w:t>
            </w:r>
          </w:p>
        </w:tc>
        <w:tc>
          <w:tcPr>
            <w:tcW w:w="1984" w:type="dxa"/>
          </w:tcPr>
          <w:p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-</w:t>
            </w:r>
          </w:p>
        </w:tc>
        <w:tc>
          <w:tcPr>
            <w:tcW w:w="2835" w:type="dxa"/>
          </w:tcPr>
          <w:p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  <w:p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12373</w:t>
            </w:r>
          </w:p>
        </w:tc>
      </w:tr>
      <w:tr w:rsidR="00540168" w:rsidRPr="00540168" w:rsidTr="00027FC3">
        <w:tc>
          <w:tcPr>
            <w:tcW w:w="2622" w:type="dxa"/>
            <w:vAlign w:val="center"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 xml:space="preserve">z toho: </w:t>
            </w:r>
          </w:p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nadačné imanie v nadácii</w:t>
            </w:r>
          </w:p>
        </w:tc>
        <w:tc>
          <w:tcPr>
            <w:tcW w:w="2977" w:type="dxa"/>
          </w:tcPr>
          <w:p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-</w:t>
            </w:r>
          </w:p>
        </w:tc>
        <w:tc>
          <w:tcPr>
            <w:tcW w:w="1984" w:type="dxa"/>
          </w:tcPr>
          <w:p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-</w:t>
            </w:r>
          </w:p>
        </w:tc>
        <w:tc>
          <w:tcPr>
            <w:tcW w:w="1843" w:type="dxa"/>
          </w:tcPr>
          <w:p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-</w:t>
            </w:r>
          </w:p>
        </w:tc>
        <w:tc>
          <w:tcPr>
            <w:tcW w:w="1984" w:type="dxa"/>
          </w:tcPr>
          <w:p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-</w:t>
            </w:r>
          </w:p>
        </w:tc>
        <w:tc>
          <w:tcPr>
            <w:tcW w:w="2835" w:type="dxa"/>
          </w:tcPr>
          <w:p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-</w:t>
            </w:r>
          </w:p>
        </w:tc>
      </w:tr>
      <w:tr w:rsidR="00540168" w:rsidRPr="00540168" w:rsidTr="00027FC3">
        <w:trPr>
          <w:trHeight w:val="391"/>
        </w:trPr>
        <w:tc>
          <w:tcPr>
            <w:tcW w:w="2622" w:type="dxa"/>
            <w:vAlign w:val="center"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vklady zakladateľov</w:t>
            </w:r>
          </w:p>
        </w:tc>
        <w:tc>
          <w:tcPr>
            <w:tcW w:w="2977" w:type="dxa"/>
            <w:vAlign w:val="center"/>
          </w:tcPr>
          <w:p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-</w:t>
            </w:r>
          </w:p>
        </w:tc>
        <w:tc>
          <w:tcPr>
            <w:tcW w:w="1984" w:type="dxa"/>
            <w:vAlign w:val="center"/>
          </w:tcPr>
          <w:p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-</w:t>
            </w:r>
          </w:p>
        </w:tc>
        <w:tc>
          <w:tcPr>
            <w:tcW w:w="1843" w:type="dxa"/>
            <w:vAlign w:val="center"/>
          </w:tcPr>
          <w:p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-</w:t>
            </w:r>
          </w:p>
        </w:tc>
        <w:tc>
          <w:tcPr>
            <w:tcW w:w="1984" w:type="dxa"/>
            <w:vAlign w:val="center"/>
          </w:tcPr>
          <w:p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-</w:t>
            </w:r>
          </w:p>
        </w:tc>
        <w:tc>
          <w:tcPr>
            <w:tcW w:w="2835" w:type="dxa"/>
            <w:vAlign w:val="center"/>
          </w:tcPr>
          <w:p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-</w:t>
            </w:r>
          </w:p>
        </w:tc>
      </w:tr>
      <w:tr w:rsidR="00540168" w:rsidRPr="00540168" w:rsidTr="00027FC3">
        <w:trPr>
          <w:trHeight w:val="391"/>
        </w:trPr>
        <w:tc>
          <w:tcPr>
            <w:tcW w:w="2622" w:type="dxa"/>
            <w:vAlign w:val="center"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prioritný majetok</w:t>
            </w:r>
          </w:p>
        </w:tc>
        <w:tc>
          <w:tcPr>
            <w:tcW w:w="2977" w:type="dxa"/>
            <w:vAlign w:val="center"/>
          </w:tcPr>
          <w:p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-</w:t>
            </w:r>
          </w:p>
        </w:tc>
        <w:tc>
          <w:tcPr>
            <w:tcW w:w="1984" w:type="dxa"/>
            <w:vAlign w:val="center"/>
          </w:tcPr>
          <w:p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-</w:t>
            </w:r>
          </w:p>
        </w:tc>
        <w:tc>
          <w:tcPr>
            <w:tcW w:w="1843" w:type="dxa"/>
            <w:vAlign w:val="center"/>
          </w:tcPr>
          <w:p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-</w:t>
            </w:r>
          </w:p>
        </w:tc>
        <w:tc>
          <w:tcPr>
            <w:tcW w:w="1984" w:type="dxa"/>
            <w:vAlign w:val="center"/>
          </w:tcPr>
          <w:p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-</w:t>
            </w:r>
          </w:p>
        </w:tc>
        <w:tc>
          <w:tcPr>
            <w:tcW w:w="2835" w:type="dxa"/>
            <w:vAlign w:val="center"/>
          </w:tcPr>
          <w:p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-</w:t>
            </w:r>
          </w:p>
        </w:tc>
      </w:tr>
      <w:tr w:rsidR="00540168" w:rsidRPr="00540168" w:rsidTr="00027FC3">
        <w:tc>
          <w:tcPr>
            <w:tcW w:w="2622" w:type="dxa"/>
            <w:vAlign w:val="center"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Fondy tvorené podľa osobitného predpisu</w:t>
            </w:r>
          </w:p>
        </w:tc>
        <w:tc>
          <w:tcPr>
            <w:tcW w:w="2977" w:type="dxa"/>
          </w:tcPr>
          <w:p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-</w:t>
            </w:r>
          </w:p>
        </w:tc>
        <w:tc>
          <w:tcPr>
            <w:tcW w:w="1984" w:type="dxa"/>
          </w:tcPr>
          <w:p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-</w:t>
            </w:r>
          </w:p>
        </w:tc>
        <w:tc>
          <w:tcPr>
            <w:tcW w:w="1843" w:type="dxa"/>
          </w:tcPr>
          <w:p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-</w:t>
            </w:r>
          </w:p>
        </w:tc>
        <w:tc>
          <w:tcPr>
            <w:tcW w:w="1984" w:type="dxa"/>
          </w:tcPr>
          <w:p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-</w:t>
            </w:r>
          </w:p>
        </w:tc>
        <w:tc>
          <w:tcPr>
            <w:tcW w:w="2835" w:type="dxa"/>
          </w:tcPr>
          <w:p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-</w:t>
            </w:r>
          </w:p>
        </w:tc>
      </w:tr>
      <w:tr w:rsidR="00540168" w:rsidRPr="00540168" w:rsidTr="00027FC3">
        <w:trPr>
          <w:trHeight w:val="391"/>
        </w:trPr>
        <w:tc>
          <w:tcPr>
            <w:tcW w:w="2622" w:type="dxa"/>
            <w:vAlign w:val="center"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Fond reprodukcie</w:t>
            </w:r>
          </w:p>
        </w:tc>
        <w:tc>
          <w:tcPr>
            <w:tcW w:w="2977" w:type="dxa"/>
          </w:tcPr>
          <w:p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-</w:t>
            </w:r>
          </w:p>
        </w:tc>
        <w:tc>
          <w:tcPr>
            <w:tcW w:w="1984" w:type="dxa"/>
          </w:tcPr>
          <w:p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-</w:t>
            </w:r>
          </w:p>
        </w:tc>
        <w:tc>
          <w:tcPr>
            <w:tcW w:w="1843" w:type="dxa"/>
          </w:tcPr>
          <w:p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-</w:t>
            </w:r>
          </w:p>
        </w:tc>
        <w:tc>
          <w:tcPr>
            <w:tcW w:w="1984" w:type="dxa"/>
          </w:tcPr>
          <w:p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-</w:t>
            </w:r>
          </w:p>
        </w:tc>
        <w:tc>
          <w:tcPr>
            <w:tcW w:w="2835" w:type="dxa"/>
          </w:tcPr>
          <w:p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-</w:t>
            </w:r>
          </w:p>
        </w:tc>
      </w:tr>
      <w:tr w:rsidR="00540168" w:rsidRPr="00540168" w:rsidTr="00027FC3">
        <w:tc>
          <w:tcPr>
            <w:tcW w:w="2622" w:type="dxa"/>
            <w:vAlign w:val="center"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Oceňovacie rozdiely z precenenia majetku a záväzkov</w:t>
            </w:r>
          </w:p>
        </w:tc>
        <w:tc>
          <w:tcPr>
            <w:tcW w:w="2977" w:type="dxa"/>
          </w:tcPr>
          <w:p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-</w:t>
            </w:r>
          </w:p>
        </w:tc>
        <w:tc>
          <w:tcPr>
            <w:tcW w:w="1984" w:type="dxa"/>
          </w:tcPr>
          <w:p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-</w:t>
            </w:r>
          </w:p>
        </w:tc>
        <w:tc>
          <w:tcPr>
            <w:tcW w:w="1843" w:type="dxa"/>
          </w:tcPr>
          <w:p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-</w:t>
            </w:r>
          </w:p>
        </w:tc>
        <w:tc>
          <w:tcPr>
            <w:tcW w:w="1984" w:type="dxa"/>
          </w:tcPr>
          <w:p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-</w:t>
            </w:r>
          </w:p>
        </w:tc>
        <w:tc>
          <w:tcPr>
            <w:tcW w:w="2835" w:type="dxa"/>
          </w:tcPr>
          <w:p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-</w:t>
            </w:r>
          </w:p>
        </w:tc>
      </w:tr>
      <w:tr w:rsidR="00540168" w:rsidRPr="00540168" w:rsidTr="00027FC3">
        <w:trPr>
          <w:trHeight w:val="391"/>
        </w:trPr>
        <w:tc>
          <w:tcPr>
            <w:tcW w:w="14245" w:type="dxa"/>
            <w:gridSpan w:val="6"/>
            <w:vAlign w:val="center"/>
          </w:tcPr>
          <w:p w:rsidR="00540168" w:rsidRPr="00540168" w:rsidRDefault="00540168" w:rsidP="0054016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  <w:t>Fondy zo zisku</w:t>
            </w:r>
          </w:p>
        </w:tc>
      </w:tr>
      <w:tr w:rsidR="00540168" w:rsidRPr="00540168" w:rsidTr="00027FC3">
        <w:trPr>
          <w:trHeight w:val="391"/>
        </w:trPr>
        <w:tc>
          <w:tcPr>
            <w:tcW w:w="2622" w:type="dxa"/>
            <w:vAlign w:val="center"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Rezervný fond</w:t>
            </w:r>
          </w:p>
        </w:tc>
        <w:tc>
          <w:tcPr>
            <w:tcW w:w="2977" w:type="dxa"/>
          </w:tcPr>
          <w:p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-</w:t>
            </w:r>
          </w:p>
        </w:tc>
        <w:tc>
          <w:tcPr>
            <w:tcW w:w="1984" w:type="dxa"/>
          </w:tcPr>
          <w:p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-</w:t>
            </w:r>
          </w:p>
        </w:tc>
        <w:tc>
          <w:tcPr>
            <w:tcW w:w="1843" w:type="dxa"/>
          </w:tcPr>
          <w:p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-</w:t>
            </w:r>
          </w:p>
        </w:tc>
        <w:tc>
          <w:tcPr>
            <w:tcW w:w="1984" w:type="dxa"/>
          </w:tcPr>
          <w:p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-</w:t>
            </w:r>
          </w:p>
        </w:tc>
        <w:tc>
          <w:tcPr>
            <w:tcW w:w="2835" w:type="dxa"/>
          </w:tcPr>
          <w:p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-</w:t>
            </w:r>
          </w:p>
        </w:tc>
      </w:tr>
      <w:tr w:rsidR="00540168" w:rsidRPr="00540168" w:rsidTr="00027FC3">
        <w:trPr>
          <w:trHeight w:val="391"/>
        </w:trPr>
        <w:tc>
          <w:tcPr>
            <w:tcW w:w="2622" w:type="dxa"/>
            <w:vAlign w:val="center"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Fondy tvorené zo zisku</w:t>
            </w:r>
          </w:p>
        </w:tc>
        <w:tc>
          <w:tcPr>
            <w:tcW w:w="2977" w:type="dxa"/>
          </w:tcPr>
          <w:p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-</w:t>
            </w:r>
          </w:p>
        </w:tc>
        <w:tc>
          <w:tcPr>
            <w:tcW w:w="1984" w:type="dxa"/>
          </w:tcPr>
          <w:p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-</w:t>
            </w:r>
          </w:p>
        </w:tc>
        <w:tc>
          <w:tcPr>
            <w:tcW w:w="1843" w:type="dxa"/>
          </w:tcPr>
          <w:p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-</w:t>
            </w:r>
          </w:p>
        </w:tc>
        <w:tc>
          <w:tcPr>
            <w:tcW w:w="1984" w:type="dxa"/>
          </w:tcPr>
          <w:p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-</w:t>
            </w:r>
          </w:p>
        </w:tc>
        <w:tc>
          <w:tcPr>
            <w:tcW w:w="2835" w:type="dxa"/>
          </w:tcPr>
          <w:p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-</w:t>
            </w:r>
          </w:p>
        </w:tc>
      </w:tr>
      <w:tr w:rsidR="00540168" w:rsidRPr="00540168" w:rsidTr="00027FC3">
        <w:trPr>
          <w:trHeight w:val="391"/>
        </w:trPr>
        <w:tc>
          <w:tcPr>
            <w:tcW w:w="2622" w:type="dxa"/>
            <w:vAlign w:val="center"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Ostatné fondy</w:t>
            </w:r>
          </w:p>
        </w:tc>
        <w:tc>
          <w:tcPr>
            <w:tcW w:w="2977" w:type="dxa"/>
          </w:tcPr>
          <w:p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-</w:t>
            </w:r>
          </w:p>
        </w:tc>
        <w:tc>
          <w:tcPr>
            <w:tcW w:w="1984" w:type="dxa"/>
          </w:tcPr>
          <w:p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-</w:t>
            </w:r>
          </w:p>
        </w:tc>
        <w:tc>
          <w:tcPr>
            <w:tcW w:w="1843" w:type="dxa"/>
          </w:tcPr>
          <w:p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-</w:t>
            </w:r>
          </w:p>
        </w:tc>
        <w:tc>
          <w:tcPr>
            <w:tcW w:w="1984" w:type="dxa"/>
          </w:tcPr>
          <w:p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-</w:t>
            </w:r>
          </w:p>
        </w:tc>
        <w:tc>
          <w:tcPr>
            <w:tcW w:w="2835" w:type="dxa"/>
          </w:tcPr>
          <w:p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-</w:t>
            </w:r>
          </w:p>
        </w:tc>
      </w:tr>
      <w:tr w:rsidR="00540168" w:rsidRPr="00540168" w:rsidTr="00027FC3">
        <w:tc>
          <w:tcPr>
            <w:tcW w:w="2622" w:type="dxa"/>
            <w:vAlign w:val="center"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proofErr w:type="spellStart"/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Nevysporiadaný</w:t>
            </w:r>
            <w:proofErr w:type="spellEnd"/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 xml:space="preserve"> výsledok hospodárenia minulých rokov</w:t>
            </w:r>
          </w:p>
        </w:tc>
        <w:tc>
          <w:tcPr>
            <w:tcW w:w="2977" w:type="dxa"/>
          </w:tcPr>
          <w:p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  <w:p w:rsidR="00540168" w:rsidRPr="00540168" w:rsidRDefault="003B3021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-6 380,81</w:t>
            </w:r>
          </w:p>
        </w:tc>
        <w:tc>
          <w:tcPr>
            <w:tcW w:w="1984" w:type="dxa"/>
          </w:tcPr>
          <w:p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-</w:t>
            </w:r>
          </w:p>
        </w:tc>
        <w:tc>
          <w:tcPr>
            <w:tcW w:w="1843" w:type="dxa"/>
          </w:tcPr>
          <w:p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-</w:t>
            </w:r>
          </w:p>
        </w:tc>
        <w:tc>
          <w:tcPr>
            <w:tcW w:w="1984" w:type="dxa"/>
          </w:tcPr>
          <w:p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-</w:t>
            </w:r>
          </w:p>
        </w:tc>
        <w:tc>
          <w:tcPr>
            <w:tcW w:w="2835" w:type="dxa"/>
          </w:tcPr>
          <w:p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  <w:p w:rsidR="00540168" w:rsidRPr="00540168" w:rsidRDefault="003B3021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542,04</w:t>
            </w:r>
          </w:p>
        </w:tc>
      </w:tr>
      <w:tr w:rsidR="00540168" w:rsidRPr="00540168" w:rsidTr="00027FC3">
        <w:tc>
          <w:tcPr>
            <w:tcW w:w="2622" w:type="dxa"/>
            <w:vAlign w:val="center"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Výsledok hospodárenia za účtovné obdobie</w:t>
            </w:r>
          </w:p>
        </w:tc>
        <w:tc>
          <w:tcPr>
            <w:tcW w:w="2977" w:type="dxa"/>
          </w:tcPr>
          <w:p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  <w:p w:rsidR="00540168" w:rsidRPr="00540168" w:rsidRDefault="003B3021" w:rsidP="003B302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6 922,85</w:t>
            </w:r>
          </w:p>
        </w:tc>
        <w:tc>
          <w:tcPr>
            <w:tcW w:w="1984" w:type="dxa"/>
          </w:tcPr>
          <w:p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-</w:t>
            </w:r>
          </w:p>
        </w:tc>
        <w:tc>
          <w:tcPr>
            <w:tcW w:w="1843" w:type="dxa"/>
          </w:tcPr>
          <w:p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-</w:t>
            </w:r>
          </w:p>
        </w:tc>
        <w:tc>
          <w:tcPr>
            <w:tcW w:w="1984" w:type="dxa"/>
          </w:tcPr>
          <w:p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-</w:t>
            </w:r>
          </w:p>
        </w:tc>
        <w:tc>
          <w:tcPr>
            <w:tcW w:w="2835" w:type="dxa"/>
          </w:tcPr>
          <w:p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  <w:p w:rsidR="00540168" w:rsidRPr="00540168" w:rsidRDefault="003B3021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7 038,01</w:t>
            </w:r>
          </w:p>
        </w:tc>
      </w:tr>
      <w:tr w:rsidR="00540168" w:rsidRPr="00540168" w:rsidTr="00027FC3">
        <w:trPr>
          <w:trHeight w:val="391"/>
        </w:trPr>
        <w:tc>
          <w:tcPr>
            <w:tcW w:w="2622" w:type="dxa"/>
            <w:vAlign w:val="center"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  <w:t>Spolu</w:t>
            </w:r>
          </w:p>
        </w:tc>
        <w:tc>
          <w:tcPr>
            <w:tcW w:w="2977" w:type="dxa"/>
          </w:tcPr>
          <w:p w:rsidR="00AA4383" w:rsidRDefault="00AA4383" w:rsidP="00AA43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</w:pPr>
          </w:p>
          <w:p w:rsidR="00540168" w:rsidRPr="00540168" w:rsidRDefault="00AA4383" w:rsidP="00AA43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  <w:t>542,04</w:t>
            </w:r>
          </w:p>
        </w:tc>
        <w:tc>
          <w:tcPr>
            <w:tcW w:w="1984" w:type="dxa"/>
          </w:tcPr>
          <w:p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  <w:t>-</w:t>
            </w:r>
          </w:p>
        </w:tc>
        <w:tc>
          <w:tcPr>
            <w:tcW w:w="1843" w:type="dxa"/>
          </w:tcPr>
          <w:p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  <w:t>--</w:t>
            </w:r>
          </w:p>
        </w:tc>
        <w:tc>
          <w:tcPr>
            <w:tcW w:w="1984" w:type="dxa"/>
          </w:tcPr>
          <w:p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  <w:t>-</w:t>
            </w:r>
          </w:p>
        </w:tc>
        <w:tc>
          <w:tcPr>
            <w:tcW w:w="2835" w:type="dxa"/>
          </w:tcPr>
          <w:p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</w:pPr>
          </w:p>
          <w:p w:rsidR="00540168" w:rsidRPr="00540168" w:rsidRDefault="00AA4383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  <w:t>7 580,05</w:t>
            </w:r>
          </w:p>
        </w:tc>
      </w:tr>
    </w:tbl>
    <w:p w:rsidR="00540168" w:rsidRPr="00540168" w:rsidRDefault="00540168" w:rsidP="00540168">
      <w:pPr>
        <w:spacing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</w:p>
    <w:p w:rsidR="00540168" w:rsidRPr="00540168" w:rsidRDefault="00540168" w:rsidP="00540168">
      <w:pPr>
        <w:spacing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7"/>
        <w:gridCol w:w="4963"/>
      </w:tblGrid>
      <w:tr w:rsidR="00540168" w:rsidRPr="00540168" w:rsidTr="00027FC3">
        <w:trPr>
          <w:trHeight w:val="330"/>
        </w:trPr>
        <w:tc>
          <w:tcPr>
            <w:tcW w:w="6487" w:type="dxa"/>
            <w:noWrap/>
            <w:vAlign w:val="center"/>
          </w:tcPr>
          <w:p w:rsidR="00540168" w:rsidRPr="00540168" w:rsidRDefault="00540168" w:rsidP="0054016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Zo základného imania</w:t>
            </w:r>
          </w:p>
        </w:tc>
        <w:tc>
          <w:tcPr>
            <w:tcW w:w="4963" w:type="dxa"/>
            <w:noWrap/>
            <w:vAlign w:val="center"/>
          </w:tcPr>
          <w:p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-</w:t>
            </w:r>
          </w:p>
        </w:tc>
      </w:tr>
      <w:tr w:rsidR="00540168" w:rsidRPr="00540168" w:rsidTr="00027FC3">
        <w:trPr>
          <w:trHeight w:val="330"/>
        </w:trPr>
        <w:tc>
          <w:tcPr>
            <w:tcW w:w="6487" w:type="dxa"/>
            <w:noWrap/>
            <w:vAlign w:val="center"/>
          </w:tcPr>
          <w:p w:rsidR="00540168" w:rsidRPr="00540168" w:rsidRDefault="00540168" w:rsidP="0054016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Z rezervného fondu</w:t>
            </w:r>
          </w:p>
        </w:tc>
        <w:tc>
          <w:tcPr>
            <w:tcW w:w="4963" w:type="dxa"/>
            <w:noWrap/>
            <w:vAlign w:val="center"/>
          </w:tcPr>
          <w:p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-</w:t>
            </w:r>
          </w:p>
        </w:tc>
      </w:tr>
      <w:tr w:rsidR="00540168" w:rsidRPr="00540168" w:rsidTr="00027FC3">
        <w:trPr>
          <w:trHeight w:val="330"/>
        </w:trPr>
        <w:tc>
          <w:tcPr>
            <w:tcW w:w="6487" w:type="dxa"/>
            <w:noWrap/>
            <w:vAlign w:val="center"/>
          </w:tcPr>
          <w:p w:rsidR="00540168" w:rsidRPr="00540168" w:rsidRDefault="00540168" w:rsidP="0054016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-</w:t>
            </w:r>
          </w:p>
        </w:tc>
      </w:tr>
      <w:tr w:rsidR="00540168" w:rsidRPr="00540168" w:rsidTr="00027FC3">
        <w:trPr>
          <w:trHeight w:val="330"/>
        </w:trPr>
        <w:tc>
          <w:tcPr>
            <w:tcW w:w="6487" w:type="dxa"/>
            <w:noWrap/>
            <w:vAlign w:val="center"/>
          </w:tcPr>
          <w:p w:rsidR="00540168" w:rsidRPr="00540168" w:rsidRDefault="00540168" w:rsidP="0054016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-</w:t>
            </w:r>
          </w:p>
        </w:tc>
      </w:tr>
      <w:tr w:rsidR="00540168" w:rsidRPr="00540168" w:rsidTr="00027FC3">
        <w:trPr>
          <w:trHeight w:val="330"/>
        </w:trPr>
        <w:tc>
          <w:tcPr>
            <w:tcW w:w="6487" w:type="dxa"/>
            <w:noWrap/>
            <w:vAlign w:val="center"/>
          </w:tcPr>
          <w:p w:rsidR="00540168" w:rsidRPr="00540168" w:rsidRDefault="00540168" w:rsidP="0054016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</w:p>
        </w:tc>
      </w:tr>
      <w:tr w:rsidR="00540168" w:rsidRPr="00540168" w:rsidTr="00027FC3">
        <w:trPr>
          <w:trHeight w:val="330"/>
        </w:trPr>
        <w:tc>
          <w:tcPr>
            <w:tcW w:w="6487" w:type="dxa"/>
            <w:noWrap/>
            <w:vAlign w:val="center"/>
          </w:tcPr>
          <w:p w:rsidR="00540168" w:rsidRPr="00540168" w:rsidRDefault="00540168" w:rsidP="0054016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 xml:space="preserve">Prevod do </w:t>
            </w:r>
            <w:proofErr w:type="spellStart"/>
            <w:r w:rsidRPr="00540168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n</w:t>
            </w: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evysporiadaného</w:t>
            </w:r>
            <w:proofErr w:type="spellEnd"/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540168" w:rsidRPr="00540168" w:rsidRDefault="00455985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6 380,81</w:t>
            </w:r>
          </w:p>
        </w:tc>
      </w:tr>
      <w:tr w:rsidR="00540168" w:rsidRPr="00540168" w:rsidTr="00027FC3">
        <w:trPr>
          <w:trHeight w:val="330"/>
        </w:trPr>
        <w:tc>
          <w:tcPr>
            <w:tcW w:w="6487" w:type="dxa"/>
            <w:noWrap/>
            <w:vAlign w:val="center"/>
          </w:tcPr>
          <w:p w:rsidR="00540168" w:rsidRPr="00540168" w:rsidRDefault="00540168" w:rsidP="0054016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-</w:t>
            </w:r>
          </w:p>
        </w:tc>
      </w:tr>
    </w:tbl>
    <w:p w:rsidR="00540168" w:rsidRPr="00540168" w:rsidRDefault="00540168" w:rsidP="00540168">
      <w:pPr>
        <w:spacing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</w:p>
    <w:p w:rsidR="00540168" w:rsidRPr="00540168" w:rsidRDefault="00540168" w:rsidP="00540168">
      <w:pPr>
        <w:spacing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</w:p>
    <w:p w:rsidR="00540168" w:rsidRPr="00540168" w:rsidRDefault="00540168" w:rsidP="00540168">
      <w:pPr>
        <w:spacing w:after="12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540168">
        <w:rPr>
          <w:rFonts w:ascii="Arial" w:eastAsia="Times New Roman" w:hAnsi="Arial" w:cs="Arial"/>
          <w:b/>
          <w:sz w:val="20"/>
          <w:szCs w:val="20"/>
          <w:lang w:eastAsia="cs-CZ"/>
        </w:rPr>
        <w:t>Tabuľka k čl. III ods. 14 písm. c) a d)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0"/>
        <w:gridCol w:w="3118"/>
        <w:gridCol w:w="3544"/>
      </w:tblGrid>
      <w:tr w:rsidR="00540168" w:rsidRPr="00540168" w:rsidTr="00027FC3">
        <w:trPr>
          <w:trHeight w:val="397"/>
        </w:trPr>
        <w:tc>
          <w:tcPr>
            <w:tcW w:w="4890" w:type="dxa"/>
            <w:vMerge w:val="restart"/>
            <w:vAlign w:val="center"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540168" w:rsidRPr="00540168" w:rsidTr="00027FC3">
        <w:tc>
          <w:tcPr>
            <w:tcW w:w="4890" w:type="dxa"/>
            <w:vMerge/>
          </w:tcPr>
          <w:p w:rsidR="00540168" w:rsidRPr="00540168" w:rsidRDefault="00540168" w:rsidP="0054016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</w:pPr>
          </w:p>
        </w:tc>
        <w:tc>
          <w:tcPr>
            <w:tcW w:w="3118" w:type="dxa"/>
            <w:vAlign w:val="center"/>
          </w:tcPr>
          <w:p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3544" w:type="dxa"/>
            <w:vAlign w:val="center"/>
          </w:tcPr>
          <w:p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540168" w:rsidRPr="00540168" w:rsidTr="00027FC3">
        <w:trPr>
          <w:trHeight w:val="391"/>
        </w:trPr>
        <w:tc>
          <w:tcPr>
            <w:tcW w:w="4890" w:type="dxa"/>
            <w:vAlign w:val="center"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Záväzky po lehote splatnosti</w:t>
            </w:r>
          </w:p>
        </w:tc>
        <w:tc>
          <w:tcPr>
            <w:tcW w:w="3118" w:type="dxa"/>
            <w:vAlign w:val="center"/>
          </w:tcPr>
          <w:p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-</w:t>
            </w:r>
          </w:p>
        </w:tc>
        <w:tc>
          <w:tcPr>
            <w:tcW w:w="3544" w:type="dxa"/>
            <w:vAlign w:val="center"/>
          </w:tcPr>
          <w:p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-</w:t>
            </w:r>
          </w:p>
        </w:tc>
      </w:tr>
      <w:tr w:rsidR="00540168" w:rsidRPr="00540168" w:rsidTr="00027FC3">
        <w:trPr>
          <w:trHeight w:val="391"/>
        </w:trPr>
        <w:tc>
          <w:tcPr>
            <w:tcW w:w="4890" w:type="dxa"/>
            <w:vAlign w:val="center"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Záväzky do lehoty splatnosti so zostatkovou dobou splatnosti do jedného  roka</w:t>
            </w:r>
          </w:p>
        </w:tc>
        <w:tc>
          <w:tcPr>
            <w:tcW w:w="3118" w:type="dxa"/>
            <w:vAlign w:val="center"/>
          </w:tcPr>
          <w:p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-</w:t>
            </w:r>
          </w:p>
        </w:tc>
        <w:tc>
          <w:tcPr>
            <w:tcW w:w="3544" w:type="dxa"/>
            <w:vAlign w:val="center"/>
          </w:tcPr>
          <w:p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-</w:t>
            </w:r>
          </w:p>
        </w:tc>
      </w:tr>
      <w:tr w:rsidR="00540168" w:rsidRPr="00540168" w:rsidTr="00027FC3">
        <w:trPr>
          <w:trHeight w:val="447"/>
        </w:trPr>
        <w:tc>
          <w:tcPr>
            <w:tcW w:w="4890" w:type="dxa"/>
            <w:vAlign w:val="center"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  <w:t>-</w:t>
            </w:r>
          </w:p>
        </w:tc>
        <w:tc>
          <w:tcPr>
            <w:tcW w:w="3544" w:type="dxa"/>
            <w:vAlign w:val="center"/>
          </w:tcPr>
          <w:p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  <w:t>-</w:t>
            </w:r>
          </w:p>
        </w:tc>
      </w:tr>
      <w:tr w:rsidR="00540168" w:rsidRPr="00540168" w:rsidTr="00027FC3">
        <w:tc>
          <w:tcPr>
            <w:tcW w:w="4890" w:type="dxa"/>
            <w:vAlign w:val="center"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 xml:space="preserve">Záväzky so zostatkovou dobou splatnosti od  jedného  do piatich  rokov  vrátane </w:t>
            </w:r>
          </w:p>
        </w:tc>
        <w:tc>
          <w:tcPr>
            <w:tcW w:w="3118" w:type="dxa"/>
            <w:vAlign w:val="center"/>
          </w:tcPr>
          <w:p w:rsidR="00540168" w:rsidRPr="00540168" w:rsidRDefault="00D12CD1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13 242,84</w:t>
            </w:r>
          </w:p>
        </w:tc>
        <w:tc>
          <w:tcPr>
            <w:tcW w:w="3544" w:type="dxa"/>
            <w:vAlign w:val="center"/>
          </w:tcPr>
          <w:p w:rsidR="00540168" w:rsidRPr="00540168" w:rsidRDefault="00D12CD1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19 895,14</w:t>
            </w:r>
          </w:p>
        </w:tc>
      </w:tr>
      <w:tr w:rsidR="00540168" w:rsidRPr="00540168" w:rsidTr="00027FC3">
        <w:trPr>
          <w:trHeight w:val="478"/>
        </w:trPr>
        <w:tc>
          <w:tcPr>
            <w:tcW w:w="4890" w:type="dxa"/>
            <w:vAlign w:val="center"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 xml:space="preserve">Záväzky so zostatkovou dobou splatnosti viac ako päť rokov </w:t>
            </w:r>
          </w:p>
        </w:tc>
        <w:tc>
          <w:tcPr>
            <w:tcW w:w="3118" w:type="dxa"/>
            <w:vAlign w:val="center"/>
          </w:tcPr>
          <w:p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-</w:t>
            </w:r>
          </w:p>
        </w:tc>
        <w:tc>
          <w:tcPr>
            <w:tcW w:w="3544" w:type="dxa"/>
            <w:vAlign w:val="center"/>
          </w:tcPr>
          <w:p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-</w:t>
            </w:r>
          </w:p>
        </w:tc>
      </w:tr>
      <w:tr w:rsidR="00540168" w:rsidRPr="00540168" w:rsidTr="00027FC3">
        <w:trPr>
          <w:trHeight w:val="409"/>
        </w:trPr>
        <w:tc>
          <w:tcPr>
            <w:tcW w:w="4890" w:type="dxa"/>
            <w:vAlign w:val="center"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  <w:t>-</w:t>
            </w:r>
          </w:p>
        </w:tc>
        <w:tc>
          <w:tcPr>
            <w:tcW w:w="3544" w:type="dxa"/>
            <w:vAlign w:val="center"/>
          </w:tcPr>
          <w:p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  <w:t>-</w:t>
            </w:r>
          </w:p>
        </w:tc>
      </w:tr>
      <w:tr w:rsidR="00540168" w:rsidRPr="00540168" w:rsidTr="00027FC3">
        <w:trPr>
          <w:trHeight w:val="409"/>
        </w:trPr>
        <w:tc>
          <w:tcPr>
            <w:tcW w:w="4890" w:type="dxa"/>
            <w:vAlign w:val="center"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  <w:t>-</w:t>
            </w:r>
          </w:p>
        </w:tc>
        <w:tc>
          <w:tcPr>
            <w:tcW w:w="3544" w:type="dxa"/>
            <w:vAlign w:val="center"/>
          </w:tcPr>
          <w:p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  <w:t>-</w:t>
            </w:r>
          </w:p>
        </w:tc>
      </w:tr>
    </w:tbl>
    <w:p w:rsidR="00540168" w:rsidRPr="00540168" w:rsidRDefault="00540168" w:rsidP="00540168">
      <w:pPr>
        <w:spacing w:after="12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cs-CZ"/>
        </w:rPr>
      </w:pPr>
    </w:p>
    <w:p w:rsidR="00540168" w:rsidRPr="00540168" w:rsidRDefault="00540168" w:rsidP="00540168">
      <w:pPr>
        <w:spacing w:after="12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540168">
        <w:rPr>
          <w:rFonts w:ascii="Arial" w:eastAsia="Times New Roman" w:hAnsi="Arial" w:cs="Arial"/>
          <w:b/>
          <w:sz w:val="20"/>
          <w:szCs w:val="20"/>
          <w:lang w:eastAsia="cs-CZ"/>
        </w:rPr>
        <w:t>Tabuľka k čl. III ods. 14 písm. e) o vývoji sociálneho fondu</w:t>
      </w:r>
    </w:p>
    <w:tbl>
      <w:tblPr>
        <w:tblpPr w:leftFromText="141" w:rightFromText="141" w:vertAnchor="text" w:tblpY="1"/>
        <w:tblOverlap w:val="never"/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12"/>
        <w:gridCol w:w="4528"/>
        <w:gridCol w:w="4355"/>
      </w:tblGrid>
      <w:tr w:rsidR="00540168" w:rsidRPr="00540168" w:rsidTr="00027FC3">
        <w:trPr>
          <w:trHeight w:val="357"/>
        </w:trPr>
        <w:tc>
          <w:tcPr>
            <w:tcW w:w="5312" w:type="dxa"/>
            <w:vAlign w:val="center"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  <w:t>Sociálny fond</w:t>
            </w:r>
          </w:p>
        </w:tc>
        <w:tc>
          <w:tcPr>
            <w:tcW w:w="4528" w:type="dxa"/>
            <w:vAlign w:val="center"/>
          </w:tcPr>
          <w:p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4355" w:type="dxa"/>
            <w:vAlign w:val="center"/>
          </w:tcPr>
          <w:p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540168" w:rsidRPr="00540168" w:rsidTr="00027FC3">
        <w:trPr>
          <w:trHeight w:val="456"/>
        </w:trPr>
        <w:tc>
          <w:tcPr>
            <w:tcW w:w="5312" w:type="dxa"/>
            <w:vAlign w:val="center"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  <w:t>Stav k prvému dňu účtovného obdobia</w:t>
            </w:r>
          </w:p>
        </w:tc>
        <w:tc>
          <w:tcPr>
            <w:tcW w:w="4528" w:type="dxa"/>
            <w:vAlign w:val="center"/>
          </w:tcPr>
          <w:p w:rsidR="00540168" w:rsidRPr="00CF7A8A" w:rsidRDefault="00CF7A8A" w:rsidP="00540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CF7A8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1149,56</w:t>
            </w:r>
          </w:p>
        </w:tc>
        <w:tc>
          <w:tcPr>
            <w:tcW w:w="4355" w:type="dxa"/>
          </w:tcPr>
          <w:p w:rsidR="00540168" w:rsidRPr="00CF7A8A" w:rsidRDefault="00CF7A8A" w:rsidP="00540168">
            <w:pPr>
              <w:spacing w:before="120" w:after="12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CF7A8A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783,25</w:t>
            </w:r>
          </w:p>
        </w:tc>
      </w:tr>
      <w:tr w:rsidR="00540168" w:rsidRPr="00540168" w:rsidTr="00027FC3">
        <w:trPr>
          <w:trHeight w:val="372"/>
        </w:trPr>
        <w:tc>
          <w:tcPr>
            <w:tcW w:w="5312" w:type="dxa"/>
            <w:vAlign w:val="center"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Tvorba na ťarchu nákladov</w:t>
            </w:r>
          </w:p>
        </w:tc>
        <w:tc>
          <w:tcPr>
            <w:tcW w:w="4528" w:type="dxa"/>
            <w:vAlign w:val="center"/>
          </w:tcPr>
          <w:p w:rsidR="00540168" w:rsidRPr="00CF7A8A" w:rsidRDefault="00CF7A8A" w:rsidP="00540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CF7A8A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6064,18</w:t>
            </w:r>
          </w:p>
        </w:tc>
        <w:tc>
          <w:tcPr>
            <w:tcW w:w="4355" w:type="dxa"/>
          </w:tcPr>
          <w:p w:rsidR="00540168" w:rsidRPr="00CF7A8A" w:rsidRDefault="00CF7A8A" w:rsidP="00540168">
            <w:pPr>
              <w:spacing w:before="120" w:after="12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CF7A8A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6857,55</w:t>
            </w:r>
          </w:p>
        </w:tc>
      </w:tr>
      <w:tr w:rsidR="00540168" w:rsidRPr="00540168" w:rsidTr="00027FC3">
        <w:trPr>
          <w:trHeight w:val="352"/>
        </w:trPr>
        <w:tc>
          <w:tcPr>
            <w:tcW w:w="5312" w:type="dxa"/>
            <w:vAlign w:val="center"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Tvorba zo zisku</w:t>
            </w:r>
          </w:p>
        </w:tc>
        <w:tc>
          <w:tcPr>
            <w:tcW w:w="4528" w:type="dxa"/>
            <w:vAlign w:val="center"/>
          </w:tcPr>
          <w:p w:rsidR="00540168" w:rsidRPr="00CF7A8A" w:rsidRDefault="00540168" w:rsidP="00540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355" w:type="dxa"/>
          </w:tcPr>
          <w:p w:rsidR="00540168" w:rsidRPr="00CF7A8A" w:rsidRDefault="00540168" w:rsidP="00540168">
            <w:pPr>
              <w:spacing w:before="120" w:after="12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540168" w:rsidRPr="00540168" w:rsidTr="00027FC3">
        <w:trPr>
          <w:trHeight w:val="407"/>
        </w:trPr>
        <w:tc>
          <w:tcPr>
            <w:tcW w:w="5312" w:type="dxa"/>
            <w:vAlign w:val="center"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Čerpanie</w:t>
            </w:r>
          </w:p>
        </w:tc>
        <w:tc>
          <w:tcPr>
            <w:tcW w:w="4528" w:type="dxa"/>
            <w:vAlign w:val="center"/>
          </w:tcPr>
          <w:p w:rsidR="00540168" w:rsidRPr="00CF7A8A" w:rsidRDefault="00CF7A8A" w:rsidP="00540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CF7A8A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8485,31</w:t>
            </w:r>
          </w:p>
        </w:tc>
        <w:tc>
          <w:tcPr>
            <w:tcW w:w="4355" w:type="dxa"/>
          </w:tcPr>
          <w:p w:rsidR="00540168" w:rsidRPr="00CF7A8A" w:rsidRDefault="00CF7A8A" w:rsidP="00540168">
            <w:pPr>
              <w:spacing w:before="120" w:after="12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CF7A8A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7223,86</w:t>
            </w:r>
          </w:p>
        </w:tc>
      </w:tr>
      <w:tr w:rsidR="00540168" w:rsidRPr="00540168" w:rsidTr="00027FC3">
        <w:trPr>
          <w:trHeight w:val="552"/>
        </w:trPr>
        <w:tc>
          <w:tcPr>
            <w:tcW w:w="5312" w:type="dxa"/>
            <w:vAlign w:val="center"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  <w:t>Stav k poslednému dňu účtovného obdobia</w:t>
            </w:r>
          </w:p>
        </w:tc>
        <w:tc>
          <w:tcPr>
            <w:tcW w:w="4528" w:type="dxa"/>
            <w:vAlign w:val="center"/>
          </w:tcPr>
          <w:p w:rsidR="00540168" w:rsidRPr="00CF7A8A" w:rsidRDefault="00CF7A8A" w:rsidP="00540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CF7A8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3570,69</w:t>
            </w:r>
          </w:p>
        </w:tc>
        <w:tc>
          <w:tcPr>
            <w:tcW w:w="4355" w:type="dxa"/>
          </w:tcPr>
          <w:p w:rsidR="00540168" w:rsidRPr="00CF7A8A" w:rsidRDefault="00CF7A8A" w:rsidP="00540168">
            <w:pPr>
              <w:spacing w:before="120" w:after="12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CF7A8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1149,56</w:t>
            </w:r>
          </w:p>
        </w:tc>
      </w:tr>
    </w:tbl>
    <w:p w:rsidR="00540168" w:rsidRPr="00540168" w:rsidRDefault="00540168" w:rsidP="005D3E84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540168">
        <w:rPr>
          <w:rFonts w:ascii="Arial" w:eastAsia="Times New Roman" w:hAnsi="Arial" w:cs="Arial"/>
          <w:sz w:val="16"/>
          <w:szCs w:val="16"/>
          <w:lang w:eastAsia="cs-CZ"/>
        </w:rPr>
        <w:br w:type="textWrapping" w:clear="all"/>
      </w:r>
    </w:p>
    <w:p w:rsidR="00540168" w:rsidRPr="00540168" w:rsidRDefault="00540168" w:rsidP="00540168">
      <w:pPr>
        <w:spacing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</w:p>
    <w:p w:rsidR="00540168" w:rsidRPr="00540168" w:rsidRDefault="00540168" w:rsidP="00540168">
      <w:pPr>
        <w:spacing w:after="12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540168">
        <w:rPr>
          <w:rFonts w:ascii="Arial" w:eastAsia="Times New Roman" w:hAnsi="Arial" w:cs="Arial"/>
          <w:b/>
          <w:sz w:val="20"/>
          <w:szCs w:val="20"/>
          <w:lang w:eastAsia="cs-CZ"/>
        </w:rPr>
        <w:t>Tabuľka k čl. III ods. 15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0"/>
        <w:gridCol w:w="3663"/>
        <w:gridCol w:w="2126"/>
        <w:gridCol w:w="2268"/>
        <w:gridCol w:w="3260"/>
      </w:tblGrid>
      <w:tr w:rsidR="00540168" w:rsidRPr="00540168" w:rsidTr="00027FC3">
        <w:tc>
          <w:tcPr>
            <w:tcW w:w="3070" w:type="dxa"/>
            <w:vAlign w:val="center"/>
          </w:tcPr>
          <w:p w:rsidR="00540168" w:rsidRPr="00540168" w:rsidRDefault="00540168" w:rsidP="00540168">
            <w:pPr>
              <w:spacing w:after="12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  <w:t>Položky výnosov budúcich období z dôvodu</w:t>
            </w:r>
          </w:p>
        </w:tc>
        <w:tc>
          <w:tcPr>
            <w:tcW w:w="3663" w:type="dxa"/>
            <w:vAlign w:val="center"/>
          </w:tcPr>
          <w:p w:rsidR="00540168" w:rsidRPr="00540168" w:rsidRDefault="00540168" w:rsidP="00540168">
            <w:pPr>
              <w:spacing w:after="12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2126" w:type="dxa"/>
            <w:vAlign w:val="center"/>
          </w:tcPr>
          <w:p w:rsidR="00540168" w:rsidRPr="00540168" w:rsidRDefault="00540168" w:rsidP="00540168">
            <w:pPr>
              <w:spacing w:after="12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sk-SK"/>
              </w:rPr>
            </w:pPr>
            <w:r w:rsidRPr="00540168">
              <w:rPr>
                <w:rFonts w:ascii="Arial" w:eastAsia="Times New Roman" w:hAnsi="Arial" w:cs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2268" w:type="dxa"/>
            <w:vAlign w:val="center"/>
          </w:tcPr>
          <w:p w:rsidR="00540168" w:rsidRPr="00540168" w:rsidRDefault="00540168" w:rsidP="00540168">
            <w:pPr>
              <w:spacing w:after="12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sk-SK"/>
              </w:rPr>
            </w:pPr>
            <w:r w:rsidRPr="00540168">
              <w:rPr>
                <w:rFonts w:ascii="Arial" w:eastAsia="Times New Roman" w:hAnsi="Arial" w:cs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3260" w:type="dxa"/>
            <w:vAlign w:val="center"/>
          </w:tcPr>
          <w:p w:rsidR="00540168" w:rsidRPr="00540168" w:rsidRDefault="00540168" w:rsidP="00540168">
            <w:pPr>
              <w:spacing w:after="12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540168" w:rsidRPr="00540168" w:rsidTr="00027FC3">
        <w:tc>
          <w:tcPr>
            <w:tcW w:w="3070" w:type="dxa"/>
          </w:tcPr>
          <w:p w:rsidR="00540168" w:rsidRPr="00540168" w:rsidRDefault="00540168" w:rsidP="00540168">
            <w:pPr>
              <w:spacing w:after="12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bezodplatne nadobudnutého dlhodobého majetku</w:t>
            </w:r>
          </w:p>
        </w:tc>
        <w:tc>
          <w:tcPr>
            <w:tcW w:w="3663" w:type="dxa"/>
          </w:tcPr>
          <w:p w:rsidR="00540168" w:rsidRPr="00540168" w:rsidRDefault="00540168" w:rsidP="00540168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2126" w:type="dxa"/>
          </w:tcPr>
          <w:p w:rsidR="00540168" w:rsidRPr="00540168" w:rsidRDefault="00540168" w:rsidP="00540168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2268" w:type="dxa"/>
          </w:tcPr>
          <w:p w:rsidR="00540168" w:rsidRPr="00540168" w:rsidRDefault="00540168" w:rsidP="00540168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3260" w:type="dxa"/>
          </w:tcPr>
          <w:p w:rsidR="00540168" w:rsidRPr="00540168" w:rsidRDefault="00540168" w:rsidP="00540168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</w:tr>
      <w:tr w:rsidR="00540168" w:rsidRPr="00540168" w:rsidTr="00027FC3">
        <w:tc>
          <w:tcPr>
            <w:tcW w:w="3070" w:type="dxa"/>
          </w:tcPr>
          <w:p w:rsidR="00540168" w:rsidRPr="00540168" w:rsidRDefault="00540168" w:rsidP="00540168">
            <w:pPr>
              <w:spacing w:after="12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dlhodobého majetku obstaraného z dotácie</w:t>
            </w:r>
          </w:p>
        </w:tc>
        <w:tc>
          <w:tcPr>
            <w:tcW w:w="3663" w:type="dxa"/>
          </w:tcPr>
          <w:p w:rsidR="00540168" w:rsidRPr="00540168" w:rsidRDefault="00540168" w:rsidP="00540168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2126" w:type="dxa"/>
          </w:tcPr>
          <w:p w:rsidR="00540168" w:rsidRPr="00540168" w:rsidRDefault="00540168" w:rsidP="00540168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2268" w:type="dxa"/>
          </w:tcPr>
          <w:p w:rsidR="00540168" w:rsidRPr="00540168" w:rsidRDefault="00540168" w:rsidP="00540168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3260" w:type="dxa"/>
          </w:tcPr>
          <w:p w:rsidR="00540168" w:rsidRPr="00540168" w:rsidRDefault="00540168" w:rsidP="00540168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</w:tr>
      <w:tr w:rsidR="00540168" w:rsidRPr="00540168" w:rsidTr="00027FC3">
        <w:tc>
          <w:tcPr>
            <w:tcW w:w="3070" w:type="dxa"/>
          </w:tcPr>
          <w:p w:rsidR="00540168" w:rsidRPr="00540168" w:rsidRDefault="00540168" w:rsidP="00540168">
            <w:pPr>
              <w:spacing w:after="12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 xml:space="preserve">dlhodobého majetku  obstaraného z finančného daru </w:t>
            </w:r>
          </w:p>
        </w:tc>
        <w:tc>
          <w:tcPr>
            <w:tcW w:w="3663" w:type="dxa"/>
          </w:tcPr>
          <w:p w:rsidR="00540168" w:rsidRPr="00540168" w:rsidRDefault="00540168" w:rsidP="00540168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2126" w:type="dxa"/>
          </w:tcPr>
          <w:p w:rsidR="00540168" w:rsidRPr="00540168" w:rsidRDefault="00540168" w:rsidP="00540168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2268" w:type="dxa"/>
          </w:tcPr>
          <w:p w:rsidR="00540168" w:rsidRPr="00540168" w:rsidRDefault="00540168" w:rsidP="00540168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3260" w:type="dxa"/>
          </w:tcPr>
          <w:p w:rsidR="00540168" w:rsidRPr="00540168" w:rsidRDefault="00540168" w:rsidP="00540168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</w:tr>
      <w:tr w:rsidR="00540168" w:rsidRPr="00540168" w:rsidTr="00027FC3">
        <w:tc>
          <w:tcPr>
            <w:tcW w:w="3070" w:type="dxa"/>
            <w:vAlign w:val="center"/>
          </w:tcPr>
          <w:p w:rsidR="00540168" w:rsidRPr="00540168" w:rsidRDefault="00540168" w:rsidP="00540168">
            <w:pPr>
              <w:spacing w:after="12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dotácie zo štátneho rozpočtu alebo  z prostriedkov Európskej únie</w:t>
            </w:r>
          </w:p>
        </w:tc>
        <w:tc>
          <w:tcPr>
            <w:tcW w:w="3663" w:type="dxa"/>
          </w:tcPr>
          <w:p w:rsidR="00540168" w:rsidRPr="00540168" w:rsidRDefault="00540168" w:rsidP="00540168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  <w:p w:rsidR="00540168" w:rsidRPr="00540168" w:rsidRDefault="00540168" w:rsidP="00540168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2126" w:type="dxa"/>
          </w:tcPr>
          <w:p w:rsidR="00540168" w:rsidRPr="00540168" w:rsidRDefault="00540168" w:rsidP="00540168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  <w:p w:rsidR="00540168" w:rsidRPr="00540168" w:rsidRDefault="00D12CD1" w:rsidP="00540168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670 668,40</w:t>
            </w:r>
          </w:p>
        </w:tc>
        <w:tc>
          <w:tcPr>
            <w:tcW w:w="2268" w:type="dxa"/>
          </w:tcPr>
          <w:p w:rsidR="00540168" w:rsidRDefault="00540168" w:rsidP="00D12CD1">
            <w:pPr>
              <w:spacing w:after="12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  <w:p w:rsidR="00D12CD1" w:rsidRPr="00540168" w:rsidRDefault="00D12CD1" w:rsidP="00D12CD1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670 668,40</w:t>
            </w:r>
          </w:p>
        </w:tc>
        <w:tc>
          <w:tcPr>
            <w:tcW w:w="3260" w:type="dxa"/>
          </w:tcPr>
          <w:p w:rsidR="00540168" w:rsidRPr="00540168" w:rsidRDefault="00540168" w:rsidP="00540168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  <w:p w:rsidR="00540168" w:rsidRPr="00540168" w:rsidRDefault="00540168" w:rsidP="00540168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0,00</w:t>
            </w:r>
          </w:p>
        </w:tc>
      </w:tr>
      <w:tr w:rsidR="00540168" w:rsidRPr="00540168" w:rsidTr="00027FC3">
        <w:tc>
          <w:tcPr>
            <w:tcW w:w="3070" w:type="dxa"/>
            <w:vAlign w:val="center"/>
          </w:tcPr>
          <w:p w:rsidR="00540168" w:rsidRPr="00540168" w:rsidRDefault="00540168" w:rsidP="00540168">
            <w:pPr>
              <w:spacing w:after="12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dotácie z rozpočtu obce alebo z rozpočtu vyššieho územného celku</w:t>
            </w:r>
          </w:p>
        </w:tc>
        <w:tc>
          <w:tcPr>
            <w:tcW w:w="3663" w:type="dxa"/>
          </w:tcPr>
          <w:p w:rsidR="00540168" w:rsidRPr="00540168" w:rsidRDefault="00540168" w:rsidP="00540168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  <w:p w:rsidR="00540168" w:rsidRPr="00540168" w:rsidRDefault="00540168" w:rsidP="00540168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2126" w:type="dxa"/>
          </w:tcPr>
          <w:p w:rsidR="00540168" w:rsidRPr="00540168" w:rsidRDefault="00540168" w:rsidP="00540168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  <w:p w:rsidR="00540168" w:rsidRPr="00540168" w:rsidRDefault="00D12CD1" w:rsidP="00540168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17 990,00</w:t>
            </w:r>
          </w:p>
        </w:tc>
        <w:tc>
          <w:tcPr>
            <w:tcW w:w="2268" w:type="dxa"/>
          </w:tcPr>
          <w:p w:rsidR="00540168" w:rsidRDefault="00540168" w:rsidP="00540168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  <w:p w:rsidR="00D12CD1" w:rsidRPr="00540168" w:rsidRDefault="00D12CD1" w:rsidP="00540168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17 990,00</w:t>
            </w:r>
          </w:p>
        </w:tc>
        <w:tc>
          <w:tcPr>
            <w:tcW w:w="3260" w:type="dxa"/>
          </w:tcPr>
          <w:p w:rsidR="00540168" w:rsidRPr="00540168" w:rsidRDefault="00540168" w:rsidP="00540168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  <w:p w:rsidR="00540168" w:rsidRPr="00540168" w:rsidRDefault="00540168" w:rsidP="00540168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0,00</w:t>
            </w:r>
          </w:p>
        </w:tc>
      </w:tr>
      <w:tr w:rsidR="00540168" w:rsidRPr="00540168" w:rsidTr="00027FC3">
        <w:tc>
          <w:tcPr>
            <w:tcW w:w="3070" w:type="dxa"/>
          </w:tcPr>
          <w:p w:rsidR="00540168" w:rsidRPr="00540168" w:rsidRDefault="00540168" w:rsidP="00540168">
            <w:pPr>
              <w:spacing w:after="12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grantu</w:t>
            </w:r>
          </w:p>
        </w:tc>
        <w:tc>
          <w:tcPr>
            <w:tcW w:w="3663" w:type="dxa"/>
          </w:tcPr>
          <w:p w:rsidR="00540168" w:rsidRPr="00540168" w:rsidRDefault="00540168" w:rsidP="00540168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2126" w:type="dxa"/>
          </w:tcPr>
          <w:p w:rsidR="00540168" w:rsidRPr="00540168" w:rsidRDefault="00540168" w:rsidP="00540168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2268" w:type="dxa"/>
          </w:tcPr>
          <w:p w:rsidR="00540168" w:rsidRPr="00540168" w:rsidRDefault="00540168" w:rsidP="00540168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3260" w:type="dxa"/>
          </w:tcPr>
          <w:p w:rsidR="00540168" w:rsidRPr="00540168" w:rsidRDefault="00540168" w:rsidP="00540168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</w:tr>
      <w:tr w:rsidR="00540168" w:rsidRPr="00540168" w:rsidTr="00027FC3">
        <w:tc>
          <w:tcPr>
            <w:tcW w:w="3070" w:type="dxa"/>
          </w:tcPr>
          <w:p w:rsidR="00540168" w:rsidRPr="00540168" w:rsidRDefault="00540168" w:rsidP="00540168">
            <w:pPr>
              <w:spacing w:after="12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podielu zaplatenej dane</w:t>
            </w:r>
          </w:p>
        </w:tc>
        <w:tc>
          <w:tcPr>
            <w:tcW w:w="3663" w:type="dxa"/>
          </w:tcPr>
          <w:p w:rsidR="00540168" w:rsidRPr="00540168" w:rsidRDefault="00540168" w:rsidP="00540168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2126" w:type="dxa"/>
          </w:tcPr>
          <w:p w:rsidR="00540168" w:rsidRPr="001D279C" w:rsidRDefault="00D12CD1" w:rsidP="00540168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1D279C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7 806,34</w:t>
            </w:r>
          </w:p>
        </w:tc>
        <w:tc>
          <w:tcPr>
            <w:tcW w:w="2268" w:type="dxa"/>
          </w:tcPr>
          <w:p w:rsidR="00540168" w:rsidRPr="001D279C" w:rsidRDefault="00D12CD1" w:rsidP="00540168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1D279C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7 806,34</w:t>
            </w:r>
          </w:p>
        </w:tc>
        <w:tc>
          <w:tcPr>
            <w:tcW w:w="3260" w:type="dxa"/>
          </w:tcPr>
          <w:p w:rsidR="00540168" w:rsidRPr="00540168" w:rsidRDefault="00540168" w:rsidP="00540168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0,00</w:t>
            </w:r>
          </w:p>
        </w:tc>
      </w:tr>
      <w:tr w:rsidR="00540168" w:rsidRPr="00540168" w:rsidTr="00027FC3">
        <w:tc>
          <w:tcPr>
            <w:tcW w:w="3070" w:type="dxa"/>
          </w:tcPr>
          <w:p w:rsidR="00540168" w:rsidRPr="00540168" w:rsidRDefault="00540168" w:rsidP="00540168">
            <w:pPr>
              <w:spacing w:after="12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dlhodobého  majetku  obstaraného z podielu zaplatenej dane</w:t>
            </w:r>
          </w:p>
        </w:tc>
        <w:tc>
          <w:tcPr>
            <w:tcW w:w="3663" w:type="dxa"/>
          </w:tcPr>
          <w:p w:rsidR="00540168" w:rsidRPr="00540168" w:rsidRDefault="00540168" w:rsidP="00540168">
            <w:pPr>
              <w:spacing w:after="12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2126" w:type="dxa"/>
          </w:tcPr>
          <w:p w:rsidR="00540168" w:rsidRPr="00540168" w:rsidRDefault="00540168" w:rsidP="00540168">
            <w:pPr>
              <w:spacing w:after="12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2268" w:type="dxa"/>
          </w:tcPr>
          <w:p w:rsidR="00540168" w:rsidRPr="00540168" w:rsidRDefault="00540168" w:rsidP="00540168">
            <w:pPr>
              <w:spacing w:after="12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3260" w:type="dxa"/>
          </w:tcPr>
          <w:p w:rsidR="00540168" w:rsidRPr="00540168" w:rsidRDefault="00540168" w:rsidP="00540168">
            <w:pPr>
              <w:spacing w:after="12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</w:tr>
    </w:tbl>
    <w:p w:rsidR="00AE2966" w:rsidRDefault="00AE2966" w:rsidP="00540168">
      <w:pPr>
        <w:spacing w:after="12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cs-CZ"/>
        </w:rPr>
      </w:pPr>
    </w:p>
    <w:p w:rsidR="00540168" w:rsidRPr="00540168" w:rsidRDefault="00540168" w:rsidP="00540168">
      <w:pPr>
        <w:spacing w:after="12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cs-CZ"/>
        </w:rPr>
      </w:pPr>
      <w:r w:rsidRPr="00540168">
        <w:rPr>
          <w:rFonts w:ascii="Arial" w:eastAsia="Times New Roman" w:hAnsi="Arial" w:cs="Arial"/>
          <w:b/>
          <w:sz w:val="20"/>
          <w:szCs w:val="20"/>
          <w:lang w:eastAsia="cs-CZ"/>
        </w:rPr>
        <w:t xml:space="preserve">Tabuľka k čl. IV  ods. 6 o účele a výške použitia podielu zaplatenej dane    </w:t>
      </w:r>
    </w:p>
    <w:tbl>
      <w:tblPr>
        <w:tblW w:w="1438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58"/>
        <w:gridCol w:w="3969"/>
        <w:gridCol w:w="3260"/>
      </w:tblGrid>
      <w:tr w:rsidR="00540168" w:rsidRPr="00540168" w:rsidTr="00027FC3">
        <w:tc>
          <w:tcPr>
            <w:tcW w:w="7158" w:type="dxa"/>
            <w:vAlign w:val="center"/>
          </w:tcPr>
          <w:p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  <w:t>Účel použitia podielu zaplatenej dane</w:t>
            </w:r>
          </w:p>
        </w:tc>
        <w:tc>
          <w:tcPr>
            <w:tcW w:w="3969" w:type="dxa"/>
            <w:vAlign w:val="center"/>
          </w:tcPr>
          <w:p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  <w:t>Použitá suma z bezprostredne predchádzajúceho účtovného obdobia</w:t>
            </w:r>
          </w:p>
        </w:tc>
        <w:tc>
          <w:tcPr>
            <w:tcW w:w="3260" w:type="dxa"/>
            <w:vAlign w:val="center"/>
          </w:tcPr>
          <w:p w:rsidR="00540168" w:rsidRPr="00540168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  <w:t>Použitá suma bežného účtovného obdobia</w:t>
            </w:r>
          </w:p>
        </w:tc>
      </w:tr>
      <w:tr w:rsidR="00540168" w:rsidRPr="00540168" w:rsidTr="00027FC3">
        <w:trPr>
          <w:trHeight w:val="397"/>
        </w:trPr>
        <w:tc>
          <w:tcPr>
            <w:tcW w:w="7158" w:type="dxa"/>
            <w:vAlign w:val="center"/>
          </w:tcPr>
          <w:p w:rsid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Nákup pomôcok pre klientov na denné aktivity (papier, perá, farby, štetce, valčeky)</w:t>
            </w:r>
          </w:p>
          <w:p w:rsidR="00DB3657" w:rsidRDefault="00DB3657" w:rsidP="0054016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 xml:space="preserve">- nákup kyslíkových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oxygenátorov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,</w:t>
            </w:r>
          </w:p>
          <w:p w:rsidR="00DB3657" w:rsidRDefault="00DB3657" w:rsidP="0054016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- oprava, rekonštrukcia a zveľadenie jedálne pre klientov,</w:t>
            </w:r>
          </w:p>
          <w:p w:rsidR="00DB3657" w:rsidRDefault="00DB3657" w:rsidP="0054016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 xml:space="preserve">- zakúpenie kúpacích vozíkov, </w:t>
            </w:r>
          </w:p>
          <w:p w:rsidR="00DB3657" w:rsidRPr="00540168" w:rsidRDefault="00DB3657" w:rsidP="0054016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- nákup drobného materiálu do kuchyne ( taniere plytké, taniere hlboké, kompótové misky, kompletné príbory, malé lyžičky...)</w:t>
            </w:r>
          </w:p>
        </w:tc>
        <w:tc>
          <w:tcPr>
            <w:tcW w:w="3969" w:type="dxa"/>
            <w:vAlign w:val="center"/>
          </w:tcPr>
          <w:p w:rsidR="00540168" w:rsidRPr="001D279C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1D279C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3260" w:type="dxa"/>
            <w:vAlign w:val="center"/>
          </w:tcPr>
          <w:p w:rsidR="00540168" w:rsidRPr="001D279C" w:rsidRDefault="001D279C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1D279C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0,00</w:t>
            </w:r>
          </w:p>
        </w:tc>
      </w:tr>
      <w:tr w:rsidR="00540168" w:rsidRPr="00540168" w:rsidTr="00027FC3">
        <w:trPr>
          <w:trHeight w:val="397"/>
        </w:trPr>
        <w:tc>
          <w:tcPr>
            <w:tcW w:w="7158" w:type="dxa"/>
            <w:vAlign w:val="center"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3969" w:type="dxa"/>
            <w:vAlign w:val="center"/>
          </w:tcPr>
          <w:p w:rsidR="00540168" w:rsidRPr="001D279C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3260" w:type="dxa"/>
            <w:vAlign w:val="center"/>
          </w:tcPr>
          <w:p w:rsidR="00540168" w:rsidRPr="001D279C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</w:tr>
      <w:tr w:rsidR="00540168" w:rsidRPr="00540168" w:rsidTr="00027FC3">
        <w:trPr>
          <w:trHeight w:val="397"/>
        </w:trPr>
        <w:tc>
          <w:tcPr>
            <w:tcW w:w="7158" w:type="dxa"/>
            <w:vAlign w:val="center"/>
          </w:tcPr>
          <w:p w:rsidR="00540168" w:rsidRPr="00540168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3969" w:type="dxa"/>
            <w:vAlign w:val="center"/>
          </w:tcPr>
          <w:p w:rsidR="00540168" w:rsidRPr="001D279C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3260" w:type="dxa"/>
            <w:vAlign w:val="center"/>
          </w:tcPr>
          <w:p w:rsidR="00540168" w:rsidRPr="001D279C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</w:tr>
      <w:tr w:rsidR="00540168" w:rsidRPr="00540168" w:rsidTr="00027FC3">
        <w:trPr>
          <w:trHeight w:val="397"/>
        </w:trPr>
        <w:tc>
          <w:tcPr>
            <w:tcW w:w="11127" w:type="dxa"/>
            <w:gridSpan w:val="2"/>
            <w:vAlign w:val="center"/>
          </w:tcPr>
          <w:p w:rsidR="00540168" w:rsidRPr="001D279C" w:rsidRDefault="00540168" w:rsidP="00540168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</w:pPr>
            <w:r w:rsidRPr="001D279C"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  <w:t>Zostatok podielu zaplatenej dane bežného účtovného obdobia</w:t>
            </w:r>
          </w:p>
        </w:tc>
        <w:tc>
          <w:tcPr>
            <w:tcW w:w="3260" w:type="dxa"/>
            <w:vAlign w:val="center"/>
          </w:tcPr>
          <w:p w:rsidR="00540168" w:rsidRPr="001D279C" w:rsidRDefault="00540168" w:rsidP="005401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</w:pPr>
            <w:r w:rsidRPr="001D279C"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  <w:t>0,00</w:t>
            </w:r>
          </w:p>
        </w:tc>
      </w:tr>
    </w:tbl>
    <w:p w:rsidR="00540168" w:rsidRDefault="00540168" w:rsidP="00540168">
      <w:pPr>
        <w:spacing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</w:p>
    <w:p w:rsidR="00AE2966" w:rsidRDefault="00AE2966" w:rsidP="00540168">
      <w:pPr>
        <w:spacing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</w:p>
    <w:p w:rsidR="00AE2966" w:rsidRDefault="00AE2966" w:rsidP="00540168">
      <w:pPr>
        <w:spacing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</w:p>
    <w:p w:rsidR="00AE2966" w:rsidRPr="00540168" w:rsidRDefault="00AE2966" w:rsidP="00540168">
      <w:pPr>
        <w:spacing w:after="12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</w:p>
    <w:p w:rsidR="00540168" w:rsidRPr="00540168" w:rsidRDefault="00540168" w:rsidP="00540168">
      <w:pPr>
        <w:spacing w:after="12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cs-CZ"/>
        </w:rPr>
      </w:pPr>
      <w:r w:rsidRPr="00540168">
        <w:rPr>
          <w:rFonts w:ascii="Arial" w:eastAsia="Times New Roman" w:hAnsi="Arial" w:cs="Arial"/>
          <w:b/>
          <w:sz w:val="20"/>
          <w:szCs w:val="20"/>
          <w:lang w:eastAsia="cs-CZ"/>
        </w:rPr>
        <w:t>Tabuľka k čl. IV  ods. 8 o nákladoch vynaložených v súvislosti s auditom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7"/>
        <w:gridCol w:w="2977"/>
      </w:tblGrid>
      <w:tr w:rsidR="00540168" w:rsidRPr="00540168" w:rsidTr="00027FC3">
        <w:tc>
          <w:tcPr>
            <w:tcW w:w="6307" w:type="dxa"/>
            <w:vAlign w:val="center"/>
          </w:tcPr>
          <w:p w:rsidR="00540168" w:rsidRPr="00540168" w:rsidRDefault="00540168" w:rsidP="00540168">
            <w:pPr>
              <w:spacing w:after="12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  <w:t>Jednotlivé druhy nákladov za</w:t>
            </w:r>
          </w:p>
        </w:tc>
        <w:tc>
          <w:tcPr>
            <w:tcW w:w="2977" w:type="dxa"/>
            <w:vAlign w:val="center"/>
          </w:tcPr>
          <w:p w:rsidR="00540168" w:rsidRPr="00540168" w:rsidRDefault="00540168" w:rsidP="00540168">
            <w:pPr>
              <w:spacing w:after="12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540168" w:rsidRPr="00540168" w:rsidTr="00027FC3">
        <w:tc>
          <w:tcPr>
            <w:tcW w:w="6307" w:type="dxa"/>
            <w:vAlign w:val="center"/>
          </w:tcPr>
          <w:p w:rsidR="00540168" w:rsidRPr="00540168" w:rsidRDefault="00540168" w:rsidP="00540168">
            <w:pPr>
              <w:spacing w:after="12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overenie účtovnej závierky</w:t>
            </w:r>
          </w:p>
        </w:tc>
        <w:tc>
          <w:tcPr>
            <w:tcW w:w="2977" w:type="dxa"/>
            <w:vAlign w:val="center"/>
          </w:tcPr>
          <w:p w:rsidR="00540168" w:rsidRPr="00540168" w:rsidRDefault="00540168" w:rsidP="00540168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700,00</w:t>
            </w:r>
          </w:p>
        </w:tc>
      </w:tr>
      <w:tr w:rsidR="00540168" w:rsidRPr="00540168" w:rsidTr="00027FC3">
        <w:tc>
          <w:tcPr>
            <w:tcW w:w="6307" w:type="dxa"/>
            <w:vAlign w:val="center"/>
          </w:tcPr>
          <w:p w:rsidR="00540168" w:rsidRPr="00540168" w:rsidRDefault="00540168" w:rsidP="00540168">
            <w:pPr>
              <w:spacing w:after="12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proofErr w:type="spellStart"/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uisťovacie</w:t>
            </w:r>
            <w:proofErr w:type="spellEnd"/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 xml:space="preserve"> audítorské služby s výnimkou overenia účtovnej závierky</w:t>
            </w:r>
          </w:p>
        </w:tc>
        <w:tc>
          <w:tcPr>
            <w:tcW w:w="2977" w:type="dxa"/>
            <w:vAlign w:val="center"/>
          </w:tcPr>
          <w:p w:rsidR="00540168" w:rsidRPr="00540168" w:rsidRDefault="00540168" w:rsidP="00540168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-</w:t>
            </w:r>
          </w:p>
        </w:tc>
      </w:tr>
      <w:tr w:rsidR="00540168" w:rsidRPr="00540168" w:rsidTr="00027FC3">
        <w:tc>
          <w:tcPr>
            <w:tcW w:w="6307" w:type="dxa"/>
            <w:vAlign w:val="center"/>
          </w:tcPr>
          <w:p w:rsidR="00540168" w:rsidRPr="00540168" w:rsidRDefault="00540168" w:rsidP="00540168">
            <w:pPr>
              <w:spacing w:after="12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súvisiace audítorské služby</w:t>
            </w:r>
          </w:p>
        </w:tc>
        <w:tc>
          <w:tcPr>
            <w:tcW w:w="2977" w:type="dxa"/>
            <w:vAlign w:val="center"/>
          </w:tcPr>
          <w:p w:rsidR="00540168" w:rsidRPr="00540168" w:rsidRDefault="00540168" w:rsidP="00540168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-</w:t>
            </w:r>
          </w:p>
        </w:tc>
      </w:tr>
      <w:tr w:rsidR="00540168" w:rsidRPr="00540168" w:rsidTr="00027FC3">
        <w:tc>
          <w:tcPr>
            <w:tcW w:w="6307" w:type="dxa"/>
            <w:vAlign w:val="center"/>
          </w:tcPr>
          <w:p w:rsidR="00540168" w:rsidRPr="00540168" w:rsidRDefault="00540168" w:rsidP="00540168">
            <w:pPr>
              <w:spacing w:after="12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daňové poradenstvo</w:t>
            </w:r>
          </w:p>
        </w:tc>
        <w:tc>
          <w:tcPr>
            <w:tcW w:w="2977" w:type="dxa"/>
            <w:vAlign w:val="center"/>
          </w:tcPr>
          <w:p w:rsidR="00540168" w:rsidRPr="00540168" w:rsidRDefault="00540168" w:rsidP="00540168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-</w:t>
            </w:r>
          </w:p>
        </w:tc>
      </w:tr>
      <w:tr w:rsidR="00540168" w:rsidRPr="00540168" w:rsidTr="00027FC3">
        <w:tc>
          <w:tcPr>
            <w:tcW w:w="6307" w:type="dxa"/>
            <w:vAlign w:val="center"/>
          </w:tcPr>
          <w:p w:rsidR="00540168" w:rsidRPr="00540168" w:rsidRDefault="00540168" w:rsidP="00540168">
            <w:pPr>
              <w:spacing w:after="12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ostatné neaudítorské služby</w:t>
            </w:r>
          </w:p>
        </w:tc>
        <w:tc>
          <w:tcPr>
            <w:tcW w:w="2977" w:type="dxa"/>
            <w:vAlign w:val="center"/>
          </w:tcPr>
          <w:p w:rsidR="00540168" w:rsidRPr="00540168" w:rsidRDefault="00540168" w:rsidP="00540168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-</w:t>
            </w:r>
          </w:p>
        </w:tc>
      </w:tr>
      <w:tr w:rsidR="00540168" w:rsidRPr="00540168" w:rsidTr="00027FC3">
        <w:tc>
          <w:tcPr>
            <w:tcW w:w="6307" w:type="dxa"/>
            <w:vAlign w:val="center"/>
          </w:tcPr>
          <w:p w:rsidR="00540168" w:rsidRPr="00540168" w:rsidRDefault="00540168" w:rsidP="00540168">
            <w:pPr>
              <w:spacing w:after="12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  <w:t>Spolu</w:t>
            </w:r>
          </w:p>
        </w:tc>
        <w:tc>
          <w:tcPr>
            <w:tcW w:w="2977" w:type="dxa"/>
            <w:vAlign w:val="center"/>
          </w:tcPr>
          <w:p w:rsidR="00540168" w:rsidRPr="00540168" w:rsidRDefault="00540168" w:rsidP="00540168">
            <w:pPr>
              <w:spacing w:after="12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</w:pPr>
            <w:r w:rsidRPr="00540168"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  <w:t>700,00</w:t>
            </w:r>
          </w:p>
        </w:tc>
      </w:tr>
    </w:tbl>
    <w:p w:rsidR="00540168" w:rsidRPr="00540168" w:rsidRDefault="00540168" w:rsidP="00540168">
      <w:pPr>
        <w:spacing w:after="120" w:line="240" w:lineRule="auto"/>
        <w:jc w:val="both"/>
        <w:rPr>
          <w:rFonts w:ascii="Arial Narrow" w:eastAsia="Times New Roman" w:hAnsi="Arial Narrow" w:cs="Times New Roman"/>
          <w:lang w:eastAsia="cs-CZ"/>
        </w:rPr>
      </w:pPr>
    </w:p>
    <w:p w:rsidR="00540168" w:rsidRPr="00540168" w:rsidRDefault="00540168" w:rsidP="00540168">
      <w:pPr>
        <w:spacing w:before="120" w:after="120" w:line="360" w:lineRule="auto"/>
        <w:jc w:val="both"/>
        <w:rPr>
          <w:rFonts w:ascii="Arial Narrow" w:eastAsia="Times New Roman" w:hAnsi="Arial Narrow" w:cs="Arial"/>
          <w:sz w:val="20"/>
          <w:szCs w:val="24"/>
          <w:lang w:eastAsia="cs-CZ"/>
        </w:rPr>
      </w:pPr>
    </w:p>
    <w:p w:rsidR="003854EA" w:rsidRDefault="003854EA"/>
    <w:sectPr w:rsidR="003854EA" w:rsidSect="00027FC3">
      <w:pgSz w:w="16838" w:h="11906" w:orient="landscape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0D42" w:rsidRDefault="00EA0D42">
      <w:pPr>
        <w:spacing w:after="0" w:line="240" w:lineRule="auto"/>
      </w:pPr>
      <w:r>
        <w:separator/>
      </w:r>
    </w:p>
  </w:endnote>
  <w:endnote w:type="continuationSeparator" w:id="0">
    <w:p w:rsidR="00EA0D42" w:rsidRDefault="00EA0D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7A8A" w:rsidRDefault="00CF7A8A" w:rsidP="00027FC3">
    <w:pPr>
      <w:pStyle w:val="Pta"/>
      <w:framePr w:wrap="auto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3975F9">
      <w:rPr>
        <w:rStyle w:val="slostrany"/>
        <w:noProof/>
      </w:rPr>
      <w:t>5</w:t>
    </w:r>
    <w:r>
      <w:rPr>
        <w:rStyle w:val="slostrany"/>
      </w:rPr>
      <w:fldChar w:fldCharType="end"/>
    </w:r>
  </w:p>
  <w:p w:rsidR="00CF7A8A" w:rsidRDefault="00CF7A8A" w:rsidP="00027FC3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0D42" w:rsidRDefault="00EA0D42">
      <w:pPr>
        <w:spacing w:after="0" w:line="240" w:lineRule="auto"/>
      </w:pPr>
      <w:r>
        <w:separator/>
      </w:r>
    </w:p>
  </w:footnote>
  <w:footnote w:type="continuationSeparator" w:id="0">
    <w:p w:rsidR="00EA0D42" w:rsidRDefault="00EA0D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18757DF9"/>
    <w:multiLevelType w:val="hybridMultilevel"/>
    <w:tmpl w:val="5B568998"/>
    <w:lvl w:ilvl="0" w:tplc="5106B05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5">
    <w:nsid w:val="5D1E2301"/>
    <w:multiLevelType w:val="hybridMultilevel"/>
    <w:tmpl w:val="856E2E76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7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8"/>
  </w:num>
  <w:num w:numId="4">
    <w:abstractNumId w:val="2"/>
  </w:num>
  <w:num w:numId="5">
    <w:abstractNumId w:val="3"/>
  </w:num>
  <w:num w:numId="6">
    <w:abstractNumId w:val="6"/>
  </w:num>
  <w:num w:numId="7">
    <w:abstractNumId w:val="7"/>
  </w:num>
  <w:num w:numId="8">
    <w:abstractNumId w:val="1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0168"/>
    <w:rsid w:val="00027FC3"/>
    <w:rsid w:val="001A7DB1"/>
    <w:rsid w:val="001D279C"/>
    <w:rsid w:val="003232B0"/>
    <w:rsid w:val="003854EA"/>
    <w:rsid w:val="003975F9"/>
    <w:rsid w:val="003B3021"/>
    <w:rsid w:val="00455985"/>
    <w:rsid w:val="00540168"/>
    <w:rsid w:val="005D3E84"/>
    <w:rsid w:val="008732A5"/>
    <w:rsid w:val="00AA4383"/>
    <w:rsid w:val="00AE2966"/>
    <w:rsid w:val="00CF7A8A"/>
    <w:rsid w:val="00D12CD1"/>
    <w:rsid w:val="00DB3657"/>
    <w:rsid w:val="00DF25D9"/>
    <w:rsid w:val="00EA0D42"/>
    <w:rsid w:val="00F50FF8"/>
    <w:rsid w:val="00F61F6E"/>
    <w:rsid w:val="00FF4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540168"/>
    <w:pPr>
      <w:keepNext/>
      <w:numPr>
        <w:numId w:val="1"/>
      </w:numPr>
      <w:spacing w:before="120" w:after="120" w:line="240" w:lineRule="auto"/>
      <w:jc w:val="center"/>
      <w:outlineLvl w:val="0"/>
    </w:pPr>
    <w:rPr>
      <w:rFonts w:ascii="Arial Narrow" w:eastAsia="Times New Roman" w:hAnsi="Arial Narrow" w:cs="Arial"/>
      <w:b/>
      <w:bCs/>
      <w:sz w:val="20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540168"/>
    <w:pPr>
      <w:keepNext/>
      <w:spacing w:before="240" w:after="60" w:line="360" w:lineRule="auto"/>
      <w:jc w:val="both"/>
      <w:outlineLvl w:val="1"/>
    </w:pPr>
    <w:rPr>
      <w:rFonts w:ascii="Arial Narrow" w:eastAsia="Times New Roman" w:hAnsi="Arial Narrow" w:cs="Arial"/>
      <w:b/>
      <w:bCs/>
      <w:i/>
      <w:iCs/>
      <w:sz w:val="28"/>
      <w:szCs w:val="28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9"/>
    <w:rsid w:val="00540168"/>
    <w:rPr>
      <w:rFonts w:ascii="Arial Narrow" w:eastAsia="Times New Roman" w:hAnsi="Arial Narrow" w:cs="Arial"/>
      <w:b/>
      <w:bCs/>
      <w:sz w:val="20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9"/>
    <w:rsid w:val="00540168"/>
    <w:rPr>
      <w:rFonts w:ascii="Arial Narrow" w:eastAsia="Times New Roman" w:hAnsi="Arial Narrow" w:cs="Arial"/>
      <w:b/>
      <w:bCs/>
      <w:i/>
      <w:iCs/>
      <w:sz w:val="28"/>
      <w:szCs w:val="28"/>
      <w:lang w:eastAsia="cs-CZ"/>
    </w:rPr>
  </w:style>
  <w:style w:type="numbering" w:customStyle="1" w:styleId="Bezzoznamu1">
    <w:name w:val="Bez zoznamu1"/>
    <w:next w:val="Bezzoznamu"/>
    <w:uiPriority w:val="99"/>
    <w:semiHidden/>
    <w:unhideWhenUsed/>
    <w:rsid w:val="00540168"/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540168"/>
    <w:pPr>
      <w:spacing w:after="0" w:line="360" w:lineRule="auto"/>
      <w:jc w:val="both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540168"/>
    <w:pPr>
      <w:spacing w:before="120" w:after="120" w:line="360" w:lineRule="auto"/>
      <w:ind w:left="108"/>
      <w:jc w:val="both"/>
    </w:pPr>
    <w:rPr>
      <w:rFonts w:ascii="Arial Narrow" w:eastAsia="Times New Roman" w:hAnsi="Arial Narrow" w:cs="Arial"/>
      <w:sz w:val="20"/>
      <w:szCs w:val="24"/>
      <w:lang w:eastAsia="cs-CZ"/>
    </w:rPr>
  </w:style>
  <w:style w:type="paragraph" w:customStyle="1" w:styleId="Bododvodnenie">
    <w:name w:val="Bod odôvodnenie"/>
    <w:uiPriority w:val="99"/>
    <w:rsid w:val="00540168"/>
    <w:pPr>
      <w:numPr>
        <w:numId w:val="2"/>
      </w:numPr>
      <w:spacing w:before="120" w:after="120" w:line="240" w:lineRule="auto"/>
    </w:pPr>
    <w:rPr>
      <w:rFonts w:ascii="Arial" w:eastAsia="Times New Roman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540168"/>
    <w:pPr>
      <w:spacing w:after="0" w:line="240" w:lineRule="auto"/>
      <w:jc w:val="both"/>
    </w:pPr>
    <w:rPr>
      <w:rFonts w:ascii="Arial" w:eastAsia="Times New Roman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540168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540168"/>
    <w:pPr>
      <w:numPr>
        <w:numId w:val="3"/>
      </w:numPr>
      <w:spacing w:before="120" w:after="120" w:line="240" w:lineRule="auto"/>
      <w:jc w:val="both"/>
    </w:pPr>
    <w:rPr>
      <w:rFonts w:ascii="Arial Narrow" w:eastAsia="Times New Roman" w:hAnsi="Arial Narrow" w:cs="Arial"/>
      <w:sz w:val="20"/>
      <w:szCs w:val="24"/>
      <w:lang w:eastAsia="cs-CZ"/>
    </w:rPr>
  </w:style>
  <w:style w:type="table" w:styleId="Mriekatabuky">
    <w:name w:val="Table Grid"/>
    <w:basedOn w:val="Normlnatabuka"/>
    <w:uiPriority w:val="99"/>
    <w:rsid w:val="00540168"/>
    <w:pPr>
      <w:spacing w:after="0" w:line="240" w:lineRule="auto"/>
    </w:pPr>
    <w:rPr>
      <w:rFonts w:ascii="Arial" w:eastAsia="Times New Roman" w:hAnsi="Arial" w:cs="Arial"/>
      <w:sz w:val="20"/>
      <w:szCs w:val="20"/>
      <w:lang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540168"/>
    <w:pPr>
      <w:tabs>
        <w:tab w:val="center" w:pos="4536"/>
        <w:tab w:val="right" w:pos="9072"/>
      </w:tabs>
      <w:spacing w:before="120" w:after="120" w:line="360" w:lineRule="auto"/>
      <w:jc w:val="both"/>
    </w:pPr>
    <w:rPr>
      <w:rFonts w:ascii="Arial Narrow" w:eastAsia="Times New Roman" w:hAnsi="Arial Narrow" w:cs="Arial"/>
      <w:sz w:val="20"/>
      <w:szCs w:val="24"/>
      <w:lang w:eastAsia="cs-CZ"/>
    </w:rPr>
  </w:style>
  <w:style w:type="character" w:customStyle="1" w:styleId="PtaChar">
    <w:name w:val="Päta Char"/>
    <w:basedOn w:val="Predvolenpsmoodseku"/>
    <w:link w:val="Pta"/>
    <w:uiPriority w:val="99"/>
    <w:rsid w:val="00540168"/>
    <w:rPr>
      <w:rFonts w:ascii="Arial Narrow" w:eastAsia="Times New Roman" w:hAnsi="Arial Narrow" w:cs="Arial"/>
      <w:sz w:val="20"/>
      <w:szCs w:val="24"/>
      <w:lang w:eastAsia="cs-CZ"/>
    </w:rPr>
  </w:style>
  <w:style w:type="character" w:styleId="slostrany">
    <w:name w:val="page number"/>
    <w:basedOn w:val="Predvolenpsmoodseku"/>
    <w:uiPriority w:val="99"/>
    <w:rsid w:val="00540168"/>
    <w:rPr>
      <w:rFonts w:cs="Times New Roman"/>
    </w:rPr>
  </w:style>
  <w:style w:type="paragraph" w:customStyle="1" w:styleId="Normlny1">
    <w:name w:val="Normálny1"/>
    <w:next w:val="Normlny"/>
    <w:qFormat/>
    <w:rsid w:val="00540168"/>
    <w:pPr>
      <w:spacing w:before="120" w:after="120" w:line="360" w:lineRule="auto"/>
      <w:ind w:firstLine="709"/>
      <w:jc w:val="both"/>
    </w:pPr>
    <w:rPr>
      <w:rFonts w:ascii="Arial" w:eastAsia="Times New Roman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22"/>
    <w:qFormat/>
    <w:rsid w:val="00540168"/>
    <w:rPr>
      <w:rFonts w:cs="Times New Roman"/>
      <w:b/>
      <w:bCs/>
    </w:rPr>
  </w:style>
  <w:style w:type="paragraph" w:customStyle="1" w:styleId="Textopatrenia">
    <w:name w:val="Text opatrenia"/>
    <w:rsid w:val="00540168"/>
    <w:pPr>
      <w:numPr>
        <w:numId w:val="6"/>
      </w:numPr>
      <w:spacing w:before="120" w:after="120" w:line="240" w:lineRule="auto"/>
      <w:jc w:val="both"/>
    </w:pPr>
    <w:rPr>
      <w:rFonts w:ascii="Arial Narrow" w:eastAsia="Times New Roman" w:hAnsi="Arial Narrow" w:cs="Arial"/>
      <w:lang w:eastAsia="cs-CZ"/>
    </w:rPr>
  </w:style>
  <w:style w:type="paragraph" w:customStyle="1" w:styleId="TopHeader">
    <w:name w:val="Top Header"/>
    <w:basedOn w:val="Normlny"/>
    <w:qFormat/>
    <w:rsid w:val="00540168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</w:rPr>
  </w:style>
  <w:style w:type="paragraph" w:styleId="Textbubliny">
    <w:name w:val="Balloon Text"/>
    <w:basedOn w:val="Normlny"/>
    <w:link w:val="TextbublinyChar"/>
    <w:uiPriority w:val="99"/>
    <w:rsid w:val="00540168"/>
    <w:pPr>
      <w:spacing w:after="0" w:line="240" w:lineRule="auto"/>
      <w:jc w:val="both"/>
    </w:pPr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rsid w:val="00540168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540168"/>
    <w:pPr>
      <w:keepNext/>
      <w:numPr>
        <w:numId w:val="1"/>
      </w:numPr>
      <w:spacing w:before="120" w:after="120" w:line="240" w:lineRule="auto"/>
      <w:jc w:val="center"/>
      <w:outlineLvl w:val="0"/>
    </w:pPr>
    <w:rPr>
      <w:rFonts w:ascii="Arial Narrow" w:eastAsia="Times New Roman" w:hAnsi="Arial Narrow" w:cs="Arial"/>
      <w:b/>
      <w:bCs/>
      <w:sz w:val="20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540168"/>
    <w:pPr>
      <w:keepNext/>
      <w:spacing w:before="240" w:after="60" w:line="360" w:lineRule="auto"/>
      <w:jc w:val="both"/>
      <w:outlineLvl w:val="1"/>
    </w:pPr>
    <w:rPr>
      <w:rFonts w:ascii="Arial Narrow" w:eastAsia="Times New Roman" w:hAnsi="Arial Narrow" w:cs="Arial"/>
      <w:b/>
      <w:bCs/>
      <w:i/>
      <w:iCs/>
      <w:sz w:val="28"/>
      <w:szCs w:val="28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9"/>
    <w:rsid w:val="00540168"/>
    <w:rPr>
      <w:rFonts w:ascii="Arial Narrow" w:eastAsia="Times New Roman" w:hAnsi="Arial Narrow" w:cs="Arial"/>
      <w:b/>
      <w:bCs/>
      <w:sz w:val="20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9"/>
    <w:rsid w:val="00540168"/>
    <w:rPr>
      <w:rFonts w:ascii="Arial Narrow" w:eastAsia="Times New Roman" w:hAnsi="Arial Narrow" w:cs="Arial"/>
      <w:b/>
      <w:bCs/>
      <w:i/>
      <w:iCs/>
      <w:sz w:val="28"/>
      <w:szCs w:val="28"/>
      <w:lang w:eastAsia="cs-CZ"/>
    </w:rPr>
  </w:style>
  <w:style w:type="numbering" w:customStyle="1" w:styleId="Bezzoznamu1">
    <w:name w:val="Bez zoznamu1"/>
    <w:next w:val="Bezzoznamu"/>
    <w:uiPriority w:val="99"/>
    <w:semiHidden/>
    <w:unhideWhenUsed/>
    <w:rsid w:val="00540168"/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540168"/>
    <w:pPr>
      <w:spacing w:after="0" w:line="360" w:lineRule="auto"/>
      <w:jc w:val="both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540168"/>
    <w:pPr>
      <w:spacing w:before="120" w:after="120" w:line="360" w:lineRule="auto"/>
      <w:ind w:left="108"/>
      <w:jc w:val="both"/>
    </w:pPr>
    <w:rPr>
      <w:rFonts w:ascii="Arial Narrow" w:eastAsia="Times New Roman" w:hAnsi="Arial Narrow" w:cs="Arial"/>
      <w:sz w:val="20"/>
      <w:szCs w:val="24"/>
      <w:lang w:eastAsia="cs-CZ"/>
    </w:rPr>
  </w:style>
  <w:style w:type="paragraph" w:customStyle="1" w:styleId="Bododvodnenie">
    <w:name w:val="Bod odôvodnenie"/>
    <w:uiPriority w:val="99"/>
    <w:rsid w:val="00540168"/>
    <w:pPr>
      <w:numPr>
        <w:numId w:val="2"/>
      </w:numPr>
      <w:spacing w:before="120" w:after="120" w:line="240" w:lineRule="auto"/>
    </w:pPr>
    <w:rPr>
      <w:rFonts w:ascii="Arial" w:eastAsia="Times New Roman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540168"/>
    <w:pPr>
      <w:spacing w:after="0" w:line="240" w:lineRule="auto"/>
      <w:jc w:val="both"/>
    </w:pPr>
    <w:rPr>
      <w:rFonts w:ascii="Arial" w:eastAsia="Times New Roman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540168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540168"/>
    <w:pPr>
      <w:numPr>
        <w:numId w:val="3"/>
      </w:numPr>
      <w:spacing w:before="120" w:after="120" w:line="240" w:lineRule="auto"/>
      <w:jc w:val="both"/>
    </w:pPr>
    <w:rPr>
      <w:rFonts w:ascii="Arial Narrow" w:eastAsia="Times New Roman" w:hAnsi="Arial Narrow" w:cs="Arial"/>
      <w:sz w:val="20"/>
      <w:szCs w:val="24"/>
      <w:lang w:eastAsia="cs-CZ"/>
    </w:rPr>
  </w:style>
  <w:style w:type="table" w:styleId="Mriekatabuky">
    <w:name w:val="Table Grid"/>
    <w:basedOn w:val="Normlnatabuka"/>
    <w:uiPriority w:val="99"/>
    <w:rsid w:val="00540168"/>
    <w:pPr>
      <w:spacing w:after="0" w:line="240" w:lineRule="auto"/>
    </w:pPr>
    <w:rPr>
      <w:rFonts w:ascii="Arial" w:eastAsia="Times New Roman" w:hAnsi="Arial" w:cs="Arial"/>
      <w:sz w:val="20"/>
      <w:szCs w:val="20"/>
      <w:lang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540168"/>
    <w:pPr>
      <w:tabs>
        <w:tab w:val="center" w:pos="4536"/>
        <w:tab w:val="right" w:pos="9072"/>
      </w:tabs>
      <w:spacing w:before="120" w:after="120" w:line="360" w:lineRule="auto"/>
      <w:jc w:val="both"/>
    </w:pPr>
    <w:rPr>
      <w:rFonts w:ascii="Arial Narrow" w:eastAsia="Times New Roman" w:hAnsi="Arial Narrow" w:cs="Arial"/>
      <w:sz w:val="20"/>
      <w:szCs w:val="24"/>
      <w:lang w:eastAsia="cs-CZ"/>
    </w:rPr>
  </w:style>
  <w:style w:type="character" w:customStyle="1" w:styleId="PtaChar">
    <w:name w:val="Päta Char"/>
    <w:basedOn w:val="Predvolenpsmoodseku"/>
    <w:link w:val="Pta"/>
    <w:uiPriority w:val="99"/>
    <w:rsid w:val="00540168"/>
    <w:rPr>
      <w:rFonts w:ascii="Arial Narrow" w:eastAsia="Times New Roman" w:hAnsi="Arial Narrow" w:cs="Arial"/>
      <w:sz w:val="20"/>
      <w:szCs w:val="24"/>
      <w:lang w:eastAsia="cs-CZ"/>
    </w:rPr>
  </w:style>
  <w:style w:type="character" w:styleId="slostrany">
    <w:name w:val="page number"/>
    <w:basedOn w:val="Predvolenpsmoodseku"/>
    <w:uiPriority w:val="99"/>
    <w:rsid w:val="00540168"/>
    <w:rPr>
      <w:rFonts w:cs="Times New Roman"/>
    </w:rPr>
  </w:style>
  <w:style w:type="paragraph" w:customStyle="1" w:styleId="Normlny1">
    <w:name w:val="Normálny1"/>
    <w:next w:val="Normlny"/>
    <w:qFormat/>
    <w:rsid w:val="00540168"/>
    <w:pPr>
      <w:spacing w:before="120" w:after="120" w:line="360" w:lineRule="auto"/>
      <w:ind w:firstLine="709"/>
      <w:jc w:val="both"/>
    </w:pPr>
    <w:rPr>
      <w:rFonts w:ascii="Arial" w:eastAsia="Times New Roman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22"/>
    <w:qFormat/>
    <w:rsid w:val="00540168"/>
    <w:rPr>
      <w:rFonts w:cs="Times New Roman"/>
      <w:b/>
      <w:bCs/>
    </w:rPr>
  </w:style>
  <w:style w:type="paragraph" w:customStyle="1" w:styleId="Textopatrenia">
    <w:name w:val="Text opatrenia"/>
    <w:rsid w:val="00540168"/>
    <w:pPr>
      <w:numPr>
        <w:numId w:val="6"/>
      </w:numPr>
      <w:spacing w:before="120" w:after="120" w:line="240" w:lineRule="auto"/>
      <w:jc w:val="both"/>
    </w:pPr>
    <w:rPr>
      <w:rFonts w:ascii="Arial Narrow" w:eastAsia="Times New Roman" w:hAnsi="Arial Narrow" w:cs="Arial"/>
      <w:lang w:eastAsia="cs-CZ"/>
    </w:rPr>
  </w:style>
  <w:style w:type="paragraph" w:customStyle="1" w:styleId="TopHeader">
    <w:name w:val="Top Header"/>
    <w:basedOn w:val="Normlny"/>
    <w:qFormat/>
    <w:rsid w:val="00540168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</w:rPr>
  </w:style>
  <w:style w:type="paragraph" w:styleId="Textbubliny">
    <w:name w:val="Balloon Text"/>
    <w:basedOn w:val="Normlny"/>
    <w:link w:val="TextbublinyChar"/>
    <w:uiPriority w:val="99"/>
    <w:rsid w:val="00540168"/>
    <w:pPr>
      <w:spacing w:after="0" w:line="240" w:lineRule="auto"/>
      <w:jc w:val="both"/>
    </w:pPr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rsid w:val="00540168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10</Pages>
  <Words>3307</Words>
  <Characters>18850</Characters>
  <Application>Microsoft Office Word</Application>
  <DocSecurity>0</DocSecurity>
  <Lines>157</Lines>
  <Paragraphs>44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Nadpisy</vt:lpstr>
      </vt:variant>
      <vt:variant>
        <vt:i4>12</vt:i4>
      </vt:variant>
    </vt:vector>
  </HeadingPairs>
  <TitlesOfParts>
    <vt:vector size="13" baseType="lpstr">
      <vt:lpstr/>
      <vt:lpstr>        Čl. I.</vt:lpstr>
      <vt:lpstr>    Všeobecné údaje</vt:lpstr>
      <vt:lpstr>Čl. II</vt:lpstr>
      <vt:lpstr>    Informácie o účtovných zásadách a účtovných metódach</vt:lpstr>
      <vt:lpstr>Čl. III</vt:lpstr>
      <vt:lpstr>    Informácie, ktoré dopĺňajú a vysvetľujú údaje v súvahe</vt:lpstr>
      <vt:lpstr>Čl. IV</vt:lpstr>
      <vt:lpstr>    Informácie, ktoré dopĺňajú a vysvetľujú údaje vo výkaze ziskov a strát</vt:lpstr>
      <vt:lpstr>Čl. V</vt:lpstr>
      <vt:lpstr>    Opis údajov na podsúvahových účtoch</vt:lpstr>
      <vt:lpstr>    Čl. VI</vt:lpstr>
      <vt:lpstr>    Ďalšie informácie</vt:lpstr>
    </vt:vector>
  </TitlesOfParts>
  <Company/>
  <LinksUpToDate>false</LinksUpToDate>
  <CharactersWithSpaces>22113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herdova</dc:creator>
  <cp:lastModifiedBy>herdova</cp:lastModifiedBy>
  <cp:revision>10</cp:revision>
  <dcterms:created xsi:type="dcterms:W3CDTF">2022-02-22T10:13:00Z</dcterms:created>
  <dcterms:modified xsi:type="dcterms:W3CDTF">2022-03-11T15:06:00Z</dcterms:modified>
</cp:coreProperties>
</file>