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106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  <w:r>
        <w:rPr>
          <w:rFonts w:ascii="Calibri" w:eastAsia="Calibri" w:hAnsi="Calibri" w:cs="Calibri"/>
          <w:b/>
          <w:bCs/>
        </w:rPr>
        <w:t xml:space="preserve">                                                 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center"/>
        <w:rPr>
          <w:rFonts w:ascii="Calibri" w:eastAsia="Calibri" w:hAnsi="Calibri" w:cs="Calibri"/>
          <w:b/>
          <w:bCs/>
          <w:sz w:val="28"/>
          <w:szCs w:val="28"/>
        </w:rPr>
      </w:pPr>
      <w:r w:rsidRPr="00572290">
        <w:rPr>
          <w:rFonts w:ascii="Calibri" w:eastAsia="Calibri" w:hAnsi="Calibri" w:cs="Calibri"/>
          <w:b/>
          <w:bCs/>
          <w:sz w:val="28"/>
          <w:szCs w:val="28"/>
        </w:rPr>
        <w:t>Informácie o účtovnej jednotke</w:t>
      </w: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u w:val="single"/>
        </w:rPr>
      </w:pPr>
      <w:r w:rsidRPr="00572290">
        <w:rPr>
          <w:rFonts w:ascii="Calibri" w:eastAsia="Calibri" w:hAnsi="Calibri" w:cs="Calibri"/>
          <w:u w:val="single"/>
        </w:rPr>
        <w:t>1. Založenie obchodnej spoločnosti</w:t>
      </w: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 xml:space="preserve">Obchodná spoločnosť </w:t>
      </w:r>
      <w:r w:rsidR="00461B33" w:rsidRPr="00572290">
        <w:rPr>
          <w:rFonts w:ascii="Calibri" w:eastAsia="Calibri" w:hAnsi="Calibri" w:cs="Calibri"/>
        </w:rPr>
        <w:t>X</w:t>
      </w:r>
      <w:r w:rsidRPr="00572290">
        <w:rPr>
          <w:rFonts w:ascii="Calibri" w:eastAsia="Calibri" w:hAnsi="Calibri" w:cs="Calibri"/>
        </w:rPr>
        <w:t xml:space="preserve"> 1 s.r.o. bola založená dňa 18.04.2011 a do obchodného registra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Okresného súdu Košice I v Košiciach, oddiel Sro, vložka 27651/V bola zapísaná dňa 07.05.2011</w:t>
      </w: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u w:val="single"/>
        </w:rPr>
      </w:pPr>
      <w:r w:rsidRPr="00572290">
        <w:rPr>
          <w:rFonts w:ascii="Calibri" w:eastAsia="Calibri" w:hAnsi="Calibri" w:cs="Calibri"/>
          <w:u w:val="single"/>
        </w:rPr>
        <w:t>2. Hlavné činnosti obchodnej spoločnosti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-</w:t>
      </w:r>
      <w:r w:rsidR="00461B33" w:rsidRPr="00572290">
        <w:rPr>
          <w:rFonts w:ascii="Calibri" w:eastAsia="Calibri" w:hAnsi="Calibri" w:cs="Calibri"/>
        </w:rPr>
        <w:t xml:space="preserve"> </w:t>
      </w:r>
      <w:r w:rsidRPr="00572290">
        <w:rPr>
          <w:rFonts w:ascii="Calibri" w:eastAsia="Calibri" w:hAnsi="Calibri" w:cs="Calibri"/>
        </w:rPr>
        <w:t>kúpa tovaru na účely jeho predaja konečnému spotrebiteľovi (maloobchod) alebo iným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prevádzkovateľom živnosti (veľkoobchod)</w:t>
      </w: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- poskytovanie služieb rýchleho občerstvenia v spojení s predajom na priamu konzumáciu</w:t>
      </w: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t>1.</w:t>
      </w:r>
      <w:r w:rsidRPr="00572290">
        <w:rPr>
          <w:rFonts w:ascii="Calibri" w:eastAsia="Calibri" w:hAnsi="Calibri" w:cs="Calibri"/>
          <w:b/>
          <w:bCs/>
        </w:rPr>
        <w:tab/>
        <w:t>Informácie k časti A. písm. c) prílohy č. 3 o počte zamestnancov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861"/>
        <w:gridCol w:w="2749"/>
        <w:gridCol w:w="2750"/>
      </w:tblGrid>
      <w:tr w:rsidR="00BB1060" w:rsidRPr="00572290">
        <w:trPr>
          <w:trHeight w:val="875"/>
        </w:trPr>
        <w:tc>
          <w:tcPr>
            <w:tcW w:w="386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27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8B3BF6" w:rsidRPr="00572290">
        <w:tc>
          <w:tcPr>
            <w:tcW w:w="386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B3BF6" w:rsidRPr="00572290" w:rsidRDefault="008B3B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B3BF6" w:rsidRPr="00572290" w:rsidRDefault="00461B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75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B3BF6" w:rsidRPr="00572290" w:rsidRDefault="008B3BF6" w:rsidP="008B3B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4</w:t>
            </w:r>
          </w:p>
        </w:tc>
      </w:tr>
      <w:tr w:rsidR="008B3BF6" w:rsidRPr="00572290">
        <w:tc>
          <w:tcPr>
            <w:tcW w:w="38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B3BF6" w:rsidRPr="00572290" w:rsidRDefault="008B3B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B3BF6" w:rsidRPr="00572290" w:rsidRDefault="00461B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7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B3BF6" w:rsidRPr="00572290" w:rsidRDefault="008B3BF6" w:rsidP="008B3B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4</w:t>
            </w:r>
          </w:p>
        </w:tc>
      </w:tr>
      <w:tr w:rsidR="008B3BF6" w:rsidRPr="00572290">
        <w:tc>
          <w:tcPr>
            <w:tcW w:w="38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B3BF6" w:rsidRPr="00572290" w:rsidRDefault="008B3B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B3BF6" w:rsidRPr="00572290" w:rsidRDefault="00461B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27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8B3BF6" w:rsidRPr="00572290" w:rsidRDefault="008B3BF6" w:rsidP="008B3BF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</w:t>
            </w:r>
          </w:p>
        </w:tc>
      </w:tr>
    </w:tbl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  <w:r w:rsidRPr="00572290">
        <w:rPr>
          <w:rFonts w:ascii="Calibri" w:eastAsia="Calibri" w:hAnsi="Calibri" w:cs="Calibri"/>
          <w:b/>
          <w:bCs/>
        </w:rPr>
        <w:t>Informácie o členoch štatutárnych orgánov, dozorných orgánov a iných orgánov účtovnej jednotky</w:t>
      </w: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Konateľka:        Andrea Gállová od 17.10.2011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Spoločníci:        X linea s.r.o. od 22.11.2011</w:t>
      </w: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lastRenderedPageBreak/>
        <w:t>2.</w:t>
      </w:r>
      <w:r w:rsidRPr="00572290">
        <w:rPr>
          <w:rFonts w:ascii="Calibri" w:eastAsia="Calibri" w:hAnsi="Calibri" w:cs="Calibri"/>
          <w:b/>
          <w:bCs/>
        </w:rPr>
        <w:tab/>
        <w:t>Informácie k časti B. písm. b) prílohy č. 3 o štruktúre spoločníkov, akcionárov ku dňu, ku ktorému sa zostavuje účtovná závierka a o štruktúre spoločníkov, akcionárov do dňa jej zmeny vzniknutej v priebehu účtovného obdobia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1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BB1060" w:rsidRPr="00572290">
        <w:tc>
          <w:tcPr>
            <w:tcW w:w="2803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Spoločník,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Výška podielu na základnom imaní</w:t>
            </w:r>
          </w:p>
        </w:tc>
        <w:tc>
          <w:tcPr>
            <w:tcW w:w="201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Podiel na hlasovacích právach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v %</w:t>
            </w:r>
          </w:p>
        </w:tc>
        <w:tc>
          <w:tcPr>
            <w:tcW w:w="2019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Iný podiel na ostatných položkách VI ako na ZI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v %</w:t>
            </w:r>
          </w:p>
        </w:tc>
      </w:tr>
      <w:tr w:rsidR="00BB1060" w:rsidRPr="00572290">
        <w:tc>
          <w:tcPr>
            <w:tcW w:w="280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v %</w:t>
            </w:r>
          </w:p>
        </w:tc>
        <w:tc>
          <w:tcPr>
            <w:tcW w:w="201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19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80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e</w:t>
            </w:r>
          </w:p>
        </w:tc>
      </w:tr>
      <w:tr w:rsidR="00BB1060" w:rsidRPr="00572290">
        <w:tc>
          <w:tcPr>
            <w:tcW w:w="280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X linea s.r.o.</w:t>
            </w:r>
          </w:p>
        </w:tc>
        <w:tc>
          <w:tcPr>
            <w:tcW w:w="123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</w:pPr>
            <w:r w:rsidRPr="00572290">
              <w:rPr>
                <w:rFonts w:ascii="Calibri" w:eastAsia="Calibri" w:hAnsi="Calibri" w:cs="Calibri"/>
              </w:rPr>
              <w:t>10 000</w:t>
            </w:r>
          </w:p>
        </w:tc>
        <w:tc>
          <w:tcPr>
            <w:tcW w:w="128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100</w:t>
            </w:r>
          </w:p>
        </w:tc>
        <w:tc>
          <w:tcPr>
            <w:tcW w:w="201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100</w:t>
            </w:r>
          </w:p>
        </w:tc>
        <w:tc>
          <w:tcPr>
            <w:tcW w:w="201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8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</w:pPr>
            <w:r w:rsidRPr="00572290">
              <w:rPr>
                <w:rFonts w:ascii="Calibri" w:eastAsia="Calibri" w:hAnsi="Calibri" w:cs="Calibri"/>
              </w:rPr>
              <w:t>10 000</w:t>
            </w:r>
          </w:p>
        </w:tc>
        <w:tc>
          <w:tcPr>
            <w:tcW w:w="12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100</w:t>
            </w:r>
          </w:p>
        </w:tc>
        <w:tc>
          <w:tcPr>
            <w:tcW w:w="20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100</w:t>
            </w:r>
          </w:p>
        </w:tc>
        <w:tc>
          <w:tcPr>
            <w:tcW w:w="20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BB1060" w:rsidRPr="00572290" w:rsidRDefault="00550527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96" w:after="0" w:line="240" w:lineRule="auto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br/>
      </w:r>
    </w:p>
    <w:p w:rsidR="00BB1060" w:rsidRPr="00572290" w:rsidRDefault="00550527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96" w:after="0" w:line="240" w:lineRule="auto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2</w:t>
      </w:r>
    </w:p>
    <w:tbl>
      <w:tblPr>
        <w:tblW w:w="9360" w:type="dxa"/>
        <w:tblInd w:w="-5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B1060" w:rsidRPr="00572290">
        <w:tc>
          <w:tcPr>
            <w:tcW w:w="348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Spoločník, akcionár do dňa zmeny v štruktúre spoločníkov,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Výška podielu na základnom imaní</w:t>
            </w:r>
          </w:p>
        </w:tc>
        <w:tc>
          <w:tcPr>
            <w:tcW w:w="172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Podiel na hlasovacích právach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v %</w:t>
            </w: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Iný podiel na ostatných položkách VI ako na ZI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v %</w:t>
            </w:r>
          </w:p>
        </w:tc>
      </w:tr>
      <w:tr w:rsidR="00BB1060" w:rsidRPr="00572290">
        <w:tc>
          <w:tcPr>
            <w:tcW w:w="2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Spoločník, akcionár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v %</w:t>
            </w:r>
          </w:p>
        </w:tc>
        <w:tc>
          <w:tcPr>
            <w:tcW w:w="172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2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</w:p>
        </w:tc>
      </w:tr>
      <w:tr w:rsidR="00BB1060" w:rsidRPr="00572290">
        <w:tc>
          <w:tcPr>
            <w:tcW w:w="222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a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b</w:t>
            </w:r>
          </w:p>
        </w:tc>
        <w:tc>
          <w:tcPr>
            <w:tcW w:w="124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c</w:t>
            </w:r>
          </w:p>
        </w:tc>
        <w:tc>
          <w:tcPr>
            <w:tcW w:w="118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</w:t>
            </w:r>
          </w:p>
        </w:tc>
        <w:tc>
          <w:tcPr>
            <w:tcW w:w="172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e</w:t>
            </w: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f</w:t>
            </w:r>
          </w:p>
        </w:tc>
      </w:tr>
      <w:tr w:rsidR="00BB1060" w:rsidRPr="00572290">
        <w:tc>
          <w:tcPr>
            <w:tcW w:w="222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8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</w:p>
    <w:p w:rsidR="00BB1060" w:rsidRPr="00572290" w:rsidRDefault="00550527">
      <w:pPr>
        <w:pStyle w:val="NaZacatek"/>
        <w:pageBreakBefore/>
        <w:spacing w:before="96"/>
        <w:rPr>
          <w:rFonts w:ascii="Calibri" w:eastAsia="Calibri" w:hAnsi="Calibri" w:cs="Calibri"/>
          <w:color w:val="000000"/>
        </w:rPr>
      </w:pPr>
      <w:r w:rsidRPr="00572290">
        <w:rPr>
          <w:rFonts w:ascii="Calibri" w:eastAsia="Calibri" w:hAnsi="Calibri" w:cs="Calibri"/>
          <w:b/>
          <w:bCs/>
          <w:color w:val="000000"/>
        </w:rPr>
        <w:lastRenderedPageBreak/>
        <w:t>5.</w:t>
      </w:r>
      <w:r w:rsidRPr="00572290">
        <w:rPr>
          <w:rFonts w:ascii="Calibri" w:eastAsia="Calibri" w:hAnsi="Calibri" w:cs="Calibri"/>
          <w:b/>
          <w:bCs/>
          <w:color w:val="000000"/>
        </w:rPr>
        <w:tab/>
        <w:t>Informácie k časti F. písm. a) prílohy č. 3 o dlhodobom hmotnom majetku</w:t>
      </w:r>
    </w:p>
    <w:p w:rsidR="00BB1060" w:rsidRPr="00572290" w:rsidRDefault="00550527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="96" w:after="0" w:line="240" w:lineRule="auto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1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</w:tr>
      <w:tr w:rsidR="00BB1060" w:rsidRPr="00572290">
        <w:tc>
          <w:tcPr>
            <w:tcW w:w="164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Samos-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tatné hnuteľné veci a súbory hnuteľ-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Pestova-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teľské celky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Základné stádo a ťažné zvieratá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Obsta-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Poskyt-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nuté preddav-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Spolu</w:t>
            </w: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j</w:t>
            </w:r>
          </w:p>
        </w:tc>
      </w:tr>
      <w:tr w:rsidR="00BB1060" w:rsidRPr="00572290">
        <w:tc>
          <w:tcPr>
            <w:tcW w:w="16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8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8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8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8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8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8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8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začiatku účtovného obdobia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68188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 w:rsidP="004C14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10 51</w:t>
            </w:r>
            <w:r w:rsidR="004C143C"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78 699</w:t>
            </w: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 konci účtovného obdobia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68 188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 w:rsidP="004C14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10 51</w:t>
            </w:r>
            <w:r w:rsidR="004C143C"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78 699</w:t>
            </w: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začiatku účtovného obdobia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F274DB" w:rsidRPr="00572290" w:rsidRDefault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30793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10 510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10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41303</w:t>
            </w: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3 4</w:t>
            </w:r>
            <w:r w:rsidR="008D2EDF">
              <w:rPr>
                <w:rFonts w:ascii="Calibri" w:eastAsia="Calibri" w:hAnsi="Calibri" w:cs="Calibri"/>
              </w:rPr>
              <w:t>10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8D2EDF" w:rsidRDefault="00550527" w:rsidP="004C14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8D2EDF">
              <w:rPr>
                <w:rFonts w:ascii="Calibri" w:eastAsia="Calibri" w:hAnsi="Calibri" w:cs="Calibri"/>
              </w:rPr>
              <w:t>34</w:t>
            </w:r>
            <w:r w:rsidR="008D2EDF">
              <w:rPr>
                <w:rFonts w:ascii="Calibri" w:eastAsia="Calibri" w:hAnsi="Calibri" w:cs="Calibri"/>
              </w:rPr>
              <w:t>10</w:t>
            </w: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8D2EDF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</w:rPr>
            </w:pP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konci účtovného obdobia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8D2EDF" w:rsidP="004C14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34203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10 510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1072E" w:rsidP="004C14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44713</w:t>
            </w: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 na začiatku účtovného obdobia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konci účtovného obdobia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1072E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začiatku účtovného obdobia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37395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37395</w:t>
            </w:r>
          </w:p>
        </w:tc>
      </w:tr>
      <w:tr w:rsidR="00B1072E" w:rsidRPr="00572290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 na konci účtovného obdobia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 w:rsidP="004C143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33985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1072E" w:rsidRPr="00572290" w:rsidRDefault="00B1072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33985</w:t>
            </w:r>
          </w:p>
        </w:tc>
      </w:tr>
    </w:tbl>
    <w:p w:rsidR="00BB1060" w:rsidRPr="00572290" w:rsidRDefault="00550527">
      <w:pPr>
        <w:pStyle w:val="NaZacatek"/>
        <w:pageBreakBefore/>
        <w:spacing w:before="96"/>
        <w:rPr>
          <w:rFonts w:ascii="Calibri" w:eastAsia="Calibri" w:hAnsi="Calibri" w:cs="Calibri"/>
          <w:color w:val="000000"/>
        </w:rPr>
      </w:pPr>
      <w:r w:rsidRPr="00572290">
        <w:rPr>
          <w:rFonts w:ascii="Calibri" w:eastAsia="Calibri" w:hAnsi="Calibri" w:cs="Calibri"/>
          <w:color w:val="000000"/>
        </w:rPr>
        <w:lastRenderedPageBreak/>
        <w:t>Tabuľka č. 2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643"/>
        <w:gridCol w:w="70"/>
        <w:gridCol w:w="787"/>
        <w:gridCol w:w="63"/>
        <w:gridCol w:w="795"/>
        <w:gridCol w:w="55"/>
        <w:gridCol w:w="802"/>
        <w:gridCol w:w="47"/>
        <w:gridCol w:w="811"/>
        <w:gridCol w:w="39"/>
        <w:gridCol w:w="818"/>
        <w:gridCol w:w="31"/>
        <w:gridCol w:w="827"/>
        <w:gridCol w:w="23"/>
        <w:gridCol w:w="834"/>
        <w:gridCol w:w="16"/>
        <w:gridCol w:w="842"/>
        <w:gridCol w:w="7"/>
        <w:gridCol w:w="850"/>
      </w:tblGrid>
      <w:tr w:rsidR="00BB1060" w:rsidRPr="00572290">
        <w:tc>
          <w:tcPr>
            <w:tcW w:w="1713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Dlhodobý hmotný majetok</w:t>
            </w:r>
          </w:p>
        </w:tc>
        <w:tc>
          <w:tcPr>
            <w:tcW w:w="7647" w:type="dxa"/>
            <w:gridSpan w:val="1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BB1060" w:rsidRPr="00572290">
        <w:tc>
          <w:tcPr>
            <w:tcW w:w="1713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</w:p>
        </w:tc>
        <w:tc>
          <w:tcPr>
            <w:tcW w:w="8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Pozemky</w:t>
            </w:r>
          </w:p>
        </w:tc>
        <w:tc>
          <w:tcPr>
            <w:tcW w:w="8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Stavby</w:t>
            </w:r>
          </w:p>
        </w:tc>
        <w:tc>
          <w:tcPr>
            <w:tcW w:w="84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Samos-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tatné hnuteľné veci a súbory hnuteľ-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ných vecí</w:t>
            </w:r>
          </w:p>
        </w:tc>
        <w:tc>
          <w:tcPr>
            <w:tcW w:w="8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Pestova-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teľské celky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 trvalých porastov</w:t>
            </w:r>
          </w:p>
        </w:tc>
        <w:tc>
          <w:tcPr>
            <w:tcW w:w="84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Základné stádo a ťažné zvieratá</w:t>
            </w:r>
          </w:p>
        </w:tc>
        <w:tc>
          <w:tcPr>
            <w:tcW w:w="8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Ostatný DHM</w:t>
            </w:r>
          </w:p>
        </w:tc>
        <w:tc>
          <w:tcPr>
            <w:tcW w:w="8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Obsta-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rávaný DHM</w:t>
            </w:r>
          </w:p>
        </w:tc>
        <w:tc>
          <w:tcPr>
            <w:tcW w:w="84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Poskyt-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nuté pred-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davky na DHM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Spolu</w:t>
            </w:r>
          </w:p>
        </w:tc>
      </w:tr>
      <w:tr w:rsidR="00BB1060" w:rsidRPr="00572290">
        <w:tc>
          <w:tcPr>
            <w:tcW w:w="1713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a</w:t>
            </w:r>
          </w:p>
        </w:tc>
        <w:tc>
          <w:tcPr>
            <w:tcW w:w="850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b</w:t>
            </w:r>
          </w:p>
        </w:tc>
        <w:tc>
          <w:tcPr>
            <w:tcW w:w="850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c</w:t>
            </w:r>
          </w:p>
        </w:tc>
        <w:tc>
          <w:tcPr>
            <w:tcW w:w="849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d</w:t>
            </w:r>
          </w:p>
        </w:tc>
        <w:tc>
          <w:tcPr>
            <w:tcW w:w="850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e</w:t>
            </w:r>
          </w:p>
        </w:tc>
        <w:tc>
          <w:tcPr>
            <w:tcW w:w="849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g</w:t>
            </w:r>
          </w:p>
        </w:tc>
        <w:tc>
          <w:tcPr>
            <w:tcW w:w="850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h</w:t>
            </w:r>
          </w:p>
        </w:tc>
        <w:tc>
          <w:tcPr>
            <w:tcW w:w="849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j</w:t>
            </w:r>
          </w:p>
        </w:tc>
      </w:tr>
      <w:tr w:rsidR="00BB1060" w:rsidRPr="00572290">
        <w:tc>
          <w:tcPr>
            <w:tcW w:w="6811" w:type="dxa"/>
            <w:gridSpan w:val="14"/>
            <w:tcBorders>
              <w:top w:val="single" w:sz="8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Prvotné ocenenie</w:t>
            </w:r>
          </w:p>
        </w:tc>
        <w:tc>
          <w:tcPr>
            <w:tcW w:w="850" w:type="dxa"/>
            <w:gridSpan w:val="2"/>
            <w:tcBorders>
              <w:top w:val="single" w:sz="8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49" w:type="dxa"/>
            <w:gridSpan w:val="2"/>
            <w:tcBorders>
              <w:top w:val="single" w:sz="8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8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8D2EDF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začiatku účtovného obdobia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68188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10 510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78 699</w:t>
            </w:r>
          </w:p>
        </w:tc>
      </w:tr>
      <w:tr w:rsidR="008D2EDF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Prírastky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8D2EDF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Úbytky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8D2EDF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Presuny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8D2EDF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 konci účtovného obdobia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68 188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10 510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78 699</w:t>
            </w:r>
          </w:p>
        </w:tc>
      </w:tr>
      <w:tr w:rsidR="008D2EDF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Oprávky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8D2EDF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začiatku účtovného obdobia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27384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10 510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37894</w:t>
            </w:r>
          </w:p>
        </w:tc>
      </w:tr>
      <w:tr w:rsidR="008D2EDF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Prírastky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3 409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3409</w:t>
            </w:r>
          </w:p>
        </w:tc>
      </w:tr>
      <w:tr w:rsidR="008D2EDF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Úbytky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8D2EDF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konci účtovného obdobia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30793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10 510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41303</w:t>
            </w:r>
          </w:p>
        </w:tc>
      </w:tr>
      <w:tr w:rsidR="008D2EDF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Opravné položky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8D2EDF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 na začiatku účtovného obdobia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8D2EDF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Prírastky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8D2EDF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Úbytky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8D2EDF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konci účtovného obdobia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8D2EDF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Zostatková hodnota 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bottom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8D2EDF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začiatku účtovného obdobia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40804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40804</w:t>
            </w:r>
          </w:p>
        </w:tc>
      </w:tr>
      <w:tr w:rsidR="008D2EDF" w:rsidRPr="00572290" w:rsidTr="008D2EDF">
        <w:tc>
          <w:tcPr>
            <w:tcW w:w="16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Stav na konci účtovného obdobia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37395</w:t>
            </w: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28" w:type="dxa"/>
              <w:bottom w:w="0" w:type="dxa"/>
              <w:right w:w="28" w:type="dxa"/>
            </w:tcMar>
          </w:tcPr>
          <w:p w:rsidR="008D2EDF" w:rsidRPr="00572290" w:rsidRDefault="008D2EDF" w:rsidP="008D2ED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37395</w:t>
            </w:r>
          </w:p>
        </w:tc>
      </w:tr>
    </w:tbl>
    <w:p w:rsidR="00BB1060" w:rsidRPr="00572290" w:rsidRDefault="005505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 </w:t>
      </w:r>
    </w:p>
    <w:p w:rsidR="00BB1060" w:rsidRPr="00572290" w:rsidRDefault="00BB106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  <w:b/>
          <w:bCs/>
          <w:color w:val="000000"/>
        </w:rPr>
      </w:pPr>
    </w:p>
    <w:p w:rsidR="00BB1060" w:rsidRPr="00572290" w:rsidRDefault="00BB106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  <w:b/>
          <w:bCs/>
          <w:color w:val="000000"/>
        </w:rPr>
      </w:pPr>
    </w:p>
    <w:p w:rsidR="00BB1060" w:rsidRPr="00572290" w:rsidRDefault="005505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 </w:t>
      </w:r>
    </w:p>
    <w:p w:rsidR="00BB1060" w:rsidRPr="00572290" w:rsidRDefault="00550527">
      <w:pPr>
        <w:pStyle w:val="TableText"/>
        <w:pageBreakBefore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lastRenderedPageBreak/>
        <w:t> </w:t>
      </w:r>
    </w:p>
    <w:p w:rsidR="00BB1060" w:rsidRPr="00572290" w:rsidRDefault="00550527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t>16.</w:t>
      </w:r>
      <w:r w:rsidRPr="00572290">
        <w:rPr>
          <w:rFonts w:ascii="Calibri" w:eastAsia="Calibri" w:hAnsi="Calibri" w:cs="Calibri"/>
          <w:b/>
          <w:bCs/>
        </w:rPr>
        <w:tab/>
        <w:t>Informácie k časti F. písm. s) prílohy č. 3 o vekovej štruktúre pohľadávok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1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Pohľadávky spolu</w:t>
            </w: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d</w:t>
            </w:r>
          </w:p>
        </w:tc>
      </w:tr>
      <w:tr w:rsidR="00BB1060" w:rsidRPr="00572290">
        <w:tc>
          <w:tcPr>
            <w:tcW w:w="9360" w:type="dxa"/>
            <w:gridSpan w:val="4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Dlhodobé pohľadávky</w:t>
            </w: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0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0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0</w:t>
            </w: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Dlhodobé pohľadávky spolu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0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0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0</w:t>
            </w:r>
          </w:p>
        </w:tc>
      </w:tr>
      <w:tr w:rsidR="00BB1060" w:rsidRPr="00572290">
        <w:tc>
          <w:tcPr>
            <w:tcW w:w="936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Krátkodobé pohľadávky</w:t>
            </w: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AF2D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15886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AF2D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15886</w:t>
            </w: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AF2D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200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AF2D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200</w:t>
            </w:r>
          </w:p>
        </w:tc>
      </w:tr>
      <w:tr w:rsidR="00BB1060" w:rsidRPr="00572290">
        <w:trPr>
          <w:trHeight w:val="287"/>
        </w:trPr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Krátkodobé pohľadávky spolu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AF2D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200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AF2D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</w:rPr>
              <w:t>15886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AF2D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</w:rPr>
              <w:t>16086</w:t>
            </w:r>
          </w:p>
        </w:tc>
      </w:tr>
    </w:tbl>
    <w:p w:rsidR="00BB1060" w:rsidRPr="00572290" w:rsidRDefault="00BB106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2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33"/>
        <w:gridCol w:w="3313"/>
        <w:gridCol w:w="3314"/>
      </w:tblGrid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Pohľadávky podľa zostatkovej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doby splatnosti</w:t>
            </w:r>
          </w:p>
        </w:tc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3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BB106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</w:tr>
      <w:tr w:rsidR="00D9528C" w:rsidRPr="00572290">
        <w:tc>
          <w:tcPr>
            <w:tcW w:w="273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9528C" w:rsidRPr="00572290" w:rsidRDefault="00D952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9528C" w:rsidRPr="00572290" w:rsidRDefault="00D952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</w:rPr>
              <w:t>15886</w:t>
            </w:r>
          </w:p>
        </w:tc>
        <w:tc>
          <w:tcPr>
            <w:tcW w:w="331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9528C" w:rsidRPr="00572290" w:rsidRDefault="00D9528C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</w:rPr>
              <w:t>15886</w:t>
            </w:r>
          </w:p>
        </w:tc>
      </w:tr>
      <w:tr w:rsidR="00D9528C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9528C" w:rsidRPr="00572290" w:rsidRDefault="00D952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9528C" w:rsidRPr="00572290" w:rsidRDefault="00D952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200</w:t>
            </w:r>
          </w:p>
        </w:tc>
        <w:tc>
          <w:tcPr>
            <w:tcW w:w="3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9528C" w:rsidRPr="00572290" w:rsidRDefault="00D9528C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200</w:t>
            </w:r>
          </w:p>
        </w:tc>
      </w:tr>
      <w:tr w:rsidR="00D9528C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9528C" w:rsidRPr="00572290" w:rsidRDefault="00D952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Krátkodobé pohľadávky spolu</w:t>
            </w:r>
          </w:p>
        </w:tc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9528C" w:rsidRPr="00572290" w:rsidRDefault="00D9528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16086</w:t>
            </w:r>
          </w:p>
        </w:tc>
        <w:tc>
          <w:tcPr>
            <w:tcW w:w="3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9528C" w:rsidRPr="00572290" w:rsidRDefault="00D9528C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16086</w:t>
            </w:r>
          </w:p>
        </w:tc>
      </w:tr>
      <w:tr w:rsidR="00E758F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E75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E75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E758F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E75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E75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3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E758F0" w:rsidRPr="00572290">
        <w:tc>
          <w:tcPr>
            <w:tcW w:w="27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E75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Dlhodobé pohľadávky spolu</w:t>
            </w:r>
          </w:p>
        </w:tc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E758F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0</w:t>
            </w:r>
          </w:p>
        </w:tc>
        <w:tc>
          <w:tcPr>
            <w:tcW w:w="3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758F0" w:rsidRPr="00572290" w:rsidRDefault="00E758F0" w:rsidP="00F601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0</w:t>
            </w:r>
          </w:p>
        </w:tc>
      </w:tr>
    </w:tbl>
    <w:p w:rsidR="00BB1060" w:rsidRPr="00572290" w:rsidRDefault="005505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lastRenderedPageBreak/>
        <w:t> </w:t>
      </w:r>
    </w:p>
    <w:p w:rsidR="00BB1060" w:rsidRPr="00572290" w:rsidRDefault="00550527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t>18.</w:t>
      </w:r>
      <w:r w:rsidRPr="00572290">
        <w:rPr>
          <w:rFonts w:ascii="Calibri" w:eastAsia="Calibri" w:hAnsi="Calibri" w:cs="Calibri"/>
          <w:b/>
          <w:bCs/>
        </w:rPr>
        <w:tab/>
        <w:t>Informácie k časti F. písm. w) prílohy č. 3 o krátkodobom finančnom majetku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1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120"/>
        <w:gridCol w:w="3120"/>
        <w:gridCol w:w="3120"/>
      </w:tblGrid>
      <w:tr w:rsidR="00BB1060" w:rsidRPr="00572290"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E97C21" w:rsidRPr="00572290">
        <w:tc>
          <w:tcPr>
            <w:tcW w:w="31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7C21" w:rsidRPr="00572290" w:rsidRDefault="00E97C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7C21" w:rsidRPr="00572290" w:rsidRDefault="00E97C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274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7C21" w:rsidRPr="00572290" w:rsidRDefault="00E97C21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223</w:t>
            </w:r>
          </w:p>
        </w:tc>
      </w:tr>
      <w:tr w:rsidR="00E97C21" w:rsidRPr="00572290"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7C21" w:rsidRPr="00572290" w:rsidRDefault="00E97C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7C21" w:rsidRPr="00572290" w:rsidRDefault="00E97C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>
              <w:rPr>
                <w:rFonts w:ascii="Calibri" w:eastAsia="Calibri" w:hAnsi="Calibri" w:cs="Calibri"/>
              </w:rPr>
              <w:t>2632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7C21" w:rsidRPr="00572290" w:rsidRDefault="00E97C21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</w:rPr>
              <w:t>7788</w:t>
            </w:r>
          </w:p>
        </w:tc>
      </w:tr>
      <w:tr w:rsidR="00E97C21" w:rsidRPr="00572290"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7C21" w:rsidRPr="00572290" w:rsidRDefault="00E97C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7C21" w:rsidRPr="00572290" w:rsidRDefault="00E97C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7C21" w:rsidRPr="00572290" w:rsidRDefault="00E97C21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E97C21" w:rsidRPr="00572290"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7C21" w:rsidRPr="00572290" w:rsidRDefault="00E97C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7C21" w:rsidRPr="00572290" w:rsidRDefault="00E97C21" w:rsidP="00E97C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7C21" w:rsidRPr="00572290" w:rsidRDefault="00E97C21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-500</w:t>
            </w:r>
          </w:p>
        </w:tc>
      </w:tr>
      <w:tr w:rsidR="00E97C21" w:rsidRPr="00572290"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7C21" w:rsidRPr="00572290" w:rsidRDefault="00E97C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7C21" w:rsidRPr="00572290" w:rsidRDefault="00E97C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2906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7C21" w:rsidRPr="00572290" w:rsidRDefault="00E97C21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7511</w:t>
            </w:r>
          </w:p>
        </w:tc>
      </w:tr>
    </w:tbl>
    <w:p w:rsidR="00BB1060" w:rsidRPr="00572290" w:rsidRDefault="00550527">
      <w:pPr>
        <w:pStyle w:val="Odsadxx"/>
        <w:pageBreakBefore/>
        <w:spacing w:before="96"/>
        <w:rPr>
          <w:rFonts w:ascii="Calibri" w:eastAsia="Calibri" w:hAnsi="Calibri" w:cs="Calibri"/>
          <w:color w:val="000000"/>
        </w:rPr>
      </w:pPr>
      <w:r w:rsidRPr="00572290">
        <w:rPr>
          <w:rFonts w:ascii="Calibri" w:eastAsia="Calibri" w:hAnsi="Calibri" w:cs="Calibri"/>
          <w:b/>
          <w:bCs/>
          <w:color w:val="000000"/>
        </w:rPr>
        <w:lastRenderedPageBreak/>
        <w:t>22.</w:t>
      </w:r>
      <w:r w:rsidRPr="00572290">
        <w:rPr>
          <w:rFonts w:ascii="Calibri" w:eastAsia="Calibri" w:hAnsi="Calibri" w:cs="Calibri"/>
          <w:b/>
          <w:bCs/>
          <w:color w:val="000000"/>
        </w:rPr>
        <w:tab/>
        <w:t>Informácie k časti F. písm. zb) prílohy č. 3 o významných položkách časového rozlíšenia na strane aktív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709"/>
        <w:gridCol w:w="2826"/>
        <w:gridCol w:w="2825"/>
      </w:tblGrid>
      <w:tr w:rsidR="00BB1060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Opis položky časového rozlíšenia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BB1060" w:rsidRPr="00572290">
        <w:tc>
          <w:tcPr>
            <w:tcW w:w="370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Náklady budúcich období dlhodobé, z toho:</w:t>
            </w:r>
          </w:p>
        </w:tc>
        <w:tc>
          <w:tcPr>
            <w:tcW w:w="282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BB1060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E97C21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7C21" w:rsidRPr="00572290" w:rsidRDefault="00E97C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7C21" w:rsidRPr="00572290" w:rsidRDefault="00E97C21" w:rsidP="00E904D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5273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7C21" w:rsidRPr="00572290" w:rsidRDefault="00E97C21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7354</w:t>
            </w:r>
          </w:p>
        </w:tc>
      </w:tr>
      <w:tr w:rsidR="00E97C21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7C21" w:rsidRPr="00572290" w:rsidRDefault="00E97C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</w:rPr>
              <w:t> Nájomné + prevádzkové náklady AUPARK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7C21" w:rsidRPr="00572290" w:rsidRDefault="00A273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5004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7C21" w:rsidRPr="00572290" w:rsidRDefault="00E97C21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7187</w:t>
            </w:r>
          </w:p>
        </w:tc>
      </w:tr>
      <w:tr w:rsidR="00E97C21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7C21" w:rsidRPr="00572290" w:rsidRDefault="00E97C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</w:rPr>
              <w:t> Poistenie majetku</w:t>
            </w:r>
            <w:r w:rsidR="00A273E8">
              <w:rPr>
                <w:rFonts w:ascii="Calibri" w:eastAsia="Calibri" w:hAnsi="Calibri" w:cs="Calibri"/>
              </w:rPr>
              <w:t xml:space="preserve"> + PZP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7C21" w:rsidRPr="00572290" w:rsidRDefault="00A273E8" w:rsidP="009E235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269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7C21" w:rsidRPr="00572290" w:rsidRDefault="00E97C21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167</w:t>
            </w:r>
          </w:p>
        </w:tc>
      </w:tr>
      <w:tr w:rsidR="00BB1060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3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</w:tbl>
    <w:p w:rsidR="00BB1060" w:rsidRPr="00572290" w:rsidRDefault="005505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 </w:t>
      </w:r>
    </w:p>
    <w:p w:rsidR="00BB1060" w:rsidRPr="00572290" w:rsidRDefault="00550527">
      <w:pPr>
        <w:pStyle w:val="Odsadxx"/>
        <w:pageBreakBefore/>
        <w:spacing w:before="96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  <w:color w:val="000000"/>
        </w:rPr>
        <w:lastRenderedPageBreak/>
        <w:t>24.</w:t>
      </w:r>
      <w:r w:rsidRPr="00572290">
        <w:rPr>
          <w:rFonts w:ascii="Calibri" w:eastAsia="Calibri" w:hAnsi="Calibri" w:cs="Calibri"/>
          <w:b/>
          <w:bCs/>
          <w:color w:val="000000"/>
        </w:rPr>
        <w:tab/>
        <w:t xml:space="preserve">Informácie k časti G. písm. a) tretiemu bodu prílohy č. 3 </w:t>
      </w:r>
      <w:r w:rsidRPr="00572290">
        <w:rPr>
          <w:rFonts w:ascii="Calibri" w:eastAsia="Calibri" w:hAnsi="Calibri" w:cs="Calibri"/>
          <w:b/>
          <w:bCs/>
        </w:rPr>
        <w:t>o rozdelení účtovného zisku</w:t>
      </w:r>
      <w:r w:rsidRPr="00572290">
        <w:rPr>
          <w:rFonts w:ascii="Calibri" w:eastAsia="Calibri" w:hAnsi="Calibri" w:cs="Calibri"/>
          <w:b/>
          <w:bCs/>
          <w:color w:val="000000"/>
        </w:rPr>
        <w:t xml:space="preserve"> alebo o vysporiadaní účtovnej straty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1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455"/>
        <w:gridCol w:w="2905"/>
      </w:tblGrid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BB1060" w:rsidRPr="00572290">
        <w:tc>
          <w:tcPr>
            <w:tcW w:w="645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Účtovný zisk</w:t>
            </w:r>
          </w:p>
        </w:tc>
        <w:tc>
          <w:tcPr>
            <w:tcW w:w="290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Rozdelenie účtovného zisku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Iné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BB1060" w:rsidRPr="00572290" w:rsidRDefault="005505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 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2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455"/>
        <w:gridCol w:w="2905"/>
      </w:tblGrid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BB1060" w:rsidRPr="00572290">
        <w:tc>
          <w:tcPr>
            <w:tcW w:w="645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Účtovná strata</w:t>
            </w:r>
          </w:p>
        </w:tc>
        <w:tc>
          <w:tcPr>
            <w:tcW w:w="290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3456BD" w:rsidP="00A273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-</w:t>
            </w:r>
            <w:r w:rsidR="00A273E8">
              <w:rPr>
                <w:rFonts w:ascii="Calibri" w:eastAsia="Calibri" w:hAnsi="Calibri" w:cs="Calibri"/>
              </w:rPr>
              <w:t>42847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Vysporiadanie účtovnej straty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3456BD" w:rsidP="00A273E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-</w:t>
            </w:r>
            <w:r w:rsidR="00A273E8">
              <w:rPr>
                <w:rFonts w:ascii="Calibri" w:eastAsia="Calibri" w:hAnsi="Calibri" w:cs="Calibri"/>
              </w:rPr>
              <w:t>42847</w:t>
            </w: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Iné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6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BB1060" w:rsidRPr="00572290" w:rsidRDefault="005505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 </w:t>
      </w:r>
    </w:p>
    <w:p w:rsidR="00BB1060" w:rsidRPr="00572290" w:rsidRDefault="00550527">
      <w:pPr>
        <w:pStyle w:val="Odsad"/>
        <w:pageBreakBefore/>
        <w:spacing w:before="96"/>
        <w:rPr>
          <w:rFonts w:ascii="Calibri" w:eastAsia="Calibri" w:hAnsi="Calibri" w:cs="Calibri"/>
          <w:color w:val="000000"/>
        </w:rPr>
      </w:pPr>
      <w:r w:rsidRPr="00572290">
        <w:rPr>
          <w:rFonts w:ascii="Calibri" w:eastAsia="Calibri" w:hAnsi="Calibri" w:cs="Calibri"/>
          <w:b/>
          <w:bCs/>
          <w:color w:val="000000"/>
        </w:rPr>
        <w:lastRenderedPageBreak/>
        <w:t>25. Informácie k časti G. písm. b) prílohy č. 3 o rezervách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1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</w:tr>
      <w:tr w:rsidR="00BB1060" w:rsidRPr="00572290">
        <w:tc>
          <w:tcPr>
            <w:tcW w:w="249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začiatku účtovného obdobia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konci účtovného obdobia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f</w:t>
            </w:r>
          </w:p>
        </w:tc>
      </w:tr>
      <w:tr w:rsidR="00BB1060" w:rsidRPr="00572290">
        <w:tc>
          <w:tcPr>
            <w:tcW w:w="24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590BAC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0BAC" w:rsidRPr="00572290" w:rsidRDefault="00590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0BAC" w:rsidRPr="00572290" w:rsidRDefault="00590BAC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2659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0BAC" w:rsidRPr="00572290" w:rsidRDefault="00590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5204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0BAC" w:rsidRPr="00572290" w:rsidRDefault="00590BAC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2659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0BAC" w:rsidRPr="00572290" w:rsidRDefault="00590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0BAC" w:rsidRPr="00572290" w:rsidRDefault="00590BAC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5204</w:t>
            </w:r>
          </w:p>
        </w:tc>
      </w:tr>
      <w:tr w:rsidR="00590BAC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0BAC" w:rsidRPr="00572290" w:rsidRDefault="00590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</w:pPr>
            <w:r w:rsidRPr="00572290">
              <w:rPr>
                <w:rFonts w:ascii="Calibri" w:eastAsia="Calibri" w:hAnsi="Calibri" w:cs="Calibri"/>
              </w:rPr>
              <w:t> Rezervy na dovolenky a odvody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0BAC" w:rsidRPr="00572290" w:rsidRDefault="00590BAC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2659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0BAC" w:rsidRPr="00572290" w:rsidRDefault="00590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5204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0BAC" w:rsidRPr="00572290" w:rsidRDefault="00590BAC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2659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0BAC" w:rsidRPr="00572290" w:rsidRDefault="00590BA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90BAC" w:rsidRPr="00572290" w:rsidRDefault="00590BAC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5204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BB1060" w:rsidRPr="00572290" w:rsidRDefault="00550527">
      <w:pPr>
        <w:pStyle w:val="Odsad"/>
        <w:tabs>
          <w:tab w:val="clear" w:pos="680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2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BB1060" w:rsidRPr="00572290">
        <w:tc>
          <w:tcPr>
            <w:tcW w:w="249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Stav na začiatku účtovného obdobia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Stav na konci účtovného obdobia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8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9511C8">
            <w:pPr>
              <w:pStyle w:val="TableText-maly9"/>
              <w:spacing w:before="8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F</w:t>
            </w:r>
          </w:p>
        </w:tc>
      </w:tr>
      <w:tr w:rsidR="00BB1060" w:rsidRPr="00572290">
        <w:tc>
          <w:tcPr>
            <w:tcW w:w="24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A273E8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73E8" w:rsidRPr="00572290" w:rsidRDefault="00A273E8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73E8" w:rsidRPr="00572290" w:rsidRDefault="00A273E8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2506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73E8" w:rsidRPr="00572290" w:rsidRDefault="00A273E8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2659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73E8" w:rsidRPr="00572290" w:rsidRDefault="00A273E8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822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73E8" w:rsidRPr="00572290" w:rsidRDefault="00A273E8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1684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73E8" w:rsidRPr="00572290" w:rsidRDefault="00A273E8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2659</w:t>
            </w:r>
          </w:p>
        </w:tc>
      </w:tr>
      <w:tr w:rsidR="00A273E8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73E8" w:rsidRPr="00572290" w:rsidRDefault="00A273E8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</w:pPr>
            <w:r w:rsidRPr="00572290">
              <w:rPr>
                <w:rFonts w:ascii="Calibri" w:eastAsia="Calibri" w:hAnsi="Calibri" w:cs="Calibri"/>
              </w:rPr>
              <w:t> Rezervy na dovolenky a odvody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73E8" w:rsidRPr="00572290" w:rsidRDefault="00A273E8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2506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73E8" w:rsidRPr="00572290" w:rsidRDefault="00A273E8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2659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73E8" w:rsidRPr="00572290" w:rsidRDefault="00A273E8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822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73E8" w:rsidRPr="00572290" w:rsidRDefault="00A273E8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1684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73E8" w:rsidRPr="00572290" w:rsidRDefault="00A273E8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2659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4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BB1060" w:rsidRPr="00572290" w:rsidRDefault="00550527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lastRenderedPageBreak/>
        <w:t>26.</w:t>
      </w:r>
      <w:r w:rsidRPr="00572290">
        <w:rPr>
          <w:rFonts w:ascii="Calibri" w:eastAsia="Calibri" w:hAnsi="Calibri" w:cs="Calibri"/>
          <w:b/>
          <w:bCs/>
        </w:rPr>
        <w:tab/>
        <w:t>Informácie k časti G. písm. c) a d) prílohy č. 3 o záväzkoch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120"/>
        <w:gridCol w:w="3120"/>
        <w:gridCol w:w="3120"/>
      </w:tblGrid>
      <w:tr w:rsidR="00BB1060" w:rsidRPr="00572290"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020EA3" w:rsidRPr="00572290">
        <w:trPr>
          <w:trHeight w:val="554"/>
        </w:trPr>
        <w:tc>
          <w:tcPr>
            <w:tcW w:w="31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0EA3" w:rsidRPr="00572290" w:rsidRDefault="00020EA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0EA3" w:rsidRPr="004F7849" w:rsidRDefault="00020EA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4F7849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1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0EA3" w:rsidRPr="00572290" w:rsidRDefault="00020EA3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</w:tr>
      <w:tr w:rsidR="00020EA3" w:rsidRPr="00572290"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0EA3" w:rsidRPr="00572290" w:rsidRDefault="00020EA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0EA3" w:rsidRPr="004F7849" w:rsidRDefault="005B1B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4F7849">
              <w:rPr>
                <w:rFonts w:ascii="Calibri" w:eastAsia="Calibri" w:hAnsi="Calibri" w:cs="Calibri"/>
              </w:rPr>
              <w:t>137696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0EA3" w:rsidRPr="00572290" w:rsidRDefault="00020EA3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122698</w:t>
            </w:r>
          </w:p>
        </w:tc>
      </w:tr>
      <w:tr w:rsidR="00020EA3" w:rsidRPr="00572290"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0EA3" w:rsidRPr="00572290" w:rsidRDefault="00020EA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0EA3" w:rsidRPr="004F7849" w:rsidRDefault="005B1B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4F7849">
              <w:rPr>
                <w:rFonts w:ascii="Calibri" w:eastAsia="Calibri" w:hAnsi="Calibri" w:cs="Calibri"/>
              </w:rPr>
              <w:t>137696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0EA3" w:rsidRPr="00572290" w:rsidRDefault="00020EA3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122698</w:t>
            </w:r>
          </w:p>
        </w:tc>
      </w:tr>
      <w:tr w:rsidR="00020EA3" w:rsidRPr="00572290"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0EA3" w:rsidRPr="00572290" w:rsidRDefault="00020EA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0EA3" w:rsidRPr="004F7849" w:rsidRDefault="005B1B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4F7849">
              <w:rPr>
                <w:rFonts w:ascii="Calibri" w:eastAsia="Calibri" w:hAnsi="Calibri" w:cs="Calibri"/>
              </w:rPr>
              <w:t>1534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0EA3" w:rsidRPr="00572290" w:rsidRDefault="00020EA3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</w:rPr>
              <w:t>1463</w:t>
            </w:r>
          </w:p>
        </w:tc>
      </w:tr>
      <w:tr w:rsidR="00020EA3" w:rsidRPr="00572290"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0EA3" w:rsidRPr="00572290" w:rsidRDefault="00020EA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0EA3" w:rsidRPr="004F7849" w:rsidRDefault="00020EA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0EA3" w:rsidRPr="00572290" w:rsidRDefault="00020EA3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020EA3" w:rsidRPr="00572290"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0EA3" w:rsidRPr="00572290" w:rsidRDefault="00020EA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0EA3" w:rsidRPr="004F7849" w:rsidRDefault="005B1B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4F7849">
              <w:rPr>
                <w:rFonts w:ascii="Calibri" w:eastAsia="Calibri" w:hAnsi="Calibri" w:cs="Calibri"/>
              </w:rPr>
              <w:t>1534</w:t>
            </w:r>
          </w:p>
        </w:tc>
        <w:tc>
          <w:tcPr>
            <w:tcW w:w="3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020EA3" w:rsidRPr="00572290" w:rsidRDefault="00020EA3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1463</w:t>
            </w:r>
          </w:p>
        </w:tc>
      </w:tr>
    </w:tbl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550527">
      <w:pPr>
        <w:pStyle w:val="Odsadxx"/>
        <w:pageBreakBefore/>
        <w:spacing w:before="96"/>
        <w:ind w:left="0" w:firstLine="0"/>
        <w:rPr>
          <w:rFonts w:ascii="Calibri" w:eastAsia="Calibri" w:hAnsi="Calibri" w:cs="Calibri"/>
          <w:color w:val="000000"/>
        </w:rPr>
      </w:pPr>
      <w:r w:rsidRPr="00572290">
        <w:rPr>
          <w:rFonts w:ascii="Calibri" w:eastAsia="Calibri" w:hAnsi="Calibri" w:cs="Calibri"/>
          <w:b/>
          <w:bCs/>
          <w:color w:val="000000"/>
        </w:rPr>
        <w:lastRenderedPageBreak/>
        <w:t>28.</w:t>
      </w:r>
      <w:r w:rsidRPr="00572290">
        <w:rPr>
          <w:rFonts w:ascii="Calibri" w:eastAsia="Calibri" w:hAnsi="Calibri" w:cs="Calibri"/>
          <w:b/>
          <w:bCs/>
          <w:color w:val="000000"/>
        </w:rPr>
        <w:tab/>
        <w:t>Informácie k časti G. písm. g) prílohy č. 3 o záväzkoch zo sociálneho fondu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13"/>
        <w:gridCol w:w="3023"/>
        <w:gridCol w:w="3024"/>
      </w:tblGrid>
      <w:tr w:rsidR="00BB1060" w:rsidRPr="00572290"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5B1B13" w:rsidRPr="00572290">
        <w:tc>
          <w:tcPr>
            <w:tcW w:w="331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B1B13" w:rsidRPr="00572290" w:rsidRDefault="005B1B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Začiatočný stav sociálneho fondu</w:t>
            </w:r>
          </w:p>
        </w:tc>
        <w:tc>
          <w:tcPr>
            <w:tcW w:w="302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B1B13" w:rsidRPr="00572290" w:rsidRDefault="005B1B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1358</w:t>
            </w:r>
          </w:p>
        </w:tc>
        <w:tc>
          <w:tcPr>
            <w:tcW w:w="302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B1B13" w:rsidRPr="00572290" w:rsidRDefault="005B1B13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1229</w:t>
            </w:r>
          </w:p>
        </w:tc>
      </w:tr>
      <w:tr w:rsidR="005B1B13" w:rsidRPr="00572290"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B1B13" w:rsidRPr="00572290" w:rsidRDefault="005B1B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B1B13" w:rsidRPr="00572290" w:rsidRDefault="005B1B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116</w:t>
            </w:r>
          </w:p>
        </w:tc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B1B13" w:rsidRPr="00572290" w:rsidRDefault="005B1B13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129</w:t>
            </w:r>
          </w:p>
        </w:tc>
      </w:tr>
      <w:tr w:rsidR="005B1B13" w:rsidRPr="00572290"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B1B13" w:rsidRPr="00572290" w:rsidRDefault="005B1B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B1B13" w:rsidRPr="00572290" w:rsidRDefault="005B1B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B1B13" w:rsidRPr="00572290" w:rsidRDefault="005B1B13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5B1B13" w:rsidRPr="00572290"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B1B13" w:rsidRPr="00572290" w:rsidRDefault="005B1B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B1B13" w:rsidRPr="00572290" w:rsidRDefault="005B1B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B1B13" w:rsidRPr="00572290" w:rsidRDefault="005B1B13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5B1B13" w:rsidRPr="00572290"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B1B13" w:rsidRPr="00572290" w:rsidRDefault="005B1B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B1B13" w:rsidRPr="00572290" w:rsidRDefault="005B1B13" w:rsidP="005B1B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</w:t>
            </w:r>
            <w:r>
              <w:rPr>
                <w:rFonts w:ascii="Calibri" w:eastAsia="Calibri" w:hAnsi="Calibri" w:cs="Calibri"/>
              </w:rPr>
              <w:t>16</w:t>
            </w:r>
          </w:p>
        </w:tc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B1B13" w:rsidRPr="00572290" w:rsidRDefault="005B1B13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129</w:t>
            </w:r>
          </w:p>
        </w:tc>
      </w:tr>
      <w:tr w:rsidR="005B1B13" w:rsidRPr="00572290"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B1B13" w:rsidRPr="00572290" w:rsidRDefault="005B1B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Čerpanie sociálneho fondu</w:t>
            </w:r>
          </w:p>
        </w:tc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B1B13" w:rsidRPr="00572290" w:rsidRDefault="005B1B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B1B13" w:rsidRPr="00572290" w:rsidRDefault="005B1B13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</w:tr>
      <w:tr w:rsidR="005B1B13" w:rsidRPr="00572290">
        <w:tc>
          <w:tcPr>
            <w:tcW w:w="33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B1B13" w:rsidRPr="00572290" w:rsidRDefault="005B1B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Konečný zostatok sociálneho fondu</w:t>
            </w:r>
          </w:p>
        </w:tc>
        <w:tc>
          <w:tcPr>
            <w:tcW w:w="3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B1B13" w:rsidRPr="00572290" w:rsidRDefault="005B1B1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1474</w:t>
            </w:r>
          </w:p>
        </w:tc>
        <w:tc>
          <w:tcPr>
            <w:tcW w:w="30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5B1B13" w:rsidRPr="00572290" w:rsidRDefault="005B1B13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1358</w:t>
            </w:r>
          </w:p>
        </w:tc>
      </w:tr>
    </w:tbl>
    <w:p w:rsidR="00BB1060" w:rsidRPr="00572290" w:rsidRDefault="00BB106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</w:p>
    <w:p w:rsidR="00BB1060" w:rsidRPr="00572290" w:rsidRDefault="00550527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t>30.</w:t>
      </w:r>
      <w:r w:rsidRPr="00572290">
        <w:rPr>
          <w:rFonts w:ascii="Calibri" w:eastAsia="Calibri" w:hAnsi="Calibri" w:cs="Calibri"/>
          <w:b/>
          <w:bCs/>
        </w:rPr>
        <w:tab/>
        <w:t xml:space="preserve">Informácie k časti G. písm. i) prílohy č. 3 o bankových úveroch, pôžičkách </w:t>
      </w:r>
      <w:r w:rsidRPr="00572290">
        <w:rPr>
          <w:rFonts w:ascii="Calibri" w:eastAsia="Calibri" w:hAnsi="Calibri" w:cs="Calibri"/>
          <w:b/>
          <w:bCs/>
        </w:rPr>
        <w:br/>
        <w:t>a krátkodobých finančných výpomociach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1</w:t>
      </w:r>
    </w:p>
    <w:tbl>
      <w:tblPr>
        <w:tblW w:w="9367" w:type="dxa"/>
        <w:tblInd w:w="-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000"/>
        <w:gridCol w:w="900"/>
        <w:gridCol w:w="945"/>
        <w:gridCol w:w="975"/>
        <w:gridCol w:w="1770"/>
        <w:gridCol w:w="1777"/>
      </w:tblGrid>
      <w:tr w:rsidR="00BB1060" w:rsidRPr="00572290">
        <w:tc>
          <w:tcPr>
            <w:tcW w:w="3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 položky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Mena</w:t>
            </w:r>
          </w:p>
        </w:tc>
        <w:tc>
          <w:tcPr>
            <w:tcW w:w="9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 xml:space="preserve">Úrok 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p. a.</w:t>
            </w:r>
          </w:p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v %</w:t>
            </w:r>
          </w:p>
        </w:tc>
        <w:tc>
          <w:tcPr>
            <w:tcW w:w="9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Dátum splatnosti</w:t>
            </w:r>
          </w:p>
        </w:tc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Suma istiny v príslušnej mene za bežné účtovné obdobie</w:t>
            </w:r>
          </w:p>
        </w:tc>
        <w:tc>
          <w:tcPr>
            <w:tcW w:w="1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Suma istiny v príslušnej mene za bezprostredne predchádzajúce účtovné obdobie</w:t>
            </w:r>
          </w:p>
        </w:tc>
      </w:tr>
      <w:tr w:rsidR="00BB1060" w:rsidRPr="00572290">
        <w:tc>
          <w:tcPr>
            <w:tcW w:w="300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94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  <w:tc>
          <w:tcPr>
            <w:tcW w:w="97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d</w:t>
            </w:r>
          </w:p>
        </w:tc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e</w:t>
            </w:r>
          </w:p>
        </w:tc>
        <w:tc>
          <w:tcPr>
            <w:tcW w:w="177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f</w:t>
            </w:r>
          </w:p>
        </w:tc>
      </w:tr>
      <w:tr w:rsidR="00BB1060" w:rsidRPr="00572290">
        <w:tc>
          <w:tcPr>
            <w:tcW w:w="9367" w:type="dxa"/>
            <w:gridSpan w:val="6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Dlhodobé bankové úvery</w:t>
            </w:r>
          </w:p>
        </w:tc>
      </w:tr>
      <w:tr w:rsidR="00BB1060" w:rsidRPr="00572290">
        <w:tc>
          <w:tcPr>
            <w:tcW w:w="3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3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9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3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9367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Krátkodobé bankové úvery</w:t>
            </w:r>
          </w:p>
        </w:tc>
      </w:tr>
      <w:tr w:rsidR="00BB1060" w:rsidRPr="00572290">
        <w:tc>
          <w:tcPr>
            <w:tcW w:w="3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  <w:r w:rsidRPr="00572290">
              <w:rPr>
                <w:rFonts w:ascii="Calibri" w:eastAsia="Calibri" w:hAnsi="Calibri" w:cs="Calibri"/>
              </w:rPr>
              <w:t> </w:t>
            </w:r>
          </w:p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</w:pP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9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3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</w:tbl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</w:p>
    <w:p w:rsidR="00BB1060" w:rsidRPr="00572290" w:rsidRDefault="00550527">
      <w:pPr>
        <w:pStyle w:val="Odsad"/>
        <w:pageBreakBefore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lastRenderedPageBreak/>
        <w:t>Tabuľka č. 2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BB1060" w:rsidRPr="00572290">
        <w:tc>
          <w:tcPr>
            <w:tcW w:w="3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Mena</w:t>
            </w:r>
          </w:p>
        </w:tc>
        <w:tc>
          <w:tcPr>
            <w:tcW w:w="9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 xml:space="preserve">Úrok 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p. a.</w:t>
            </w:r>
          </w:p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v %</w:t>
            </w: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Suma istiny v príslušnej mene za bežné účtovné obdobie</w:t>
            </w: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Suma istiny v príslušnej mene za bezprostredne predchádzajúce účtovné obdobie</w:t>
            </w:r>
          </w:p>
        </w:tc>
      </w:tr>
      <w:tr w:rsidR="00BB1060" w:rsidRPr="00572290">
        <w:tc>
          <w:tcPr>
            <w:tcW w:w="300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f</w:t>
            </w:r>
          </w:p>
        </w:tc>
      </w:tr>
      <w:tr w:rsidR="00BB1060" w:rsidRPr="00572290">
        <w:tc>
          <w:tcPr>
            <w:tcW w:w="9360" w:type="dxa"/>
            <w:gridSpan w:val="6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Dlhodobé pôžičky</w:t>
            </w: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3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JUDr. Ján Tokár</w:t>
            </w:r>
          </w:p>
        </w:tc>
        <w:tc>
          <w:tcPr>
            <w:tcW w:w="9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EUR</w:t>
            </w:r>
          </w:p>
        </w:tc>
        <w:tc>
          <w:tcPr>
            <w:tcW w:w="9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0,00</w:t>
            </w: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6175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66353</w:t>
            </w: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6175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61253</w:t>
            </w:r>
          </w:p>
        </w:tc>
      </w:tr>
      <w:tr w:rsidR="00BB1060" w:rsidRPr="00572290">
        <w:tc>
          <w:tcPr>
            <w:tcW w:w="3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936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Krátkodobé pôžičky</w:t>
            </w: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3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9360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Krátkodobé finančné výpomoci</w:t>
            </w: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3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6175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6175C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</w:t>
            </w:r>
            <w:r w:rsidR="002F5504" w:rsidRPr="00572290">
              <w:rPr>
                <w:rFonts w:ascii="Calibri" w:eastAsia="Calibri" w:hAnsi="Calibri" w:cs="Calibri"/>
              </w:rPr>
              <w:t>0</w:t>
            </w:r>
          </w:p>
        </w:tc>
      </w:tr>
      <w:tr w:rsidR="00BB1060" w:rsidRPr="00572290">
        <w:tc>
          <w:tcPr>
            <w:tcW w:w="3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</w:tbl>
    <w:p w:rsidR="00BB1060" w:rsidRPr="00572290" w:rsidRDefault="00550527">
      <w:pPr>
        <w:pStyle w:val="TableText"/>
        <w:pageBreakBefore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lastRenderedPageBreak/>
        <w:t xml:space="preserve"> </w:t>
      </w:r>
    </w:p>
    <w:p w:rsidR="00BB1060" w:rsidRPr="00572290" w:rsidRDefault="00550527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t>34.</w:t>
      </w:r>
      <w:r w:rsidRPr="00572290">
        <w:rPr>
          <w:rFonts w:ascii="Calibri" w:eastAsia="Calibri" w:hAnsi="Calibri" w:cs="Calibri"/>
          <w:b/>
          <w:bCs/>
        </w:rPr>
        <w:tab/>
        <w:t xml:space="preserve">Informácie k časti G. písm. m) prílohy č. 3 o majetku prenajatom formou </w:t>
      </w:r>
      <w:r w:rsidRPr="00572290">
        <w:rPr>
          <w:rFonts w:ascii="Calibri" w:eastAsia="Calibri" w:hAnsi="Calibri" w:cs="Calibri"/>
          <w:b/>
          <w:bCs/>
        </w:rPr>
        <w:br/>
        <w:t>finančného prenájmu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BB1060" w:rsidRPr="00572290">
        <w:tc>
          <w:tcPr>
            <w:tcW w:w="1473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BB1060" w:rsidRPr="00572290">
        <w:tc>
          <w:tcPr>
            <w:tcW w:w="1473" w:type="dxa"/>
            <w:tcBorders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Splatnosť</w:t>
            </w:r>
          </w:p>
        </w:tc>
        <w:tc>
          <w:tcPr>
            <w:tcW w:w="394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Splatnosť</w:t>
            </w:r>
          </w:p>
        </w:tc>
      </w:tr>
      <w:tr w:rsidR="00BB1060" w:rsidRPr="00572290">
        <w:tc>
          <w:tcPr>
            <w:tcW w:w="147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viac ako päť rokov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viac ako päť rokov</w:t>
            </w:r>
          </w:p>
        </w:tc>
      </w:tr>
      <w:tr w:rsidR="00BB1060" w:rsidRPr="00572290">
        <w:tc>
          <w:tcPr>
            <w:tcW w:w="147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g</w:t>
            </w:r>
          </w:p>
        </w:tc>
      </w:tr>
      <w:tr w:rsidR="00BB1060" w:rsidRPr="00572290">
        <w:tc>
          <w:tcPr>
            <w:tcW w:w="147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14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14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</w:tr>
    </w:tbl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</w:p>
    <w:p w:rsidR="00BB1060" w:rsidRPr="00572290" w:rsidRDefault="00550527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t>35.</w:t>
      </w:r>
      <w:r w:rsidRPr="00572290">
        <w:rPr>
          <w:rFonts w:ascii="Calibri" w:eastAsia="Calibri" w:hAnsi="Calibri" w:cs="Calibri"/>
          <w:b/>
          <w:bCs/>
        </w:rPr>
        <w:tab/>
        <w:t>Informácie k časti H. písm. a) prílohy č. 3 o tržbách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B1060" w:rsidRPr="00572290">
        <w:tc>
          <w:tcPr>
            <w:tcW w:w="133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Oblasť odbytu</w:t>
            </w:r>
          </w:p>
        </w:tc>
        <w:tc>
          <w:tcPr>
            <w:tcW w:w="267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Typ výrobkov, tovarov, služieb (Tržby Patio Café)</w:t>
            </w:r>
          </w:p>
        </w:tc>
        <w:tc>
          <w:tcPr>
            <w:tcW w:w="267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Typ výrobkov, tovarov, služieb (ostatné)</w:t>
            </w:r>
          </w:p>
        </w:tc>
        <w:tc>
          <w:tcPr>
            <w:tcW w:w="267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Typ výrobkov, tovarov, služieb (napríklad C)</w:t>
            </w:r>
          </w:p>
        </w:tc>
      </w:tr>
      <w:tr w:rsidR="00BB1060" w:rsidRPr="00572290">
        <w:tc>
          <w:tcPr>
            <w:tcW w:w="133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 predchádzajúce účtovné obdobie</w:t>
            </w:r>
          </w:p>
        </w:tc>
        <w:tc>
          <w:tcPr>
            <w:tcW w:w="13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 predchádzajúce účtovné obdobie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 predchádzajúce účtovné obdobie</w:t>
            </w:r>
          </w:p>
        </w:tc>
      </w:tr>
      <w:tr w:rsidR="00BB1060" w:rsidRPr="00572290"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g</w:t>
            </w:r>
          </w:p>
        </w:tc>
      </w:tr>
      <w:tr w:rsidR="00725321" w:rsidRPr="00572290">
        <w:tc>
          <w:tcPr>
            <w:tcW w:w="133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7253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3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6F05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45722</w:t>
            </w:r>
          </w:p>
        </w:tc>
        <w:tc>
          <w:tcPr>
            <w:tcW w:w="133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725321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116969</w:t>
            </w:r>
          </w:p>
        </w:tc>
        <w:tc>
          <w:tcPr>
            <w:tcW w:w="133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224D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55830</w:t>
            </w:r>
          </w:p>
        </w:tc>
        <w:tc>
          <w:tcPr>
            <w:tcW w:w="133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725321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700</w:t>
            </w:r>
          </w:p>
        </w:tc>
        <w:tc>
          <w:tcPr>
            <w:tcW w:w="133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7253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3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7253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725321" w:rsidRPr="00572290"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7253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7253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725321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7253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725321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7253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7253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725321" w:rsidRPr="00572290"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7253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7253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725321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7253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725321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7253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7253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725321" w:rsidRPr="00572290"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7253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7253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725321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7253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725321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7253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7253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725321" w:rsidRPr="00572290"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7253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6F05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45722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725321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116969</w:t>
            </w:r>
          </w:p>
        </w:tc>
        <w:tc>
          <w:tcPr>
            <w:tcW w:w="13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224DC7" w:rsidP="00224DC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55830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725321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700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7253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5321" w:rsidRPr="00572290" w:rsidRDefault="007253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</w:tbl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550527">
      <w:pPr>
        <w:pStyle w:val="Odsadxx"/>
        <w:tabs>
          <w:tab w:val="clear" w:pos="738"/>
        </w:tabs>
        <w:spacing w:before="8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t>39.</w:t>
      </w:r>
      <w:r w:rsidRPr="00572290">
        <w:rPr>
          <w:rFonts w:ascii="Calibri" w:eastAsia="Calibri" w:hAnsi="Calibri" w:cs="Calibri"/>
          <w:b/>
          <w:bCs/>
        </w:rPr>
        <w:tab/>
        <w:t>Informácie k časti I. prílohy č. 3 o nákladoch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238"/>
        <w:gridCol w:w="2061"/>
        <w:gridCol w:w="2061"/>
      </w:tblGrid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8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6F0573" w:rsidRPr="00572290">
        <w:tc>
          <w:tcPr>
            <w:tcW w:w="523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6F0573" w:rsidRPr="00572290" w:rsidRDefault="006F05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6F0573" w:rsidRPr="00572290" w:rsidRDefault="0072796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66899</w:t>
            </w:r>
          </w:p>
        </w:tc>
        <w:tc>
          <w:tcPr>
            <w:tcW w:w="206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6F0573" w:rsidRPr="00572290" w:rsidRDefault="006F0573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79722</w:t>
            </w:r>
          </w:p>
        </w:tc>
      </w:tr>
      <w:tr w:rsidR="006F0573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6F0573" w:rsidRPr="00572290" w:rsidRDefault="006F05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  <w:i/>
                <w:iCs/>
              </w:rPr>
            </w:pPr>
            <w:r w:rsidRPr="00572290">
              <w:rPr>
                <w:rFonts w:ascii="Calibri" w:eastAsia="Calibri" w:hAnsi="Calibri" w:cs="Calibri"/>
                <w:i/>
                <w:iCs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6F0573" w:rsidRPr="00572290" w:rsidRDefault="006F05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6F0573" w:rsidRPr="00572290" w:rsidRDefault="006F0573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6F0573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6F0573" w:rsidRPr="00572290" w:rsidRDefault="006F05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6F0573" w:rsidRPr="00572290" w:rsidRDefault="006F05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6F0573" w:rsidRPr="00572290" w:rsidRDefault="006F0573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6F0573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6F0573" w:rsidRPr="00572290" w:rsidRDefault="006F05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6F0573" w:rsidRPr="00572290" w:rsidRDefault="006F05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6F0573" w:rsidRPr="00572290" w:rsidRDefault="006F0573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6F0573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6F0573" w:rsidRPr="00572290" w:rsidRDefault="006F05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6F0573" w:rsidRPr="00572290" w:rsidRDefault="006F05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6F0573" w:rsidRPr="00572290" w:rsidRDefault="006F0573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6F0573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6F0573" w:rsidRPr="00572290" w:rsidRDefault="006F05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6F0573" w:rsidRPr="00572290" w:rsidRDefault="006F05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6F0573" w:rsidRPr="00572290" w:rsidRDefault="006F0573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6F0573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6F0573" w:rsidRPr="00572290" w:rsidRDefault="006F05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6F0573" w:rsidRPr="00572290" w:rsidRDefault="006F05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6F0573" w:rsidRPr="00572290" w:rsidRDefault="006F0573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6F0573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6F0573" w:rsidRPr="00572290" w:rsidRDefault="006F05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  <w:i/>
                <w:iCs/>
              </w:rPr>
            </w:pPr>
            <w:r w:rsidRPr="00572290">
              <w:rPr>
                <w:rFonts w:ascii="Calibri" w:eastAsia="Calibri" w:hAnsi="Calibri" w:cs="Calibri"/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6F0573" w:rsidRPr="00572290" w:rsidRDefault="006F05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6F0573" w:rsidRPr="00572290" w:rsidRDefault="006F0573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6F0573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6F0573" w:rsidRPr="00572290" w:rsidRDefault="006F05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Nájomné AUPARK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6F0573" w:rsidRPr="00572290" w:rsidRDefault="0072796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31163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6F0573" w:rsidRPr="00572290" w:rsidRDefault="006F0573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47494</w:t>
            </w:r>
          </w:p>
        </w:tc>
      </w:tr>
      <w:tr w:rsidR="006F0573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6F0573" w:rsidRPr="00572290" w:rsidRDefault="006F057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Prevádzkové náklady AUPARK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6F0573" w:rsidRPr="00572290" w:rsidRDefault="00727962" w:rsidP="005D235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35737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6F0573" w:rsidRPr="00572290" w:rsidRDefault="006F0573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36232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Finančné náklady, z toho: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  <w:i/>
                <w:iCs/>
              </w:rPr>
            </w:pPr>
            <w:r w:rsidRPr="00572290">
              <w:rPr>
                <w:rFonts w:ascii="Calibri" w:eastAsia="Calibri" w:hAnsi="Calibri" w:cs="Calibri"/>
                <w:i/>
                <w:iCs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  <w:i/>
                <w:iCs/>
              </w:rPr>
            </w:pPr>
            <w:r w:rsidRPr="00572290">
              <w:rPr>
                <w:rFonts w:ascii="Calibri" w:eastAsia="Calibri" w:hAnsi="Calibri" w:cs="Calibri"/>
                <w:i/>
                <w:iCs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5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8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</w:tbl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BB106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550527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t>41.</w:t>
      </w:r>
      <w:r w:rsidRPr="00572290">
        <w:rPr>
          <w:rFonts w:ascii="Calibri" w:eastAsia="Calibri" w:hAnsi="Calibri" w:cs="Calibri"/>
          <w:b/>
          <w:bCs/>
        </w:rPr>
        <w:tab/>
        <w:t>Informácie k časti J. písm. f) a g) prílohy č. 3 o daniach z príjmov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BB1060" w:rsidRPr="00572290">
        <w:tc>
          <w:tcPr>
            <w:tcW w:w="2180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 obdobie</w:t>
            </w:r>
          </w:p>
        </w:tc>
      </w:tr>
      <w:tr w:rsidR="00BB1060" w:rsidRPr="00572290">
        <w:tc>
          <w:tcPr>
            <w:tcW w:w="218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Daň</w:t>
            </w: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Daň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Daň</w:t>
            </w:r>
          </w:p>
        </w:tc>
        <w:tc>
          <w:tcPr>
            <w:tcW w:w="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Daň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v %</w:t>
            </w:r>
          </w:p>
        </w:tc>
      </w:tr>
      <w:tr w:rsidR="00BB1060" w:rsidRPr="00572290">
        <w:tc>
          <w:tcPr>
            <w:tcW w:w="218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g</w:t>
            </w:r>
          </w:p>
        </w:tc>
      </w:tr>
      <w:tr w:rsidR="00727962" w:rsidRPr="00572290">
        <w:tc>
          <w:tcPr>
            <w:tcW w:w="218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572290" w:rsidRDefault="0072796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AC1AFF" w:rsidRDefault="00727962" w:rsidP="00224DC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224DC7">
              <w:rPr>
                <w:rFonts w:ascii="Calibri" w:eastAsia="Calibri" w:hAnsi="Calibri" w:cs="Calibri"/>
              </w:rPr>
              <w:t>-</w:t>
            </w:r>
            <w:r w:rsidR="00224DC7" w:rsidRPr="00224DC7">
              <w:rPr>
                <w:rFonts w:ascii="Calibri" w:eastAsia="Calibri" w:hAnsi="Calibri" w:cs="Calibri"/>
              </w:rPr>
              <w:t>50081</w:t>
            </w:r>
          </w:p>
        </w:tc>
        <w:tc>
          <w:tcPr>
            <w:tcW w:w="92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572290" w:rsidRDefault="00727962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-x</w:t>
            </w:r>
          </w:p>
        </w:tc>
        <w:tc>
          <w:tcPr>
            <w:tcW w:w="8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572290" w:rsidRDefault="00727962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572290" w:rsidRDefault="00727962" w:rsidP="00FA7AC3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-42847</w:t>
            </w:r>
          </w:p>
        </w:tc>
        <w:tc>
          <w:tcPr>
            <w:tcW w:w="96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572290" w:rsidRDefault="00727962" w:rsidP="00F601DC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-x</w:t>
            </w:r>
          </w:p>
        </w:tc>
        <w:tc>
          <w:tcPr>
            <w:tcW w:w="92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572290" w:rsidRDefault="00727962" w:rsidP="00F601DC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x</w:t>
            </w:r>
          </w:p>
        </w:tc>
      </w:tr>
      <w:tr w:rsidR="00727962" w:rsidRPr="00572290">
        <w:tc>
          <w:tcPr>
            <w:tcW w:w="21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572290" w:rsidRDefault="0072796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teoretická daň</w:t>
            </w:r>
          </w:p>
        </w:tc>
        <w:tc>
          <w:tcPr>
            <w:tcW w:w="1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AC1AFF" w:rsidRDefault="00727962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572290" w:rsidRDefault="00727962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572290" w:rsidRDefault="00727962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572290" w:rsidRDefault="00727962" w:rsidP="00FA7AC3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572290" w:rsidRDefault="00727962" w:rsidP="00F601DC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572290" w:rsidRDefault="00727962" w:rsidP="00F601DC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727962" w:rsidRPr="00572290">
        <w:tc>
          <w:tcPr>
            <w:tcW w:w="21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572290" w:rsidRDefault="0072796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36D6" w:rsidRPr="00AC1AFF" w:rsidRDefault="00680BFF" w:rsidP="00E936D6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93361</w:t>
            </w:r>
          </w:p>
        </w:tc>
        <w:tc>
          <w:tcPr>
            <w:tcW w:w="9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572290" w:rsidRDefault="00727962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572290" w:rsidRDefault="00727962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572290" w:rsidRDefault="00727962" w:rsidP="00FA7AC3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46472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572290" w:rsidRDefault="00727962" w:rsidP="00F601DC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572290" w:rsidRDefault="00727962" w:rsidP="00F601DC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727962" w:rsidRPr="00572290">
        <w:tc>
          <w:tcPr>
            <w:tcW w:w="21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572290" w:rsidRDefault="0072796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D559E4" w:rsidRPr="00AC1AFF" w:rsidRDefault="00AC1AFF" w:rsidP="00D559E4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AC1AFF">
              <w:rPr>
                <w:rFonts w:ascii="Calibri" w:eastAsia="Calibri" w:hAnsi="Calibri" w:cs="Calibri"/>
              </w:rPr>
              <w:t>57540</w:t>
            </w:r>
          </w:p>
        </w:tc>
        <w:tc>
          <w:tcPr>
            <w:tcW w:w="9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572290" w:rsidRDefault="00727962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572290" w:rsidRDefault="00727962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572290" w:rsidRDefault="00727962" w:rsidP="00FA7AC3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13914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572290" w:rsidRDefault="00727962" w:rsidP="00F601DC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572290" w:rsidRDefault="00727962" w:rsidP="00F601DC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727962" w:rsidRPr="00572290">
        <w:tc>
          <w:tcPr>
            <w:tcW w:w="21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572290" w:rsidRDefault="0072796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AC1AFF" w:rsidRDefault="00727962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AC1AFF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9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572290" w:rsidRDefault="00727962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572290" w:rsidRDefault="00727962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572290" w:rsidRDefault="00727962" w:rsidP="00FA7AC3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572290" w:rsidRDefault="00727962" w:rsidP="00F601DC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727962" w:rsidRPr="00572290" w:rsidRDefault="00727962" w:rsidP="00F601DC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E936D6" w:rsidRPr="00572290">
        <w:tc>
          <w:tcPr>
            <w:tcW w:w="21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36D6" w:rsidRPr="00572290" w:rsidRDefault="00E936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36D6" w:rsidRPr="00AC1AFF" w:rsidRDefault="00AC1AFF" w:rsidP="00680BFF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AC1AFF">
              <w:rPr>
                <w:rFonts w:ascii="Calibri" w:eastAsia="Calibri" w:hAnsi="Calibri" w:cs="Calibri"/>
              </w:rPr>
              <w:t>-</w:t>
            </w:r>
            <w:r w:rsidR="00680BFF">
              <w:rPr>
                <w:rFonts w:ascii="Calibri" w:eastAsia="Calibri" w:hAnsi="Calibri" w:cs="Calibri"/>
              </w:rPr>
              <w:t>14260</w:t>
            </w:r>
          </w:p>
        </w:tc>
        <w:tc>
          <w:tcPr>
            <w:tcW w:w="9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36D6" w:rsidRPr="00572290" w:rsidRDefault="00E936D6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36D6" w:rsidRPr="00572290" w:rsidRDefault="00E936D6">
            <w:pPr>
              <w:pStyle w:val="TableText-maly9"/>
              <w:spacing w:before="96"/>
              <w:jc w:val="center"/>
            </w:pPr>
            <w:r w:rsidRPr="00572290">
              <w:rPr>
                <w:rFonts w:ascii="Calibri" w:eastAsia="Calibri" w:hAnsi="Calibri" w:cs="Calibri"/>
                <w:color w:val="000000"/>
              </w:rPr>
              <w:t>15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7" w:type="dxa"/>
              <w:bottom w:w="0" w:type="dxa"/>
              <w:right w:w="57" w:type="dxa"/>
            </w:tcMar>
          </w:tcPr>
          <w:p w:rsidR="00E936D6" w:rsidRPr="00572290" w:rsidRDefault="00E936D6" w:rsidP="00FA7AC3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-10289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36D6" w:rsidRPr="00572290" w:rsidRDefault="00E936D6" w:rsidP="00F601DC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0</w:t>
            </w:r>
          </w:p>
        </w:tc>
        <w:tc>
          <w:tcPr>
            <w:tcW w:w="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36D6" w:rsidRPr="00572290" w:rsidRDefault="00E936D6" w:rsidP="00FA7AC3">
            <w:pPr>
              <w:pStyle w:val="TableText-maly9"/>
              <w:spacing w:before="96"/>
              <w:jc w:val="center"/>
            </w:pPr>
            <w:r w:rsidRPr="00572290">
              <w:rPr>
                <w:rFonts w:ascii="Calibri" w:eastAsia="Calibri" w:hAnsi="Calibri" w:cs="Calibri"/>
                <w:color w:val="000000"/>
              </w:rPr>
              <w:t>15</w:t>
            </w:r>
          </w:p>
        </w:tc>
      </w:tr>
      <w:tr w:rsidR="00E936D6" w:rsidRPr="00572290">
        <w:tc>
          <w:tcPr>
            <w:tcW w:w="21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36D6" w:rsidRPr="00572290" w:rsidRDefault="00E936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Splatná daň z príjmov/licencia</w:t>
            </w:r>
          </w:p>
        </w:tc>
        <w:tc>
          <w:tcPr>
            <w:tcW w:w="1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36D6" w:rsidRPr="00AC1AFF" w:rsidRDefault="00E936D6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AC1AFF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9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36D6" w:rsidRPr="00572290" w:rsidRDefault="00E936D6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36D6" w:rsidRPr="00572290" w:rsidRDefault="00E936D6" w:rsidP="009A2727">
            <w:pPr>
              <w:pStyle w:val="TableText-maly9"/>
              <w:spacing w:before="96"/>
              <w:jc w:val="center"/>
            </w:pPr>
            <w:r w:rsidRPr="00572290">
              <w:rPr>
                <w:rFonts w:ascii="Calibri" w:eastAsia="Calibri" w:hAnsi="Calibri" w:cs="Calibri"/>
                <w:color w:val="000000"/>
              </w:rPr>
              <w:t> 15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7" w:type="dxa"/>
              <w:bottom w:w="0" w:type="dxa"/>
              <w:right w:w="57" w:type="dxa"/>
            </w:tcMar>
          </w:tcPr>
          <w:p w:rsidR="00E936D6" w:rsidRPr="00572290" w:rsidRDefault="00E936D6" w:rsidP="00FA7AC3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36D6" w:rsidRPr="00572290" w:rsidRDefault="00E936D6" w:rsidP="00F601DC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0</w:t>
            </w:r>
          </w:p>
        </w:tc>
        <w:tc>
          <w:tcPr>
            <w:tcW w:w="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36D6" w:rsidRPr="00572290" w:rsidRDefault="00E936D6" w:rsidP="00FA7AC3">
            <w:pPr>
              <w:pStyle w:val="TableText-maly9"/>
              <w:spacing w:before="96"/>
              <w:jc w:val="center"/>
            </w:pPr>
            <w:r w:rsidRPr="00572290">
              <w:rPr>
                <w:rFonts w:ascii="Calibri" w:eastAsia="Calibri" w:hAnsi="Calibri" w:cs="Calibri"/>
                <w:color w:val="000000"/>
              </w:rPr>
              <w:t> 15</w:t>
            </w:r>
          </w:p>
        </w:tc>
      </w:tr>
      <w:tr w:rsidR="00E936D6" w:rsidRPr="00572290">
        <w:tc>
          <w:tcPr>
            <w:tcW w:w="21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36D6" w:rsidRPr="00572290" w:rsidRDefault="00E936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36D6" w:rsidRPr="00AC1AFF" w:rsidRDefault="00E936D6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AC1AFF">
              <w:rPr>
                <w:rFonts w:ascii="Calibri" w:eastAsia="Calibri" w:hAnsi="Calibri" w:cs="Calibri"/>
              </w:rPr>
              <w:t>x</w:t>
            </w:r>
          </w:p>
        </w:tc>
        <w:tc>
          <w:tcPr>
            <w:tcW w:w="9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36D6" w:rsidRPr="00572290" w:rsidRDefault="00E936D6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36D6" w:rsidRPr="00572290" w:rsidRDefault="00E936D6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36D6" w:rsidRPr="00572290" w:rsidRDefault="00E936D6" w:rsidP="00FA7AC3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x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36D6" w:rsidRPr="00572290" w:rsidRDefault="00E936D6" w:rsidP="00F601DC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36D6" w:rsidRPr="00572290" w:rsidRDefault="00E936D6" w:rsidP="00FA7AC3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E936D6" w:rsidRPr="00572290">
        <w:tc>
          <w:tcPr>
            <w:tcW w:w="21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36D6" w:rsidRPr="00572290" w:rsidRDefault="00E936D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Celková daň z príjmov</w:t>
            </w:r>
          </w:p>
        </w:tc>
        <w:tc>
          <w:tcPr>
            <w:tcW w:w="1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36D6" w:rsidRPr="00AC1AFF" w:rsidRDefault="00E936D6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AC1AFF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9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36D6" w:rsidRPr="00572290" w:rsidRDefault="00E936D6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36D6" w:rsidRPr="00572290" w:rsidRDefault="00E936D6">
            <w:pPr>
              <w:pStyle w:val="TableText-maly9"/>
              <w:spacing w:before="96"/>
              <w:jc w:val="center"/>
            </w:pPr>
            <w:r w:rsidRPr="00572290">
              <w:rPr>
                <w:rFonts w:ascii="Calibri" w:eastAsia="Calibri" w:hAnsi="Calibri" w:cs="Calibri"/>
                <w:color w:val="000000"/>
              </w:rPr>
              <w:t>15</w:t>
            </w:r>
          </w:p>
        </w:tc>
        <w:tc>
          <w:tcPr>
            <w:tcW w:w="1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36D6" w:rsidRPr="00572290" w:rsidRDefault="00E936D6" w:rsidP="00FA7AC3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36D6" w:rsidRPr="00572290" w:rsidRDefault="00E936D6" w:rsidP="00F601DC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0</w:t>
            </w:r>
          </w:p>
        </w:tc>
        <w:tc>
          <w:tcPr>
            <w:tcW w:w="9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E936D6" w:rsidRPr="00572290" w:rsidRDefault="00E936D6" w:rsidP="00FA7AC3">
            <w:pPr>
              <w:pStyle w:val="TableText-maly9"/>
              <w:spacing w:before="96"/>
              <w:jc w:val="center"/>
            </w:pPr>
            <w:r w:rsidRPr="00572290">
              <w:rPr>
                <w:rFonts w:ascii="Calibri" w:eastAsia="Calibri" w:hAnsi="Calibri" w:cs="Calibri"/>
                <w:color w:val="000000"/>
              </w:rPr>
              <w:t>15</w:t>
            </w:r>
          </w:p>
        </w:tc>
      </w:tr>
    </w:tbl>
    <w:p w:rsidR="00BB1060" w:rsidRPr="00572290" w:rsidRDefault="005505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 </w:t>
      </w: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1A68F0" w:rsidRPr="00572290" w:rsidRDefault="001A68F0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880C7A" w:rsidRPr="00572290" w:rsidRDefault="00880C7A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  <w:b/>
          <w:bCs/>
        </w:rPr>
      </w:pPr>
    </w:p>
    <w:p w:rsidR="00BB1060" w:rsidRPr="00572290" w:rsidRDefault="00550527">
      <w:pPr>
        <w:pStyle w:val="Odsadxx"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lastRenderedPageBreak/>
        <w:t>45.</w:t>
      </w:r>
      <w:r w:rsidRPr="00572290">
        <w:rPr>
          <w:rFonts w:ascii="Calibri" w:eastAsia="Calibri" w:hAnsi="Calibri" w:cs="Calibri"/>
          <w:b/>
          <w:bCs/>
        </w:rPr>
        <w:tab/>
        <w:t xml:space="preserve">Informácie k časti M. prílohy č. 3 o príjmoch a výhodách členov štatutárnych orgánov, </w:t>
      </w:r>
      <w:r w:rsidRPr="00572290">
        <w:rPr>
          <w:rFonts w:ascii="Calibri" w:eastAsia="Calibri" w:hAnsi="Calibri" w:cs="Calibri"/>
          <w:b/>
          <w:bCs/>
        </w:rPr>
        <w:br/>
        <w:t>dozorných orgánov a iných orgánov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BB1060" w:rsidRPr="00572290">
        <w:tc>
          <w:tcPr>
            <w:tcW w:w="202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Hodnota príjmu, výhody súčasných členov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Hodnota príjmu, výhody bývalých členov orgánov</w:t>
            </w:r>
          </w:p>
        </w:tc>
      </w:tr>
      <w:tr w:rsidR="00BB1060" w:rsidRPr="00572290">
        <w:tc>
          <w:tcPr>
            <w:tcW w:w="2025" w:type="dxa"/>
            <w:tcBorders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c</w:t>
            </w:r>
          </w:p>
        </w:tc>
      </w:tr>
      <w:tr w:rsidR="00BB1060" w:rsidRPr="00572290">
        <w:tc>
          <w:tcPr>
            <w:tcW w:w="2025" w:type="dxa"/>
            <w:tcBorders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iných</w:t>
            </w:r>
          </w:p>
        </w:tc>
      </w:tr>
      <w:tr w:rsidR="00BB1060" w:rsidRPr="00572290"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Časť 1 – Bežné účtovné obdobie</w:t>
            </w:r>
          </w:p>
        </w:tc>
      </w:tr>
      <w:tr w:rsidR="00BB1060" w:rsidRPr="00572290">
        <w:tc>
          <w:tcPr>
            <w:tcW w:w="202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Časť 2 – Bezprostredne predchádzajúce účtovné obdobie</w:t>
            </w:r>
          </w:p>
        </w:tc>
      </w:tr>
      <w:tr w:rsidR="00BB1060" w:rsidRPr="00572290">
        <w:tc>
          <w:tcPr>
            <w:tcW w:w="2025" w:type="dxa"/>
            <w:tcBorders>
              <w:top w:val="single" w:sz="8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</w:tr>
      <w:tr w:rsidR="00BB1060" w:rsidRPr="00572290">
        <w:tc>
          <w:tcPr>
            <w:tcW w:w="202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  <w:tr w:rsidR="00BB1060" w:rsidRPr="00572290">
        <w:tc>
          <w:tcPr>
            <w:tcW w:w="202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rPr>
                <w:rFonts w:ascii="Calibri" w:eastAsia="Calibri" w:hAnsi="Calibri" w:cs="Calibri"/>
                <w:color w:val="000000"/>
              </w:rPr>
            </w:pPr>
            <w:r w:rsidRPr="00572290">
              <w:rPr>
                <w:rFonts w:ascii="Calibri" w:eastAsia="Calibri" w:hAnsi="Calibri" w:cs="Calibri"/>
                <w:color w:val="000000"/>
              </w:rPr>
              <w:t> </w:t>
            </w:r>
          </w:p>
        </w:tc>
      </w:tr>
    </w:tbl>
    <w:p w:rsidR="00BB1060" w:rsidRPr="00572290" w:rsidRDefault="005505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 </w:t>
      </w:r>
    </w:p>
    <w:p w:rsidR="00BB1060" w:rsidRPr="00572290" w:rsidRDefault="00550527">
      <w:pPr>
        <w:pStyle w:val="Odsadxx"/>
        <w:pageBreakBefore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lastRenderedPageBreak/>
        <w:t>46.</w:t>
      </w:r>
      <w:r w:rsidRPr="00572290">
        <w:rPr>
          <w:rFonts w:ascii="Calibri" w:eastAsia="Calibri" w:hAnsi="Calibri" w:cs="Calibri"/>
          <w:b/>
          <w:bCs/>
        </w:rPr>
        <w:tab/>
        <w:t>Informácie k časti N. prílohy č. 3 o ekonomických vzťahoch medzi účtovnou jednotkou a spriaznenými osobami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1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Spriaznená osoba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Hodnotové vyjadrenie obchodu</w:t>
            </w:r>
          </w:p>
        </w:tc>
      </w:tr>
      <w:tr w:rsidR="00BB1060" w:rsidRPr="00572290">
        <w:tc>
          <w:tcPr>
            <w:tcW w:w="288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3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spacing w:before="96" w:line="276" w:lineRule="auto"/>
              <w:jc w:val="center"/>
              <w:rPr>
                <w:rFonts w:ascii="Calibri" w:eastAsia="Calibri" w:hAnsi="Calibri" w:cs="Calibri"/>
                <w:b/>
                <w:bCs/>
                <w:color w:val="000000"/>
              </w:rPr>
            </w:pPr>
            <w:r w:rsidRPr="00572290">
              <w:rPr>
                <w:rFonts w:ascii="Calibri" w:eastAsia="Calibri" w:hAnsi="Calibri" w:cs="Calibri"/>
                <w:b/>
                <w:bCs/>
                <w:color w:val="000000"/>
              </w:rPr>
              <w:t>d</w:t>
            </w:r>
          </w:p>
        </w:tc>
      </w:tr>
      <w:tr w:rsidR="00BB1060" w:rsidRPr="00572290">
        <w:tc>
          <w:tcPr>
            <w:tcW w:w="288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JUDr. Ján Tokár</w:t>
            </w:r>
          </w:p>
        </w:tc>
        <w:tc>
          <w:tcPr>
            <w:tcW w:w="143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09</w:t>
            </w:r>
          </w:p>
        </w:tc>
        <w:tc>
          <w:tcPr>
            <w:tcW w:w="252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205FF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66353</w:t>
            </w:r>
          </w:p>
        </w:tc>
        <w:tc>
          <w:tcPr>
            <w:tcW w:w="252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63 253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</w:tbl>
    <w:p w:rsidR="00BB1060" w:rsidRPr="00572290" w:rsidRDefault="00BB1060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2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Dcérska účtovná jednotka/</w:t>
            </w:r>
            <w:r w:rsidRPr="00572290">
              <w:rPr>
                <w:rFonts w:ascii="Calibri" w:eastAsia="Calibri" w:hAnsi="Calibri" w:cs="Calibri"/>
                <w:b/>
                <w:bCs/>
              </w:rPr>
              <w:br/>
              <w:t>Materská účtovná jednotka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Hodnotové vyjadrenie obchodu</w:t>
            </w:r>
          </w:p>
        </w:tc>
      </w:tr>
      <w:tr w:rsidR="00BB1060" w:rsidRPr="00572290">
        <w:tc>
          <w:tcPr>
            <w:tcW w:w="288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3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a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b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c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</w:t>
            </w:r>
          </w:p>
        </w:tc>
      </w:tr>
      <w:tr w:rsidR="00BB1060" w:rsidRPr="00572290">
        <w:tc>
          <w:tcPr>
            <w:tcW w:w="288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  <w:tr w:rsidR="00BB1060" w:rsidRPr="00572290">
        <w:tc>
          <w:tcPr>
            <w:tcW w:w="28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2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</w:tr>
    </w:tbl>
    <w:p w:rsidR="00BB1060" w:rsidRPr="00572290" w:rsidRDefault="005505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 </w:t>
      </w:r>
    </w:p>
    <w:p w:rsidR="00BB1060" w:rsidRPr="00572290" w:rsidRDefault="00550527">
      <w:pPr>
        <w:pStyle w:val="Textbody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ind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 </w:t>
      </w:r>
    </w:p>
    <w:p w:rsidR="00BB1060" w:rsidRPr="00572290" w:rsidRDefault="00550527">
      <w:pPr>
        <w:pStyle w:val="Textbody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ind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 </w:t>
      </w:r>
    </w:p>
    <w:p w:rsidR="00BB1060" w:rsidRPr="00572290" w:rsidRDefault="00550527">
      <w:pPr>
        <w:pStyle w:val="Odsadxx"/>
        <w:pageBreakBefore/>
        <w:tabs>
          <w:tab w:val="clear" w:pos="738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  <w:b/>
          <w:bCs/>
        </w:rPr>
        <w:lastRenderedPageBreak/>
        <w:t>47.</w:t>
      </w:r>
      <w:r w:rsidRPr="00572290">
        <w:rPr>
          <w:rFonts w:ascii="Calibri" w:eastAsia="Calibri" w:hAnsi="Calibri" w:cs="Calibri"/>
          <w:b/>
          <w:bCs/>
        </w:rPr>
        <w:tab/>
        <w:t>Informácie k časti P. prílohy č. 3 o zmenách vlastného imania</w:t>
      </w:r>
    </w:p>
    <w:p w:rsidR="00BB1060" w:rsidRPr="00572290" w:rsidRDefault="00550527">
      <w:pPr>
        <w:pStyle w:val="Odsad"/>
        <w:tabs>
          <w:tab w:val="clear" w:pos="680"/>
        </w:tabs>
        <w:spacing w:before="96" w:after="0" w:line="240" w:lineRule="auto"/>
        <w:ind w:left="0" w:firstLine="0"/>
        <w:jc w:val="left"/>
        <w:rPr>
          <w:rFonts w:ascii="Calibri" w:eastAsia="Calibri" w:hAnsi="Calibri" w:cs="Calibri"/>
        </w:rPr>
      </w:pPr>
      <w:r w:rsidRPr="00572290">
        <w:rPr>
          <w:rFonts w:ascii="Calibri" w:eastAsia="Calibri" w:hAnsi="Calibri" w:cs="Calibri"/>
        </w:rPr>
        <w:t>Tabuľka č. 1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Bežné účtovné obdobie</w:t>
            </w:r>
          </w:p>
        </w:tc>
      </w:tr>
      <w:tr w:rsidR="00BB1060" w:rsidRPr="00572290">
        <w:tc>
          <w:tcPr>
            <w:tcW w:w="314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Stav na začiatku účtovného obdobia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Stav na konci účtovného obdobia</w:t>
            </w: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a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b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c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e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f</w:t>
            </w:r>
          </w:p>
        </w:tc>
      </w:tr>
      <w:tr w:rsidR="00BB1060" w:rsidRPr="00572290">
        <w:tc>
          <w:tcPr>
            <w:tcW w:w="31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10 000</w:t>
            </w:r>
          </w:p>
        </w:tc>
        <w:tc>
          <w:tcPr>
            <w:tcW w:w="124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10 000</w:t>
            </w: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A2660E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87837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87837</w:t>
            </w:r>
          </w:p>
        </w:tc>
      </w:tr>
      <w:tr w:rsidR="00A2660E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110890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42847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153764</w:t>
            </w:r>
          </w:p>
        </w:tc>
      </w:tr>
      <w:tr w:rsidR="00A2660E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-42847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Default="00A2660E" w:rsidP="007B54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-</w:t>
            </w:r>
            <w:r w:rsidR="005D32CE">
              <w:rPr>
                <w:rFonts w:ascii="Calibri" w:eastAsia="Calibri" w:hAnsi="Calibri" w:cs="Calibri"/>
              </w:rPr>
              <w:t>7234</w:t>
            </w:r>
          </w:p>
          <w:p w:rsidR="007B5409" w:rsidRPr="00572290" w:rsidRDefault="007B5409" w:rsidP="007B54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Default="007B5409" w:rsidP="007B54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  <w:r w:rsidR="005D32CE">
              <w:rPr>
                <w:rFonts w:ascii="Calibri" w:eastAsia="Calibri" w:hAnsi="Calibri" w:cs="Calibri"/>
              </w:rPr>
              <w:t>50081</w:t>
            </w:r>
          </w:p>
          <w:p w:rsidR="007B5409" w:rsidRPr="00572290" w:rsidRDefault="007B5409" w:rsidP="007B540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5505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BB1060" w:rsidRPr="00572290" w:rsidRDefault="00BB106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BB1060" w:rsidRPr="00572290" w:rsidRDefault="00BB1060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96" w:after="0" w:line="240" w:lineRule="auto"/>
        <w:rPr>
          <w:rFonts w:ascii="Calibri" w:eastAsia="Calibri" w:hAnsi="Calibri" w:cs="Calibri"/>
        </w:rPr>
      </w:pPr>
    </w:p>
    <w:p w:rsidR="00BB1060" w:rsidRPr="00572290" w:rsidRDefault="00550527">
      <w:pPr>
        <w:pStyle w:val="Odsad"/>
        <w:pageBreakBefore/>
        <w:spacing w:before="96"/>
        <w:rPr>
          <w:rFonts w:ascii="Calibri" w:eastAsia="Calibri" w:hAnsi="Calibri" w:cs="Calibri"/>
          <w:color w:val="000000"/>
        </w:rPr>
      </w:pPr>
      <w:r w:rsidRPr="00572290">
        <w:rPr>
          <w:rFonts w:ascii="Calibri" w:eastAsia="Calibri" w:hAnsi="Calibri" w:cs="Calibri"/>
          <w:color w:val="000000"/>
        </w:rPr>
        <w:lastRenderedPageBreak/>
        <w:t>Tabuľka č. 2</w:t>
      </w:r>
    </w:p>
    <w:tbl>
      <w:tblPr>
        <w:tblW w:w="93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Bezprostredne predchádzajúce účtovné obdobie</w:t>
            </w:r>
          </w:p>
        </w:tc>
      </w:tr>
      <w:tr w:rsidR="00BB1060" w:rsidRPr="00572290">
        <w:tc>
          <w:tcPr>
            <w:tcW w:w="314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BB1060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Stav na začiatku účtovného obdobia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</w:pPr>
            <w:r w:rsidRPr="00572290">
              <w:rPr>
                <w:rFonts w:ascii="Calibri" w:eastAsia="Calibri" w:hAnsi="Calibri" w:cs="Calibri"/>
                <w:b/>
                <w:bCs/>
              </w:rPr>
              <w:t>Stav na konci účtovného obdobia</w:t>
            </w:r>
          </w:p>
        </w:tc>
      </w:tr>
      <w:tr w:rsidR="00BB1060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a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b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c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d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e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</w:tcPr>
          <w:p w:rsidR="00BB1060" w:rsidRPr="00572290" w:rsidRDefault="00550527">
            <w:pPr>
              <w:pStyle w:val="TextHlava9b"/>
              <w:spacing w:before="96" w:after="0" w:line="240" w:lineRule="auto"/>
              <w:rPr>
                <w:rFonts w:ascii="Calibri" w:eastAsia="Calibri" w:hAnsi="Calibri" w:cs="Calibri"/>
                <w:b/>
                <w:bCs/>
              </w:rPr>
            </w:pPr>
            <w:r w:rsidRPr="00572290">
              <w:rPr>
                <w:rFonts w:ascii="Calibri" w:eastAsia="Calibri" w:hAnsi="Calibri" w:cs="Calibri"/>
                <w:b/>
                <w:bCs/>
              </w:rPr>
              <w:t>f</w:t>
            </w:r>
          </w:p>
        </w:tc>
      </w:tr>
      <w:tr w:rsidR="00A2660E" w:rsidRPr="00572290">
        <w:tc>
          <w:tcPr>
            <w:tcW w:w="31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10 000</w:t>
            </w:r>
          </w:p>
        </w:tc>
        <w:tc>
          <w:tcPr>
            <w:tcW w:w="124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10 000</w:t>
            </w:r>
          </w:p>
        </w:tc>
      </w:tr>
      <w:tr w:rsidR="00A2660E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A2660E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A2660E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A2660E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A2660E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A2660E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A2660E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A2660E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A2660E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A2660E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A2660E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A2660E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A2660E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87837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87837</w:t>
            </w:r>
          </w:p>
        </w:tc>
      </w:tr>
      <w:tr w:rsidR="00A2660E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88630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22260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110890</w:t>
            </w:r>
          </w:p>
        </w:tc>
      </w:tr>
      <w:tr w:rsidR="00A2660E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-22260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-20587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-42847</w:t>
            </w:r>
          </w:p>
        </w:tc>
      </w:tr>
      <w:tr w:rsidR="00A2660E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 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2660E" w:rsidRPr="00572290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  <w:tr w:rsidR="00A2660E">
        <w:tc>
          <w:tcPr>
            <w:tcW w:w="31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  <w:r w:rsidRPr="00572290">
              <w:rPr>
                <w:rFonts w:ascii="Calibri" w:eastAsia="Calibri" w:hAnsi="Calibri" w:cs="Calibri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7" w:type="dxa"/>
              <w:bottom w:w="0" w:type="dxa"/>
              <w:right w:w="57" w:type="dxa"/>
            </w:tcMar>
          </w:tcPr>
          <w:p w:rsidR="00A2660E" w:rsidRPr="00572290" w:rsidRDefault="00A2660E" w:rsidP="00FA7AC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96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BB1060" w:rsidRDefault="00BB1060">
      <w:pPr>
        <w:pStyle w:val="Odsad"/>
        <w:tabs>
          <w:tab w:val="left" w:pos="964"/>
          <w:tab w:val="left" w:pos="1474"/>
        </w:tabs>
        <w:spacing w:before="96"/>
        <w:ind w:left="1474" w:hanging="1474"/>
      </w:pPr>
    </w:p>
    <w:sectPr w:rsidR="00BB1060" w:rsidSect="00E067A0">
      <w:headerReference w:type="default" r:id="rId8"/>
      <w:footerReference w:type="even" r:id="rId9"/>
      <w:footerReference w:type="default" r:id="rId10"/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20C5B" w:rsidRDefault="00720C5B">
      <w:r>
        <w:separator/>
      </w:r>
    </w:p>
  </w:endnote>
  <w:endnote w:type="continuationSeparator" w:id="0">
    <w:p w:rsidR="00720C5B" w:rsidRDefault="00720C5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FuturaTEE, 'Curlz MT'">
    <w:altName w:val="Gabriola"/>
    <w:charset w:val="00"/>
    <w:family w:val="decorative"/>
    <w:pitch w:val="variable"/>
    <w:sig w:usb0="00000000" w:usb1="00000000" w:usb2="00000000" w:usb3="00000000" w:csb0="00000000" w:csb1="00000000"/>
  </w:font>
  <w:font w:name="FuturaTEEDem">
    <w:altName w:val="Gabriola"/>
    <w:charset w:val="00"/>
    <w:family w:val="decorative"/>
    <w:pitch w:val="variable"/>
    <w:sig w:usb0="00000000" w:usb1="00000000" w:usb2="00000000" w:usb3="00000000" w:csb0="00000000" w:csb1="00000000"/>
  </w:font>
  <w:font w:name="Tahoma, Tahoma">
    <w:charset w:val="00"/>
    <w:family w:val="swiss"/>
    <w:pitch w:val="variable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7AC3" w:rsidRDefault="00F1146D">
    <w:pPr>
      <w:pStyle w:val="Pta"/>
      <w:jc w:val="center"/>
    </w:pPr>
    <w:fldSimple w:instr="PAGE   \* MERGEFORMAT">
      <w:r w:rsidR="005D32CE">
        <w:rPr>
          <w:noProof/>
        </w:rPr>
        <w:t>18</w:t>
      </w:r>
    </w:fldSimple>
  </w:p>
  <w:p w:rsidR="00FA7AC3" w:rsidRDefault="00FA7AC3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7AC3" w:rsidRDefault="00F1146D">
    <w:pPr>
      <w:pStyle w:val="Pta"/>
      <w:jc w:val="center"/>
    </w:pPr>
    <w:fldSimple w:instr=" PAGE \* ARABIC ">
      <w:r w:rsidR="005D32CE">
        <w:rPr>
          <w:noProof/>
        </w:rPr>
        <w:t>19</w:t>
      </w:r>
    </w:fldSimple>
  </w:p>
  <w:p w:rsidR="00FA7AC3" w:rsidRDefault="00FA7AC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20C5B" w:rsidRDefault="00720C5B">
      <w:r>
        <w:rPr>
          <w:color w:val="000000"/>
        </w:rPr>
        <w:separator/>
      </w:r>
    </w:p>
  </w:footnote>
  <w:footnote w:type="continuationSeparator" w:id="0">
    <w:p w:rsidR="00720C5B" w:rsidRDefault="00720C5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A7AC3" w:rsidRDefault="00FA7AC3">
    <w:pPr>
      <w:pStyle w:val="Hlavika"/>
    </w:pPr>
    <w:r>
      <w:t xml:space="preserve">Poznámky Úč POD 3 -01                         IČO:46167277                          DIČ:2023265739    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F72F97"/>
    <w:multiLevelType w:val="multilevel"/>
    <w:tmpl w:val="CC7AF4D2"/>
    <w:styleLink w:val="RTFNum2"/>
    <w:lvl w:ilvl="0">
      <w:start w:val="1"/>
      <w:numFmt w:val="upperRoman"/>
      <w:lvlText w:val="%1."/>
      <w:lvlJc w:val="left"/>
      <w:pPr>
        <w:ind w:left="720" w:hanging="720"/>
      </w:pPr>
    </w:lvl>
    <w:lvl w:ilvl="1">
      <w:start w:val="1"/>
      <w:numFmt w:val="upperLetter"/>
      <w:lvlText w:val="%2."/>
      <w:lvlJc w:val="left"/>
      <w:pPr>
        <w:ind w:left="1440" w:hanging="720"/>
      </w:pPr>
    </w:lvl>
    <w:lvl w:ilvl="2">
      <w:start w:val="1"/>
      <w:numFmt w:val="decimal"/>
      <w:lvlText w:val="%3."/>
      <w:lvlJc w:val="left"/>
      <w:pPr>
        <w:ind w:left="2160" w:hanging="720"/>
      </w:pPr>
    </w:lvl>
    <w:lvl w:ilvl="3">
      <w:start w:val="1"/>
      <w:numFmt w:val="lowerLetter"/>
      <w:lvlText w:val="%4)"/>
      <w:lvlJc w:val="left"/>
      <w:pPr>
        <w:ind w:left="2880" w:hanging="720"/>
      </w:pPr>
    </w:lvl>
    <w:lvl w:ilvl="4">
      <w:start w:val="1"/>
      <w:numFmt w:val="decimal"/>
      <w:lvlText w:val="(%5)"/>
      <w:lvlJc w:val="left"/>
      <w:pPr>
        <w:ind w:left="3600" w:hanging="720"/>
      </w:pPr>
    </w:lvl>
    <w:lvl w:ilvl="5">
      <w:start w:val="1"/>
      <w:numFmt w:val="lowerLetter"/>
      <w:lvlText w:val="(%6)"/>
      <w:lvlJc w:val="left"/>
      <w:pPr>
        <w:ind w:left="4320" w:hanging="720"/>
      </w:pPr>
    </w:lvl>
    <w:lvl w:ilvl="6">
      <w:start w:val="1"/>
      <w:numFmt w:val="lowerRoman"/>
      <w:lvlText w:val="(%7)"/>
      <w:lvlJc w:val="left"/>
      <w:pPr>
        <w:ind w:left="5040" w:hanging="720"/>
      </w:pPr>
    </w:lvl>
    <w:lvl w:ilvl="7">
      <w:start w:val="1"/>
      <w:numFmt w:val="lowerLetter"/>
      <w:lvlText w:val="(%8)"/>
      <w:lvlJc w:val="left"/>
      <w:pPr>
        <w:ind w:left="5760" w:hanging="720"/>
      </w:pPr>
    </w:lvl>
    <w:lvl w:ilvl="8">
      <w:start w:val="1"/>
      <w:numFmt w:val="lowerRoman"/>
      <w:lvlText w:val="(%9)"/>
      <w:lvlJc w:val="left"/>
      <w:pPr>
        <w:ind w:left="6480" w:hanging="7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autoHyphenation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B1060"/>
    <w:rsid w:val="000119D8"/>
    <w:rsid w:val="00020EA3"/>
    <w:rsid w:val="000418DE"/>
    <w:rsid w:val="000A4428"/>
    <w:rsid w:val="000B14E2"/>
    <w:rsid w:val="000C52AF"/>
    <w:rsid w:val="001326F2"/>
    <w:rsid w:val="001A5006"/>
    <w:rsid w:val="001A68F0"/>
    <w:rsid w:val="001B1056"/>
    <w:rsid w:val="001B616A"/>
    <w:rsid w:val="00205FF3"/>
    <w:rsid w:val="00224DC7"/>
    <w:rsid w:val="002340CB"/>
    <w:rsid w:val="00266A2C"/>
    <w:rsid w:val="002F5504"/>
    <w:rsid w:val="00324877"/>
    <w:rsid w:val="00332940"/>
    <w:rsid w:val="00333A93"/>
    <w:rsid w:val="003456BD"/>
    <w:rsid w:val="00372C14"/>
    <w:rsid w:val="003E37A7"/>
    <w:rsid w:val="00461B33"/>
    <w:rsid w:val="004C143C"/>
    <w:rsid w:val="004F1D77"/>
    <w:rsid w:val="004F7849"/>
    <w:rsid w:val="00550527"/>
    <w:rsid w:val="00555780"/>
    <w:rsid w:val="00572290"/>
    <w:rsid w:val="00590BAC"/>
    <w:rsid w:val="005B0810"/>
    <w:rsid w:val="005B0AD4"/>
    <w:rsid w:val="005B1B13"/>
    <w:rsid w:val="005D2350"/>
    <w:rsid w:val="005D32CE"/>
    <w:rsid w:val="006175CD"/>
    <w:rsid w:val="00633636"/>
    <w:rsid w:val="00680BFF"/>
    <w:rsid w:val="006F0573"/>
    <w:rsid w:val="00720C5B"/>
    <w:rsid w:val="00725321"/>
    <w:rsid w:val="00727962"/>
    <w:rsid w:val="00761AC6"/>
    <w:rsid w:val="007965A8"/>
    <w:rsid w:val="007B5409"/>
    <w:rsid w:val="008200FA"/>
    <w:rsid w:val="00876946"/>
    <w:rsid w:val="00880C7A"/>
    <w:rsid w:val="00885E1C"/>
    <w:rsid w:val="008B3BF6"/>
    <w:rsid w:val="008D2EDF"/>
    <w:rsid w:val="009511C8"/>
    <w:rsid w:val="00951F56"/>
    <w:rsid w:val="00956A6B"/>
    <w:rsid w:val="009931B4"/>
    <w:rsid w:val="009A2727"/>
    <w:rsid w:val="009E03C7"/>
    <w:rsid w:val="009E2357"/>
    <w:rsid w:val="009E3553"/>
    <w:rsid w:val="00A0020A"/>
    <w:rsid w:val="00A16E88"/>
    <w:rsid w:val="00A2660E"/>
    <w:rsid w:val="00A273E8"/>
    <w:rsid w:val="00A277E8"/>
    <w:rsid w:val="00AC1AFF"/>
    <w:rsid w:val="00AF2D41"/>
    <w:rsid w:val="00B1072E"/>
    <w:rsid w:val="00BB1060"/>
    <w:rsid w:val="00C35282"/>
    <w:rsid w:val="00D018B7"/>
    <w:rsid w:val="00D559E4"/>
    <w:rsid w:val="00D7335F"/>
    <w:rsid w:val="00D9528C"/>
    <w:rsid w:val="00DC6527"/>
    <w:rsid w:val="00DD0351"/>
    <w:rsid w:val="00E067A0"/>
    <w:rsid w:val="00E758F0"/>
    <w:rsid w:val="00E904D8"/>
    <w:rsid w:val="00E936D6"/>
    <w:rsid w:val="00E961F6"/>
    <w:rsid w:val="00E97C21"/>
    <w:rsid w:val="00EA4174"/>
    <w:rsid w:val="00F04DAB"/>
    <w:rsid w:val="00F1146D"/>
    <w:rsid w:val="00F274DB"/>
    <w:rsid w:val="00F601DC"/>
    <w:rsid w:val="00FA7AC3"/>
    <w:rsid w:val="00FB0493"/>
    <w:rsid w:val="00FC4009"/>
    <w:rsid w:val="00FE1B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067A0"/>
    <w:pPr>
      <w:widowControl w:val="0"/>
      <w:suppressAutoHyphens/>
      <w:autoSpaceDE w:val="0"/>
      <w:autoSpaceDN w:val="0"/>
      <w:textAlignment w:val="baseline"/>
    </w:pPr>
    <w:rPr>
      <w:kern w:val="3"/>
      <w:sz w:val="24"/>
      <w:szCs w:val="24"/>
      <w:lang w:bidi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E067A0"/>
    <w:pPr>
      <w:widowControl w:val="0"/>
      <w:suppressAutoHyphens/>
      <w:autoSpaceDN w:val="0"/>
    </w:pPr>
    <w:rPr>
      <w:kern w:val="3"/>
      <w:sz w:val="24"/>
      <w:szCs w:val="24"/>
    </w:rPr>
  </w:style>
  <w:style w:type="paragraph" w:styleId="Nzov">
    <w:name w:val="Title"/>
    <w:basedOn w:val="Standard"/>
    <w:next w:val="Textbody"/>
    <w:rsid w:val="00E067A0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rsid w:val="00E067A0"/>
    <w:pPr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spacing w:before="20" w:after="120" w:line="280" w:lineRule="atLeast"/>
      <w:ind w:firstLine="340"/>
      <w:jc w:val="both"/>
    </w:pPr>
    <w:rPr>
      <w:rFonts w:ascii="FuturaTEE, 'Curlz MT'" w:eastAsia="FuturaTEE, 'Curlz MT'" w:hAnsi="FuturaTEE, 'Curlz MT'" w:cs="FuturaTEE, 'Curlz MT'"/>
    </w:rPr>
  </w:style>
  <w:style w:type="paragraph" w:styleId="Zoznam">
    <w:name w:val="List"/>
    <w:basedOn w:val="Textbody"/>
    <w:rsid w:val="00E067A0"/>
    <w:rPr>
      <w:rFonts w:cs="Mangal"/>
    </w:rPr>
  </w:style>
  <w:style w:type="paragraph" w:styleId="Popis">
    <w:name w:val="caption"/>
    <w:basedOn w:val="Standard"/>
    <w:rsid w:val="00E067A0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rsid w:val="00E067A0"/>
    <w:pPr>
      <w:suppressLineNumbers/>
    </w:pPr>
    <w:rPr>
      <w:rFonts w:cs="Mangal"/>
    </w:rPr>
  </w:style>
  <w:style w:type="paragraph" w:customStyle="1" w:styleId="Odsad">
    <w:name w:val="Odsad"/>
    <w:rsid w:val="00E067A0"/>
    <w:pPr>
      <w:widowControl w:val="0"/>
      <w:tabs>
        <w:tab w:val="left" w:pos="680"/>
      </w:tabs>
      <w:suppressAutoHyphens/>
      <w:autoSpaceDE w:val="0"/>
      <w:autoSpaceDN w:val="0"/>
      <w:spacing w:before="20" w:after="120" w:line="280" w:lineRule="atLeast"/>
      <w:ind w:left="340" w:hanging="340"/>
      <w:jc w:val="both"/>
    </w:pPr>
    <w:rPr>
      <w:rFonts w:ascii="FuturaTEE, 'Curlz MT'" w:eastAsia="FuturaTEE, 'Curlz MT'" w:hAnsi="FuturaTEE, 'Curlz MT'" w:cs="FuturaTEE, 'Curlz MT'"/>
      <w:kern w:val="3"/>
      <w:sz w:val="24"/>
      <w:szCs w:val="24"/>
    </w:rPr>
  </w:style>
  <w:style w:type="paragraph" w:customStyle="1" w:styleId="TextHlava9b">
    <w:name w:val="Text Hlava_9b"/>
    <w:rsid w:val="00E067A0"/>
    <w:pPr>
      <w:widowControl w:val="0"/>
      <w:suppressAutoHyphens/>
      <w:autoSpaceDE w:val="0"/>
      <w:autoSpaceDN w:val="0"/>
      <w:spacing w:before="49" w:after="16" w:line="200" w:lineRule="atLeast"/>
      <w:jc w:val="center"/>
    </w:pPr>
    <w:rPr>
      <w:rFonts w:ascii="FuturaTEEDem" w:eastAsia="FuturaTEEDem" w:hAnsi="FuturaTEEDem" w:cs="FuturaTEEDem"/>
      <w:kern w:val="3"/>
      <w:sz w:val="18"/>
      <w:szCs w:val="18"/>
    </w:rPr>
  </w:style>
  <w:style w:type="paragraph" w:customStyle="1" w:styleId="TableText-maly9">
    <w:name w:val="Table Text - maly 9"/>
    <w:rsid w:val="00E067A0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/>
      <w:autoSpaceDE w:val="0"/>
      <w:autoSpaceDN w:val="0"/>
      <w:spacing w:before="36" w:line="204" w:lineRule="atLeast"/>
    </w:pPr>
    <w:rPr>
      <w:rFonts w:ascii="FuturaTEE, 'Curlz MT'" w:eastAsia="FuturaTEE, 'Curlz MT'" w:hAnsi="FuturaTEE, 'Curlz MT'" w:cs="FuturaTEE, 'Curlz MT'"/>
      <w:kern w:val="3"/>
      <w:sz w:val="18"/>
      <w:szCs w:val="18"/>
    </w:rPr>
  </w:style>
  <w:style w:type="paragraph" w:customStyle="1" w:styleId="TableText">
    <w:name w:val="Table Text"/>
    <w:rsid w:val="00E067A0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/>
      <w:autoSpaceDE w:val="0"/>
      <w:autoSpaceDN w:val="0"/>
      <w:spacing w:before="40" w:after="20" w:line="230" w:lineRule="atLeast"/>
    </w:pPr>
    <w:rPr>
      <w:rFonts w:ascii="FuturaTEE, 'Curlz MT'" w:eastAsia="FuturaTEE, 'Curlz MT'" w:hAnsi="FuturaTEE, 'Curlz MT'" w:cs="FuturaTEE, 'Curlz MT'"/>
      <w:kern w:val="3"/>
      <w:sz w:val="22"/>
      <w:szCs w:val="22"/>
    </w:rPr>
  </w:style>
  <w:style w:type="paragraph" w:customStyle="1" w:styleId="NaZacatek">
    <w:name w:val="Na Zacatek"/>
    <w:rsid w:val="00E067A0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suppressAutoHyphens/>
      <w:autoSpaceDE w:val="0"/>
      <w:autoSpaceDN w:val="0"/>
      <w:spacing w:before="20" w:after="120" w:line="280" w:lineRule="atLeast"/>
      <w:jc w:val="both"/>
    </w:pPr>
    <w:rPr>
      <w:rFonts w:ascii="FuturaTEE, 'Curlz MT'" w:eastAsia="FuturaTEE, 'Curlz MT'" w:hAnsi="FuturaTEE, 'Curlz MT'" w:cs="FuturaTEE, 'Curlz MT'"/>
      <w:kern w:val="3"/>
      <w:sz w:val="24"/>
      <w:szCs w:val="24"/>
    </w:rPr>
  </w:style>
  <w:style w:type="paragraph" w:customStyle="1" w:styleId="Odsadxx">
    <w:name w:val="Odsad   xx."/>
    <w:rsid w:val="00E067A0"/>
    <w:pPr>
      <w:widowControl w:val="0"/>
      <w:tabs>
        <w:tab w:val="left" w:pos="738"/>
      </w:tabs>
      <w:suppressAutoHyphens/>
      <w:autoSpaceDE w:val="0"/>
      <w:autoSpaceDN w:val="0"/>
      <w:spacing w:before="20" w:after="120" w:line="280" w:lineRule="atLeast"/>
      <w:ind w:left="369" w:hanging="408"/>
      <w:jc w:val="both"/>
    </w:pPr>
    <w:rPr>
      <w:rFonts w:ascii="FuturaTEE, 'Curlz MT'" w:eastAsia="FuturaTEE, 'Curlz MT'" w:hAnsi="FuturaTEE, 'Curlz MT'" w:cs="FuturaTEE, 'Curlz MT'"/>
      <w:kern w:val="3"/>
      <w:sz w:val="24"/>
      <w:szCs w:val="24"/>
    </w:rPr>
  </w:style>
  <w:style w:type="paragraph" w:customStyle="1" w:styleId="TableText-maly9vlavoodsadeny">
    <w:name w:val="Table Text - maly 9 vlavo odsadeny"/>
    <w:rsid w:val="00E067A0"/>
    <w:pPr>
      <w:widowControl w:val="0"/>
      <w:tabs>
        <w:tab w:val="left" w:pos="833"/>
        <w:tab w:val="left" w:pos="1553"/>
        <w:tab w:val="left" w:pos="2273"/>
        <w:tab w:val="left" w:pos="2993"/>
        <w:tab w:val="left" w:pos="3713"/>
        <w:tab w:val="left" w:pos="4433"/>
        <w:tab w:val="left" w:pos="5153"/>
        <w:tab w:val="left" w:pos="5873"/>
        <w:tab w:val="left" w:pos="6593"/>
        <w:tab w:val="left" w:pos="7313"/>
        <w:tab w:val="left" w:pos="8033"/>
        <w:tab w:val="left" w:pos="8753"/>
        <w:tab w:val="left" w:pos="9473"/>
        <w:tab w:val="left" w:pos="10193"/>
        <w:tab w:val="left" w:pos="10913"/>
        <w:tab w:val="left" w:pos="11633"/>
      </w:tabs>
      <w:suppressAutoHyphens/>
      <w:autoSpaceDE w:val="0"/>
      <w:autoSpaceDN w:val="0"/>
      <w:spacing w:before="36" w:line="204" w:lineRule="atLeast"/>
      <w:ind w:left="113"/>
    </w:pPr>
    <w:rPr>
      <w:rFonts w:ascii="FuturaTEE, 'Curlz MT'" w:eastAsia="FuturaTEE, 'Curlz MT'" w:hAnsi="FuturaTEE, 'Curlz MT'" w:cs="FuturaTEE, 'Curlz MT'"/>
      <w:kern w:val="3"/>
      <w:sz w:val="18"/>
      <w:szCs w:val="18"/>
    </w:rPr>
  </w:style>
  <w:style w:type="paragraph" w:styleId="Hlavika">
    <w:name w:val="header"/>
    <w:basedOn w:val="Standard"/>
    <w:rsid w:val="00E067A0"/>
    <w:pPr>
      <w:suppressLineNumbers/>
      <w:tabs>
        <w:tab w:val="center" w:pos="4703"/>
        <w:tab w:val="right" w:pos="9406"/>
      </w:tabs>
    </w:pPr>
  </w:style>
  <w:style w:type="paragraph" w:styleId="Pta">
    <w:name w:val="footer"/>
    <w:basedOn w:val="Standard"/>
    <w:link w:val="PtaChar1"/>
    <w:uiPriority w:val="99"/>
    <w:rsid w:val="00E067A0"/>
    <w:pPr>
      <w:suppressLineNumbers/>
      <w:tabs>
        <w:tab w:val="center" w:pos="4703"/>
        <w:tab w:val="right" w:pos="9406"/>
      </w:tabs>
    </w:pPr>
  </w:style>
  <w:style w:type="paragraph" w:styleId="Textbubliny">
    <w:name w:val="Balloon Text"/>
    <w:basedOn w:val="Standard"/>
    <w:rsid w:val="00E067A0"/>
    <w:rPr>
      <w:rFonts w:ascii="Tahoma, Tahoma" w:eastAsia="Tahoma, Tahoma" w:hAnsi="Tahoma, Tahoma" w:cs="Tahoma, Tahoma"/>
      <w:sz w:val="16"/>
      <w:szCs w:val="16"/>
    </w:rPr>
  </w:style>
  <w:style w:type="paragraph" w:customStyle="1" w:styleId="TableContents">
    <w:name w:val="Table Contents"/>
    <w:basedOn w:val="Standard"/>
    <w:rsid w:val="00E067A0"/>
    <w:pPr>
      <w:suppressLineNumbers/>
    </w:pPr>
  </w:style>
  <w:style w:type="paragraph" w:customStyle="1" w:styleId="TableHeading">
    <w:name w:val="Table Heading"/>
    <w:basedOn w:val="TableContents"/>
    <w:rsid w:val="00E067A0"/>
    <w:pPr>
      <w:jc w:val="center"/>
    </w:pPr>
    <w:rPr>
      <w:b/>
      <w:bCs/>
    </w:rPr>
  </w:style>
  <w:style w:type="character" w:customStyle="1" w:styleId="ZkladntextChar">
    <w:name w:val="Základný text Char"/>
    <w:rsid w:val="00E067A0"/>
    <w:rPr>
      <w:rFonts w:cs="Times New Roman"/>
      <w:sz w:val="24"/>
      <w:szCs w:val="24"/>
    </w:rPr>
  </w:style>
  <w:style w:type="character" w:customStyle="1" w:styleId="HlavikaChar">
    <w:name w:val="Hlavièka Char"/>
    <w:rsid w:val="00E067A0"/>
    <w:rPr>
      <w:rFonts w:cs="Times New Roman"/>
      <w:sz w:val="24"/>
      <w:szCs w:val="24"/>
    </w:rPr>
  </w:style>
  <w:style w:type="character" w:customStyle="1" w:styleId="PtaChar">
    <w:name w:val="Päta Char"/>
    <w:rsid w:val="00E067A0"/>
    <w:rPr>
      <w:rFonts w:cs="Times New Roman"/>
      <w:sz w:val="24"/>
      <w:szCs w:val="24"/>
    </w:rPr>
  </w:style>
  <w:style w:type="character" w:customStyle="1" w:styleId="TextbublinyChar">
    <w:name w:val="Text bubliny Char"/>
    <w:rsid w:val="00E067A0"/>
    <w:rPr>
      <w:rFonts w:ascii="Tahoma, Tahoma" w:eastAsia="Tahoma, Tahoma" w:hAnsi="Tahoma, Tahoma" w:cs="Tahoma, Tahoma"/>
      <w:sz w:val="16"/>
      <w:szCs w:val="16"/>
    </w:rPr>
  </w:style>
  <w:style w:type="numbering" w:customStyle="1" w:styleId="RTFNum2">
    <w:name w:val="RTF_Num 2"/>
    <w:basedOn w:val="Bezzoznamu"/>
    <w:rsid w:val="00E067A0"/>
    <w:pPr>
      <w:numPr>
        <w:numId w:val="1"/>
      </w:numPr>
    </w:pPr>
  </w:style>
  <w:style w:type="character" w:customStyle="1" w:styleId="PtaChar1">
    <w:name w:val="Päta Char1"/>
    <w:link w:val="Pta"/>
    <w:uiPriority w:val="99"/>
    <w:rsid w:val="000A4428"/>
    <w:rPr>
      <w:kern w:val="3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634662D-6066-40C2-8F12-0C15E1E0E4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19</Pages>
  <Words>2361</Words>
  <Characters>13463</Characters>
  <Application>Microsoft Office Word</Application>
  <DocSecurity>0</DocSecurity>
  <Lines>112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1</vt:lpstr>
      <vt:lpstr>1</vt:lpstr>
    </vt:vector>
  </TitlesOfParts>
  <Company>BSH</Company>
  <LinksUpToDate>false</LinksUpToDate>
  <CharactersWithSpaces>15793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Zalepova</dc:creator>
  <cp:lastModifiedBy>Želinská</cp:lastModifiedBy>
  <cp:revision>2</cp:revision>
  <cp:lastPrinted>2020-05-13T09:43:00Z</cp:lastPrinted>
  <dcterms:created xsi:type="dcterms:W3CDTF">2022-05-04T08:07:00Z</dcterms:created>
  <dcterms:modified xsi:type="dcterms:W3CDTF">2022-05-04T08:07:00Z</dcterms:modified>
</cp:coreProperties>
</file>