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6.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7.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8.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9.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10.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11.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12.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13.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4.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5.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6.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7.xml" ContentType="application/vnd.openxmlformats-officedocument.drawingml.chart+xml"/>
  <Override PartName="/word/charts/style13.xml" ContentType="application/vnd.ms-office.chartstyle+xml"/>
  <Override PartName="/word/charts/colors13.xml" ContentType="application/vnd.ms-office.chartcolorstyle+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D0969E" w14:textId="77777777" w:rsidR="009D6377" w:rsidRDefault="001D4566" w:rsidP="009D6377">
      <w:pPr>
        <w:widowControl w:val="0"/>
        <w:autoSpaceDE w:val="0"/>
        <w:autoSpaceDN w:val="0"/>
        <w:adjustRightInd w:val="0"/>
        <w:spacing w:after="0" w:line="240" w:lineRule="exact"/>
        <w:rPr>
          <w:rFonts w:ascii="Times New Roman" w:hAnsi="Times New Roman"/>
          <w:sz w:val="24"/>
          <w:szCs w:val="24"/>
        </w:rPr>
      </w:pPr>
      <w:bookmarkStart w:id="0" w:name="_Hlk38976891"/>
      <w:bookmarkEnd w:id="0"/>
      <w:r>
        <w:rPr>
          <w:rFonts w:ascii="Times New Roman" w:hAnsi="Times New Roman"/>
          <w:noProof/>
          <w:sz w:val="24"/>
          <w:szCs w:val="24"/>
        </w:rPr>
        <w:drawing>
          <wp:anchor distT="0" distB="0" distL="114300" distR="114300" simplePos="0" relativeHeight="251673600" behindDoc="0" locked="0" layoutInCell="1" allowOverlap="1" wp14:anchorId="23D3BCDC" wp14:editId="0D00FCDF">
            <wp:simplePos x="0" y="0"/>
            <wp:positionH relativeFrom="margin">
              <wp:align>left</wp:align>
            </wp:positionH>
            <wp:positionV relativeFrom="paragraph">
              <wp:posOffset>3810</wp:posOffset>
            </wp:positionV>
            <wp:extent cx="6705600" cy="774065"/>
            <wp:effectExtent l="0" t="0" r="0" b="6985"/>
            <wp:wrapSquare wrapText="bothSides"/>
            <wp:docPr id="18" name="Obrázok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705600" cy="774065"/>
                    </a:xfrm>
                    <a:prstGeom prst="rect">
                      <a:avLst/>
                    </a:prstGeom>
                    <a:noFill/>
                  </pic:spPr>
                </pic:pic>
              </a:graphicData>
            </a:graphic>
            <wp14:sizeRelH relativeFrom="margin">
              <wp14:pctWidth>0</wp14:pctWidth>
            </wp14:sizeRelH>
          </wp:anchor>
        </w:drawing>
      </w:r>
    </w:p>
    <w:p w14:paraId="472F223C" w14:textId="77777777" w:rsidR="009D6377" w:rsidRDefault="009D6377" w:rsidP="009D6377">
      <w:pPr>
        <w:widowControl w:val="0"/>
        <w:autoSpaceDE w:val="0"/>
        <w:autoSpaceDN w:val="0"/>
        <w:adjustRightInd w:val="0"/>
        <w:spacing w:after="0" w:line="240" w:lineRule="exact"/>
        <w:rPr>
          <w:rFonts w:ascii="Arial" w:hAnsi="Arial" w:cs="Arial"/>
          <w:sz w:val="24"/>
          <w:szCs w:val="24"/>
        </w:rPr>
      </w:pPr>
    </w:p>
    <w:p w14:paraId="764134EE" w14:textId="77777777" w:rsidR="001D4566" w:rsidRDefault="001D4566" w:rsidP="001D4566">
      <w:pPr>
        <w:widowControl w:val="0"/>
        <w:tabs>
          <w:tab w:val="left" w:pos="1815"/>
        </w:tabs>
        <w:autoSpaceDE w:val="0"/>
        <w:autoSpaceDN w:val="0"/>
        <w:adjustRightInd w:val="0"/>
        <w:spacing w:after="0" w:line="240" w:lineRule="exact"/>
        <w:rPr>
          <w:rFonts w:ascii="Arial" w:hAnsi="Arial" w:cs="Arial"/>
          <w:sz w:val="24"/>
          <w:szCs w:val="24"/>
        </w:rPr>
      </w:pPr>
      <w:r>
        <w:rPr>
          <w:rFonts w:ascii="Arial" w:hAnsi="Arial" w:cs="Arial"/>
          <w:sz w:val="24"/>
          <w:szCs w:val="24"/>
        </w:rPr>
        <w:tab/>
      </w:r>
    </w:p>
    <w:p w14:paraId="3E988632" w14:textId="77777777" w:rsidR="009D6377" w:rsidRDefault="009D6377" w:rsidP="009D6377">
      <w:pPr>
        <w:widowControl w:val="0"/>
        <w:autoSpaceDE w:val="0"/>
        <w:autoSpaceDN w:val="0"/>
        <w:adjustRightInd w:val="0"/>
        <w:spacing w:after="0" w:line="240" w:lineRule="exact"/>
        <w:rPr>
          <w:rFonts w:ascii="Arial" w:hAnsi="Arial" w:cs="Arial"/>
          <w:sz w:val="24"/>
          <w:szCs w:val="24"/>
        </w:rPr>
      </w:pPr>
    </w:p>
    <w:p w14:paraId="7C611031" w14:textId="77777777" w:rsidR="009D6377" w:rsidRDefault="009D6377" w:rsidP="009D6377">
      <w:pPr>
        <w:widowControl w:val="0"/>
        <w:autoSpaceDE w:val="0"/>
        <w:autoSpaceDN w:val="0"/>
        <w:adjustRightInd w:val="0"/>
        <w:spacing w:after="0" w:line="240" w:lineRule="exact"/>
        <w:rPr>
          <w:rFonts w:ascii="Arial" w:hAnsi="Arial" w:cs="Arial"/>
          <w:sz w:val="24"/>
          <w:szCs w:val="24"/>
        </w:rPr>
      </w:pPr>
    </w:p>
    <w:p w14:paraId="32B71473" w14:textId="77777777" w:rsidR="009D6377" w:rsidRDefault="009D6377" w:rsidP="009D6377">
      <w:pPr>
        <w:widowControl w:val="0"/>
        <w:autoSpaceDE w:val="0"/>
        <w:autoSpaceDN w:val="0"/>
        <w:adjustRightInd w:val="0"/>
        <w:spacing w:after="0" w:line="240" w:lineRule="exact"/>
        <w:rPr>
          <w:rFonts w:ascii="Arial" w:hAnsi="Arial" w:cs="Arial"/>
          <w:sz w:val="24"/>
          <w:szCs w:val="24"/>
        </w:rPr>
      </w:pPr>
    </w:p>
    <w:p w14:paraId="349841F1" w14:textId="77777777" w:rsidR="009D6377" w:rsidRDefault="009D6377" w:rsidP="009D6377">
      <w:pPr>
        <w:widowControl w:val="0"/>
        <w:autoSpaceDE w:val="0"/>
        <w:autoSpaceDN w:val="0"/>
        <w:adjustRightInd w:val="0"/>
        <w:spacing w:after="0" w:line="240" w:lineRule="exact"/>
        <w:rPr>
          <w:rFonts w:ascii="Arial" w:hAnsi="Arial" w:cs="Arial"/>
          <w:sz w:val="24"/>
          <w:szCs w:val="24"/>
        </w:rPr>
      </w:pPr>
    </w:p>
    <w:p w14:paraId="50267CF0" w14:textId="77777777" w:rsidR="009D6377" w:rsidRDefault="009D6377" w:rsidP="009D6377">
      <w:pPr>
        <w:widowControl w:val="0"/>
        <w:autoSpaceDE w:val="0"/>
        <w:autoSpaceDN w:val="0"/>
        <w:adjustRightInd w:val="0"/>
        <w:spacing w:after="0" w:line="240" w:lineRule="exact"/>
        <w:rPr>
          <w:rFonts w:ascii="Arial" w:hAnsi="Arial" w:cs="Arial"/>
          <w:sz w:val="24"/>
          <w:szCs w:val="24"/>
        </w:rPr>
      </w:pPr>
    </w:p>
    <w:p w14:paraId="6F93DA7A" w14:textId="77777777" w:rsidR="009D6377" w:rsidRDefault="009D6377" w:rsidP="009D6377">
      <w:pPr>
        <w:widowControl w:val="0"/>
        <w:autoSpaceDE w:val="0"/>
        <w:autoSpaceDN w:val="0"/>
        <w:adjustRightInd w:val="0"/>
        <w:spacing w:after="0" w:line="240" w:lineRule="exact"/>
        <w:rPr>
          <w:rFonts w:ascii="Arial" w:hAnsi="Arial" w:cs="Arial"/>
          <w:sz w:val="24"/>
          <w:szCs w:val="24"/>
        </w:rPr>
      </w:pPr>
    </w:p>
    <w:p w14:paraId="16316B9D" w14:textId="77777777" w:rsidR="009D6377" w:rsidRDefault="009D6377" w:rsidP="009D6377">
      <w:pPr>
        <w:widowControl w:val="0"/>
        <w:autoSpaceDE w:val="0"/>
        <w:autoSpaceDN w:val="0"/>
        <w:adjustRightInd w:val="0"/>
        <w:spacing w:after="0" w:line="240" w:lineRule="exact"/>
        <w:rPr>
          <w:rFonts w:ascii="Arial" w:hAnsi="Arial" w:cs="Arial"/>
          <w:sz w:val="24"/>
          <w:szCs w:val="24"/>
        </w:rPr>
      </w:pPr>
    </w:p>
    <w:p w14:paraId="00FA3217" w14:textId="77777777" w:rsidR="009D6377" w:rsidRDefault="009D6377" w:rsidP="009D6377">
      <w:pPr>
        <w:widowControl w:val="0"/>
        <w:autoSpaceDE w:val="0"/>
        <w:autoSpaceDN w:val="0"/>
        <w:adjustRightInd w:val="0"/>
        <w:spacing w:after="0" w:line="240" w:lineRule="exact"/>
        <w:rPr>
          <w:rFonts w:ascii="Arial" w:hAnsi="Arial" w:cs="Arial"/>
          <w:sz w:val="24"/>
          <w:szCs w:val="24"/>
        </w:rPr>
      </w:pPr>
    </w:p>
    <w:p w14:paraId="19605DD8" w14:textId="77777777" w:rsidR="009D6377" w:rsidRDefault="009D6377" w:rsidP="009D6377">
      <w:pPr>
        <w:widowControl w:val="0"/>
        <w:autoSpaceDE w:val="0"/>
        <w:autoSpaceDN w:val="0"/>
        <w:adjustRightInd w:val="0"/>
        <w:spacing w:after="0" w:line="240" w:lineRule="exact"/>
        <w:rPr>
          <w:rFonts w:ascii="Arial" w:hAnsi="Arial" w:cs="Arial"/>
          <w:sz w:val="24"/>
          <w:szCs w:val="24"/>
        </w:rPr>
      </w:pPr>
    </w:p>
    <w:p w14:paraId="20FCF7DF" w14:textId="77777777" w:rsidR="009D6377" w:rsidRDefault="009D6377" w:rsidP="009D6377">
      <w:pPr>
        <w:widowControl w:val="0"/>
        <w:autoSpaceDE w:val="0"/>
        <w:autoSpaceDN w:val="0"/>
        <w:adjustRightInd w:val="0"/>
        <w:spacing w:after="0" w:line="240" w:lineRule="exact"/>
        <w:rPr>
          <w:rFonts w:ascii="Arial" w:hAnsi="Arial" w:cs="Arial"/>
          <w:sz w:val="24"/>
          <w:szCs w:val="24"/>
        </w:rPr>
      </w:pPr>
    </w:p>
    <w:p w14:paraId="23BDE12B" w14:textId="77777777" w:rsidR="009D6377" w:rsidRDefault="009D6377" w:rsidP="009D6377">
      <w:pPr>
        <w:widowControl w:val="0"/>
        <w:autoSpaceDE w:val="0"/>
        <w:autoSpaceDN w:val="0"/>
        <w:adjustRightInd w:val="0"/>
        <w:spacing w:after="0" w:line="240" w:lineRule="exact"/>
        <w:rPr>
          <w:rFonts w:ascii="Arial" w:hAnsi="Arial" w:cs="Arial"/>
          <w:sz w:val="24"/>
          <w:szCs w:val="24"/>
        </w:rPr>
      </w:pPr>
    </w:p>
    <w:p w14:paraId="467404D3" w14:textId="77777777" w:rsidR="009D6377" w:rsidRDefault="009D6377" w:rsidP="009D6377">
      <w:pPr>
        <w:widowControl w:val="0"/>
        <w:autoSpaceDE w:val="0"/>
        <w:autoSpaceDN w:val="0"/>
        <w:adjustRightInd w:val="0"/>
        <w:spacing w:after="0" w:line="240" w:lineRule="exact"/>
        <w:rPr>
          <w:rFonts w:ascii="Arial" w:hAnsi="Arial" w:cs="Arial"/>
          <w:sz w:val="24"/>
          <w:szCs w:val="24"/>
        </w:rPr>
      </w:pPr>
    </w:p>
    <w:p w14:paraId="6BE9FECF" w14:textId="77777777" w:rsidR="009D6377" w:rsidRDefault="009D6377" w:rsidP="009D6377">
      <w:pPr>
        <w:widowControl w:val="0"/>
        <w:autoSpaceDE w:val="0"/>
        <w:autoSpaceDN w:val="0"/>
        <w:adjustRightInd w:val="0"/>
        <w:spacing w:after="0" w:line="240" w:lineRule="exact"/>
        <w:rPr>
          <w:rFonts w:ascii="Arial" w:hAnsi="Arial" w:cs="Arial"/>
          <w:sz w:val="24"/>
          <w:szCs w:val="24"/>
        </w:rPr>
      </w:pPr>
    </w:p>
    <w:p w14:paraId="0AE13FCB" w14:textId="77777777" w:rsidR="009D6377" w:rsidRDefault="009D6377" w:rsidP="009D6377">
      <w:pPr>
        <w:widowControl w:val="0"/>
        <w:autoSpaceDE w:val="0"/>
        <w:autoSpaceDN w:val="0"/>
        <w:adjustRightInd w:val="0"/>
        <w:spacing w:after="0" w:line="240" w:lineRule="exact"/>
        <w:rPr>
          <w:rFonts w:ascii="Arial" w:hAnsi="Arial" w:cs="Arial"/>
          <w:sz w:val="24"/>
          <w:szCs w:val="24"/>
        </w:rPr>
      </w:pPr>
    </w:p>
    <w:p w14:paraId="7E58F422" w14:textId="77777777" w:rsidR="00A81641" w:rsidRDefault="00A81641" w:rsidP="009D6377">
      <w:pPr>
        <w:widowControl w:val="0"/>
        <w:autoSpaceDE w:val="0"/>
        <w:autoSpaceDN w:val="0"/>
        <w:adjustRightInd w:val="0"/>
        <w:spacing w:after="0" w:line="240" w:lineRule="exact"/>
        <w:rPr>
          <w:rFonts w:ascii="Arial" w:hAnsi="Arial" w:cs="Arial"/>
          <w:sz w:val="24"/>
          <w:szCs w:val="24"/>
        </w:rPr>
      </w:pPr>
    </w:p>
    <w:p w14:paraId="359AAEB1" w14:textId="77777777" w:rsidR="00A81641" w:rsidRDefault="00A81641" w:rsidP="009D6377">
      <w:pPr>
        <w:widowControl w:val="0"/>
        <w:autoSpaceDE w:val="0"/>
        <w:autoSpaceDN w:val="0"/>
        <w:adjustRightInd w:val="0"/>
        <w:spacing w:after="0" w:line="240" w:lineRule="exact"/>
        <w:rPr>
          <w:rFonts w:ascii="Arial" w:hAnsi="Arial" w:cs="Arial"/>
          <w:sz w:val="24"/>
          <w:szCs w:val="24"/>
        </w:rPr>
      </w:pPr>
    </w:p>
    <w:p w14:paraId="0A2C9D56" w14:textId="77777777" w:rsidR="00A81641" w:rsidRDefault="00A81641" w:rsidP="009D6377">
      <w:pPr>
        <w:widowControl w:val="0"/>
        <w:autoSpaceDE w:val="0"/>
        <w:autoSpaceDN w:val="0"/>
        <w:adjustRightInd w:val="0"/>
        <w:spacing w:after="0" w:line="240" w:lineRule="exact"/>
        <w:rPr>
          <w:rFonts w:ascii="Arial" w:hAnsi="Arial" w:cs="Arial"/>
          <w:sz w:val="24"/>
          <w:szCs w:val="24"/>
        </w:rPr>
      </w:pPr>
    </w:p>
    <w:p w14:paraId="6C9CA855" w14:textId="77777777" w:rsidR="009D6377" w:rsidRDefault="009D6377" w:rsidP="009D6377">
      <w:pPr>
        <w:widowControl w:val="0"/>
        <w:autoSpaceDE w:val="0"/>
        <w:autoSpaceDN w:val="0"/>
        <w:adjustRightInd w:val="0"/>
        <w:spacing w:after="7" w:line="60" w:lineRule="exact"/>
        <w:rPr>
          <w:rFonts w:ascii="Arial" w:hAnsi="Arial" w:cs="Arial"/>
          <w:sz w:val="6"/>
          <w:szCs w:val="6"/>
        </w:rPr>
      </w:pPr>
    </w:p>
    <w:p w14:paraId="50F2B8A4" w14:textId="77B25667" w:rsidR="009D6377" w:rsidRDefault="009D6377" w:rsidP="009D6377">
      <w:pPr>
        <w:widowControl w:val="0"/>
        <w:autoSpaceDE w:val="0"/>
        <w:autoSpaceDN w:val="0"/>
        <w:adjustRightInd w:val="0"/>
        <w:spacing w:after="0" w:line="297" w:lineRule="auto"/>
        <w:ind w:left="3557" w:right="3674"/>
        <w:jc w:val="center"/>
        <w:rPr>
          <w:rFonts w:ascii="Times New Roman" w:hAnsi="Times New Roman"/>
          <w:sz w:val="24"/>
          <w:szCs w:val="24"/>
        </w:rPr>
      </w:pPr>
      <w:r>
        <w:rPr>
          <w:rFonts w:ascii="Times New Roman" w:hAnsi="Times New Roman"/>
          <w:b/>
          <w:bCs/>
          <w:w w:val="97"/>
          <w:sz w:val="44"/>
          <w:szCs w:val="44"/>
        </w:rPr>
        <w:t>Výročná</w:t>
      </w:r>
      <w:r>
        <w:rPr>
          <w:rFonts w:ascii="Times New Roman" w:hAnsi="Times New Roman"/>
          <w:spacing w:val="1"/>
          <w:sz w:val="44"/>
          <w:szCs w:val="44"/>
        </w:rPr>
        <w:t xml:space="preserve"> </w:t>
      </w:r>
      <w:r>
        <w:rPr>
          <w:rFonts w:ascii="Times New Roman" w:hAnsi="Times New Roman"/>
          <w:b/>
          <w:bCs/>
          <w:w w:val="97"/>
          <w:sz w:val="44"/>
          <w:szCs w:val="44"/>
        </w:rPr>
        <w:t>sp</w:t>
      </w:r>
      <w:r>
        <w:rPr>
          <w:rFonts w:ascii="Times New Roman" w:hAnsi="Times New Roman"/>
          <w:b/>
          <w:bCs/>
          <w:spacing w:val="2"/>
          <w:w w:val="97"/>
          <w:sz w:val="44"/>
          <w:szCs w:val="44"/>
        </w:rPr>
        <w:t>r</w:t>
      </w:r>
      <w:r>
        <w:rPr>
          <w:rFonts w:ascii="Times New Roman" w:hAnsi="Times New Roman"/>
          <w:b/>
          <w:bCs/>
          <w:w w:val="97"/>
          <w:sz w:val="44"/>
          <w:szCs w:val="44"/>
        </w:rPr>
        <w:t>á</w:t>
      </w:r>
      <w:r>
        <w:rPr>
          <w:rFonts w:ascii="Times New Roman" w:hAnsi="Times New Roman"/>
          <w:b/>
          <w:bCs/>
          <w:spacing w:val="2"/>
          <w:w w:val="97"/>
          <w:sz w:val="44"/>
          <w:szCs w:val="44"/>
        </w:rPr>
        <w:t>v</w:t>
      </w:r>
      <w:r>
        <w:rPr>
          <w:rFonts w:ascii="Times New Roman" w:hAnsi="Times New Roman"/>
          <w:b/>
          <w:bCs/>
          <w:w w:val="97"/>
          <w:sz w:val="44"/>
          <w:szCs w:val="44"/>
        </w:rPr>
        <w:t>a</w:t>
      </w:r>
      <w:r>
        <w:rPr>
          <w:rFonts w:ascii="Times New Roman" w:hAnsi="Times New Roman"/>
          <w:sz w:val="44"/>
          <w:szCs w:val="44"/>
        </w:rPr>
        <w:t xml:space="preserve"> </w:t>
      </w:r>
      <w:r>
        <w:rPr>
          <w:rFonts w:ascii="Times New Roman" w:hAnsi="Times New Roman"/>
          <w:b/>
          <w:bCs/>
          <w:spacing w:val="-3"/>
          <w:w w:val="97"/>
          <w:sz w:val="44"/>
          <w:szCs w:val="44"/>
        </w:rPr>
        <w:t>z</w:t>
      </w:r>
      <w:r>
        <w:rPr>
          <w:rFonts w:ascii="Times New Roman" w:hAnsi="Times New Roman"/>
          <w:b/>
          <w:bCs/>
          <w:w w:val="97"/>
          <w:sz w:val="44"/>
          <w:szCs w:val="44"/>
        </w:rPr>
        <w:t>a</w:t>
      </w:r>
      <w:r>
        <w:rPr>
          <w:rFonts w:ascii="Times New Roman" w:hAnsi="Times New Roman"/>
          <w:spacing w:val="1"/>
          <w:sz w:val="44"/>
          <w:szCs w:val="44"/>
        </w:rPr>
        <w:t xml:space="preserve"> </w:t>
      </w:r>
      <w:r>
        <w:rPr>
          <w:rFonts w:ascii="Times New Roman" w:hAnsi="Times New Roman"/>
          <w:b/>
          <w:bCs/>
          <w:w w:val="97"/>
          <w:sz w:val="44"/>
          <w:szCs w:val="44"/>
        </w:rPr>
        <w:t>rok</w:t>
      </w:r>
      <w:r>
        <w:rPr>
          <w:rFonts w:ascii="Times New Roman" w:hAnsi="Times New Roman"/>
          <w:spacing w:val="1"/>
          <w:sz w:val="44"/>
          <w:szCs w:val="44"/>
        </w:rPr>
        <w:t xml:space="preserve"> </w:t>
      </w:r>
      <w:r w:rsidR="009B7A2A">
        <w:rPr>
          <w:rFonts w:ascii="Times New Roman" w:hAnsi="Times New Roman"/>
          <w:b/>
          <w:bCs/>
          <w:w w:val="97"/>
          <w:sz w:val="44"/>
          <w:szCs w:val="44"/>
        </w:rPr>
        <w:t>202</w:t>
      </w:r>
      <w:r w:rsidR="001C6C63">
        <w:rPr>
          <w:rFonts w:ascii="Times New Roman" w:hAnsi="Times New Roman"/>
          <w:b/>
          <w:bCs/>
          <w:w w:val="97"/>
          <w:sz w:val="44"/>
          <w:szCs w:val="44"/>
        </w:rPr>
        <w:t>1</w:t>
      </w:r>
    </w:p>
    <w:p w14:paraId="0AA25DD9" w14:textId="77777777" w:rsidR="009D6377" w:rsidRDefault="009D6377" w:rsidP="009D6377">
      <w:pPr>
        <w:widowControl w:val="0"/>
        <w:autoSpaceDE w:val="0"/>
        <w:autoSpaceDN w:val="0"/>
        <w:adjustRightInd w:val="0"/>
        <w:spacing w:after="0" w:line="240" w:lineRule="exact"/>
        <w:rPr>
          <w:rFonts w:ascii="Times New Roman" w:hAnsi="Times New Roman"/>
          <w:sz w:val="24"/>
          <w:szCs w:val="24"/>
        </w:rPr>
      </w:pPr>
    </w:p>
    <w:p w14:paraId="11F70163" w14:textId="77777777" w:rsidR="009D6377" w:rsidRDefault="009D6377" w:rsidP="009D6377">
      <w:pPr>
        <w:widowControl w:val="0"/>
        <w:autoSpaceDE w:val="0"/>
        <w:autoSpaceDN w:val="0"/>
        <w:adjustRightInd w:val="0"/>
        <w:spacing w:after="0" w:line="240" w:lineRule="exact"/>
        <w:rPr>
          <w:rFonts w:ascii="Times New Roman" w:hAnsi="Times New Roman"/>
          <w:sz w:val="24"/>
          <w:szCs w:val="24"/>
        </w:rPr>
      </w:pPr>
    </w:p>
    <w:p w14:paraId="4BFCE53E" w14:textId="77777777" w:rsidR="009D6377" w:rsidRDefault="009D6377" w:rsidP="009D6377">
      <w:pPr>
        <w:widowControl w:val="0"/>
        <w:autoSpaceDE w:val="0"/>
        <w:autoSpaceDN w:val="0"/>
        <w:adjustRightInd w:val="0"/>
        <w:spacing w:after="0" w:line="240" w:lineRule="exact"/>
        <w:rPr>
          <w:rFonts w:ascii="Times New Roman" w:hAnsi="Times New Roman"/>
          <w:sz w:val="24"/>
          <w:szCs w:val="24"/>
        </w:rPr>
      </w:pPr>
    </w:p>
    <w:p w14:paraId="3FF350CB" w14:textId="77777777" w:rsidR="009D6377" w:rsidRDefault="009D6377" w:rsidP="009D6377">
      <w:pPr>
        <w:widowControl w:val="0"/>
        <w:autoSpaceDE w:val="0"/>
        <w:autoSpaceDN w:val="0"/>
        <w:adjustRightInd w:val="0"/>
        <w:spacing w:after="0" w:line="240" w:lineRule="exact"/>
        <w:rPr>
          <w:rFonts w:ascii="Times New Roman" w:hAnsi="Times New Roman"/>
          <w:sz w:val="24"/>
          <w:szCs w:val="24"/>
        </w:rPr>
      </w:pPr>
    </w:p>
    <w:p w14:paraId="746F4A58" w14:textId="77777777" w:rsidR="009D6377" w:rsidRDefault="009D6377" w:rsidP="009D6377">
      <w:pPr>
        <w:widowControl w:val="0"/>
        <w:autoSpaceDE w:val="0"/>
        <w:autoSpaceDN w:val="0"/>
        <w:adjustRightInd w:val="0"/>
        <w:spacing w:after="0" w:line="240" w:lineRule="exact"/>
        <w:rPr>
          <w:rFonts w:ascii="Times New Roman" w:hAnsi="Times New Roman"/>
          <w:sz w:val="24"/>
          <w:szCs w:val="24"/>
        </w:rPr>
      </w:pPr>
    </w:p>
    <w:p w14:paraId="6C84008F" w14:textId="77777777" w:rsidR="009D6377" w:rsidRDefault="009D6377" w:rsidP="009D6377">
      <w:pPr>
        <w:widowControl w:val="0"/>
        <w:autoSpaceDE w:val="0"/>
        <w:autoSpaceDN w:val="0"/>
        <w:adjustRightInd w:val="0"/>
        <w:spacing w:after="0" w:line="240" w:lineRule="exact"/>
        <w:rPr>
          <w:rFonts w:ascii="Times New Roman" w:hAnsi="Times New Roman"/>
          <w:sz w:val="24"/>
          <w:szCs w:val="24"/>
        </w:rPr>
      </w:pPr>
    </w:p>
    <w:p w14:paraId="1F16720D" w14:textId="77777777" w:rsidR="009D6377" w:rsidRDefault="009D6377" w:rsidP="009D6377">
      <w:pPr>
        <w:widowControl w:val="0"/>
        <w:autoSpaceDE w:val="0"/>
        <w:autoSpaceDN w:val="0"/>
        <w:adjustRightInd w:val="0"/>
        <w:spacing w:after="0" w:line="240" w:lineRule="exact"/>
        <w:rPr>
          <w:rFonts w:ascii="Times New Roman" w:hAnsi="Times New Roman"/>
          <w:sz w:val="24"/>
          <w:szCs w:val="24"/>
        </w:rPr>
      </w:pPr>
    </w:p>
    <w:p w14:paraId="3B221931" w14:textId="77777777" w:rsidR="009D6377" w:rsidRDefault="009D6377" w:rsidP="009D6377">
      <w:pPr>
        <w:widowControl w:val="0"/>
        <w:autoSpaceDE w:val="0"/>
        <w:autoSpaceDN w:val="0"/>
        <w:adjustRightInd w:val="0"/>
        <w:spacing w:after="0" w:line="240" w:lineRule="exact"/>
        <w:rPr>
          <w:rFonts w:ascii="Times New Roman" w:hAnsi="Times New Roman"/>
          <w:sz w:val="24"/>
          <w:szCs w:val="24"/>
        </w:rPr>
      </w:pPr>
    </w:p>
    <w:p w14:paraId="262D36AF" w14:textId="77777777" w:rsidR="009D6377" w:rsidRDefault="009D6377" w:rsidP="009D6377">
      <w:pPr>
        <w:widowControl w:val="0"/>
        <w:autoSpaceDE w:val="0"/>
        <w:autoSpaceDN w:val="0"/>
        <w:adjustRightInd w:val="0"/>
        <w:spacing w:after="0" w:line="240" w:lineRule="exact"/>
        <w:rPr>
          <w:rFonts w:ascii="Times New Roman" w:hAnsi="Times New Roman"/>
          <w:sz w:val="24"/>
          <w:szCs w:val="24"/>
        </w:rPr>
      </w:pPr>
    </w:p>
    <w:p w14:paraId="2F978ECC" w14:textId="77777777" w:rsidR="009D6377" w:rsidRDefault="009D6377" w:rsidP="009D6377">
      <w:pPr>
        <w:widowControl w:val="0"/>
        <w:autoSpaceDE w:val="0"/>
        <w:autoSpaceDN w:val="0"/>
        <w:adjustRightInd w:val="0"/>
        <w:spacing w:after="0" w:line="240" w:lineRule="exact"/>
        <w:rPr>
          <w:rFonts w:ascii="Times New Roman" w:hAnsi="Times New Roman"/>
          <w:sz w:val="24"/>
          <w:szCs w:val="24"/>
        </w:rPr>
      </w:pPr>
    </w:p>
    <w:p w14:paraId="644DFCED" w14:textId="77777777" w:rsidR="009D6377" w:rsidRDefault="009D6377" w:rsidP="009D6377">
      <w:pPr>
        <w:widowControl w:val="0"/>
        <w:autoSpaceDE w:val="0"/>
        <w:autoSpaceDN w:val="0"/>
        <w:adjustRightInd w:val="0"/>
        <w:spacing w:after="0" w:line="240" w:lineRule="exact"/>
        <w:rPr>
          <w:rFonts w:ascii="Times New Roman" w:hAnsi="Times New Roman"/>
          <w:sz w:val="24"/>
          <w:szCs w:val="24"/>
        </w:rPr>
      </w:pPr>
    </w:p>
    <w:p w14:paraId="1EED019E" w14:textId="77777777" w:rsidR="00A75411" w:rsidRDefault="00A75411" w:rsidP="009D6377">
      <w:pPr>
        <w:widowControl w:val="0"/>
        <w:autoSpaceDE w:val="0"/>
        <w:autoSpaceDN w:val="0"/>
        <w:adjustRightInd w:val="0"/>
        <w:spacing w:after="0" w:line="240" w:lineRule="exact"/>
        <w:rPr>
          <w:rFonts w:ascii="Times New Roman" w:hAnsi="Times New Roman"/>
          <w:sz w:val="24"/>
          <w:szCs w:val="24"/>
        </w:rPr>
      </w:pPr>
    </w:p>
    <w:p w14:paraId="0563C4FF" w14:textId="77777777" w:rsidR="00A75411" w:rsidRDefault="00A75411" w:rsidP="009D6377">
      <w:pPr>
        <w:widowControl w:val="0"/>
        <w:autoSpaceDE w:val="0"/>
        <w:autoSpaceDN w:val="0"/>
        <w:adjustRightInd w:val="0"/>
        <w:spacing w:after="0" w:line="240" w:lineRule="exact"/>
        <w:rPr>
          <w:rFonts w:ascii="Times New Roman" w:hAnsi="Times New Roman"/>
          <w:sz w:val="24"/>
          <w:szCs w:val="24"/>
        </w:rPr>
      </w:pPr>
    </w:p>
    <w:p w14:paraId="5F891FC2" w14:textId="77777777" w:rsidR="00A75411" w:rsidRDefault="00A75411" w:rsidP="009D6377">
      <w:pPr>
        <w:widowControl w:val="0"/>
        <w:autoSpaceDE w:val="0"/>
        <w:autoSpaceDN w:val="0"/>
        <w:adjustRightInd w:val="0"/>
        <w:spacing w:after="0" w:line="240" w:lineRule="exact"/>
        <w:rPr>
          <w:rFonts w:ascii="Times New Roman" w:hAnsi="Times New Roman"/>
          <w:sz w:val="24"/>
          <w:szCs w:val="24"/>
        </w:rPr>
      </w:pPr>
    </w:p>
    <w:p w14:paraId="2A944D5D" w14:textId="77777777" w:rsidR="00A75411" w:rsidRDefault="00A75411" w:rsidP="009D6377">
      <w:pPr>
        <w:widowControl w:val="0"/>
        <w:autoSpaceDE w:val="0"/>
        <w:autoSpaceDN w:val="0"/>
        <w:adjustRightInd w:val="0"/>
        <w:spacing w:after="0" w:line="240" w:lineRule="exact"/>
        <w:rPr>
          <w:rFonts w:ascii="Times New Roman" w:hAnsi="Times New Roman"/>
          <w:sz w:val="24"/>
          <w:szCs w:val="24"/>
        </w:rPr>
      </w:pPr>
    </w:p>
    <w:p w14:paraId="1668B43E" w14:textId="77777777" w:rsidR="00A75411" w:rsidRDefault="00A75411" w:rsidP="009D6377">
      <w:pPr>
        <w:widowControl w:val="0"/>
        <w:autoSpaceDE w:val="0"/>
        <w:autoSpaceDN w:val="0"/>
        <w:adjustRightInd w:val="0"/>
        <w:spacing w:after="0" w:line="240" w:lineRule="exact"/>
        <w:rPr>
          <w:rFonts w:ascii="Times New Roman" w:hAnsi="Times New Roman"/>
          <w:sz w:val="24"/>
          <w:szCs w:val="24"/>
        </w:rPr>
      </w:pPr>
    </w:p>
    <w:p w14:paraId="49D75EA1" w14:textId="77777777" w:rsidR="009D6377" w:rsidRDefault="009D6377" w:rsidP="009D6377">
      <w:pPr>
        <w:widowControl w:val="0"/>
        <w:autoSpaceDE w:val="0"/>
        <w:autoSpaceDN w:val="0"/>
        <w:adjustRightInd w:val="0"/>
        <w:spacing w:after="0" w:line="240" w:lineRule="exact"/>
        <w:rPr>
          <w:rFonts w:ascii="Times New Roman" w:hAnsi="Times New Roman"/>
          <w:sz w:val="24"/>
          <w:szCs w:val="24"/>
        </w:rPr>
      </w:pPr>
    </w:p>
    <w:p w14:paraId="6656117D" w14:textId="77777777" w:rsidR="009D6377" w:rsidRDefault="009D6377" w:rsidP="009D6377">
      <w:pPr>
        <w:widowControl w:val="0"/>
        <w:autoSpaceDE w:val="0"/>
        <w:autoSpaceDN w:val="0"/>
        <w:adjustRightInd w:val="0"/>
        <w:spacing w:after="0" w:line="240" w:lineRule="exact"/>
        <w:rPr>
          <w:rFonts w:ascii="Times New Roman" w:hAnsi="Times New Roman"/>
          <w:sz w:val="24"/>
          <w:szCs w:val="24"/>
        </w:rPr>
      </w:pPr>
    </w:p>
    <w:p w14:paraId="0EE9E1CC" w14:textId="77777777" w:rsidR="009D6377" w:rsidRDefault="009D6377" w:rsidP="009D6377">
      <w:pPr>
        <w:widowControl w:val="0"/>
        <w:autoSpaceDE w:val="0"/>
        <w:autoSpaceDN w:val="0"/>
        <w:adjustRightInd w:val="0"/>
        <w:spacing w:after="0" w:line="240" w:lineRule="exact"/>
        <w:rPr>
          <w:rFonts w:ascii="Times New Roman" w:hAnsi="Times New Roman"/>
          <w:sz w:val="24"/>
          <w:szCs w:val="24"/>
        </w:rPr>
      </w:pPr>
    </w:p>
    <w:p w14:paraId="3D880C7A" w14:textId="77777777" w:rsidR="009D6377" w:rsidRDefault="009D6377" w:rsidP="009D6377">
      <w:pPr>
        <w:widowControl w:val="0"/>
        <w:autoSpaceDE w:val="0"/>
        <w:autoSpaceDN w:val="0"/>
        <w:adjustRightInd w:val="0"/>
        <w:spacing w:after="15" w:line="220" w:lineRule="exact"/>
        <w:rPr>
          <w:rFonts w:ascii="Times New Roman" w:hAnsi="Times New Roman"/>
        </w:rPr>
      </w:pPr>
    </w:p>
    <w:p w14:paraId="27537518" w14:textId="77777777" w:rsidR="009D6377" w:rsidRDefault="009D6377" w:rsidP="009D6377">
      <w:pPr>
        <w:widowControl w:val="0"/>
        <w:autoSpaceDE w:val="0"/>
        <w:autoSpaceDN w:val="0"/>
        <w:adjustRightInd w:val="0"/>
        <w:spacing w:after="15" w:line="220" w:lineRule="exact"/>
        <w:rPr>
          <w:rFonts w:ascii="Times New Roman" w:hAnsi="Times New Roman"/>
        </w:rPr>
        <w:sectPr w:rsidR="009D6377" w:rsidSect="00662475">
          <w:footerReference w:type="default" r:id="rId9"/>
          <w:pgSz w:w="11907" w:h="16840"/>
          <w:pgMar w:top="1134" w:right="850" w:bottom="823" w:left="720" w:header="709" w:footer="709" w:gutter="0"/>
          <w:cols w:space="708"/>
          <w:noEndnote/>
          <w:titlePg/>
          <w:docGrid w:linePitch="299"/>
        </w:sectPr>
      </w:pPr>
    </w:p>
    <w:p w14:paraId="47BFEC37" w14:textId="77777777" w:rsidR="00A75411" w:rsidRPr="00A75411" w:rsidRDefault="009D6377" w:rsidP="000D4E2F">
      <w:pPr>
        <w:widowControl w:val="0"/>
        <w:autoSpaceDE w:val="0"/>
        <w:autoSpaceDN w:val="0"/>
        <w:adjustRightInd w:val="0"/>
        <w:spacing w:after="0" w:line="240" w:lineRule="auto"/>
        <w:ind w:right="-20"/>
        <w:rPr>
          <w:rFonts w:ascii="Times New Roman" w:hAnsi="Times New Roman"/>
          <w:b/>
          <w:w w:val="97"/>
          <w:sz w:val="24"/>
          <w:szCs w:val="24"/>
        </w:rPr>
      </w:pPr>
      <w:r w:rsidRPr="00A75411">
        <w:rPr>
          <w:rFonts w:ascii="Times New Roman" w:hAnsi="Times New Roman"/>
          <w:b/>
          <w:w w:val="97"/>
          <w:sz w:val="24"/>
          <w:szCs w:val="24"/>
        </w:rPr>
        <w:t>V</w:t>
      </w:r>
      <w:r w:rsidRPr="00A75411">
        <w:rPr>
          <w:rFonts w:ascii="Times New Roman" w:hAnsi="Times New Roman"/>
          <w:b/>
          <w:spacing w:val="-1"/>
          <w:w w:val="97"/>
          <w:sz w:val="24"/>
          <w:szCs w:val="24"/>
        </w:rPr>
        <w:t>y</w:t>
      </w:r>
      <w:r w:rsidRPr="00A75411">
        <w:rPr>
          <w:rFonts w:ascii="Times New Roman" w:hAnsi="Times New Roman"/>
          <w:b/>
          <w:w w:val="97"/>
          <w:sz w:val="24"/>
          <w:szCs w:val="24"/>
        </w:rPr>
        <w:t>praco</w:t>
      </w:r>
      <w:r w:rsidRPr="00A75411">
        <w:rPr>
          <w:rFonts w:ascii="Times New Roman" w:hAnsi="Times New Roman"/>
          <w:b/>
          <w:spacing w:val="1"/>
          <w:w w:val="97"/>
          <w:sz w:val="24"/>
          <w:szCs w:val="24"/>
        </w:rPr>
        <w:t>v</w:t>
      </w:r>
      <w:r w:rsidRPr="00A75411">
        <w:rPr>
          <w:rFonts w:ascii="Times New Roman" w:hAnsi="Times New Roman"/>
          <w:b/>
          <w:w w:val="97"/>
          <w:sz w:val="24"/>
          <w:szCs w:val="24"/>
        </w:rPr>
        <w:t>al:</w:t>
      </w:r>
      <w:r w:rsidR="00650456" w:rsidRPr="00A75411">
        <w:rPr>
          <w:rFonts w:ascii="Times New Roman" w:hAnsi="Times New Roman"/>
          <w:b/>
          <w:w w:val="97"/>
          <w:sz w:val="24"/>
          <w:szCs w:val="24"/>
        </w:rPr>
        <w:t xml:space="preserve">             </w:t>
      </w:r>
    </w:p>
    <w:p w14:paraId="28D5D34C" w14:textId="77777777" w:rsidR="009D6377" w:rsidRPr="00A75411" w:rsidRDefault="00A75411" w:rsidP="000D4E2F">
      <w:pPr>
        <w:widowControl w:val="0"/>
        <w:autoSpaceDE w:val="0"/>
        <w:autoSpaceDN w:val="0"/>
        <w:adjustRightInd w:val="0"/>
        <w:spacing w:after="0" w:line="240" w:lineRule="auto"/>
        <w:ind w:right="-20"/>
        <w:rPr>
          <w:rFonts w:ascii="Times New Roman" w:hAnsi="Times New Roman"/>
          <w:b/>
          <w:w w:val="97"/>
          <w:sz w:val="24"/>
          <w:szCs w:val="24"/>
        </w:rPr>
      </w:pPr>
      <w:r w:rsidRPr="00A75411">
        <w:rPr>
          <w:rFonts w:ascii="Times New Roman" w:hAnsi="Times New Roman"/>
          <w:b/>
          <w:w w:val="97"/>
          <w:sz w:val="24"/>
          <w:szCs w:val="24"/>
        </w:rPr>
        <w:t>Manažment spoločnosti</w:t>
      </w:r>
      <w:r w:rsidR="00650456" w:rsidRPr="00A75411">
        <w:rPr>
          <w:rFonts w:ascii="Times New Roman" w:hAnsi="Times New Roman"/>
          <w:b/>
          <w:w w:val="97"/>
          <w:sz w:val="24"/>
          <w:szCs w:val="24"/>
        </w:rPr>
        <w:t xml:space="preserve">                                                                                                     </w:t>
      </w:r>
    </w:p>
    <w:p w14:paraId="2E17D1DE" w14:textId="6B1E5AD6" w:rsidR="000D4E2F" w:rsidRPr="00A75411" w:rsidRDefault="00A75411" w:rsidP="009D6377">
      <w:pPr>
        <w:widowControl w:val="0"/>
        <w:autoSpaceDE w:val="0"/>
        <w:autoSpaceDN w:val="0"/>
        <w:adjustRightInd w:val="0"/>
        <w:spacing w:after="0" w:line="240" w:lineRule="auto"/>
        <w:ind w:right="-20"/>
        <w:rPr>
          <w:rFonts w:ascii="Times New Roman" w:hAnsi="Times New Roman"/>
          <w:b/>
          <w:w w:val="97"/>
          <w:sz w:val="24"/>
          <w:szCs w:val="24"/>
        </w:rPr>
      </w:pPr>
      <w:r w:rsidRPr="00A75411">
        <w:rPr>
          <w:rFonts w:ascii="Times New Roman" w:hAnsi="Times New Roman"/>
          <w:b/>
          <w:w w:val="97"/>
          <w:sz w:val="24"/>
          <w:szCs w:val="24"/>
        </w:rPr>
        <w:t xml:space="preserve">                 </w:t>
      </w:r>
    </w:p>
    <w:p w14:paraId="62DB0185" w14:textId="77777777" w:rsidR="000D4E2F" w:rsidRPr="00A75411" w:rsidRDefault="00A75411" w:rsidP="00A75411">
      <w:pPr>
        <w:widowControl w:val="0"/>
        <w:autoSpaceDE w:val="0"/>
        <w:autoSpaceDN w:val="0"/>
        <w:adjustRightInd w:val="0"/>
        <w:spacing w:after="0" w:line="231" w:lineRule="auto"/>
        <w:ind w:right="-20"/>
        <w:rPr>
          <w:rFonts w:ascii="Times New Roman" w:hAnsi="Times New Roman"/>
          <w:b/>
          <w:w w:val="97"/>
          <w:sz w:val="24"/>
          <w:szCs w:val="24"/>
        </w:rPr>
      </w:pPr>
      <w:r>
        <w:rPr>
          <w:rFonts w:ascii="Times New Roman" w:hAnsi="Times New Roman"/>
          <w:b/>
          <w:w w:val="97"/>
          <w:sz w:val="24"/>
          <w:szCs w:val="24"/>
        </w:rPr>
        <w:t xml:space="preserve"> </w:t>
      </w:r>
      <w:r w:rsidR="00650456" w:rsidRPr="00A75411">
        <w:rPr>
          <w:rFonts w:ascii="Times New Roman" w:hAnsi="Times New Roman"/>
          <w:b/>
          <w:w w:val="97"/>
          <w:sz w:val="24"/>
          <w:szCs w:val="24"/>
        </w:rPr>
        <w:t xml:space="preserve">       </w:t>
      </w:r>
      <w:r w:rsidRPr="00A75411">
        <w:rPr>
          <w:rFonts w:ascii="Times New Roman" w:hAnsi="Times New Roman"/>
          <w:b/>
          <w:w w:val="97"/>
          <w:sz w:val="24"/>
          <w:szCs w:val="24"/>
        </w:rPr>
        <w:t>Predkladá:</w:t>
      </w:r>
      <w:r w:rsidR="00650456" w:rsidRPr="00A75411">
        <w:rPr>
          <w:rFonts w:ascii="Times New Roman" w:hAnsi="Times New Roman"/>
          <w:b/>
          <w:w w:val="97"/>
          <w:sz w:val="24"/>
          <w:szCs w:val="24"/>
        </w:rPr>
        <w:t xml:space="preserve">                                </w:t>
      </w:r>
    </w:p>
    <w:p w14:paraId="06D63D49" w14:textId="77777777" w:rsidR="00A75411" w:rsidRPr="00A75411" w:rsidRDefault="00A75411" w:rsidP="00A75411">
      <w:pPr>
        <w:widowControl w:val="0"/>
        <w:autoSpaceDE w:val="0"/>
        <w:autoSpaceDN w:val="0"/>
        <w:adjustRightInd w:val="0"/>
        <w:spacing w:after="0" w:line="231" w:lineRule="auto"/>
        <w:ind w:right="-20"/>
        <w:rPr>
          <w:rFonts w:ascii="Times New Roman" w:hAnsi="Times New Roman"/>
          <w:b/>
          <w:w w:val="97"/>
          <w:sz w:val="24"/>
          <w:szCs w:val="24"/>
        </w:rPr>
      </w:pPr>
      <w:r w:rsidRPr="00A75411">
        <w:rPr>
          <w:rFonts w:ascii="Times New Roman" w:hAnsi="Times New Roman"/>
          <w:b/>
          <w:w w:val="97"/>
          <w:sz w:val="24"/>
          <w:szCs w:val="24"/>
        </w:rPr>
        <w:t xml:space="preserve">        Predstavenstvo a.s.</w:t>
      </w:r>
    </w:p>
    <w:p w14:paraId="63F9D78F" w14:textId="77777777" w:rsidR="000D4E2F" w:rsidRPr="00A75411" w:rsidRDefault="000D4E2F" w:rsidP="009D6377">
      <w:pPr>
        <w:widowControl w:val="0"/>
        <w:autoSpaceDE w:val="0"/>
        <w:autoSpaceDN w:val="0"/>
        <w:adjustRightInd w:val="0"/>
        <w:spacing w:after="0" w:line="240" w:lineRule="auto"/>
        <w:ind w:right="-20"/>
        <w:rPr>
          <w:rFonts w:ascii="Times New Roman" w:hAnsi="Times New Roman"/>
          <w:b/>
          <w:sz w:val="24"/>
          <w:szCs w:val="24"/>
        </w:rPr>
      </w:pPr>
    </w:p>
    <w:p w14:paraId="02CF7214" w14:textId="77777777" w:rsidR="009D6377" w:rsidRPr="00267468" w:rsidRDefault="009D6377" w:rsidP="009D6377">
      <w:pPr>
        <w:widowControl w:val="0"/>
        <w:autoSpaceDE w:val="0"/>
        <w:autoSpaceDN w:val="0"/>
        <w:adjustRightInd w:val="0"/>
        <w:spacing w:after="19" w:line="100" w:lineRule="exact"/>
        <w:rPr>
          <w:rFonts w:ascii="Times New Roman" w:hAnsi="Times New Roman"/>
          <w:b/>
          <w:sz w:val="28"/>
          <w:szCs w:val="28"/>
        </w:rPr>
      </w:pPr>
    </w:p>
    <w:p w14:paraId="6B5816AB" w14:textId="77777777" w:rsidR="000D4E2F" w:rsidRDefault="000D4E2F" w:rsidP="009D6377">
      <w:pPr>
        <w:widowControl w:val="0"/>
        <w:autoSpaceDE w:val="0"/>
        <w:autoSpaceDN w:val="0"/>
        <w:adjustRightInd w:val="0"/>
        <w:spacing w:after="0" w:line="231" w:lineRule="auto"/>
        <w:ind w:right="-20"/>
        <w:rPr>
          <w:rFonts w:ascii="Times New Roman" w:hAnsi="Times New Roman"/>
          <w:sz w:val="24"/>
          <w:szCs w:val="24"/>
        </w:rPr>
        <w:sectPr w:rsidR="000D4E2F" w:rsidSect="00470A75">
          <w:type w:val="continuous"/>
          <w:pgSz w:w="11907" w:h="16840"/>
          <w:pgMar w:top="1134" w:right="850" w:bottom="823" w:left="720" w:header="709" w:footer="709" w:gutter="0"/>
          <w:cols w:num="2" w:space="708" w:equalWidth="0">
            <w:col w:w="3048" w:space="3334"/>
            <w:col w:w="3953"/>
          </w:cols>
          <w:noEndnote/>
        </w:sectPr>
      </w:pPr>
    </w:p>
    <w:p w14:paraId="2D6AA12D" w14:textId="77777777" w:rsidR="009D6377" w:rsidRDefault="009D6377" w:rsidP="00A21D88">
      <w:pPr>
        <w:widowControl w:val="0"/>
        <w:autoSpaceDE w:val="0"/>
        <w:autoSpaceDN w:val="0"/>
        <w:adjustRightInd w:val="0"/>
        <w:spacing w:after="0" w:line="240" w:lineRule="auto"/>
        <w:ind w:right="-20"/>
        <w:rPr>
          <w:rFonts w:ascii="Times New Roman" w:hAnsi="Times New Roman"/>
          <w:sz w:val="24"/>
          <w:szCs w:val="24"/>
        </w:rPr>
        <w:sectPr w:rsidR="009D6377" w:rsidSect="00470A75">
          <w:type w:val="continuous"/>
          <w:pgSz w:w="11907" w:h="16840"/>
          <w:pgMar w:top="1134" w:right="850" w:bottom="823" w:left="720" w:header="709" w:footer="709" w:gutter="0"/>
          <w:cols w:space="708"/>
          <w:noEndnote/>
        </w:sectPr>
      </w:pPr>
    </w:p>
    <w:p w14:paraId="6EB5F9E9" w14:textId="77777777" w:rsidR="009D6377" w:rsidRDefault="009D6377" w:rsidP="009D6377">
      <w:pPr>
        <w:widowControl w:val="0"/>
        <w:autoSpaceDE w:val="0"/>
        <w:autoSpaceDN w:val="0"/>
        <w:adjustRightInd w:val="0"/>
        <w:spacing w:after="0" w:line="240" w:lineRule="auto"/>
        <w:ind w:right="-20"/>
        <w:rPr>
          <w:rFonts w:ascii="Times New Roman" w:hAnsi="Times New Roman"/>
          <w:sz w:val="24"/>
          <w:szCs w:val="24"/>
        </w:rPr>
      </w:pPr>
    </w:p>
    <w:p w14:paraId="5641532F" w14:textId="77777777" w:rsidR="009D6377" w:rsidRDefault="009D6377" w:rsidP="009D6377">
      <w:pPr>
        <w:widowControl w:val="0"/>
        <w:autoSpaceDE w:val="0"/>
        <w:autoSpaceDN w:val="0"/>
        <w:adjustRightInd w:val="0"/>
        <w:spacing w:after="0" w:line="240" w:lineRule="exact"/>
        <w:rPr>
          <w:rFonts w:ascii="Times New Roman" w:hAnsi="Times New Roman"/>
          <w:sz w:val="24"/>
          <w:szCs w:val="24"/>
        </w:rPr>
      </w:pPr>
    </w:p>
    <w:p w14:paraId="23210F83" w14:textId="77777777" w:rsidR="009D6377" w:rsidRDefault="009D6377" w:rsidP="009D6377">
      <w:pPr>
        <w:widowControl w:val="0"/>
        <w:autoSpaceDE w:val="0"/>
        <w:autoSpaceDN w:val="0"/>
        <w:adjustRightInd w:val="0"/>
        <w:spacing w:after="0" w:line="240" w:lineRule="exact"/>
        <w:rPr>
          <w:rFonts w:ascii="Times New Roman" w:hAnsi="Times New Roman"/>
          <w:sz w:val="24"/>
          <w:szCs w:val="24"/>
        </w:rPr>
      </w:pPr>
    </w:p>
    <w:p w14:paraId="465CDB79" w14:textId="77777777" w:rsidR="009D6377" w:rsidRDefault="009D6377" w:rsidP="009D6377">
      <w:pPr>
        <w:widowControl w:val="0"/>
        <w:autoSpaceDE w:val="0"/>
        <w:autoSpaceDN w:val="0"/>
        <w:adjustRightInd w:val="0"/>
        <w:spacing w:after="0" w:line="240" w:lineRule="exact"/>
        <w:rPr>
          <w:rFonts w:ascii="Times New Roman" w:hAnsi="Times New Roman"/>
          <w:sz w:val="24"/>
          <w:szCs w:val="24"/>
        </w:rPr>
      </w:pPr>
    </w:p>
    <w:p w14:paraId="735C8459" w14:textId="77777777" w:rsidR="009D6377" w:rsidRDefault="009D6377" w:rsidP="009D6377">
      <w:pPr>
        <w:widowControl w:val="0"/>
        <w:autoSpaceDE w:val="0"/>
        <w:autoSpaceDN w:val="0"/>
        <w:adjustRightInd w:val="0"/>
        <w:spacing w:after="6" w:line="180" w:lineRule="exact"/>
        <w:rPr>
          <w:rFonts w:ascii="Times New Roman" w:hAnsi="Times New Roman"/>
          <w:sz w:val="18"/>
          <w:szCs w:val="18"/>
        </w:rPr>
      </w:pPr>
    </w:p>
    <w:sdt>
      <w:sdtPr>
        <w:rPr>
          <w:b/>
          <w:sz w:val="28"/>
          <w:szCs w:val="28"/>
        </w:rPr>
        <w:id w:val="-1119377459"/>
        <w:docPartObj>
          <w:docPartGallery w:val="Table of Contents"/>
          <w:docPartUnique/>
        </w:docPartObj>
      </w:sdtPr>
      <w:sdtEndPr>
        <w:rPr>
          <w:rFonts w:ascii="Times New Roman" w:hAnsi="Times New Roman"/>
          <w:b w:val="0"/>
          <w:bCs/>
        </w:rPr>
      </w:sdtEndPr>
      <w:sdtContent>
        <w:p w14:paraId="3F4E50E7" w14:textId="77777777" w:rsidR="000D428F" w:rsidRPr="00913B38" w:rsidRDefault="000D428F" w:rsidP="00813914">
          <w:pPr>
            <w:widowControl w:val="0"/>
            <w:autoSpaceDE w:val="0"/>
            <w:autoSpaceDN w:val="0"/>
            <w:adjustRightInd w:val="0"/>
            <w:spacing w:after="0" w:line="240" w:lineRule="exact"/>
            <w:jc w:val="center"/>
            <w:rPr>
              <w:b/>
              <w:bCs/>
              <w:sz w:val="28"/>
              <w:szCs w:val="28"/>
            </w:rPr>
          </w:pPr>
          <w:r w:rsidRPr="00913B38">
            <w:rPr>
              <w:b/>
              <w:bCs/>
              <w:sz w:val="28"/>
              <w:szCs w:val="28"/>
            </w:rPr>
            <w:t>Obsah</w:t>
          </w:r>
        </w:p>
        <w:p w14:paraId="3A829073" w14:textId="77777777" w:rsidR="000D428F" w:rsidRPr="00EE38EA" w:rsidRDefault="000D428F" w:rsidP="000D428F">
          <w:pPr>
            <w:rPr>
              <w:rFonts w:ascii="Times New Roman" w:hAnsi="Times New Roman"/>
              <w:sz w:val="28"/>
              <w:szCs w:val="28"/>
            </w:rPr>
          </w:pPr>
        </w:p>
        <w:p w14:paraId="0647530D" w14:textId="4A3F18CA" w:rsidR="0069342D" w:rsidRDefault="000D428F">
          <w:pPr>
            <w:pStyle w:val="Obsah1"/>
            <w:tabs>
              <w:tab w:val="right" w:leader="dot" w:pos="10327"/>
            </w:tabs>
            <w:rPr>
              <w:rFonts w:asciiTheme="minorHAnsi" w:eastAsiaTheme="minorEastAsia" w:hAnsiTheme="minorHAnsi" w:cstheme="minorBidi"/>
              <w:noProof/>
            </w:rPr>
          </w:pPr>
          <w:r w:rsidRPr="00EE38EA">
            <w:rPr>
              <w:rFonts w:ascii="Times New Roman" w:hAnsi="Times New Roman"/>
              <w:sz w:val="28"/>
              <w:szCs w:val="28"/>
            </w:rPr>
            <w:fldChar w:fldCharType="begin"/>
          </w:r>
          <w:r w:rsidRPr="00EE38EA">
            <w:rPr>
              <w:rFonts w:ascii="Times New Roman" w:hAnsi="Times New Roman"/>
              <w:sz w:val="28"/>
              <w:szCs w:val="28"/>
            </w:rPr>
            <w:instrText xml:space="preserve"> TOC \o "1-3" \h \z \u </w:instrText>
          </w:r>
          <w:r w:rsidRPr="00EE38EA">
            <w:rPr>
              <w:rFonts w:ascii="Times New Roman" w:hAnsi="Times New Roman"/>
              <w:sz w:val="28"/>
              <w:szCs w:val="28"/>
            </w:rPr>
            <w:fldChar w:fldCharType="separate"/>
          </w:r>
          <w:hyperlink w:anchor="_Toc99623773" w:history="1">
            <w:r w:rsidR="0069342D" w:rsidRPr="00ED15CB">
              <w:rPr>
                <w:rStyle w:val="Hypertextovprepojenie"/>
                <w:noProof/>
              </w:rPr>
              <w:t>I. Spoločnosť a jej základné údaje</w:t>
            </w:r>
            <w:r w:rsidR="0069342D">
              <w:rPr>
                <w:noProof/>
                <w:webHidden/>
              </w:rPr>
              <w:tab/>
            </w:r>
            <w:r w:rsidR="0069342D">
              <w:rPr>
                <w:noProof/>
                <w:webHidden/>
              </w:rPr>
              <w:fldChar w:fldCharType="begin"/>
            </w:r>
            <w:r w:rsidR="0069342D">
              <w:rPr>
                <w:noProof/>
                <w:webHidden/>
              </w:rPr>
              <w:instrText xml:space="preserve"> PAGEREF _Toc99623773 \h </w:instrText>
            </w:r>
            <w:r w:rsidR="0069342D">
              <w:rPr>
                <w:noProof/>
                <w:webHidden/>
              </w:rPr>
            </w:r>
            <w:r w:rsidR="0069342D">
              <w:rPr>
                <w:noProof/>
                <w:webHidden/>
              </w:rPr>
              <w:fldChar w:fldCharType="separate"/>
            </w:r>
            <w:r w:rsidR="005D7145">
              <w:rPr>
                <w:noProof/>
                <w:webHidden/>
              </w:rPr>
              <w:t>3</w:t>
            </w:r>
            <w:r w:rsidR="0069342D">
              <w:rPr>
                <w:noProof/>
                <w:webHidden/>
              </w:rPr>
              <w:fldChar w:fldCharType="end"/>
            </w:r>
          </w:hyperlink>
        </w:p>
        <w:p w14:paraId="7949D763" w14:textId="46A0695D" w:rsidR="0069342D" w:rsidRDefault="00826DE7">
          <w:pPr>
            <w:pStyle w:val="Obsah1"/>
            <w:tabs>
              <w:tab w:val="right" w:leader="dot" w:pos="10327"/>
            </w:tabs>
            <w:rPr>
              <w:rFonts w:asciiTheme="minorHAnsi" w:eastAsiaTheme="minorEastAsia" w:hAnsiTheme="minorHAnsi" w:cstheme="minorBidi"/>
              <w:noProof/>
            </w:rPr>
          </w:pPr>
          <w:hyperlink w:anchor="_Toc99623774" w:history="1">
            <w:r w:rsidR="0069342D" w:rsidRPr="00ED15CB">
              <w:rPr>
                <w:rStyle w:val="Hypertextovprepojenie"/>
                <w:noProof/>
                <w:w w:val="97"/>
              </w:rPr>
              <w:t>II. Hlavné činnosti spoločnosti</w:t>
            </w:r>
            <w:r w:rsidR="0069342D">
              <w:rPr>
                <w:noProof/>
                <w:webHidden/>
              </w:rPr>
              <w:tab/>
            </w:r>
            <w:r w:rsidR="0069342D">
              <w:rPr>
                <w:noProof/>
                <w:webHidden/>
              </w:rPr>
              <w:fldChar w:fldCharType="begin"/>
            </w:r>
            <w:r w:rsidR="0069342D">
              <w:rPr>
                <w:noProof/>
                <w:webHidden/>
              </w:rPr>
              <w:instrText xml:space="preserve"> PAGEREF _Toc99623774 \h </w:instrText>
            </w:r>
            <w:r w:rsidR="0069342D">
              <w:rPr>
                <w:noProof/>
                <w:webHidden/>
              </w:rPr>
            </w:r>
            <w:r w:rsidR="0069342D">
              <w:rPr>
                <w:noProof/>
                <w:webHidden/>
              </w:rPr>
              <w:fldChar w:fldCharType="separate"/>
            </w:r>
            <w:r w:rsidR="005D7145">
              <w:rPr>
                <w:noProof/>
                <w:webHidden/>
              </w:rPr>
              <w:t>8</w:t>
            </w:r>
            <w:r w:rsidR="0069342D">
              <w:rPr>
                <w:noProof/>
                <w:webHidden/>
              </w:rPr>
              <w:fldChar w:fldCharType="end"/>
            </w:r>
          </w:hyperlink>
        </w:p>
        <w:p w14:paraId="20D8DD9D" w14:textId="25D425CF" w:rsidR="0069342D" w:rsidRDefault="00826DE7">
          <w:pPr>
            <w:pStyle w:val="Obsah1"/>
            <w:tabs>
              <w:tab w:val="right" w:leader="dot" w:pos="10327"/>
            </w:tabs>
            <w:rPr>
              <w:rFonts w:asciiTheme="minorHAnsi" w:eastAsiaTheme="minorEastAsia" w:hAnsiTheme="minorHAnsi" w:cstheme="minorBidi"/>
              <w:noProof/>
            </w:rPr>
          </w:pPr>
          <w:hyperlink w:anchor="_Toc99623775" w:history="1">
            <w:r w:rsidR="0069342D" w:rsidRPr="00ED15CB">
              <w:rPr>
                <w:rStyle w:val="Hypertextovprepojenie"/>
                <w:noProof/>
                <w:w w:val="97"/>
              </w:rPr>
              <w:t>III.</w:t>
            </w:r>
            <w:r w:rsidR="0069342D" w:rsidRPr="00ED15CB">
              <w:rPr>
                <w:rStyle w:val="Hypertextovprepojenie"/>
                <w:noProof/>
              </w:rPr>
              <w:t xml:space="preserve"> </w:t>
            </w:r>
            <w:r w:rsidR="0069342D" w:rsidRPr="00ED15CB">
              <w:rPr>
                <w:rStyle w:val="Hypertextovprepojenie"/>
                <w:noProof/>
                <w:w w:val="97"/>
              </w:rPr>
              <w:t>Finančná</w:t>
            </w:r>
            <w:r w:rsidR="0069342D" w:rsidRPr="00ED15CB">
              <w:rPr>
                <w:rStyle w:val="Hypertextovprepojenie"/>
                <w:noProof/>
                <w:spacing w:val="1"/>
              </w:rPr>
              <w:t xml:space="preserve"> </w:t>
            </w:r>
            <w:r w:rsidR="0069342D" w:rsidRPr="00ED15CB">
              <w:rPr>
                <w:rStyle w:val="Hypertextovprepojenie"/>
                <w:noProof/>
                <w:w w:val="97"/>
              </w:rPr>
              <w:t>an</w:t>
            </w:r>
            <w:r w:rsidR="0069342D" w:rsidRPr="00ED15CB">
              <w:rPr>
                <w:rStyle w:val="Hypertextovprepojenie"/>
                <w:noProof/>
                <w:spacing w:val="4"/>
                <w:w w:val="97"/>
              </w:rPr>
              <w:t>a</w:t>
            </w:r>
            <w:r w:rsidR="0069342D" w:rsidRPr="00ED15CB">
              <w:rPr>
                <w:rStyle w:val="Hypertextovprepojenie"/>
                <w:noProof/>
                <w:w w:val="97"/>
              </w:rPr>
              <w:t>l</w:t>
            </w:r>
            <w:r w:rsidR="0069342D" w:rsidRPr="00ED15CB">
              <w:rPr>
                <w:rStyle w:val="Hypertextovprepojenie"/>
                <w:noProof/>
                <w:spacing w:val="1"/>
                <w:w w:val="97"/>
              </w:rPr>
              <w:t>ý</w:t>
            </w:r>
            <w:r w:rsidR="0069342D" w:rsidRPr="00ED15CB">
              <w:rPr>
                <w:rStyle w:val="Hypertextovprepojenie"/>
                <w:noProof/>
                <w:spacing w:val="-2"/>
                <w:w w:val="97"/>
              </w:rPr>
              <w:t>z</w:t>
            </w:r>
            <w:r w:rsidR="0069342D" w:rsidRPr="00ED15CB">
              <w:rPr>
                <w:rStyle w:val="Hypertextovprepojenie"/>
                <w:noProof/>
                <w:w w:val="97"/>
              </w:rPr>
              <w:t>a</w:t>
            </w:r>
            <w:r w:rsidR="0069342D" w:rsidRPr="00ED15CB">
              <w:rPr>
                <w:rStyle w:val="Hypertextovprepojenie"/>
                <w:noProof/>
                <w:spacing w:val="2"/>
              </w:rPr>
              <w:t xml:space="preserve"> </w:t>
            </w:r>
            <w:r w:rsidR="0069342D" w:rsidRPr="00ED15CB">
              <w:rPr>
                <w:rStyle w:val="Hypertextovprepojenie"/>
                <w:noProof/>
                <w:w w:val="97"/>
              </w:rPr>
              <w:t>r</w:t>
            </w:r>
            <w:r w:rsidR="0069342D" w:rsidRPr="00ED15CB">
              <w:rPr>
                <w:rStyle w:val="Hypertextovprepojenie"/>
                <w:noProof/>
                <w:spacing w:val="4"/>
                <w:w w:val="97"/>
              </w:rPr>
              <w:t>o</w:t>
            </w:r>
            <w:r w:rsidR="0069342D" w:rsidRPr="00ED15CB">
              <w:rPr>
                <w:rStyle w:val="Hypertextovprepojenie"/>
                <w:noProof/>
                <w:spacing w:val="-2"/>
                <w:w w:val="97"/>
              </w:rPr>
              <w:t>k</w:t>
            </w:r>
            <w:r w:rsidR="0069342D" w:rsidRPr="00ED15CB">
              <w:rPr>
                <w:rStyle w:val="Hypertextovprepojenie"/>
                <w:noProof/>
                <w:w w:val="97"/>
              </w:rPr>
              <w:t>u</w:t>
            </w:r>
            <w:r w:rsidR="0069342D" w:rsidRPr="00ED15CB">
              <w:rPr>
                <w:rStyle w:val="Hypertextovprepojenie"/>
                <w:noProof/>
              </w:rPr>
              <w:t xml:space="preserve"> </w:t>
            </w:r>
            <w:r w:rsidR="0069342D" w:rsidRPr="00ED15CB">
              <w:rPr>
                <w:rStyle w:val="Hypertextovprepojenie"/>
                <w:noProof/>
                <w:w w:val="97"/>
              </w:rPr>
              <w:t>2021</w:t>
            </w:r>
            <w:r w:rsidR="0069342D">
              <w:rPr>
                <w:noProof/>
                <w:webHidden/>
              </w:rPr>
              <w:tab/>
            </w:r>
            <w:r w:rsidR="0069342D">
              <w:rPr>
                <w:noProof/>
                <w:webHidden/>
              </w:rPr>
              <w:fldChar w:fldCharType="begin"/>
            </w:r>
            <w:r w:rsidR="0069342D">
              <w:rPr>
                <w:noProof/>
                <w:webHidden/>
              </w:rPr>
              <w:instrText xml:space="preserve"> PAGEREF _Toc99623775 \h </w:instrText>
            </w:r>
            <w:r w:rsidR="0069342D">
              <w:rPr>
                <w:noProof/>
                <w:webHidden/>
              </w:rPr>
            </w:r>
            <w:r w:rsidR="0069342D">
              <w:rPr>
                <w:noProof/>
                <w:webHidden/>
              </w:rPr>
              <w:fldChar w:fldCharType="separate"/>
            </w:r>
            <w:r w:rsidR="005D7145">
              <w:rPr>
                <w:noProof/>
                <w:webHidden/>
              </w:rPr>
              <w:t>20</w:t>
            </w:r>
            <w:r w:rsidR="0069342D">
              <w:rPr>
                <w:noProof/>
                <w:webHidden/>
              </w:rPr>
              <w:fldChar w:fldCharType="end"/>
            </w:r>
          </w:hyperlink>
        </w:p>
        <w:p w14:paraId="3ABA9233" w14:textId="670F2E70" w:rsidR="0069342D" w:rsidRDefault="00826DE7">
          <w:pPr>
            <w:pStyle w:val="Obsah1"/>
            <w:tabs>
              <w:tab w:val="right" w:leader="dot" w:pos="10327"/>
            </w:tabs>
            <w:rPr>
              <w:rFonts w:asciiTheme="minorHAnsi" w:eastAsiaTheme="minorEastAsia" w:hAnsiTheme="minorHAnsi" w:cstheme="minorBidi"/>
              <w:noProof/>
            </w:rPr>
          </w:pPr>
          <w:hyperlink w:anchor="_Toc99623776" w:history="1">
            <w:r w:rsidR="0069342D" w:rsidRPr="00ED15CB">
              <w:rPr>
                <w:rStyle w:val="Hypertextovprepojenie"/>
                <w:noProof/>
              </w:rPr>
              <w:t>IV. Ostatné</w:t>
            </w:r>
            <w:r w:rsidR="0069342D">
              <w:rPr>
                <w:noProof/>
                <w:webHidden/>
              </w:rPr>
              <w:tab/>
            </w:r>
            <w:r w:rsidR="0069342D">
              <w:rPr>
                <w:noProof/>
                <w:webHidden/>
              </w:rPr>
              <w:fldChar w:fldCharType="begin"/>
            </w:r>
            <w:r w:rsidR="0069342D">
              <w:rPr>
                <w:noProof/>
                <w:webHidden/>
              </w:rPr>
              <w:instrText xml:space="preserve"> PAGEREF _Toc99623776 \h </w:instrText>
            </w:r>
            <w:r w:rsidR="0069342D">
              <w:rPr>
                <w:noProof/>
                <w:webHidden/>
              </w:rPr>
            </w:r>
            <w:r w:rsidR="0069342D">
              <w:rPr>
                <w:noProof/>
                <w:webHidden/>
              </w:rPr>
              <w:fldChar w:fldCharType="separate"/>
            </w:r>
            <w:r w:rsidR="005D7145">
              <w:rPr>
                <w:noProof/>
                <w:webHidden/>
              </w:rPr>
              <w:t>33</w:t>
            </w:r>
            <w:r w:rsidR="0069342D">
              <w:rPr>
                <w:noProof/>
                <w:webHidden/>
              </w:rPr>
              <w:fldChar w:fldCharType="end"/>
            </w:r>
          </w:hyperlink>
        </w:p>
        <w:p w14:paraId="228770EA" w14:textId="4F924508" w:rsidR="0069342D" w:rsidRDefault="00826DE7">
          <w:pPr>
            <w:pStyle w:val="Obsah1"/>
            <w:tabs>
              <w:tab w:val="right" w:leader="dot" w:pos="10327"/>
            </w:tabs>
            <w:rPr>
              <w:rFonts w:asciiTheme="minorHAnsi" w:eastAsiaTheme="minorEastAsia" w:hAnsiTheme="minorHAnsi" w:cstheme="minorBidi"/>
              <w:noProof/>
            </w:rPr>
          </w:pPr>
          <w:hyperlink w:anchor="_Toc99623777" w:history="1">
            <w:r w:rsidR="0069342D" w:rsidRPr="00ED15CB">
              <w:rPr>
                <w:rStyle w:val="Hypertextovprepojenie"/>
                <w:noProof/>
                <w:w w:val="97"/>
              </w:rPr>
              <w:t>V. Plnenie úloh</w:t>
            </w:r>
            <w:r w:rsidR="0069342D">
              <w:rPr>
                <w:noProof/>
                <w:webHidden/>
              </w:rPr>
              <w:tab/>
            </w:r>
            <w:r w:rsidR="0069342D">
              <w:rPr>
                <w:noProof/>
                <w:webHidden/>
              </w:rPr>
              <w:fldChar w:fldCharType="begin"/>
            </w:r>
            <w:r w:rsidR="0069342D">
              <w:rPr>
                <w:noProof/>
                <w:webHidden/>
              </w:rPr>
              <w:instrText xml:space="preserve"> PAGEREF _Toc99623777 \h </w:instrText>
            </w:r>
            <w:r w:rsidR="0069342D">
              <w:rPr>
                <w:noProof/>
                <w:webHidden/>
              </w:rPr>
            </w:r>
            <w:r w:rsidR="0069342D">
              <w:rPr>
                <w:noProof/>
                <w:webHidden/>
              </w:rPr>
              <w:fldChar w:fldCharType="separate"/>
            </w:r>
            <w:r w:rsidR="005D7145">
              <w:rPr>
                <w:noProof/>
                <w:webHidden/>
              </w:rPr>
              <w:t>39</w:t>
            </w:r>
            <w:r w:rsidR="0069342D">
              <w:rPr>
                <w:noProof/>
                <w:webHidden/>
              </w:rPr>
              <w:fldChar w:fldCharType="end"/>
            </w:r>
          </w:hyperlink>
        </w:p>
        <w:p w14:paraId="4103984D" w14:textId="74EF2FE9" w:rsidR="0069342D" w:rsidRDefault="00826DE7">
          <w:pPr>
            <w:pStyle w:val="Obsah1"/>
            <w:tabs>
              <w:tab w:val="right" w:leader="dot" w:pos="10327"/>
            </w:tabs>
            <w:rPr>
              <w:rFonts w:asciiTheme="minorHAnsi" w:eastAsiaTheme="minorEastAsia" w:hAnsiTheme="minorHAnsi" w:cstheme="minorBidi"/>
              <w:noProof/>
            </w:rPr>
          </w:pPr>
          <w:hyperlink w:anchor="_Toc99623778" w:history="1">
            <w:r w:rsidR="0069342D" w:rsidRPr="00ED15CB">
              <w:rPr>
                <w:rStyle w:val="Hypertextovprepojenie"/>
                <w:noProof/>
              </w:rPr>
              <w:t>VI. Zámery spoločnosti KOMVaK, a.s. na rok 2022:</w:t>
            </w:r>
            <w:r w:rsidR="0069342D">
              <w:rPr>
                <w:noProof/>
                <w:webHidden/>
              </w:rPr>
              <w:tab/>
            </w:r>
            <w:r w:rsidR="0069342D">
              <w:rPr>
                <w:noProof/>
                <w:webHidden/>
              </w:rPr>
              <w:fldChar w:fldCharType="begin"/>
            </w:r>
            <w:r w:rsidR="0069342D">
              <w:rPr>
                <w:noProof/>
                <w:webHidden/>
              </w:rPr>
              <w:instrText xml:space="preserve"> PAGEREF _Toc99623778 \h </w:instrText>
            </w:r>
            <w:r w:rsidR="0069342D">
              <w:rPr>
                <w:noProof/>
                <w:webHidden/>
              </w:rPr>
            </w:r>
            <w:r w:rsidR="0069342D">
              <w:rPr>
                <w:noProof/>
                <w:webHidden/>
              </w:rPr>
              <w:fldChar w:fldCharType="separate"/>
            </w:r>
            <w:r w:rsidR="005D7145">
              <w:rPr>
                <w:noProof/>
                <w:webHidden/>
              </w:rPr>
              <w:t>41</w:t>
            </w:r>
            <w:r w:rsidR="0069342D">
              <w:rPr>
                <w:noProof/>
                <w:webHidden/>
              </w:rPr>
              <w:fldChar w:fldCharType="end"/>
            </w:r>
          </w:hyperlink>
        </w:p>
        <w:p w14:paraId="41F68CE7" w14:textId="0FA21611" w:rsidR="0069342D" w:rsidRDefault="00826DE7">
          <w:pPr>
            <w:pStyle w:val="Obsah1"/>
            <w:tabs>
              <w:tab w:val="right" w:leader="dot" w:pos="10327"/>
            </w:tabs>
            <w:rPr>
              <w:rFonts w:asciiTheme="minorHAnsi" w:eastAsiaTheme="minorEastAsia" w:hAnsiTheme="minorHAnsi" w:cstheme="minorBidi"/>
              <w:noProof/>
            </w:rPr>
          </w:pPr>
          <w:hyperlink w:anchor="_Toc99623779" w:history="1">
            <w:r w:rsidR="0069342D" w:rsidRPr="00ED15CB">
              <w:rPr>
                <w:rStyle w:val="Hypertextovprepojenie"/>
                <w:noProof/>
              </w:rPr>
              <w:t>Návrh na rozdelenie zisku za rok 2021</w:t>
            </w:r>
            <w:r w:rsidR="0069342D">
              <w:rPr>
                <w:noProof/>
                <w:webHidden/>
              </w:rPr>
              <w:tab/>
            </w:r>
            <w:r w:rsidR="0069342D">
              <w:rPr>
                <w:noProof/>
                <w:webHidden/>
              </w:rPr>
              <w:fldChar w:fldCharType="begin"/>
            </w:r>
            <w:r w:rsidR="0069342D">
              <w:rPr>
                <w:noProof/>
                <w:webHidden/>
              </w:rPr>
              <w:instrText xml:space="preserve"> PAGEREF _Toc99623779 \h </w:instrText>
            </w:r>
            <w:r w:rsidR="0069342D">
              <w:rPr>
                <w:noProof/>
                <w:webHidden/>
              </w:rPr>
            </w:r>
            <w:r w:rsidR="0069342D">
              <w:rPr>
                <w:noProof/>
                <w:webHidden/>
              </w:rPr>
              <w:fldChar w:fldCharType="separate"/>
            </w:r>
            <w:r w:rsidR="005D7145">
              <w:rPr>
                <w:noProof/>
                <w:webHidden/>
              </w:rPr>
              <w:t>42</w:t>
            </w:r>
            <w:r w:rsidR="0069342D">
              <w:rPr>
                <w:noProof/>
                <w:webHidden/>
              </w:rPr>
              <w:fldChar w:fldCharType="end"/>
            </w:r>
          </w:hyperlink>
        </w:p>
        <w:p w14:paraId="08CAB014" w14:textId="42920833" w:rsidR="000D428F" w:rsidRPr="00730A76" w:rsidRDefault="000D428F">
          <w:pPr>
            <w:rPr>
              <w:rFonts w:ascii="Times New Roman" w:hAnsi="Times New Roman"/>
              <w:sz w:val="28"/>
              <w:szCs w:val="28"/>
            </w:rPr>
          </w:pPr>
          <w:r w:rsidRPr="00EE38EA">
            <w:rPr>
              <w:rFonts w:ascii="Times New Roman" w:hAnsi="Times New Roman"/>
              <w:bCs/>
              <w:sz w:val="28"/>
              <w:szCs w:val="28"/>
            </w:rPr>
            <w:fldChar w:fldCharType="end"/>
          </w:r>
        </w:p>
      </w:sdtContent>
    </w:sdt>
    <w:p w14:paraId="1EA85A1B" w14:textId="36BAFDF1" w:rsidR="009D6377" w:rsidRPr="0015537A" w:rsidRDefault="009D6377" w:rsidP="005219BF">
      <w:pPr>
        <w:widowControl w:val="0"/>
        <w:tabs>
          <w:tab w:val="left" w:pos="8721"/>
        </w:tabs>
        <w:autoSpaceDE w:val="0"/>
        <w:autoSpaceDN w:val="0"/>
        <w:adjustRightInd w:val="0"/>
        <w:spacing w:after="0" w:line="329" w:lineRule="auto"/>
        <w:ind w:right="1243"/>
        <w:jc w:val="both"/>
        <w:rPr>
          <w:rFonts w:ascii="Times New Roman" w:hAnsi="Times New Roman"/>
          <w:w w:val="98"/>
          <w:sz w:val="28"/>
          <w:szCs w:val="28"/>
        </w:rPr>
      </w:pPr>
      <w:r w:rsidRPr="00913B38">
        <w:rPr>
          <w:rFonts w:cs="Calibri"/>
          <w:spacing w:val="-39"/>
        </w:rPr>
        <w:t xml:space="preserve"> </w:t>
      </w:r>
    </w:p>
    <w:p w14:paraId="3B958524" w14:textId="77777777" w:rsidR="009D6377" w:rsidRPr="0015537A" w:rsidRDefault="009D6377" w:rsidP="005219BF">
      <w:pPr>
        <w:widowControl w:val="0"/>
        <w:tabs>
          <w:tab w:val="left" w:pos="8721"/>
        </w:tabs>
        <w:autoSpaceDE w:val="0"/>
        <w:autoSpaceDN w:val="0"/>
        <w:adjustRightInd w:val="0"/>
        <w:spacing w:after="0" w:line="329" w:lineRule="auto"/>
        <w:ind w:right="1243"/>
        <w:jc w:val="both"/>
        <w:rPr>
          <w:rFonts w:ascii="Times New Roman" w:hAnsi="Times New Roman"/>
          <w:sz w:val="28"/>
          <w:szCs w:val="28"/>
        </w:rPr>
      </w:pPr>
      <w:r w:rsidRPr="0015537A">
        <w:rPr>
          <w:rFonts w:ascii="Times New Roman" w:hAnsi="Times New Roman"/>
          <w:sz w:val="28"/>
          <w:szCs w:val="28"/>
        </w:rPr>
        <w:t xml:space="preserve">                                                                             </w:t>
      </w:r>
      <w:r w:rsidRPr="0015537A">
        <w:rPr>
          <w:rFonts w:ascii="Times New Roman" w:hAnsi="Times New Roman"/>
          <w:spacing w:val="-23"/>
          <w:sz w:val="28"/>
          <w:szCs w:val="28"/>
        </w:rPr>
        <w:t xml:space="preserve"> </w:t>
      </w:r>
    </w:p>
    <w:p w14:paraId="72218CEB" w14:textId="77777777" w:rsidR="009D6377" w:rsidRPr="00267468" w:rsidRDefault="009D6377" w:rsidP="005219BF">
      <w:pPr>
        <w:widowControl w:val="0"/>
        <w:autoSpaceDE w:val="0"/>
        <w:autoSpaceDN w:val="0"/>
        <w:adjustRightInd w:val="0"/>
        <w:spacing w:after="0" w:line="240" w:lineRule="exact"/>
        <w:jc w:val="both"/>
        <w:rPr>
          <w:rFonts w:ascii="Times New Roman" w:hAnsi="Times New Roman"/>
          <w:sz w:val="28"/>
          <w:szCs w:val="28"/>
        </w:rPr>
      </w:pPr>
    </w:p>
    <w:p w14:paraId="0C280138" w14:textId="77777777" w:rsidR="009D6377" w:rsidRDefault="009D6377" w:rsidP="005219BF">
      <w:pPr>
        <w:widowControl w:val="0"/>
        <w:autoSpaceDE w:val="0"/>
        <w:autoSpaceDN w:val="0"/>
        <w:adjustRightInd w:val="0"/>
        <w:spacing w:after="0" w:line="240" w:lineRule="exact"/>
        <w:jc w:val="both"/>
        <w:rPr>
          <w:rFonts w:ascii="Times New Roman" w:hAnsi="Times New Roman"/>
          <w:sz w:val="24"/>
          <w:szCs w:val="24"/>
        </w:rPr>
      </w:pPr>
    </w:p>
    <w:p w14:paraId="75C37FE8" w14:textId="77777777" w:rsidR="009D6377" w:rsidRDefault="009D6377" w:rsidP="009D6377">
      <w:pPr>
        <w:widowControl w:val="0"/>
        <w:autoSpaceDE w:val="0"/>
        <w:autoSpaceDN w:val="0"/>
        <w:adjustRightInd w:val="0"/>
        <w:spacing w:after="0" w:line="240" w:lineRule="exact"/>
        <w:rPr>
          <w:rFonts w:ascii="Times New Roman" w:hAnsi="Times New Roman"/>
          <w:sz w:val="24"/>
          <w:szCs w:val="24"/>
        </w:rPr>
      </w:pPr>
    </w:p>
    <w:p w14:paraId="680EDAD2" w14:textId="77777777" w:rsidR="009D6377" w:rsidRDefault="00BB0C41" w:rsidP="009D6377">
      <w:pPr>
        <w:widowControl w:val="0"/>
        <w:autoSpaceDE w:val="0"/>
        <w:autoSpaceDN w:val="0"/>
        <w:adjustRightInd w:val="0"/>
        <w:spacing w:after="0" w:line="240" w:lineRule="exact"/>
        <w:rPr>
          <w:rFonts w:ascii="Times New Roman" w:hAnsi="Times New Roman"/>
          <w:sz w:val="24"/>
          <w:szCs w:val="24"/>
        </w:rPr>
      </w:pPr>
      <w:r>
        <w:rPr>
          <w:rFonts w:ascii="Times New Roman" w:hAnsi="Times New Roman"/>
          <w:sz w:val="24"/>
          <w:szCs w:val="24"/>
        </w:rPr>
        <w:t xml:space="preserve"> </w:t>
      </w:r>
    </w:p>
    <w:p w14:paraId="1CED87BA" w14:textId="77777777" w:rsidR="009D6377" w:rsidRDefault="009D6377" w:rsidP="009D6377">
      <w:pPr>
        <w:widowControl w:val="0"/>
        <w:autoSpaceDE w:val="0"/>
        <w:autoSpaceDN w:val="0"/>
        <w:adjustRightInd w:val="0"/>
        <w:spacing w:after="0" w:line="240" w:lineRule="exact"/>
        <w:rPr>
          <w:rFonts w:ascii="Times New Roman" w:hAnsi="Times New Roman"/>
          <w:sz w:val="24"/>
          <w:szCs w:val="24"/>
        </w:rPr>
      </w:pPr>
    </w:p>
    <w:p w14:paraId="5F7CB173" w14:textId="77777777" w:rsidR="009D6377" w:rsidRDefault="009D6377" w:rsidP="009D6377">
      <w:pPr>
        <w:widowControl w:val="0"/>
        <w:autoSpaceDE w:val="0"/>
        <w:autoSpaceDN w:val="0"/>
        <w:adjustRightInd w:val="0"/>
        <w:spacing w:after="0" w:line="240" w:lineRule="exact"/>
        <w:rPr>
          <w:rFonts w:ascii="Times New Roman" w:hAnsi="Times New Roman"/>
          <w:sz w:val="24"/>
          <w:szCs w:val="24"/>
        </w:rPr>
      </w:pPr>
    </w:p>
    <w:p w14:paraId="4DB08289" w14:textId="77777777" w:rsidR="009D6377" w:rsidRDefault="009D6377" w:rsidP="009D6377">
      <w:pPr>
        <w:widowControl w:val="0"/>
        <w:autoSpaceDE w:val="0"/>
        <w:autoSpaceDN w:val="0"/>
        <w:adjustRightInd w:val="0"/>
        <w:spacing w:after="0" w:line="240" w:lineRule="exact"/>
        <w:rPr>
          <w:rFonts w:ascii="Times New Roman" w:hAnsi="Times New Roman"/>
          <w:sz w:val="24"/>
          <w:szCs w:val="24"/>
        </w:rPr>
      </w:pPr>
    </w:p>
    <w:p w14:paraId="078CA1FB" w14:textId="77777777" w:rsidR="009D6377" w:rsidRDefault="009D6377" w:rsidP="009D6377">
      <w:pPr>
        <w:widowControl w:val="0"/>
        <w:autoSpaceDE w:val="0"/>
        <w:autoSpaceDN w:val="0"/>
        <w:adjustRightInd w:val="0"/>
        <w:spacing w:after="0" w:line="240" w:lineRule="exact"/>
        <w:rPr>
          <w:rFonts w:ascii="Times New Roman" w:hAnsi="Times New Roman"/>
          <w:sz w:val="24"/>
          <w:szCs w:val="24"/>
        </w:rPr>
      </w:pPr>
    </w:p>
    <w:p w14:paraId="392ED65A" w14:textId="77777777" w:rsidR="009D6377" w:rsidRDefault="009D6377" w:rsidP="009D6377">
      <w:pPr>
        <w:widowControl w:val="0"/>
        <w:autoSpaceDE w:val="0"/>
        <w:autoSpaceDN w:val="0"/>
        <w:adjustRightInd w:val="0"/>
        <w:spacing w:after="0" w:line="240" w:lineRule="exact"/>
        <w:rPr>
          <w:rFonts w:ascii="Times New Roman" w:hAnsi="Times New Roman"/>
          <w:sz w:val="24"/>
          <w:szCs w:val="24"/>
        </w:rPr>
      </w:pPr>
    </w:p>
    <w:p w14:paraId="54E20F10" w14:textId="77777777" w:rsidR="009D6377" w:rsidRDefault="009D6377" w:rsidP="009D6377">
      <w:pPr>
        <w:widowControl w:val="0"/>
        <w:autoSpaceDE w:val="0"/>
        <w:autoSpaceDN w:val="0"/>
        <w:adjustRightInd w:val="0"/>
        <w:spacing w:after="0" w:line="240" w:lineRule="exact"/>
        <w:rPr>
          <w:rFonts w:ascii="Times New Roman" w:hAnsi="Times New Roman"/>
          <w:sz w:val="24"/>
          <w:szCs w:val="24"/>
        </w:rPr>
      </w:pPr>
    </w:p>
    <w:p w14:paraId="7F68C6E1" w14:textId="77777777" w:rsidR="009D6377" w:rsidRDefault="009D6377" w:rsidP="009D6377">
      <w:pPr>
        <w:widowControl w:val="0"/>
        <w:autoSpaceDE w:val="0"/>
        <w:autoSpaceDN w:val="0"/>
        <w:adjustRightInd w:val="0"/>
        <w:spacing w:after="0" w:line="240" w:lineRule="exact"/>
        <w:rPr>
          <w:rFonts w:ascii="Times New Roman" w:hAnsi="Times New Roman"/>
          <w:sz w:val="24"/>
          <w:szCs w:val="24"/>
        </w:rPr>
      </w:pPr>
    </w:p>
    <w:p w14:paraId="71A29F6B" w14:textId="77777777" w:rsidR="009D6377" w:rsidRDefault="009D6377" w:rsidP="009D6377">
      <w:pPr>
        <w:widowControl w:val="0"/>
        <w:autoSpaceDE w:val="0"/>
        <w:autoSpaceDN w:val="0"/>
        <w:adjustRightInd w:val="0"/>
        <w:spacing w:after="0" w:line="240" w:lineRule="exact"/>
        <w:rPr>
          <w:rFonts w:ascii="Times New Roman" w:hAnsi="Times New Roman"/>
          <w:sz w:val="24"/>
          <w:szCs w:val="24"/>
        </w:rPr>
      </w:pPr>
    </w:p>
    <w:p w14:paraId="06CACB7A" w14:textId="77777777" w:rsidR="009D6377" w:rsidRDefault="009D6377" w:rsidP="009D6377">
      <w:pPr>
        <w:widowControl w:val="0"/>
        <w:autoSpaceDE w:val="0"/>
        <w:autoSpaceDN w:val="0"/>
        <w:adjustRightInd w:val="0"/>
        <w:spacing w:after="0" w:line="240" w:lineRule="exact"/>
        <w:rPr>
          <w:rFonts w:ascii="Times New Roman" w:hAnsi="Times New Roman"/>
          <w:sz w:val="24"/>
          <w:szCs w:val="24"/>
        </w:rPr>
      </w:pPr>
    </w:p>
    <w:p w14:paraId="2CECC7AF" w14:textId="77777777" w:rsidR="009D6377" w:rsidRDefault="009D6377" w:rsidP="009D6377">
      <w:pPr>
        <w:widowControl w:val="0"/>
        <w:autoSpaceDE w:val="0"/>
        <w:autoSpaceDN w:val="0"/>
        <w:adjustRightInd w:val="0"/>
        <w:spacing w:after="0" w:line="240" w:lineRule="exact"/>
        <w:rPr>
          <w:rFonts w:ascii="Times New Roman" w:hAnsi="Times New Roman"/>
          <w:sz w:val="24"/>
          <w:szCs w:val="24"/>
        </w:rPr>
      </w:pPr>
    </w:p>
    <w:p w14:paraId="12B55F8A" w14:textId="77777777" w:rsidR="009D6377" w:rsidRDefault="009D6377" w:rsidP="009D6377">
      <w:pPr>
        <w:widowControl w:val="0"/>
        <w:autoSpaceDE w:val="0"/>
        <w:autoSpaceDN w:val="0"/>
        <w:adjustRightInd w:val="0"/>
        <w:spacing w:after="0" w:line="240" w:lineRule="exact"/>
        <w:rPr>
          <w:rFonts w:ascii="Times New Roman" w:hAnsi="Times New Roman"/>
          <w:sz w:val="24"/>
          <w:szCs w:val="24"/>
        </w:rPr>
      </w:pPr>
    </w:p>
    <w:p w14:paraId="531EF83D" w14:textId="77777777" w:rsidR="009D6377" w:rsidRDefault="009D6377" w:rsidP="009D6377">
      <w:pPr>
        <w:widowControl w:val="0"/>
        <w:autoSpaceDE w:val="0"/>
        <w:autoSpaceDN w:val="0"/>
        <w:adjustRightInd w:val="0"/>
        <w:spacing w:after="0" w:line="240" w:lineRule="exact"/>
        <w:rPr>
          <w:rFonts w:ascii="Times New Roman" w:hAnsi="Times New Roman"/>
          <w:sz w:val="24"/>
          <w:szCs w:val="24"/>
        </w:rPr>
      </w:pPr>
    </w:p>
    <w:p w14:paraId="66262475" w14:textId="77777777" w:rsidR="009D6377" w:rsidRDefault="009D6377" w:rsidP="009D6377">
      <w:pPr>
        <w:widowControl w:val="0"/>
        <w:autoSpaceDE w:val="0"/>
        <w:autoSpaceDN w:val="0"/>
        <w:adjustRightInd w:val="0"/>
        <w:spacing w:after="0" w:line="240" w:lineRule="exact"/>
        <w:rPr>
          <w:rFonts w:ascii="Times New Roman" w:hAnsi="Times New Roman"/>
          <w:sz w:val="24"/>
          <w:szCs w:val="24"/>
        </w:rPr>
      </w:pPr>
    </w:p>
    <w:p w14:paraId="605196B6" w14:textId="77777777" w:rsidR="009D6377" w:rsidRDefault="009D6377" w:rsidP="009D6377">
      <w:pPr>
        <w:widowControl w:val="0"/>
        <w:autoSpaceDE w:val="0"/>
        <w:autoSpaceDN w:val="0"/>
        <w:adjustRightInd w:val="0"/>
        <w:spacing w:after="0" w:line="240" w:lineRule="exact"/>
        <w:rPr>
          <w:rFonts w:ascii="Times New Roman" w:hAnsi="Times New Roman"/>
          <w:sz w:val="24"/>
          <w:szCs w:val="24"/>
        </w:rPr>
      </w:pPr>
    </w:p>
    <w:p w14:paraId="350FA7C6" w14:textId="77777777" w:rsidR="009D6377" w:rsidRDefault="009D6377" w:rsidP="009D6377">
      <w:pPr>
        <w:widowControl w:val="0"/>
        <w:autoSpaceDE w:val="0"/>
        <w:autoSpaceDN w:val="0"/>
        <w:adjustRightInd w:val="0"/>
        <w:spacing w:after="0" w:line="240" w:lineRule="exact"/>
        <w:rPr>
          <w:rFonts w:ascii="Times New Roman" w:hAnsi="Times New Roman"/>
          <w:sz w:val="24"/>
          <w:szCs w:val="24"/>
        </w:rPr>
      </w:pPr>
    </w:p>
    <w:p w14:paraId="34A420BC" w14:textId="77777777" w:rsidR="0015537A" w:rsidRDefault="0015537A" w:rsidP="009D6377">
      <w:pPr>
        <w:widowControl w:val="0"/>
        <w:autoSpaceDE w:val="0"/>
        <w:autoSpaceDN w:val="0"/>
        <w:adjustRightInd w:val="0"/>
        <w:spacing w:after="0" w:line="240" w:lineRule="exact"/>
        <w:rPr>
          <w:rFonts w:ascii="Times New Roman" w:hAnsi="Times New Roman"/>
          <w:sz w:val="24"/>
          <w:szCs w:val="24"/>
        </w:rPr>
      </w:pPr>
    </w:p>
    <w:p w14:paraId="1788A2EB" w14:textId="77777777" w:rsidR="009D6377" w:rsidRDefault="009D6377" w:rsidP="009D6377">
      <w:pPr>
        <w:widowControl w:val="0"/>
        <w:autoSpaceDE w:val="0"/>
        <w:autoSpaceDN w:val="0"/>
        <w:adjustRightInd w:val="0"/>
        <w:spacing w:after="0" w:line="240" w:lineRule="exact"/>
        <w:rPr>
          <w:rFonts w:ascii="Times New Roman" w:hAnsi="Times New Roman"/>
          <w:sz w:val="24"/>
          <w:szCs w:val="24"/>
        </w:rPr>
      </w:pPr>
    </w:p>
    <w:p w14:paraId="6FDEC3F2" w14:textId="77777777" w:rsidR="009D6377" w:rsidRDefault="009D6377" w:rsidP="009D6377">
      <w:pPr>
        <w:widowControl w:val="0"/>
        <w:autoSpaceDE w:val="0"/>
        <w:autoSpaceDN w:val="0"/>
        <w:adjustRightInd w:val="0"/>
        <w:spacing w:after="0" w:line="240" w:lineRule="exact"/>
        <w:rPr>
          <w:rFonts w:ascii="Times New Roman" w:hAnsi="Times New Roman"/>
          <w:sz w:val="24"/>
          <w:szCs w:val="24"/>
        </w:rPr>
      </w:pPr>
    </w:p>
    <w:p w14:paraId="50100C0E" w14:textId="77777777" w:rsidR="009D6377" w:rsidRDefault="009D6377" w:rsidP="009D6377">
      <w:pPr>
        <w:widowControl w:val="0"/>
        <w:autoSpaceDE w:val="0"/>
        <w:autoSpaceDN w:val="0"/>
        <w:adjustRightInd w:val="0"/>
        <w:spacing w:after="0" w:line="240" w:lineRule="exact"/>
        <w:rPr>
          <w:rFonts w:ascii="Times New Roman" w:hAnsi="Times New Roman"/>
          <w:sz w:val="24"/>
          <w:szCs w:val="24"/>
        </w:rPr>
      </w:pPr>
    </w:p>
    <w:p w14:paraId="2447DCD1" w14:textId="59532DAC" w:rsidR="004531E1" w:rsidRDefault="009D6377" w:rsidP="004531E1">
      <w:pPr>
        <w:widowControl w:val="0"/>
        <w:autoSpaceDE w:val="0"/>
        <w:autoSpaceDN w:val="0"/>
        <w:adjustRightInd w:val="0"/>
        <w:spacing w:after="0" w:line="240" w:lineRule="exact"/>
        <w:rPr>
          <w:rFonts w:ascii="Times New Roman" w:hAnsi="Times New Roman"/>
          <w:sz w:val="24"/>
          <w:szCs w:val="24"/>
        </w:rPr>
      </w:pPr>
      <w:r>
        <w:rPr>
          <w:rFonts w:ascii="Times New Roman" w:hAnsi="Times New Roman"/>
          <w:sz w:val="24"/>
          <w:szCs w:val="24"/>
        </w:rPr>
        <w:t xml:space="preserve">                                                                            </w:t>
      </w:r>
    </w:p>
    <w:p w14:paraId="670BF713" w14:textId="67720363" w:rsidR="004531E1" w:rsidRDefault="004531E1" w:rsidP="004531E1">
      <w:pPr>
        <w:widowControl w:val="0"/>
        <w:autoSpaceDE w:val="0"/>
        <w:autoSpaceDN w:val="0"/>
        <w:adjustRightInd w:val="0"/>
        <w:spacing w:after="0" w:line="240" w:lineRule="exact"/>
        <w:rPr>
          <w:rFonts w:ascii="Times New Roman" w:hAnsi="Times New Roman"/>
          <w:sz w:val="24"/>
          <w:szCs w:val="24"/>
        </w:rPr>
      </w:pPr>
    </w:p>
    <w:p w14:paraId="1BF8E3A7" w14:textId="77777777" w:rsidR="004531E1" w:rsidRPr="004531E1" w:rsidRDefault="004531E1" w:rsidP="004531E1">
      <w:pPr>
        <w:widowControl w:val="0"/>
        <w:autoSpaceDE w:val="0"/>
        <w:autoSpaceDN w:val="0"/>
        <w:adjustRightInd w:val="0"/>
        <w:spacing w:after="0" w:line="240" w:lineRule="exact"/>
        <w:rPr>
          <w:rFonts w:ascii="Times New Roman" w:hAnsi="Times New Roman"/>
          <w:sz w:val="24"/>
          <w:szCs w:val="24"/>
        </w:rPr>
      </w:pPr>
    </w:p>
    <w:p w14:paraId="346A2328" w14:textId="77777777" w:rsidR="004531E1" w:rsidRDefault="004531E1" w:rsidP="00813914">
      <w:pPr>
        <w:pStyle w:val="Nadpis1"/>
      </w:pPr>
    </w:p>
    <w:p w14:paraId="529D9925" w14:textId="73EF0A46" w:rsidR="009D6377" w:rsidRPr="000D428F" w:rsidRDefault="009D6377" w:rsidP="00813914">
      <w:pPr>
        <w:pStyle w:val="Nadpis1"/>
      </w:pPr>
      <w:bookmarkStart w:id="1" w:name="_Toc99623773"/>
      <w:r w:rsidRPr="000D428F">
        <w:t>I. Spoločnosť a jej základné údaje</w:t>
      </w:r>
      <w:bookmarkEnd w:id="1"/>
    </w:p>
    <w:p w14:paraId="03090E37" w14:textId="77777777" w:rsidR="009D6377" w:rsidRDefault="009D6377" w:rsidP="009D6377">
      <w:pPr>
        <w:widowControl w:val="0"/>
        <w:autoSpaceDE w:val="0"/>
        <w:autoSpaceDN w:val="0"/>
        <w:adjustRightInd w:val="0"/>
        <w:spacing w:after="0" w:line="240" w:lineRule="exact"/>
        <w:rPr>
          <w:rFonts w:ascii="Times New Roman" w:hAnsi="Times New Roman"/>
          <w:sz w:val="24"/>
          <w:szCs w:val="24"/>
        </w:rPr>
      </w:pPr>
    </w:p>
    <w:p w14:paraId="0D730B6E" w14:textId="77777777" w:rsidR="009D6377" w:rsidRDefault="009D6377" w:rsidP="009D6377">
      <w:pPr>
        <w:widowControl w:val="0"/>
        <w:autoSpaceDE w:val="0"/>
        <w:autoSpaceDN w:val="0"/>
        <w:adjustRightInd w:val="0"/>
        <w:spacing w:after="1" w:line="140" w:lineRule="exact"/>
        <w:rPr>
          <w:rFonts w:ascii="Times New Roman" w:hAnsi="Times New Roman"/>
          <w:sz w:val="14"/>
          <w:szCs w:val="14"/>
        </w:rPr>
      </w:pPr>
    </w:p>
    <w:p w14:paraId="118A3E54" w14:textId="77777777" w:rsidR="009D6377" w:rsidRPr="00E27238" w:rsidRDefault="009D6377" w:rsidP="00F27AFA">
      <w:pPr>
        <w:widowControl w:val="0"/>
        <w:autoSpaceDE w:val="0"/>
        <w:autoSpaceDN w:val="0"/>
        <w:adjustRightInd w:val="0"/>
        <w:spacing w:after="0"/>
        <w:ind w:left="360" w:right="-20" w:firstLine="348"/>
        <w:rPr>
          <w:rFonts w:ascii="Times New Roman" w:hAnsi="Times New Roman"/>
          <w:sz w:val="24"/>
          <w:szCs w:val="24"/>
        </w:rPr>
      </w:pPr>
      <w:r w:rsidRPr="00E27238">
        <w:rPr>
          <w:rFonts w:ascii="Times New Roman" w:hAnsi="Times New Roman"/>
          <w:b/>
          <w:bCs/>
          <w:w w:val="98"/>
          <w:sz w:val="24"/>
          <w:szCs w:val="24"/>
        </w:rPr>
        <w:t>I.1)</w:t>
      </w:r>
      <w:r w:rsidRPr="00E27238">
        <w:rPr>
          <w:rFonts w:ascii="Times New Roman" w:hAnsi="Times New Roman"/>
          <w:spacing w:val="35"/>
          <w:sz w:val="24"/>
          <w:szCs w:val="24"/>
        </w:rPr>
        <w:t xml:space="preserve"> </w:t>
      </w:r>
      <w:r w:rsidRPr="00E27238">
        <w:rPr>
          <w:rFonts w:ascii="Times New Roman" w:hAnsi="Times New Roman"/>
          <w:b/>
          <w:bCs/>
          <w:spacing w:val="-2"/>
          <w:w w:val="98"/>
          <w:sz w:val="24"/>
          <w:szCs w:val="24"/>
        </w:rPr>
        <w:t>Z</w:t>
      </w:r>
      <w:r w:rsidRPr="00E27238">
        <w:rPr>
          <w:rFonts w:ascii="Times New Roman" w:hAnsi="Times New Roman"/>
          <w:b/>
          <w:bCs/>
          <w:w w:val="98"/>
          <w:sz w:val="24"/>
          <w:szCs w:val="24"/>
        </w:rPr>
        <w:t>alo</w:t>
      </w:r>
      <w:r w:rsidRPr="00E27238">
        <w:rPr>
          <w:rFonts w:ascii="Times New Roman" w:hAnsi="Times New Roman"/>
          <w:b/>
          <w:bCs/>
          <w:spacing w:val="-1"/>
          <w:w w:val="98"/>
          <w:sz w:val="24"/>
          <w:szCs w:val="24"/>
        </w:rPr>
        <w:t>ž</w:t>
      </w:r>
      <w:r w:rsidRPr="00E27238">
        <w:rPr>
          <w:rFonts w:ascii="Times New Roman" w:hAnsi="Times New Roman"/>
          <w:b/>
          <w:bCs/>
          <w:w w:val="98"/>
          <w:sz w:val="24"/>
          <w:szCs w:val="24"/>
        </w:rPr>
        <w:t>enie</w:t>
      </w:r>
      <w:r w:rsidRPr="00E27238">
        <w:rPr>
          <w:rFonts w:ascii="Times New Roman" w:hAnsi="Times New Roman"/>
          <w:sz w:val="24"/>
          <w:szCs w:val="24"/>
        </w:rPr>
        <w:t xml:space="preserve"> </w:t>
      </w:r>
      <w:r w:rsidRPr="00E27238">
        <w:rPr>
          <w:rFonts w:ascii="Times New Roman" w:hAnsi="Times New Roman"/>
          <w:b/>
          <w:bCs/>
          <w:w w:val="98"/>
          <w:sz w:val="24"/>
          <w:szCs w:val="24"/>
        </w:rPr>
        <w:t>spoločno</w:t>
      </w:r>
      <w:r w:rsidRPr="00E27238">
        <w:rPr>
          <w:rFonts w:ascii="Times New Roman" w:hAnsi="Times New Roman"/>
          <w:b/>
          <w:bCs/>
          <w:spacing w:val="-2"/>
          <w:w w:val="98"/>
          <w:sz w:val="24"/>
          <w:szCs w:val="24"/>
        </w:rPr>
        <w:t>s</w:t>
      </w:r>
      <w:r w:rsidRPr="00E27238">
        <w:rPr>
          <w:rFonts w:ascii="Times New Roman" w:hAnsi="Times New Roman"/>
          <w:b/>
          <w:bCs/>
          <w:w w:val="98"/>
          <w:sz w:val="24"/>
          <w:szCs w:val="24"/>
        </w:rPr>
        <w:t>ti</w:t>
      </w:r>
    </w:p>
    <w:p w14:paraId="7F85CBF1" w14:textId="77777777" w:rsidR="009D6377" w:rsidRDefault="009D6377" w:rsidP="00F27AFA">
      <w:pPr>
        <w:widowControl w:val="0"/>
        <w:autoSpaceDE w:val="0"/>
        <w:autoSpaceDN w:val="0"/>
        <w:adjustRightInd w:val="0"/>
        <w:spacing w:after="0"/>
        <w:rPr>
          <w:rFonts w:ascii="Times New Roman" w:hAnsi="Times New Roman"/>
          <w:sz w:val="24"/>
          <w:szCs w:val="24"/>
        </w:rPr>
      </w:pPr>
    </w:p>
    <w:p w14:paraId="4AEDDBEE" w14:textId="77777777" w:rsidR="009D6377" w:rsidRDefault="00632BFA" w:rsidP="00F27AFA">
      <w:pPr>
        <w:widowControl w:val="0"/>
        <w:autoSpaceDE w:val="0"/>
        <w:autoSpaceDN w:val="0"/>
        <w:adjustRightInd w:val="0"/>
        <w:spacing w:after="8"/>
        <w:rPr>
          <w:rFonts w:ascii="Times New Roman" w:hAnsi="Times New Roman"/>
          <w:sz w:val="24"/>
          <w:szCs w:val="24"/>
        </w:rPr>
      </w:pPr>
      <w:r>
        <w:rPr>
          <w:rFonts w:ascii="Times New Roman" w:hAnsi="Times New Roman"/>
          <w:sz w:val="24"/>
          <w:szCs w:val="24"/>
        </w:rPr>
        <w:tab/>
      </w:r>
    </w:p>
    <w:p w14:paraId="530802BA" w14:textId="3B532539" w:rsidR="00813914" w:rsidRDefault="00813914" w:rsidP="00813914">
      <w:pPr>
        <w:widowControl w:val="0"/>
        <w:autoSpaceDE w:val="0"/>
        <w:autoSpaceDN w:val="0"/>
        <w:adjustRightInd w:val="0"/>
        <w:spacing w:after="0" w:line="360" w:lineRule="auto"/>
        <w:ind w:left="360" w:right="858" w:firstLine="348"/>
        <w:jc w:val="both"/>
        <w:rPr>
          <w:rFonts w:ascii="Times New Roman" w:hAnsi="Times New Roman"/>
        </w:rPr>
      </w:pPr>
      <w:r>
        <w:rPr>
          <w:rFonts w:ascii="Times New Roman" w:hAnsi="Times New Roman"/>
          <w:spacing w:val="-2"/>
          <w:w w:val="98"/>
        </w:rPr>
        <w:t xml:space="preserve">       </w:t>
      </w:r>
      <w:r w:rsidR="009D6377">
        <w:rPr>
          <w:rFonts w:ascii="Times New Roman" w:hAnsi="Times New Roman"/>
          <w:spacing w:val="-2"/>
          <w:w w:val="98"/>
        </w:rPr>
        <w:t>Spoločnosť</w:t>
      </w:r>
      <w:r w:rsidR="009D6377">
        <w:rPr>
          <w:rFonts w:ascii="Times New Roman" w:hAnsi="Times New Roman"/>
        </w:rPr>
        <w:t xml:space="preserve"> </w:t>
      </w:r>
      <w:r w:rsidR="009D6377">
        <w:rPr>
          <w:rFonts w:ascii="Times New Roman" w:hAnsi="Times New Roman"/>
          <w:w w:val="98"/>
        </w:rPr>
        <w:t>KO</w:t>
      </w:r>
      <w:r w:rsidR="009D6377">
        <w:rPr>
          <w:rFonts w:ascii="Times New Roman" w:hAnsi="Times New Roman"/>
          <w:spacing w:val="-2"/>
          <w:w w:val="98"/>
        </w:rPr>
        <w:t>M</w:t>
      </w:r>
      <w:r w:rsidR="009D6377">
        <w:rPr>
          <w:rFonts w:ascii="Times New Roman" w:hAnsi="Times New Roman"/>
          <w:w w:val="98"/>
        </w:rPr>
        <w:t>V</w:t>
      </w:r>
      <w:r w:rsidR="009D6377">
        <w:rPr>
          <w:rFonts w:ascii="Times New Roman" w:hAnsi="Times New Roman"/>
          <w:spacing w:val="-1"/>
          <w:w w:val="98"/>
        </w:rPr>
        <w:t>a</w:t>
      </w:r>
      <w:r w:rsidR="009D6377">
        <w:rPr>
          <w:rFonts w:ascii="Times New Roman" w:hAnsi="Times New Roman"/>
          <w:w w:val="98"/>
        </w:rPr>
        <w:t>K</w:t>
      </w:r>
      <w:r w:rsidR="009D6377">
        <w:rPr>
          <w:rFonts w:ascii="Times New Roman" w:hAnsi="Times New Roman"/>
          <w:spacing w:val="3"/>
        </w:rPr>
        <w:t xml:space="preserve"> </w:t>
      </w:r>
      <w:r w:rsidR="009D6377">
        <w:rPr>
          <w:rFonts w:ascii="Times New Roman" w:hAnsi="Times New Roman"/>
          <w:w w:val="98"/>
        </w:rPr>
        <w:t>–</w:t>
      </w:r>
      <w:r w:rsidR="009D6377">
        <w:rPr>
          <w:rFonts w:ascii="Times New Roman" w:hAnsi="Times New Roman"/>
          <w:spacing w:val="-1"/>
        </w:rPr>
        <w:t xml:space="preserve"> </w:t>
      </w:r>
      <w:r w:rsidR="009D6377">
        <w:rPr>
          <w:rFonts w:ascii="Times New Roman" w:hAnsi="Times New Roman"/>
          <w:w w:val="98"/>
        </w:rPr>
        <w:t>Vo</w:t>
      </w:r>
      <w:r w:rsidR="009D6377">
        <w:rPr>
          <w:rFonts w:ascii="Times New Roman" w:hAnsi="Times New Roman"/>
          <w:spacing w:val="-2"/>
          <w:w w:val="98"/>
        </w:rPr>
        <w:t>d</w:t>
      </w:r>
      <w:r w:rsidR="009D6377">
        <w:rPr>
          <w:rFonts w:ascii="Times New Roman" w:hAnsi="Times New Roman"/>
          <w:w w:val="98"/>
        </w:rPr>
        <w:t>á</w:t>
      </w:r>
      <w:r w:rsidR="009D6377">
        <w:rPr>
          <w:rFonts w:ascii="Times New Roman" w:hAnsi="Times New Roman"/>
          <w:spacing w:val="1"/>
          <w:w w:val="98"/>
        </w:rPr>
        <w:t>r</w:t>
      </w:r>
      <w:r w:rsidR="009D6377">
        <w:rPr>
          <w:rFonts w:ascii="Times New Roman" w:hAnsi="Times New Roman"/>
          <w:spacing w:val="-2"/>
          <w:w w:val="98"/>
        </w:rPr>
        <w:t>n</w:t>
      </w:r>
      <w:r w:rsidR="009D6377">
        <w:rPr>
          <w:rFonts w:ascii="Times New Roman" w:hAnsi="Times New Roman"/>
          <w:w w:val="98"/>
        </w:rPr>
        <w:t>e</w:t>
      </w:r>
      <w:r w:rsidR="009D6377">
        <w:rPr>
          <w:rFonts w:ascii="Times New Roman" w:hAnsi="Times New Roman"/>
        </w:rPr>
        <w:t xml:space="preserve"> </w:t>
      </w:r>
      <w:r w:rsidR="009D6377">
        <w:rPr>
          <w:rFonts w:ascii="Times New Roman" w:hAnsi="Times New Roman"/>
          <w:w w:val="98"/>
        </w:rPr>
        <w:t>a</w:t>
      </w:r>
      <w:r w:rsidR="009D6377">
        <w:rPr>
          <w:rFonts w:ascii="Times New Roman" w:hAnsi="Times New Roman"/>
          <w:spacing w:val="1"/>
        </w:rPr>
        <w:t xml:space="preserve"> </w:t>
      </w:r>
      <w:r w:rsidR="009D6377">
        <w:rPr>
          <w:rFonts w:ascii="Times New Roman" w:hAnsi="Times New Roman"/>
          <w:spacing w:val="-2"/>
          <w:w w:val="98"/>
        </w:rPr>
        <w:t>k</w:t>
      </w:r>
      <w:r w:rsidR="009D6377">
        <w:rPr>
          <w:rFonts w:ascii="Times New Roman" w:hAnsi="Times New Roman"/>
          <w:w w:val="98"/>
        </w:rPr>
        <w:t>ana</w:t>
      </w:r>
      <w:r w:rsidR="009D6377">
        <w:rPr>
          <w:rFonts w:ascii="Times New Roman" w:hAnsi="Times New Roman"/>
          <w:spacing w:val="-1"/>
          <w:w w:val="98"/>
        </w:rPr>
        <w:t>l</w:t>
      </w:r>
      <w:r w:rsidR="009D6377">
        <w:rPr>
          <w:rFonts w:ascii="Times New Roman" w:hAnsi="Times New Roman"/>
          <w:w w:val="98"/>
        </w:rPr>
        <w:t>i</w:t>
      </w:r>
      <w:r w:rsidR="009D6377">
        <w:rPr>
          <w:rFonts w:ascii="Times New Roman" w:hAnsi="Times New Roman"/>
          <w:spacing w:val="-1"/>
          <w:w w:val="98"/>
        </w:rPr>
        <w:t>z</w:t>
      </w:r>
      <w:r w:rsidR="009D6377">
        <w:rPr>
          <w:rFonts w:ascii="Times New Roman" w:hAnsi="Times New Roman"/>
          <w:w w:val="98"/>
        </w:rPr>
        <w:t>ác</w:t>
      </w:r>
      <w:r w:rsidR="009D6377">
        <w:rPr>
          <w:rFonts w:ascii="Times New Roman" w:hAnsi="Times New Roman"/>
          <w:spacing w:val="-1"/>
          <w:w w:val="98"/>
        </w:rPr>
        <w:t>i</w:t>
      </w:r>
      <w:r w:rsidR="009D6377">
        <w:rPr>
          <w:rFonts w:ascii="Times New Roman" w:hAnsi="Times New Roman"/>
          <w:w w:val="98"/>
        </w:rPr>
        <w:t>e</w:t>
      </w:r>
      <w:r w:rsidR="009D6377">
        <w:rPr>
          <w:rFonts w:ascii="Times New Roman" w:hAnsi="Times New Roman"/>
        </w:rPr>
        <w:t xml:space="preserve"> </w:t>
      </w:r>
      <w:r w:rsidR="009D6377">
        <w:rPr>
          <w:rFonts w:ascii="Times New Roman" w:hAnsi="Times New Roman"/>
          <w:spacing w:val="-3"/>
          <w:w w:val="98"/>
        </w:rPr>
        <w:t>m</w:t>
      </w:r>
      <w:r w:rsidR="009D6377">
        <w:rPr>
          <w:rFonts w:ascii="Times New Roman" w:hAnsi="Times New Roman"/>
          <w:w w:val="98"/>
        </w:rPr>
        <w:t>es</w:t>
      </w:r>
      <w:r w:rsidR="009D6377">
        <w:rPr>
          <w:rFonts w:ascii="Times New Roman" w:hAnsi="Times New Roman"/>
          <w:spacing w:val="1"/>
          <w:w w:val="98"/>
        </w:rPr>
        <w:t>t</w:t>
      </w:r>
      <w:r w:rsidR="009D6377">
        <w:rPr>
          <w:rFonts w:ascii="Times New Roman" w:hAnsi="Times New Roman"/>
          <w:w w:val="98"/>
        </w:rPr>
        <w:t>a</w:t>
      </w:r>
      <w:r w:rsidR="009D6377">
        <w:rPr>
          <w:rFonts w:ascii="Times New Roman" w:hAnsi="Times New Roman"/>
          <w:spacing w:val="-1"/>
        </w:rPr>
        <w:t xml:space="preserve"> </w:t>
      </w:r>
      <w:r w:rsidR="009D6377">
        <w:rPr>
          <w:rFonts w:ascii="Times New Roman" w:hAnsi="Times New Roman"/>
          <w:w w:val="98"/>
        </w:rPr>
        <w:t>Ko</w:t>
      </w:r>
      <w:r w:rsidR="009D6377">
        <w:rPr>
          <w:rFonts w:ascii="Times New Roman" w:hAnsi="Times New Roman"/>
          <w:spacing w:val="-3"/>
          <w:w w:val="98"/>
        </w:rPr>
        <w:t>m</w:t>
      </w:r>
      <w:r w:rsidR="009D6377">
        <w:rPr>
          <w:rFonts w:ascii="Times New Roman" w:hAnsi="Times New Roman"/>
          <w:w w:val="98"/>
        </w:rPr>
        <w:t>árna,</w:t>
      </w:r>
      <w:r w:rsidR="009D6377">
        <w:rPr>
          <w:rFonts w:ascii="Times New Roman" w:hAnsi="Times New Roman"/>
        </w:rPr>
        <w:t xml:space="preserve"> </w:t>
      </w:r>
      <w:r w:rsidR="009D6377">
        <w:rPr>
          <w:rFonts w:ascii="Times New Roman" w:hAnsi="Times New Roman"/>
          <w:w w:val="98"/>
        </w:rPr>
        <w:t>a.s.</w:t>
      </w:r>
      <w:r w:rsidR="009D6377">
        <w:rPr>
          <w:rFonts w:ascii="Times New Roman" w:hAnsi="Times New Roman"/>
        </w:rPr>
        <w:t xml:space="preserve"> </w:t>
      </w:r>
      <w:r w:rsidR="009D6377">
        <w:rPr>
          <w:rFonts w:ascii="Times New Roman" w:hAnsi="Times New Roman"/>
          <w:w w:val="98"/>
        </w:rPr>
        <w:t>b</w:t>
      </w:r>
      <w:r w:rsidR="009D6377">
        <w:rPr>
          <w:rFonts w:ascii="Times New Roman" w:hAnsi="Times New Roman"/>
          <w:spacing w:val="-2"/>
          <w:w w:val="98"/>
        </w:rPr>
        <w:t>o</w:t>
      </w:r>
      <w:r w:rsidR="009D6377">
        <w:rPr>
          <w:rFonts w:ascii="Times New Roman" w:hAnsi="Times New Roman"/>
          <w:w w:val="98"/>
        </w:rPr>
        <w:t>la</w:t>
      </w:r>
      <w:r w:rsidR="009D6377">
        <w:rPr>
          <w:rFonts w:ascii="Times New Roman" w:hAnsi="Times New Roman"/>
        </w:rPr>
        <w:t xml:space="preserve"> </w:t>
      </w:r>
      <w:r w:rsidR="009D6377">
        <w:rPr>
          <w:rFonts w:ascii="Times New Roman" w:hAnsi="Times New Roman"/>
          <w:spacing w:val="-1"/>
          <w:w w:val="98"/>
        </w:rPr>
        <w:t>z</w:t>
      </w:r>
      <w:r w:rsidR="009D6377">
        <w:rPr>
          <w:rFonts w:ascii="Times New Roman" w:hAnsi="Times New Roman"/>
          <w:w w:val="98"/>
        </w:rPr>
        <w:t>a</w:t>
      </w:r>
      <w:r w:rsidR="009D6377">
        <w:rPr>
          <w:rFonts w:ascii="Times New Roman" w:hAnsi="Times New Roman"/>
          <w:spacing w:val="1"/>
          <w:w w:val="98"/>
        </w:rPr>
        <w:t>l</w:t>
      </w:r>
      <w:r w:rsidR="009D6377">
        <w:rPr>
          <w:rFonts w:ascii="Times New Roman" w:hAnsi="Times New Roman"/>
          <w:w w:val="98"/>
        </w:rPr>
        <w:t>o</w:t>
      </w:r>
      <w:r w:rsidR="009D6377">
        <w:rPr>
          <w:rFonts w:ascii="Times New Roman" w:hAnsi="Times New Roman"/>
          <w:spacing w:val="-1"/>
          <w:w w:val="98"/>
        </w:rPr>
        <w:t>ž</w:t>
      </w:r>
      <w:r w:rsidR="009D6377">
        <w:rPr>
          <w:rFonts w:ascii="Times New Roman" w:hAnsi="Times New Roman"/>
          <w:w w:val="98"/>
        </w:rPr>
        <w:t>e</w:t>
      </w:r>
      <w:r w:rsidR="009D6377">
        <w:rPr>
          <w:rFonts w:ascii="Times New Roman" w:hAnsi="Times New Roman"/>
          <w:spacing w:val="-2"/>
          <w:w w:val="98"/>
        </w:rPr>
        <w:t>n</w:t>
      </w:r>
      <w:r w:rsidR="009D6377">
        <w:rPr>
          <w:rFonts w:ascii="Times New Roman" w:hAnsi="Times New Roman"/>
          <w:w w:val="98"/>
        </w:rPr>
        <w:t>á</w:t>
      </w:r>
      <w:r w:rsidR="009D6377">
        <w:rPr>
          <w:rFonts w:ascii="Times New Roman" w:hAnsi="Times New Roman"/>
        </w:rPr>
        <w:t xml:space="preserve"> </w:t>
      </w:r>
      <w:r w:rsidR="009D6377">
        <w:rPr>
          <w:rFonts w:ascii="Times New Roman" w:hAnsi="Times New Roman"/>
          <w:w w:val="98"/>
        </w:rPr>
        <w:t>na</w:t>
      </w:r>
      <w:r w:rsidR="009D6377">
        <w:rPr>
          <w:rFonts w:ascii="Times New Roman" w:hAnsi="Times New Roman"/>
        </w:rPr>
        <w:t xml:space="preserve"> </w:t>
      </w:r>
      <w:r w:rsidR="009D6377">
        <w:rPr>
          <w:rFonts w:ascii="Times New Roman" w:hAnsi="Times New Roman"/>
          <w:spacing w:val="-1"/>
          <w:w w:val="98"/>
        </w:rPr>
        <w:t>z</w:t>
      </w:r>
      <w:r w:rsidR="009D6377">
        <w:rPr>
          <w:rFonts w:ascii="Times New Roman" w:hAnsi="Times New Roman"/>
          <w:w w:val="98"/>
        </w:rPr>
        <w:t>á</w:t>
      </w:r>
      <w:r w:rsidR="009D6377">
        <w:rPr>
          <w:rFonts w:ascii="Times New Roman" w:hAnsi="Times New Roman"/>
          <w:spacing w:val="-2"/>
          <w:w w:val="98"/>
        </w:rPr>
        <w:t>k</w:t>
      </w:r>
      <w:r w:rsidR="009D6377">
        <w:rPr>
          <w:rFonts w:ascii="Times New Roman" w:hAnsi="Times New Roman"/>
          <w:w w:val="98"/>
        </w:rPr>
        <w:t>lade</w:t>
      </w:r>
      <w:r w:rsidR="009D6377">
        <w:rPr>
          <w:rFonts w:ascii="Times New Roman" w:hAnsi="Times New Roman"/>
        </w:rPr>
        <w:t xml:space="preserve"> </w:t>
      </w:r>
      <w:r>
        <w:rPr>
          <w:rFonts w:ascii="Times New Roman" w:hAnsi="Times New Roman"/>
        </w:rPr>
        <w:t xml:space="preserve">  </w:t>
      </w:r>
    </w:p>
    <w:p w14:paraId="221B0B36" w14:textId="4539BCAD" w:rsidR="009D6377" w:rsidRDefault="009D6377" w:rsidP="00813914">
      <w:pPr>
        <w:widowControl w:val="0"/>
        <w:autoSpaceDE w:val="0"/>
        <w:autoSpaceDN w:val="0"/>
        <w:adjustRightInd w:val="0"/>
        <w:spacing w:after="0" w:line="360" w:lineRule="auto"/>
        <w:ind w:left="360" w:right="858" w:firstLine="348"/>
        <w:jc w:val="both"/>
        <w:rPr>
          <w:rFonts w:ascii="Times New Roman" w:hAnsi="Times New Roman"/>
          <w:sz w:val="24"/>
          <w:szCs w:val="24"/>
        </w:rPr>
      </w:pPr>
      <w:r>
        <w:rPr>
          <w:rFonts w:ascii="Times New Roman" w:hAnsi="Times New Roman"/>
          <w:w w:val="98"/>
        </w:rPr>
        <w:t>u</w:t>
      </w:r>
      <w:r>
        <w:rPr>
          <w:rFonts w:ascii="Times New Roman" w:hAnsi="Times New Roman"/>
          <w:spacing w:val="-1"/>
          <w:w w:val="98"/>
        </w:rPr>
        <w:t>z</w:t>
      </w:r>
      <w:r>
        <w:rPr>
          <w:rFonts w:ascii="Times New Roman" w:hAnsi="Times New Roman"/>
          <w:w w:val="98"/>
        </w:rPr>
        <w:t>nesenia</w:t>
      </w:r>
      <w:r>
        <w:rPr>
          <w:rFonts w:ascii="Times New Roman" w:hAnsi="Times New Roman"/>
        </w:rPr>
        <w:t xml:space="preserve"> </w:t>
      </w:r>
      <w:r>
        <w:rPr>
          <w:rFonts w:ascii="Times New Roman" w:hAnsi="Times New Roman"/>
          <w:spacing w:val="-3"/>
          <w:w w:val="98"/>
        </w:rPr>
        <w:t>m</w:t>
      </w:r>
      <w:r>
        <w:rPr>
          <w:rFonts w:ascii="Times New Roman" w:hAnsi="Times New Roman"/>
          <w:w w:val="98"/>
        </w:rPr>
        <w:t>esta</w:t>
      </w:r>
      <w:r>
        <w:rPr>
          <w:rFonts w:ascii="Times New Roman" w:hAnsi="Times New Roman"/>
          <w:spacing w:val="-1"/>
        </w:rPr>
        <w:t xml:space="preserve"> </w:t>
      </w:r>
      <w:r>
        <w:rPr>
          <w:rFonts w:ascii="Times New Roman" w:hAnsi="Times New Roman"/>
          <w:spacing w:val="-1"/>
          <w:w w:val="98"/>
        </w:rPr>
        <w:t>K</w:t>
      </w:r>
      <w:r>
        <w:rPr>
          <w:rFonts w:ascii="Times New Roman" w:hAnsi="Times New Roman"/>
          <w:w w:val="98"/>
        </w:rPr>
        <w:t>o</w:t>
      </w:r>
      <w:r>
        <w:rPr>
          <w:rFonts w:ascii="Times New Roman" w:hAnsi="Times New Roman"/>
          <w:spacing w:val="-4"/>
          <w:w w:val="98"/>
        </w:rPr>
        <w:t>m</w:t>
      </w:r>
      <w:r>
        <w:rPr>
          <w:rFonts w:ascii="Times New Roman" w:hAnsi="Times New Roman"/>
          <w:w w:val="98"/>
        </w:rPr>
        <w:t>á</w:t>
      </w:r>
      <w:r>
        <w:rPr>
          <w:rFonts w:ascii="Times New Roman" w:hAnsi="Times New Roman"/>
          <w:spacing w:val="1"/>
          <w:w w:val="98"/>
        </w:rPr>
        <w:t>r</w:t>
      </w:r>
      <w:r>
        <w:rPr>
          <w:rFonts w:ascii="Times New Roman" w:hAnsi="Times New Roman"/>
          <w:w w:val="98"/>
        </w:rPr>
        <w:t>no</w:t>
      </w:r>
      <w:r>
        <w:rPr>
          <w:rFonts w:ascii="Times New Roman" w:hAnsi="Times New Roman"/>
        </w:rPr>
        <w:t xml:space="preserve"> </w:t>
      </w:r>
      <w:r>
        <w:rPr>
          <w:rFonts w:ascii="Times New Roman" w:hAnsi="Times New Roman"/>
          <w:w w:val="98"/>
        </w:rPr>
        <w:t>č.</w:t>
      </w:r>
      <w:r>
        <w:rPr>
          <w:rFonts w:ascii="Times New Roman" w:hAnsi="Times New Roman"/>
        </w:rPr>
        <w:t xml:space="preserve"> </w:t>
      </w:r>
      <w:r>
        <w:rPr>
          <w:rFonts w:ascii="Times New Roman" w:hAnsi="Times New Roman"/>
          <w:w w:val="98"/>
        </w:rPr>
        <w:t>22</w:t>
      </w:r>
      <w:r>
        <w:rPr>
          <w:rFonts w:ascii="Times New Roman" w:hAnsi="Times New Roman"/>
          <w:spacing w:val="-1"/>
          <w:w w:val="98"/>
        </w:rPr>
        <w:t>2</w:t>
      </w:r>
      <w:r>
        <w:rPr>
          <w:rFonts w:ascii="Times New Roman" w:hAnsi="Times New Roman"/>
          <w:w w:val="98"/>
        </w:rPr>
        <w:t>/2000</w:t>
      </w:r>
      <w:r>
        <w:rPr>
          <w:rFonts w:ascii="Times New Roman" w:hAnsi="Times New Roman"/>
        </w:rPr>
        <w:t xml:space="preserve"> </w:t>
      </w:r>
      <w:r>
        <w:rPr>
          <w:rFonts w:ascii="Times New Roman" w:hAnsi="Times New Roman"/>
          <w:spacing w:val="-1"/>
          <w:w w:val="98"/>
        </w:rPr>
        <w:t>z</w:t>
      </w:r>
      <w:r>
        <w:rPr>
          <w:rFonts w:ascii="Times New Roman" w:hAnsi="Times New Roman"/>
          <w:w w:val="98"/>
        </w:rPr>
        <w:t>o</w:t>
      </w:r>
      <w:r>
        <w:rPr>
          <w:rFonts w:ascii="Times New Roman" w:hAnsi="Times New Roman"/>
        </w:rPr>
        <w:t xml:space="preserve"> </w:t>
      </w:r>
      <w:r>
        <w:rPr>
          <w:rFonts w:ascii="Times New Roman" w:hAnsi="Times New Roman"/>
          <w:w w:val="98"/>
        </w:rPr>
        <w:t>dňa</w:t>
      </w:r>
      <w:r>
        <w:rPr>
          <w:rFonts w:ascii="Times New Roman" w:hAnsi="Times New Roman"/>
          <w:spacing w:val="-4"/>
        </w:rPr>
        <w:t xml:space="preserve"> </w:t>
      </w:r>
      <w:r>
        <w:rPr>
          <w:rFonts w:ascii="Times New Roman" w:hAnsi="Times New Roman"/>
          <w:w w:val="98"/>
        </w:rPr>
        <w:t>24.02.200</w:t>
      </w:r>
      <w:r>
        <w:rPr>
          <w:rFonts w:ascii="Times New Roman" w:hAnsi="Times New Roman"/>
          <w:spacing w:val="-2"/>
          <w:w w:val="98"/>
        </w:rPr>
        <w:t>0</w:t>
      </w:r>
      <w:r>
        <w:rPr>
          <w:rFonts w:ascii="Times New Roman" w:hAnsi="Times New Roman"/>
          <w:w w:val="98"/>
        </w:rPr>
        <w:t>.</w:t>
      </w:r>
    </w:p>
    <w:p w14:paraId="0289D09E" w14:textId="025FE266" w:rsidR="009D6377" w:rsidRDefault="00813914" w:rsidP="00813914">
      <w:pPr>
        <w:widowControl w:val="0"/>
        <w:autoSpaceDE w:val="0"/>
        <w:autoSpaceDN w:val="0"/>
        <w:adjustRightInd w:val="0"/>
        <w:spacing w:after="0" w:line="360" w:lineRule="auto"/>
        <w:ind w:left="360" w:right="-20" w:firstLine="348"/>
        <w:jc w:val="both"/>
        <w:rPr>
          <w:rFonts w:ascii="Times New Roman" w:hAnsi="Times New Roman"/>
          <w:sz w:val="24"/>
          <w:szCs w:val="24"/>
        </w:rPr>
      </w:pPr>
      <w:r>
        <w:rPr>
          <w:rFonts w:ascii="Times New Roman" w:hAnsi="Times New Roman"/>
          <w:spacing w:val="-2"/>
          <w:w w:val="98"/>
        </w:rPr>
        <w:t xml:space="preserve">      </w:t>
      </w:r>
      <w:r w:rsidR="009D6377">
        <w:rPr>
          <w:rFonts w:ascii="Times New Roman" w:hAnsi="Times New Roman"/>
          <w:spacing w:val="-2"/>
          <w:w w:val="98"/>
        </w:rPr>
        <w:t>Z</w:t>
      </w:r>
      <w:r w:rsidR="009D6377">
        <w:rPr>
          <w:rFonts w:ascii="Times New Roman" w:hAnsi="Times New Roman"/>
          <w:spacing w:val="1"/>
          <w:w w:val="98"/>
        </w:rPr>
        <w:t>a</w:t>
      </w:r>
      <w:r w:rsidR="009D6377">
        <w:rPr>
          <w:rFonts w:ascii="Times New Roman" w:hAnsi="Times New Roman"/>
          <w:spacing w:val="-1"/>
          <w:w w:val="98"/>
        </w:rPr>
        <w:t>k</w:t>
      </w:r>
      <w:r w:rsidR="009D6377">
        <w:rPr>
          <w:rFonts w:ascii="Times New Roman" w:hAnsi="Times New Roman"/>
          <w:w w:val="98"/>
        </w:rPr>
        <w:t>ladateľom</w:t>
      </w:r>
      <w:r w:rsidR="009D6377">
        <w:rPr>
          <w:rFonts w:ascii="Times New Roman" w:hAnsi="Times New Roman"/>
          <w:spacing w:val="-4"/>
        </w:rPr>
        <w:t xml:space="preserve"> </w:t>
      </w:r>
      <w:r w:rsidR="009D6377">
        <w:rPr>
          <w:rFonts w:ascii="Times New Roman" w:hAnsi="Times New Roman"/>
          <w:w w:val="98"/>
        </w:rPr>
        <w:t>a</w:t>
      </w:r>
      <w:r w:rsidR="009D6377">
        <w:rPr>
          <w:rFonts w:ascii="Times New Roman" w:hAnsi="Times New Roman"/>
          <w:spacing w:val="-2"/>
          <w:w w:val="98"/>
        </w:rPr>
        <w:t>k</w:t>
      </w:r>
      <w:r w:rsidR="009D6377">
        <w:rPr>
          <w:rFonts w:ascii="Times New Roman" w:hAnsi="Times New Roman"/>
          <w:w w:val="98"/>
        </w:rPr>
        <w:t>cio</w:t>
      </w:r>
      <w:r w:rsidR="009D6377">
        <w:rPr>
          <w:rFonts w:ascii="Times New Roman" w:hAnsi="Times New Roman"/>
          <w:spacing w:val="-1"/>
          <w:w w:val="98"/>
        </w:rPr>
        <w:t>v</w:t>
      </w:r>
      <w:r w:rsidR="009D6377">
        <w:rPr>
          <w:rFonts w:ascii="Times New Roman" w:hAnsi="Times New Roman"/>
          <w:w w:val="98"/>
        </w:rPr>
        <w:t>ej</w:t>
      </w:r>
      <w:r w:rsidR="009D6377">
        <w:rPr>
          <w:rFonts w:ascii="Times New Roman" w:hAnsi="Times New Roman"/>
          <w:spacing w:val="2"/>
        </w:rPr>
        <w:t xml:space="preserve"> </w:t>
      </w:r>
      <w:r w:rsidR="009D6377">
        <w:rPr>
          <w:rFonts w:ascii="Times New Roman" w:hAnsi="Times New Roman"/>
          <w:w w:val="98"/>
        </w:rPr>
        <w:t>s</w:t>
      </w:r>
      <w:r w:rsidR="009D6377">
        <w:rPr>
          <w:rFonts w:ascii="Times New Roman" w:hAnsi="Times New Roman"/>
          <w:spacing w:val="-1"/>
          <w:w w:val="98"/>
        </w:rPr>
        <w:t>p</w:t>
      </w:r>
      <w:r w:rsidR="009D6377">
        <w:rPr>
          <w:rFonts w:ascii="Times New Roman" w:hAnsi="Times New Roman"/>
          <w:spacing w:val="-2"/>
          <w:w w:val="98"/>
        </w:rPr>
        <w:t>o</w:t>
      </w:r>
      <w:r w:rsidR="009D6377">
        <w:rPr>
          <w:rFonts w:ascii="Times New Roman" w:hAnsi="Times New Roman"/>
          <w:w w:val="98"/>
        </w:rPr>
        <w:t>ločn</w:t>
      </w:r>
      <w:r w:rsidR="009D6377">
        <w:rPr>
          <w:rFonts w:ascii="Times New Roman" w:hAnsi="Times New Roman"/>
          <w:spacing w:val="-1"/>
          <w:w w:val="98"/>
        </w:rPr>
        <w:t>o</w:t>
      </w:r>
      <w:r w:rsidR="009D6377">
        <w:rPr>
          <w:rFonts w:ascii="Times New Roman" w:hAnsi="Times New Roman"/>
          <w:w w:val="98"/>
        </w:rPr>
        <w:t>s</w:t>
      </w:r>
      <w:r w:rsidR="009D6377">
        <w:rPr>
          <w:rFonts w:ascii="Times New Roman" w:hAnsi="Times New Roman"/>
          <w:spacing w:val="-1"/>
          <w:w w:val="98"/>
        </w:rPr>
        <w:t>t</w:t>
      </w:r>
      <w:r w:rsidR="009D6377">
        <w:rPr>
          <w:rFonts w:ascii="Times New Roman" w:hAnsi="Times New Roman"/>
          <w:w w:val="98"/>
        </w:rPr>
        <w:t>i</w:t>
      </w:r>
      <w:r w:rsidR="009D6377">
        <w:rPr>
          <w:rFonts w:ascii="Times New Roman" w:hAnsi="Times New Roman"/>
          <w:spacing w:val="-1"/>
        </w:rPr>
        <w:t xml:space="preserve"> </w:t>
      </w:r>
      <w:r w:rsidR="009D6377">
        <w:rPr>
          <w:rFonts w:ascii="Times New Roman" w:hAnsi="Times New Roman"/>
          <w:w w:val="98"/>
        </w:rPr>
        <w:t>je</w:t>
      </w:r>
      <w:r w:rsidR="009D6377">
        <w:rPr>
          <w:rFonts w:ascii="Times New Roman" w:hAnsi="Times New Roman"/>
        </w:rPr>
        <w:t xml:space="preserve"> </w:t>
      </w:r>
      <w:r w:rsidR="009D6377">
        <w:rPr>
          <w:rFonts w:ascii="Times New Roman" w:hAnsi="Times New Roman"/>
          <w:spacing w:val="-3"/>
          <w:w w:val="98"/>
        </w:rPr>
        <w:t>m</w:t>
      </w:r>
      <w:r w:rsidR="009D6377">
        <w:rPr>
          <w:rFonts w:ascii="Times New Roman" w:hAnsi="Times New Roman"/>
          <w:w w:val="98"/>
        </w:rPr>
        <w:t>es</w:t>
      </w:r>
      <w:r w:rsidR="009D6377">
        <w:rPr>
          <w:rFonts w:ascii="Times New Roman" w:hAnsi="Times New Roman"/>
          <w:spacing w:val="1"/>
          <w:w w:val="98"/>
        </w:rPr>
        <w:t>t</w:t>
      </w:r>
      <w:r w:rsidR="009D6377">
        <w:rPr>
          <w:rFonts w:ascii="Times New Roman" w:hAnsi="Times New Roman"/>
          <w:w w:val="98"/>
        </w:rPr>
        <w:t>o</w:t>
      </w:r>
      <w:r w:rsidR="009D6377">
        <w:rPr>
          <w:rFonts w:ascii="Times New Roman" w:hAnsi="Times New Roman"/>
          <w:spacing w:val="-1"/>
        </w:rPr>
        <w:t xml:space="preserve"> </w:t>
      </w:r>
      <w:r w:rsidR="009D6377">
        <w:rPr>
          <w:rFonts w:ascii="Times New Roman" w:hAnsi="Times New Roman"/>
          <w:w w:val="98"/>
        </w:rPr>
        <w:t>Ko</w:t>
      </w:r>
      <w:r w:rsidR="009D6377">
        <w:rPr>
          <w:rFonts w:ascii="Times New Roman" w:hAnsi="Times New Roman"/>
          <w:spacing w:val="-3"/>
          <w:w w:val="98"/>
        </w:rPr>
        <w:t>m</w:t>
      </w:r>
      <w:r w:rsidR="009D6377">
        <w:rPr>
          <w:rFonts w:ascii="Times New Roman" w:hAnsi="Times New Roman"/>
          <w:w w:val="98"/>
        </w:rPr>
        <w:t>árno</w:t>
      </w:r>
      <w:r w:rsidR="009D6377">
        <w:rPr>
          <w:rFonts w:ascii="Times New Roman" w:hAnsi="Times New Roman"/>
          <w:spacing w:val="-1"/>
        </w:rPr>
        <w:t xml:space="preserve"> </w:t>
      </w:r>
      <w:r w:rsidR="009D6377">
        <w:rPr>
          <w:rFonts w:ascii="Times New Roman" w:hAnsi="Times New Roman"/>
          <w:w w:val="98"/>
        </w:rPr>
        <w:t>so</w:t>
      </w:r>
      <w:r w:rsidR="009D6377">
        <w:rPr>
          <w:rFonts w:ascii="Times New Roman" w:hAnsi="Times New Roman"/>
        </w:rPr>
        <w:t xml:space="preserve"> </w:t>
      </w:r>
      <w:r w:rsidR="009D6377">
        <w:rPr>
          <w:rFonts w:ascii="Times New Roman" w:hAnsi="Times New Roman"/>
          <w:w w:val="98"/>
        </w:rPr>
        <w:t>100</w:t>
      </w:r>
      <w:r w:rsidR="009D6377">
        <w:rPr>
          <w:rFonts w:ascii="Times New Roman" w:hAnsi="Times New Roman"/>
          <w:spacing w:val="-2"/>
        </w:rPr>
        <w:t xml:space="preserve"> </w:t>
      </w:r>
      <w:r w:rsidR="009D6377">
        <w:rPr>
          <w:rFonts w:ascii="Times New Roman" w:hAnsi="Times New Roman"/>
          <w:spacing w:val="4"/>
          <w:w w:val="98"/>
        </w:rPr>
        <w:t>%</w:t>
      </w:r>
      <w:r w:rsidR="009D6377">
        <w:rPr>
          <w:rFonts w:ascii="Times New Roman" w:hAnsi="Times New Roman"/>
          <w:spacing w:val="-3"/>
          <w:w w:val="98"/>
        </w:rPr>
        <w:t>-</w:t>
      </w:r>
      <w:proofErr w:type="spellStart"/>
      <w:r w:rsidR="009D6377">
        <w:rPr>
          <w:rFonts w:ascii="Times New Roman" w:hAnsi="Times New Roman"/>
          <w:w w:val="98"/>
        </w:rPr>
        <w:t>nou</w:t>
      </w:r>
      <w:proofErr w:type="spellEnd"/>
      <w:r w:rsidR="009D6377">
        <w:rPr>
          <w:rFonts w:ascii="Times New Roman" w:hAnsi="Times New Roman"/>
        </w:rPr>
        <w:t xml:space="preserve"> </w:t>
      </w:r>
      <w:r w:rsidR="009D6377">
        <w:rPr>
          <w:rFonts w:ascii="Times New Roman" w:hAnsi="Times New Roman"/>
          <w:spacing w:val="-4"/>
          <w:w w:val="98"/>
        </w:rPr>
        <w:t>m</w:t>
      </w:r>
      <w:r w:rsidR="009D6377">
        <w:rPr>
          <w:rFonts w:ascii="Times New Roman" w:hAnsi="Times New Roman"/>
          <w:w w:val="98"/>
        </w:rPr>
        <w:t>a</w:t>
      </w:r>
      <w:r w:rsidR="009D6377">
        <w:rPr>
          <w:rFonts w:ascii="Times New Roman" w:hAnsi="Times New Roman"/>
          <w:spacing w:val="3"/>
          <w:w w:val="98"/>
        </w:rPr>
        <w:t>j</w:t>
      </w:r>
      <w:r w:rsidR="009D6377">
        <w:rPr>
          <w:rFonts w:ascii="Times New Roman" w:hAnsi="Times New Roman"/>
          <w:w w:val="98"/>
        </w:rPr>
        <w:t>e</w:t>
      </w:r>
      <w:r w:rsidR="009D6377">
        <w:rPr>
          <w:rFonts w:ascii="Times New Roman" w:hAnsi="Times New Roman"/>
          <w:spacing w:val="1"/>
          <w:w w:val="98"/>
        </w:rPr>
        <w:t>t</w:t>
      </w:r>
      <w:r w:rsidR="009D6377">
        <w:rPr>
          <w:rFonts w:ascii="Times New Roman" w:hAnsi="Times New Roman"/>
          <w:spacing w:val="-2"/>
          <w:w w:val="98"/>
        </w:rPr>
        <w:t>k</w:t>
      </w:r>
      <w:r w:rsidR="009D6377">
        <w:rPr>
          <w:rFonts w:ascii="Times New Roman" w:hAnsi="Times New Roman"/>
          <w:w w:val="98"/>
        </w:rPr>
        <w:t>o</w:t>
      </w:r>
      <w:r w:rsidR="009D6377">
        <w:rPr>
          <w:rFonts w:ascii="Times New Roman" w:hAnsi="Times New Roman"/>
          <w:spacing w:val="-2"/>
          <w:w w:val="98"/>
        </w:rPr>
        <w:t>v</w:t>
      </w:r>
      <w:r w:rsidR="009D6377">
        <w:rPr>
          <w:rFonts w:ascii="Times New Roman" w:hAnsi="Times New Roman"/>
          <w:w w:val="98"/>
        </w:rPr>
        <w:t>ou</w:t>
      </w:r>
      <w:r w:rsidR="009D6377">
        <w:rPr>
          <w:rFonts w:ascii="Times New Roman" w:hAnsi="Times New Roman"/>
        </w:rPr>
        <w:t xml:space="preserve"> </w:t>
      </w:r>
      <w:r w:rsidR="009D6377">
        <w:rPr>
          <w:rFonts w:ascii="Times New Roman" w:hAnsi="Times New Roman"/>
          <w:w w:val="98"/>
        </w:rPr>
        <w:t>účasťou.</w:t>
      </w:r>
    </w:p>
    <w:p w14:paraId="71E68E14" w14:textId="77777777" w:rsidR="00813914" w:rsidRDefault="009D6377" w:rsidP="00813914">
      <w:pPr>
        <w:widowControl w:val="0"/>
        <w:autoSpaceDE w:val="0"/>
        <w:autoSpaceDN w:val="0"/>
        <w:adjustRightInd w:val="0"/>
        <w:spacing w:after="0" w:line="360" w:lineRule="auto"/>
        <w:ind w:left="360" w:right="680" w:firstLine="348"/>
        <w:jc w:val="both"/>
        <w:rPr>
          <w:rFonts w:ascii="Times New Roman" w:hAnsi="Times New Roman"/>
        </w:rPr>
      </w:pPr>
      <w:r>
        <w:rPr>
          <w:rFonts w:ascii="Times New Roman" w:hAnsi="Times New Roman"/>
          <w:w w:val="98"/>
        </w:rPr>
        <w:t>Spolo</w:t>
      </w:r>
      <w:r>
        <w:rPr>
          <w:rFonts w:ascii="Times New Roman" w:hAnsi="Times New Roman"/>
          <w:spacing w:val="-1"/>
          <w:w w:val="98"/>
        </w:rPr>
        <w:t>č</w:t>
      </w:r>
      <w:r>
        <w:rPr>
          <w:rFonts w:ascii="Times New Roman" w:hAnsi="Times New Roman"/>
          <w:w w:val="98"/>
        </w:rPr>
        <w:t>nosť</w:t>
      </w:r>
      <w:r>
        <w:rPr>
          <w:rFonts w:ascii="Times New Roman" w:hAnsi="Times New Roman"/>
        </w:rPr>
        <w:t xml:space="preserve"> </w:t>
      </w:r>
      <w:r>
        <w:rPr>
          <w:rFonts w:ascii="Times New Roman" w:hAnsi="Times New Roman"/>
          <w:w w:val="98"/>
        </w:rPr>
        <w:t>b</w:t>
      </w:r>
      <w:r>
        <w:rPr>
          <w:rFonts w:ascii="Times New Roman" w:hAnsi="Times New Roman"/>
          <w:spacing w:val="-2"/>
          <w:w w:val="98"/>
        </w:rPr>
        <w:t>o</w:t>
      </w:r>
      <w:r>
        <w:rPr>
          <w:rFonts w:ascii="Times New Roman" w:hAnsi="Times New Roman"/>
          <w:w w:val="98"/>
        </w:rPr>
        <w:t>la</w:t>
      </w:r>
      <w:r>
        <w:rPr>
          <w:rFonts w:ascii="Times New Roman" w:hAnsi="Times New Roman"/>
        </w:rPr>
        <w:t xml:space="preserve"> </w:t>
      </w:r>
      <w:r>
        <w:rPr>
          <w:rFonts w:ascii="Times New Roman" w:hAnsi="Times New Roman"/>
          <w:spacing w:val="-1"/>
          <w:w w:val="98"/>
        </w:rPr>
        <w:t>z</w:t>
      </w:r>
      <w:r>
        <w:rPr>
          <w:rFonts w:ascii="Times New Roman" w:hAnsi="Times New Roman"/>
          <w:w w:val="98"/>
        </w:rPr>
        <w:t>ap</w:t>
      </w:r>
      <w:r>
        <w:rPr>
          <w:rFonts w:ascii="Times New Roman" w:hAnsi="Times New Roman"/>
          <w:spacing w:val="-1"/>
          <w:w w:val="98"/>
        </w:rPr>
        <w:t>í</w:t>
      </w:r>
      <w:r>
        <w:rPr>
          <w:rFonts w:ascii="Times New Roman" w:hAnsi="Times New Roman"/>
          <w:w w:val="98"/>
        </w:rPr>
        <w:t>sa</w:t>
      </w:r>
      <w:r>
        <w:rPr>
          <w:rFonts w:ascii="Times New Roman" w:hAnsi="Times New Roman"/>
          <w:spacing w:val="-2"/>
          <w:w w:val="98"/>
        </w:rPr>
        <w:t>n</w:t>
      </w:r>
      <w:r>
        <w:rPr>
          <w:rFonts w:ascii="Times New Roman" w:hAnsi="Times New Roman"/>
          <w:w w:val="98"/>
        </w:rPr>
        <w:t>á</w:t>
      </w:r>
      <w:r>
        <w:rPr>
          <w:rFonts w:ascii="Times New Roman" w:hAnsi="Times New Roman"/>
        </w:rPr>
        <w:t xml:space="preserve"> </w:t>
      </w:r>
      <w:r>
        <w:rPr>
          <w:rFonts w:ascii="Times New Roman" w:hAnsi="Times New Roman"/>
          <w:spacing w:val="-2"/>
          <w:w w:val="98"/>
        </w:rPr>
        <w:t>d</w:t>
      </w:r>
      <w:r>
        <w:rPr>
          <w:rFonts w:ascii="Times New Roman" w:hAnsi="Times New Roman"/>
          <w:w w:val="98"/>
        </w:rPr>
        <w:t>o</w:t>
      </w:r>
      <w:r>
        <w:rPr>
          <w:rFonts w:ascii="Times New Roman" w:hAnsi="Times New Roman"/>
        </w:rPr>
        <w:t xml:space="preserve"> </w:t>
      </w:r>
      <w:r>
        <w:rPr>
          <w:rFonts w:ascii="Times New Roman" w:hAnsi="Times New Roman"/>
          <w:w w:val="98"/>
        </w:rPr>
        <w:t>obcho</w:t>
      </w:r>
      <w:r>
        <w:rPr>
          <w:rFonts w:ascii="Times New Roman" w:hAnsi="Times New Roman"/>
          <w:spacing w:val="-1"/>
          <w:w w:val="98"/>
        </w:rPr>
        <w:t>d</w:t>
      </w:r>
      <w:r>
        <w:rPr>
          <w:rFonts w:ascii="Times New Roman" w:hAnsi="Times New Roman"/>
          <w:w w:val="98"/>
        </w:rPr>
        <w:t>ného</w:t>
      </w:r>
      <w:r>
        <w:rPr>
          <w:rFonts w:ascii="Times New Roman" w:hAnsi="Times New Roman"/>
          <w:spacing w:val="-2"/>
        </w:rPr>
        <w:t xml:space="preserve"> </w:t>
      </w:r>
      <w:r>
        <w:rPr>
          <w:rFonts w:ascii="Times New Roman" w:hAnsi="Times New Roman"/>
          <w:w w:val="98"/>
        </w:rPr>
        <w:t>re</w:t>
      </w:r>
      <w:r>
        <w:rPr>
          <w:rFonts w:ascii="Times New Roman" w:hAnsi="Times New Roman"/>
          <w:spacing w:val="-2"/>
          <w:w w:val="98"/>
        </w:rPr>
        <w:t>g</w:t>
      </w:r>
      <w:r>
        <w:rPr>
          <w:rFonts w:ascii="Times New Roman" w:hAnsi="Times New Roman"/>
          <w:w w:val="98"/>
        </w:rPr>
        <w:t>i</w:t>
      </w:r>
      <w:r>
        <w:rPr>
          <w:rFonts w:ascii="Times New Roman" w:hAnsi="Times New Roman"/>
          <w:spacing w:val="-1"/>
          <w:w w:val="98"/>
        </w:rPr>
        <w:t>s</w:t>
      </w:r>
      <w:r>
        <w:rPr>
          <w:rFonts w:ascii="Times New Roman" w:hAnsi="Times New Roman"/>
          <w:w w:val="98"/>
        </w:rPr>
        <w:t>t</w:t>
      </w:r>
      <w:r>
        <w:rPr>
          <w:rFonts w:ascii="Times New Roman" w:hAnsi="Times New Roman"/>
          <w:spacing w:val="1"/>
          <w:w w:val="98"/>
        </w:rPr>
        <w:t>r</w:t>
      </w:r>
      <w:r>
        <w:rPr>
          <w:rFonts w:ascii="Times New Roman" w:hAnsi="Times New Roman"/>
          <w:w w:val="98"/>
        </w:rPr>
        <w:t>a</w:t>
      </w:r>
      <w:r>
        <w:rPr>
          <w:rFonts w:ascii="Times New Roman" w:hAnsi="Times New Roman"/>
          <w:spacing w:val="-1"/>
        </w:rPr>
        <w:t xml:space="preserve"> </w:t>
      </w:r>
      <w:r>
        <w:rPr>
          <w:rFonts w:ascii="Times New Roman" w:hAnsi="Times New Roman"/>
          <w:w w:val="98"/>
        </w:rPr>
        <w:t>pod</w:t>
      </w:r>
      <w:r>
        <w:rPr>
          <w:rFonts w:ascii="Times New Roman" w:hAnsi="Times New Roman"/>
          <w:spacing w:val="-2"/>
        </w:rPr>
        <w:t xml:space="preserve"> </w:t>
      </w:r>
      <w:r>
        <w:rPr>
          <w:rFonts w:ascii="Times New Roman" w:hAnsi="Times New Roman"/>
          <w:w w:val="98"/>
        </w:rPr>
        <w:t>č.</w:t>
      </w:r>
      <w:r>
        <w:rPr>
          <w:rFonts w:ascii="Times New Roman" w:hAnsi="Times New Roman"/>
        </w:rPr>
        <w:t xml:space="preserve"> </w:t>
      </w:r>
      <w:r>
        <w:rPr>
          <w:rFonts w:ascii="Times New Roman" w:hAnsi="Times New Roman"/>
          <w:w w:val="98"/>
        </w:rPr>
        <w:t>SA</w:t>
      </w:r>
      <w:r>
        <w:rPr>
          <w:rFonts w:ascii="Times New Roman" w:hAnsi="Times New Roman"/>
          <w:spacing w:val="-1"/>
        </w:rPr>
        <w:t xml:space="preserve"> </w:t>
      </w:r>
      <w:r>
        <w:rPr>
          <w:rFonts w:ascii="Times New Roman" w:hAnsi="Times New Roman"/>
          <w:w w:val="98"/>
        </w:rPr>
        <w:t>1014</w:t>
      </w:r>
      <w:r>
        <w:rPr>
          <w:rFonts w:ascii="Times New Roman" w:hAnsi="Times New Roman"/>
          <w:spacing w:val="-2"/>
          <w:w w:val="98"/>
        </w:rPr>
        <w:t>8</w:t>
      </w:r>
      <w:r>
        <w:rPr>
          <w:rFonts w:ascii="Times New Roman" w:hAnsi="Times New Roman"/>
          <w:w w:val="98"/>
        </w:rPr>
        <w:t>/N</w:t>
      </w:r>
      <w:r>
        <w:rPr>
          <w:rFonts w:ascii="Times New Roman" w:hAnsi="Times New Roman"/>
        </w:rPr>
        <w:t xml:space="preserve"> </w:t>
      </w:r>
      <w:r>
        <w:rPr>
          <w:rFonts w:ascii="Times New Roman" w:hAnsi="Times New Roman"/>
          <w:spacing w:val="-2"/>
          <w:w w:val="98"/>
        </w:rPr>
        <w:t>z</w:t>
      </w:r>
      <w:r>
        <w:rPr>
          <w:rFonts w:ascii="Times New Roman" w:hAnsi="Times New Roman"/>
          <w:w w:val="98"/>
        </w:rPr>
        <w:t>o</w:t>
      </w:r>
      <w:r>
        <w:rPr>
          <w:rFonts w:ascii="Times New Roman" w:hAnsi="Times New Roman"/>
        </w:rPr>
        <w:t xml:space="preserve"> </w:t>
      </w:r>
      <w:r>
        <w:rPr>
          <w:rFonts w:ascii="Times New Roman" w:hAnsi="Times New Roman"/>
          <w:w w:val="98"/>
        </w:rPr>
        <w:t>dňa</w:t>
      </w:r>
      <w:r>
        <w:rPr>
          <w:rFonts w:ascii="Times New Roman" w:hAnsi="Times New Roman"/>
        </w:rPr>
        <w:t xml:space="preserve"> </w:t>
      </w:r>
      <w:r>
        <w:rPr>
          <w:rFonts w:ascii="Times New Roman" w:hAnsi="Times New Roman"/>
          <w:w w:val="98"/>
        </w:rPr>
        <w:t>20.</w:t>
      </w:r>
      <w:r>
        <w:rPr>
          <w:rFonts w:ascii="Times New Roman" w:hAnsi="Times New Roman"/>
          <w:spacing w:val="-2"/>
          <w:w w:val="98"/>
        </w:rPr>
        <w:t>0</w:t>
      </w:r>
      <w:r>
        <w:rPr>
          <w:rFonts w:ascii="Times New Roman" w:hAnsi="Times New Roman"/>
          <w:w w:val="98"/>
        </w:rPr>
        <w:t>9.2000</w:t>
      </w:r>
      <w:r>
        <w:rPr>
          <w:rFonts w:ascii="Times New Roman" w:hAnsi="Times New Roman"/>
        </w:rPr>
        <w:t xml:space="preserve"> </w:t>
      </w:r>
      <w:r>
        <w:rPr>
          <w:rFonts w:ascii="Times New Roman" w:hAnsi="Times New Roman"/>
          <w:w w:val="98"/>
        </w:rPr>
        <w:t>s</w:t>
      </w:r>
      <w:r>
        <w:rPr>
          <w:rFonts w:ascii="Times New Roman" w:hAnsi="Times New Roman"/>
          <w:spacing w:val="1"/>
        </w:rPr>
        <w:t xml:space="preserve"> </w:t>
      </w:r>
      <w:r>
        <w:rPr>
          <w:rFonts w:ascii="Times New Roman" w:hAnsi="Times New Roman"/>
          <w:w w:val="98"/>
        </w:rPr>
        <w:t>nasledo</w:t>
      </w:r>
      <w:r>
        <w:rPr>
          <w:rFonts w:ascii="Times New Roman" w:hAnsi="Times New Roman"/>
          <w:spacing w:val="-2"/>
          <w:w w:val="98"/>
        </w:rPr>
        <w:t>v</w:t>
      </w:r>
      <w:r>
        <w:rPr>
          <w:rFonts w:ascii="Times New Roman" w:hAnsi="Times New Roman"/>
          <w:w w:val="98"/>
        </w:rPr>
        <w:t>n</w:t>
      </w:r>
      <w:r>
        <w:rPr>
          <w:rFonts w:ascii="Times New Roman" w:hAnsi="Times New Roman"/>
          <w:spacing w:val="-2"/>
          <w:w w:val="98"/>
        </w:rPr>
        <w:t>ý</w:t>
      </w:r>
      <w:r>
        <w:rPr>
          <w:rFonts w:ascii="Times New Roman" w:hAnsi="Times New Roman"/>
          <w:spacing w:val="-4"/>
          <w:w w:val="98"/>
        </w:rPr>
        <w:t>m</w:t>
      </w:r>
      <w:r>
        <w:rPr>
          <w:rFonts w:ascii="Times New Roman" w:hAnsi="Times New Roman"/>
          <w:w w:val="98"/>
        </w:rPr>
        <w:t>i</w:t>
      </w:r>
      <w:r>
        <w:rPr>
          <w:rFonts w:ascii="Times New Roman" w:hAnsi="Times New Roman"/>
        </w:rPr>
        <w:t xml:space="preserve"> </w:t>
      </w:r>
      <w:r w:rsidR="00813914">
        <w:rPr>
          <w:rFonts w:ascii="Times New Roman" w:hAnsi="Times New Roman"/>
        </w:rPr>
        <w:t xml:space="preserve">  </w:t>
      </w:r>
    </w:p>
    <w:p w14:paraId="7C14E123" w14:textId="5F76F6CA" w:rsidR="009D6377" w:rsidRDefault="009D6377" w:rsidP="00813914">
      <w:pPr>
        <w:widowControl w:val="0"/>
        <w:autoSpaceDE w:val="0"/>
        <w:autoSpaceDN w:val="0"/>
        <w:adjustRightInd w:val="0"/>
        <w:spacing w:after="0" w:line="360" w:lineRule="auto"/>
        <w:ind w:left="360" w:right="680" w:firstLine="348"/>
        <w:jc w:val="both"/>
        <w:rPr>
          <w:rFonts w:ascii="Times New Roman" w:hAnsi="Times New Roman"/>
          <w:sz w:val="24"/>
          <w:szCs w:val="24"/>
        </w:rPr>
      </w:pPr>
      <w:r>
        <w:rPr>
          <w:rFonts w:ascii="Times New Roman" w:hAnsi="Times New Roman"/>
          <w:w w:val="98"/>
        </w:rPr>
        <w:t>úd</w:t>
      </w:r>
      <w:r>
        <w:rPr>
          <w:rFonts w:ascii="Times New Roman" w:hAnsi="Times New Roman"/>
          <w:spacing w:val="-1"/>
          <w:w w:val="98"/>
        </w:rPr>
        <w:t>a</w:t>
      </w:r>
      <w:r>
        <w:rPr>
          <w:rFonts w:ascii="Times New Roman" w:hAnsi="Times New Roman"/>
          <w:spacing w:val="2"/>
          <w:w w:val="98"/>
        </w:rPr>
        <w:t>j</w:t>
      </w:r>
      <w:r>
        <w:rPr>
          <w:rFonts w:ascii="Times New Roman" w:hAnsi="Times New Roman"/>
          <w:spacing w:val="-3"/>
          <w:w w:val="98"/>
        </w:rPr>
        <w:t>m</w:t>
      </w:r>
      <w:r>
        <w:rPr>
          <w:rFonts w:ascii="Times New Roman" w:hAnsi="Times New Roman"/>
          <w:w w:val="98"/>
        </w:rPr>
        <w:t>i:</w:t>
      </w:r>
    </w:p>
    <w:p w14:paraId="480DEE35" w14:textId="77777777" w:rsidR="009D6377" w:rsidRDefault="009D6377" w:rsidP="00813914">
      <w:pPr>
        <w:widowControl w:val="0"/>
        <w:autoSpaceDE w:val="0"/>
        <w:autoSpaceDN w:val="0"/>
        <w:adjustRightInd w:val="0"/>
        <w:spacing w:after="0" w:line="360" w:lineRule="auto"/>
        <w:jc w:val="both"/>
        <w:rPr>
          <w:rFonts w:ascii="Times New Roman" w:hAnsi="Times New Roman"/>
          <w:sz w:val="24"/>
          <w:szCs w:val="24"/>
        </w:rPr>
      </w:pPr>
    </w:p>
    <w:p w14:paraId="597846C9" w14:textId="77777777" w:rsidR="009D6377" w:rsidRDefault="009D6377" w:rsidP="00813914">
      <w:pPr>
        <w:widowControl w:val="0"/>
        <w:autoSpaceDE w:val="0"/>
        <w:autoSpaceDN w:val="0"/>
        <w:adjustRightInd w:val="0"/>
        <w:spacing w:after="12" w:line="360" w:lineRule="auto"/>
        <w:jc w:val="both"/>
        <w:rPr>
          <w:rFonts w:ascii="Times New Roman" w:hAnsi="Times New Roman"/>
          <w:sz w:val="24"/>
          <w:szCs w:val="24"/>
        </w:rPr>
      </w:pPr>
    </w:p>
    <w:p w14:paraId="76407D8F" w14:textId="535F0E2A" w:rsidR="009D6377" w:rsidRDefault="00813914" w:rsidP="00813914">
      <w:pPr>
        <w:widowControl w:val="0"/>
        <w:autoSpaceDE w:val="0"/>
        <w:autoSpaceDN w:val="0"/>
        <w:adjustRightInd w:val="0"/>
        <w:spacing w:after="0" w:line="360" w:lineRule="auto"/>
        <w:ind w:left="211" w:right="-20" w:firstLine="149"/>
        <w:jc w:val="both"/>
        <w:rPr>
          <w:rFonts w:ascii="Times New Roman" w:hAnsi="Times New Roman"/>
          <w:sz w:val="24"/>
          <w:szCs w:val="24"/>
        </w:rPr>
      </w:pPr>
      <w:r>
        <w:rPr>
          <w:rFonts w:ascii="Times New Roman" w:hAnsi="Times New Roman"/>
          <w:spacing w:val="-1"/>
          <w:w w:val="98"/>
        </w:rPr>
        <w:t xml:space="preserve">       </w:t>
      </w:r>
      <w:r w:rsidR="009D6377">
        <w:rPr>
          <w:rFonts w:ascii="Times New Roman" w:hAnsi="Times New Roman"/>
          <w:spacing w:val="-1"/>
          <w:w w:val="98"/>
        </w:rPr>
        <w:t>N</w:t>
      </w:r>
      <w:r w:rsidR="009D6377">
        <w:rPr>
          <w:rFonts w:ascii="Times New Roman" w:hAnsi="Times New Roman"/>
          <w:w w:val="98"/>
        </w:rPr>
        <w:t>á</w:t>
      </w:r>
      <w:r w:rsidR="009D6377">
        <w:rPr>
          <w:rFonts w:ascii="Times New Roman" w:hAnsi="Times New Roman"/>
          <w:spacing w:val="-1"/>
          <w:w w:val="98"/>
        </w:rPr>
        <w:t>z</w:t>
      </w:r>
      <w:r w:rsidR="009D6377">
        <w:rPr>
          <w:rFonts w:ascii="Times New Roman" w:hAnsi="Times New Roman"/>
          <w:w w:val="98"/>
        </w:rPr>
        <w:t>ov</w:t>
      </w:r>
      <w:r w:rsidR="009D6377">
        <w:rPr>
          <w:rFonts w:ascii="Times New Roman" w:hAnsi="Times New Roman"/>
          <w:spacing w:val="-3"/>
        </w:rPr>
        <w:t xml:space="preserve"> </w:t>
      </w:r>
      <w:r w:rsidR="009D6377">
        <w:rPr>
          <w:rFonts w:ascii="Times New Roman" w:hAnsi="Times New Roman"/>
          <w:w w:val="98"/>
        </w:rPr>
        <w:t>spo</w:t>
      </w:r>
      <w:r w:rsidR="009D6377">
        <w:rPr>
          <w:rFonts w:ascii="Times New Roman" w:hAnsi="Times New Roman"/>
          <w:spacing w:val="1"/>
          <w:w w:val="98"/>
        </w:rPr>
        <w:t>l</w:t>
      </w:r>
      <w:r w:rsidR="009D6377">
        <w:rPr>
          <w:rFonts w:ascii="Times New Roman" w:hAnsi="Times New Roman"/>
          <w:w w:val="98"/>
        </w:rPr>
        <w:t>očno</w:t>
      </w:r>
      <w:r w:rsidR="009D6377">
        <w:rPr>
          <w:rFonts w:ascii="Times New Roman" w:hAnsi="Times New Roman"/>
          <w:spacing w:val="-1"/>
          <w:w w:val="98"/>
        </w:rPr>
        <w:t>s</w:t>
      </w:r>
      <w:r w:rsidR="009D6377">
        <w:rPr>
          <w:rFonts w:ascii="Times New Roman" w:hAnsi="Times New Roman"/>
          <w:w w:val="98"/>
        </w:rPr>
        <w:t>ti:</w:t>
      </w:r>
    </w:p>
    <w:p w14:paraId="231DD069" w14:textId="77777777" w:rsidR="009D6377" w:rsidRDefault="009D6377" w:rsidP="00F27AFA">
      <w:pPr>
        <w:widowControl w:val="0"/>
        <w:autoSpaceDE w:val="0"/>
        <w:autoSpaceDN w:val="0"/>
        <w:adjustRightInd w:val="0"/>
        <w:spacing w:after="3"/>
        <w:jc w:val="both"/>
        <w:rPr>
          <w:rFonts w:ascii="Times New Roman" w:hAnsi="Times New Roman"/>
          <w:sz w:val="12"/>
          <w:szCs w:val="12"/>
        </w:rPr>
      </w:pPr>
    </w:p>
    <w:p w14:paraId="49D1108E" w14:textId="4E33A451" w:rsidR="009D6377" w:rsidRDefault="00813914" w:rsidP="00F27AFA">
      <w:pPr>
        <w:widowControl w:val="0"/>
        <w:autoSpaceDE w:val="0"/>
        <w:autoSpaceDN w:val="0"/>
        <w:adjustRightInd w:val="0"/>
        <w:spacing w:after="0"/>
        <w:ind w:left="211" w:right="-20" w:firstLine="149"/>
        <w:jc w:val="both"/>
        <w:rPr>
          <w:rFonts w:ascii="Times New Roman" w:hAnsi="Times New Roman"/>
          <w:sz w:val="24"/>
          <w:szCs w:val="24"/>
        </w:rPr>
      </w:pPr>
      <w:r>
        <w:rPr>
          <w:rFonts w:ascii="Times New Roman" w:hAnsi="Times New Roman"/>
          <w:b/>
          <w:bCs/>
          <w:w w:val="98"/>
        </w:rPr>
        <w:t xml:space="preserve">      </w:t>
      </w:r>
      <w:r w:rsidR="009D6377">
        <w:rPr>
          <w:rFonts w:ascii="Times New Roman" w:hAnsi="Times New Roman"/>
          <w:b/>
          <w:bCs/>
          <w:w w:val="98"/>
        </w:rPr>
        <w:t>KOMV</w:t>
      </w:r>
      <w:r w:rsidR="009D6377">
        <w:rPr>
          <w:rFonts w:ascii="Times New Roman" w:hAnsi="Times New Roman"/>
          <w:b/>
          <w:bCs/>
          <w:spacing w:val="-3"/>
          <w:w w:val="98"/>
        </w:rPr>
        <w:t>a</w:t>
      </w:r>
      <w:r w:rsidR="009D6377">
        <w:rPr>
          <w:rFonts w:ascii="Times New Roman" w:hAnsi="Times New Roman"/>
          <w:b/>
          <w:bCs/>
          <w:w w:val="98"/>
        </w:rPr>
        <w:t>K</w:t>
      </w:r>
      <w:r w:rsidR="009D6377">
        <w:rPr>
          <w:rFonts w:ascii="Times New Roman" w:hAnsi="Times New Roman"/>
          <w:spacing w:val="1"/>
        </w:rPr>
        <w:t xml:space="preserve"> </w:t>
      </w:r>
      <w:r w:rsidR="009D6377">
        <w:rPr>
          <w:rFonts w:ascii="Times New Roman" w:hAnsi="Times New Roman"/>
          <w:b/>
          <w:bCs/>
          <w:w w:val="98"/>
        </w:rPr>
        <w:t>–</w:t>
      </w:r>
      <w:r w:rsidR="009D6377">
        <w:rPr>
          <w:rFonts w:ascii="Times New Roman" w:hAnsi="Times New Roman"/>
        </w:rPr>
        <w:t xml:space="preserve"> </w:t>
      </w:r>
      <w:r w:rsidR="009D6377">
        <w:rPr>
          <w:rFonts w:ascii="Times New Roman" w:hAnsi="Times New Roman"/>
          <w:b/>
          <w:bCs/>
          <w:w w:val="98"/>
        </w:rPr>
        <w:t>Vodár</w:t>
      </w:r>
      <w:r w:rsidR="009D6377">
        <w:rPr>
          <w:rFonts w:ascii="Times New Roman" w:hAnsi="Times New Roman"/>
          <w:b/>
          <w:bCs/>
          <w:spacing w:val="-3"/>
          <w:w w:val="98"/>
        </w:rPr>
        <w:t>n</w:t>
      </w:r>
      <w:r w:rsidR="009D6377">
        <w:rPr>
          <w:rFonts w:ascii="Times New Roman" w:hAnsi="Times New Roman"/>
          <w:b/>
          <w:bCs/>
          <w:w w:val="98"/>
        </w:rPr>
        <w:t>e</w:t>
      </w:r>
      <w:r w:rsidR="009D6377">
        <w:rPr>
          <w:rFonts w:ascii="Times New Roman" w:hAnsi="Times New Roman"/>
        </w:rPr>
        <w:t xml:space="preserve"> </w:t>
      </w:r>
      <w:r w:rsidR="009D6377">
        <w:rPr>
          <w:rFonts w:ascii="Times New Roman" w:hAnsi="Times New Roman"/>
          <w:b/>
          <w:bCs/>
          <w:w w:val="98"/>
        </w:rPr>
        <w:t>a</w:t>
      </w:r>
      <w:r w:rsidR="009D6377">
        <w:rPr>
          <w:rFonts w:ascii="Times New Roman" w:hAnsi="Times New Roman"/>
        </w:rPr>
        <w:t xml:space="preserve"> </w:t>
      </w:r>
      <w:r w:rsidR="009D6377">
        <w:rPr>
          <w:rFonts w:ascii="Times New Roman" w:hAnsi="Times New Roman"/>
          <w:b/>
          <w:bCs/>
          <w:spacing w:val="-2"/>
          <w:w w:val="98"/>
        </w:rPr>
        <w:t>k</w:t>
      </w:r>
      <w:r w:rsidR="009D6377">
        <w:rPr>
          <w:rFonts w:ascii="Times New Roman" w:hAnsi="Times New Roman"/>
          <w:b/>
          <w:bCs/>
          <w:w w:val="98"/>
        </w:rPr>
        <w:t>anal</w:t>
      </w:r>
      <w:r w:rsidR="009D6377">
        <w:rPr>
          <w:rFonts w:ascii="Times New Roman" w:hAnsi="Times New Roman"/>
          <w:b/>
          <w:bCs/>
          <w:spacing w:val="1"/>
          <w:w w:val="98"/>
        </w:rPr>
        <w:t>i</w:t>
      </w:r>
      <w:r w:rsidR="009D6377">
        <w:rPr>
          <w:rFonts w:ascii="Times New Roman" w:hAnsi="Times New Roman"/>
          <w:b/>
          <w:bCs/>
          <w:spacing w:val="-1"/>
          <w:w w:val="98"/>
        </w:rPr>
        <w:t>z</w:t>
      </w:r>
      <w:r w:rsidR="009D6377">
        <w:rPr>
          <w:rFonts w:ascii="Times New Roman" w:hAnsi="Times New Roman"/>
          <w:b/>
          <w:bCs/>
          <w:w w:val="98"/>
        </w:rPr>
        <w:t>á</w:t>
      </w:r>
      <w:r w:rsidR="009D6377">
        <w:rPr>
          <w:rFonts w:ascii="Times New Roman" w:hAnsi="Times New Roman"/>
          <w:b/>
          <w:bCs/>
          <w:spacing w:val="-2"/>
          <w:w w:val="98"/>
        </w:rPr>
        <w:t>c</w:t>
      </w:r>
      <w:r w:rsidR="009D6377">
        <w:rPr>
          <w:rFonts w:ascii="Times New Roman" w:hAnsi="Times New Roman"/>
          <w:b/>
          <w:bCs/>
          <w:w w:val="98"/>
        </w:rPr>
        <w:t>ie</w:t>
      </w:r>
      <w:r w:rsidR="009D6377">
        <w:rPr>
          <w:rFonts w:ascii="Times New Roman" w:hAnsi="Times New Roman"/>
          <w:spacing w:val="-1"/>
        </w:rPr>
        <w:t xml:space="preserve"> </w:t>
      </w:r>
      <w:r w:rsidR="009D6377">
        <w:rPr>
          <w:rFonts w:ascii="Times New Roman" w:hAnsi="Times New Roman"/>
          <w:b/>
          <w:bCs/>
          <w:w w:val="98"/>
        </w:rPr>
        <w:t>me</w:t>
      </w:r>
      <w:r w:rsidR="009D6377">
        <w:rPr>
          <w:rFonts w:ascii="Times New Roman" w:hAnsi="Times New Roman"/>
          <w:b/>
          <w:bCs/>
          <w:spacing w:val="-1"/>
          <w:w w:val="98"/>
        </w:rPr>
        <w:t>s</w:t>
      </w:r>
      <w:r w:rsidR="009D6377">
        <w:rPr>
          <w:rFonts w:ascii="Times New Roman" w:hAnsi="Times New Roman"/>
          <w:b/>
          <w:bCs/>
          <w:w w:val="98"/>
        </w:rPr>
        <w:t>ta</w:t>
      </w:r>
      <w:r w:rsidR="009D6377">
        <w:rPr>
          <w:rFonts w:ascii="Times New Roman" w:hAnsi="Times New Roman"/>
          <w:spacing w:val="-2"/>
        </w:rPr>
        <w:t xml:space="preserve"> </w:t>
      </w:r>
      <w:r w:rsidR="009D6377">
        <w:rPr>
          <w:rFonts w:ascii="Times New Roman" w:hAnsi="Times New Roman"/>
          <w:b/>
          <w:bCs/>
          <w:w w:val="98"/>
        </w:rPr>
        <w:t>K</w:t>
      </w:r>
      <w:r w:rsidR="009D6377">
        <w:rPr>
          <w:rFonts w:ascii="Times New Roman" w:hAnsi="Times New Roman"/>
          <w:b/>
          <w:bCs/>
          <w:spacing w:val="-1"/>
          <w:w w:val="98"/>
        </w:rPr>
        <w:t>o</w:t>
      </w:r>
      <w:r w:rsidR="009D6377">
        <w:rPr>
          <w:rFonts w:ascii="Times New Roman" w:hAnsi="Times New Roman"/>
          <w:b/>
          <w:bCs/>
          <w:w w:val="98"/>
        </w:rPr>
        <w:t>már</w:t>
      </w:r>
      <w:r w:rsidR="009D6377">
        <w:rPr>
          <w:rFonts w:ascii="Times New Roman" w:hAnsi="Times New Roman"/>
          <w:b/>
          <w:bCs/>
          <w:spacing w:val="-2"/>
          <w:w w:val="98"/>
        </w:rPr>
        <w:t>n</w:t>
      </w:r>
      <w:r w:rsidR="009D6377">
        <w:rPr>
          <w:rFonts w:ascii="Times New Roman" w:hAnsi="Times New Roman"/>
          <w:b/>
          <w:bCs/>
          <w:w w:val="98"/>
        </w:rPr>
        <w:t>a,</w:t>
      </w:r>
      <w:r w:rsidR="009D6377">
        <w:rPr>
          <w:rFonts w:ascii="Times New Roman" w:hAnsi="Times New Roman"/>
        </w:rPr>
        <w:t xml:space="preserve"> </w:t>
      </w:r>
      <w:r w:rsidR="009D6377">
        <w:rPr>
          <w:rFonts w:ascii="Times New Roman" w:hAnsi="Times New Roman"/>
          <w:b/>
          <w:bCs/>
          <w:w w:val="98"/>
        </w:rPr>
        <w:t>a.s.</w:t>
      </w:r>
    </w:p>
    <w:p w14:paraId="7474EB34" w14:textId="77777777" w:rsidR="009D6377" w:rsidRDefault="009D6377" w:rsidP="00F27AFA">
      <w:pPr>
        <w:widowControl w:val="0"/>
        <w:autoSpaceDE w:val="0"/>
        <w:autoSpaceDN w:val="0"/>
        <w:adjustRightInd w:val="0"/>
        <w:spacing w:after="0"/>
        <w:jc w:val="both"/>
        <w:rPr>
          <w:rFonts w:ascii="Times New Roman" w:hAnsi="Times New Roman"/>
          <w:sz w:val="24"/>
          <w:szCs w:val="24"/>
        </w:rPr>
      </w:pPr>
    </w:p>
    <w:p w14:paraId="44701F01" w14:textId="77777777" w:rsidR="009D6377" w:rsidRDefault="009D6377" w:rsidP="00F27AFA">
      <w:pPr>
        <w:widowControl w:val="0"/>
        <w:autoSpaceDE w:val="0"/>
        <w:autoSpaceDN w:val="0"/>
        <w:adjustRightInd w:val="0"/>
        <w:spacing w:after="8"/>
        <w:jc w:val="both"/>
        <w:rPr>
          <w:rFonts w:ascii="Times New Roman" w:hAnsi="Times New Roman"/>
          <w:sz w:val="24"/>
          <w:szCs w:val="24"/>
        </w:rPr>
      </w:pPr>
    </w:p>
    <w:p w14:paraId="1C623F9C" w14:textId="7D3F5590" w:rsidR="009D6377" w:rsidRDefault="00813914" w:rsidP="00F27AFA">
      <w:pPr>
        <w:widowControl w:val="0"/>
        <w:autoSpaceDE w:val="0"/>
        <w:autoSpaceDN w:val="0"/>
        <w:adjustRightInd w:val="0"/>
        <w:spacing w:after="0"/>
        <w:ind w:left="211" w:right="-20" w:firstLine="149"/>
        <w:jc w:val="both"/>
        <w:rPr>
          <w:rFonts w:ascii="Times New Roman" w:hAnsi="Times New Roman"/>
          <w:sz w:val="24"/>
          <w:szCs w:val="24"/>
        </w:rPr>
      </w:pPr>
      <w:r>
        <w:rPr>
          <w:rFonts w:ascii="Times New Roman" w:hAnsi="Times New Roman"/>
          <w:w w:val="98"/>
        </w:rPr>
        <w:t xml:space="preserve">      </w:t>
      </w:r>
      <w:r w:rsidR="009D6377">
        <w:rPr>
          <w:rFonts w:ascii="Times New Roman" w:hAnsi="Times New Roman"/>
          <w:w w:val="98"/>
        </w:rPr>
        <w:t>Síd</w:t>
      </w:r>
      <w:r w:rsidR="009D6377">
        <w:rPr>
          <w:rFonts w:ascii="Times New Roman" w:hAnsi="Times New Roman"/>
          <w:spacing w:val="1"/>
          <w:w w:val="98"/>
        </w:rPr>
        <w:t>l</w:t>
      </w:r>
      <w:r w:rsidR="009D6377">
        <w:rPr>
          <w:rFonts w:ascii="Times New Roman" w:hAnsi="Times New Roman"/>
          <w:w w:val="98"/>
        </w:rPr>
        <w:t>o</w:t>
      </w:r>
      <w:r w:rsidR="009D6377">
        <w:rPr>
          <w:rFonts w:ascii="Times New Roman" w:hAnsi="Times New Roman"/>
          <w:spacing w:val="-1"/>
        </w:rPr>
        <w:t xml:space="preserve"> </w:t>
      </w:r>
      <w:r w:rsidR="009D6377">
        <w:rPr>
          <w:rFonts w:ascii="Times New Roman" w:hAnsi="Times New Roman"/>
          <w:w w:val="98"/>
        </w:rPr>
        <w:t>sp</w:t>
      </w:r>
      <w:r w:rsidR="009D6377">
        <w:rPr>
          <w:rFonts w:ascii="Times New Roman" w:hAnsi="Times New Roman"/>
          <w:spacing w:val="-2"/>
          <w:w w:val="98"/>
        </w:rPr>
        <w:t>o</w:t>
      </w:r>
      <w:r w:rsidR="009D6377">
        <w:rPr>
          <w:rFonts w:ascii="Times New Roman" w:hAnsi="Times New Roman"/>
          <w:w w:val="98"/>
        </w:rPr>
        <w:t>ločn</w:t>
      </w:r>
      <w:r w:rsidR="009D6377">
        <w:rPr>
          <w:rFonts w:ascii="Times New Roman" w:hAnsi="Times New Roman"/>
          <w:spacing w:val="-1"/>
          <w:w w:val="98"/>
        </w:rPr>
        <w:t>o</w:t>
      </w:r>
      <w:r w:rsidR="009D6377">
        <w:rPr>
          <w:rFonts w:ascii="Times New Roman" w:hAnsi="Times New Roman"/>
          <w:w w:val="98"/>
        </w:rPr>
        <w:t>s</w:t>
      </w:r>
      <w:r w:rsidR="009D6377">
        <w:rPr>
          <w:rFonts w:ascii="Times New Roman" w:hAnsi="Times New Roman"/>
          <w:spacing w:val="-1"/>
          <w:w w:val="98"/>
        </w:rPr>
        <w:t>t</w:t>
      </w:r>
      <w:r w:rsidR="009D6377">
        <w:rPr>
          <w:rFonts w:ascii="Times New Roman" w:hAnsi="Times New Roman"/>
          <w:w w:val="98"/>
        </w:rPr>
        <w:t>i:</w:t>
      </w:r>
    </w:p>
    <w:p w14:paraId="002EF9C6" w14:textId="77777777" w:rsidR="009D6377" w:rsidRDefault="009D6377" w:rsidP="00F27AFA">
      <w:pPr>
        <w:widowControl w:val="0"/>
        <w:autoSpaceDE w:val="0"/>
        <w:autoSpaceDN w:val="0"/>
        <w:adjustRightInd w:val="0"/>
        <w:spacing w:after="3"/>
        <w:jc w:val="both"/>
        <w:rPr>
          <w:rFonts w:ascii="Times New Roman" w:hAnsi="Times New Roman"/>
          <w:sz w:val="12"/>
          <w:szCs w:val="12"/>
        </w:rPr>
      </w:pPr>
    </w:p>
    <w:p w14:paraId="2530D9F4" w14:textId="4661F889" w:rsidR="009D6377" w:rsidRDefault="00813914" w:rsidP="00F27AFA">
      <w:pPr>
        <w:widowControl w:val="0"/>
        <w:autoSpaceDE w:val="0"/>
        <w:autoSpaceDN w:val="0"/>
        <w:adjustRightInd w:val="0"/>
        <w:spacing w:after="0"/>
        <w:ind w:left="211" w:right="-20" w:firstLine="149"/>
        <w:jc w:val="both"/>
        <w:rPr>
          <w:rFonts w:ascii="Times New Roman" w:hAnsi="Times New Roman"/>
          <w:sz w:val="24"/>
          <w:szCs w:val="24"/>
        </w:rPr>
      </w:pPr>
      <w:r>
        <w:rPr>
          <w:rFonts w:ascii="Times New Roman" w:hAnsi="Times New Roman"/>
          <w:b/>
          <w:bCs/>
          <w:spacing w:val="-1"/>
          <w:w w:val="98"/>
        </w:rPr>
        <w:t xml:space="preserve">      </w:t>
      </w:r>
      <w:r w:rsidR="009D6377">
        <w:rPr>
          <w:rFonts w:ascii="Times New Roman" w:hAnsi="Times New Roman"/>
          <w:b/>
          <w:bCs/>
          <w:spacing w:val="-1"/>
          <w:w w:val="98"/>
        </w:rPr>
        <w:t>U</w:t>
      </w:r>
      <w:r w:rsidR="009D6377">
        <w:rPr>
          <w:rFonts w:ascii="Times New Roman" w:hAnsi="Times New Roman"/>
          <w:b/>
          <w:bCs/>
          <w:w w:val="98"/>
        </w:rPr>
        <w:t>l.</w:t>
      </w:r>
      <w:r w:rsidR="009D6377">
        <w:rPr>
          <w:rFonts w:ascii="Times New Roman" w:hAnsi="Times New Roman"/>
          <w:spacing w:val="1"/>
        </w:rPr>
        <w:t xml:space="preserve"> </w:t>
      </w:r>
      <w:proofErr w:type="spellStart"/>
      <w:r w:rsidR="009D6377">
        <w:rPr>
          <w:rFonts w:ascii="Times New Roman" w:hAnsi="Times New Roman"/>
          <w:b/>
          <w:bCs/>
          <w:w w:val="98"/>
        </w:rPr>
        <w:t>E.B.Luk</w:t>
      </w:r>
      <w:r w:rsidR="009D6377">
        <w:rPr>
          <w:rFonts w:ascii="Times New Roman" w:hAnsi="Times New Roman"/>
          <w:b/>
          <w:bCs/>
          <w:spacing w:val="-3"/>
          <w:w w:val="98"/>
        </w:rPr>
        <w:t>á</w:t>
      </w:r>
      <w:r w:rsidR="009D6377">
        <w:rPr>
          <w:rFonts w:ascii="Times New Roman" w:hAnsi="Times New Roman"/>
          <w:b/>
          <w:bCs/>
          <w:w w:val="98"/>
        </w:rPr>
        <w:t>ča</w:t>
      </w:r>
      <w:proofErr w:type="spellEnd"/>
      <w:r w:rsidR="009D6377">
        <w:rPr>
          <w:rFonts w:ascii="Times New Roman" w:hAnsi="Times New Roman"/>
        </w:rPr>
        <w:t xml:space="preserve"> </w:t>
      </w:r>
      <w:r w:rsidR="009D6377">
        <w:rPr>
          <w:rFonts w:ascii="Times New Roman" w:hAnsi="Times New Roman"/>
          <w:b/>
          <w:bCs/>
          <w:w w:val="98"/>
        </w:rPr>
        <w:t>č</w:t>
      </w:r>
      <w:r w:rsidR="009D6377">
        <w:rPr>
          <w:rFonts w:ascii="Times New Roman" w:hAnsi="Times New Roman"/>
          <w:b/>
          <w:bCs/>
          <w:spacing w:val="-2"/>
          <w:w w:val="98"/>
        </w:rPr>
        <w:t>.</w:t>
      </w:r>
      <w:r w:rsidR="009D6377">
        <w:rPr>
          <w:rFonts w:ascii="Times New Roman" w:hAnsi="Times New Roman"/>
          <w:b/>
          <w:bCs/>
          <w:w w:val="98"/>
        </w:rPr>
        <w:t>25</w:t>
      </w:r>
      <w:r w:rsidR="00196DC4">
        <w:rPr>
          <w:rFonts w:ascii="Times New Roman" w:hAnsi="Times New Roman"/>
          <w:b/>
          <w:bCs/>
          <w:w w:val="98"/>
        </w:rPr>
        <w:t>,</w:t>
      </w:r>
      <w:r w:rsidR="009D6377">
        <w:rPr>
          <w:rFonts w:ascii="Times New Roman" w:hAnsi="Times New Roman"/>
          <w:spacing w:val="55"/>
        </w:rPr>
        <w:t xml:space="preserve"> </w:t>
      </w:r>
      <w:r w:rsidR="009D6377">
        <w:rPr>
          <w:rFonts w:ascii="Times New Roman" w:hAnsi="Times New Roman"/>
          <w:b/>
          <w:bCs/>
          <w:w w:val="98"/>
        </w:rPr>
        <w:t>945</w:t>
      </w:r>
      <w:r w:rsidR="009D6377">
        <w:rPr>
          <w:rFonts w:ascii="Times New Roman" w:hAnsi="Times New Roman"/>
          <w:spacing w:val="-1"/>
        </w:rPr>
        <w:t xml:space="preserve"> </w:t>
      </w:r>
      <w:r w:rsidR="009D6377">
        <w:rPr>
          <w:rFonts w:ascii="Times New Roman" w:hAnsi="Times New Roman"/>
          <w:b/>
          <w:bCs/>
          <w:w w:val="98"/>
        </w:rPr>
        <w:t>01</w:t>
      </w:r>
      <w:r w:rsidR="009D6377">
        <w:rPr>
          <w:rFonts w:ascii="Times New Roman" w:hAnsi="Times New Roman"/>
        </w:rPr>
        <w:t xml:space="preserve"> </w:t>
      </w:r>
      <w:r w:rsidR="009D6377">
        <w:rPr>
          <w:rFonts w:ascii="Times New Roman" w:hAnsi="Times New Roman"/>
          <w:b/>
          <w:bCs/>
          <w:w w:val="98"/>
        </w:rPr>
        <w:t>K</w:t>
      </w:r>
      <w:r w:rsidR="009D6377">
        <w:rPr>
          <w:rFonts w:ascii="Times New Roman" w:hAnsi="Times New Roman"/>
          <w:b/>
          <w:bCs/>
          <w:spacing w:val="-2"/>
          <w:w w:val="98"/>
        </w:rPr>
        <w:t>o</w:t>
      </w:r>
      <w:r w:rsidR="009D6377">
        <w:rPr>
          <w:rFonts w:ascii="Times New Roman" w:hAnsi="Times New Roman"/>
          <w:b/>
          <w:bCs/>
          <w:w w:val="98"/>
        </w:rPr>
        <w:t>már</w:t>
      </w:r>
      <w:r w:rsidR="009D6377">
        <w:rPr>
          <w:rFonts w:ascii="Times New Roman" w:hAnsi="Times New Roman"/>
          <w:b/>
          <w:bCs/>
          <w:spacing w:val="-2"/>
          <w:w w:val="98"/>
        </w:rPr>
        <w:t>n</w:t>
      </w:r>
      <w:r w:rsidR="009D6377">
        <w:rPr>
          <w:rFonts w:ascii="Times New Roman" w:hAnsi="Times New Roman"/>
          <w:b/>
          <w:bCs/>
          <w:w w:val="98"/>
        </w:rPr>
        <w:t>o</w:t>
      </w:r>
    </w:p>
    <w:p w14:paraId="5E2621E2" w14:textId="77777777" w:rsidR="009D6377" w:rsidRDefault="009D6377" w:rsidP="00F27AFA">
      <w:pPr>
        <w:widowControl w:val="0"/>
        <w:autoSpaceDE w:val="0"/>
        <w:autoSpaceDN w:val="0"/>
        <w:adjustRightInd w:val="0"/>
        <w:spacing w:after="0"/>
        <w:jc w:val="both"/>
        <w:rPr>
          <w:rFonts w:ascii="Times New Roman" w:hAnsi="Times New Roman"/>
          <w:sz w:val="24"/>
          <w:szCs w:val="24"/>
        </w:rPr>
      </w:pPr>
    </w:p>
    <w:p w14:paraId="77EEC4D3" w14:textId="77777777" w:rsidR="009D6377" w:rsidRDefault="009D6377" w:rsidP="00F27AFA">
      <w:pPr>
        <w:widowControl w:val="0"/>
        <w:autoSpaceDE w:val="0"/>
        <w:autoSpaceDN w:val="0"/>
        <w:adjustRightInd w:val="0"/>
        <w:spacing w:after="8"/>
        <w:jc w:val="both"/>
        <w:rPr>
          <w:rFonts w:ascii="Times New Roman" w:hAnsi="Times New Roman"/>
          <w:sz w:val="24"/>
          <w:szCs w:val="24"/>
        </w:rPr>
      </w:pPr>
    </w:p>
    <w:p w14:paraId="1E01B7CF" w14:textId="5404F36A" w:rsidR="009D6377" w:rsidRDefault="00632BFA" w:rsidP="00F27AFA">
      <w:pPr>
        <w:widowControl w:val="0"/>
        <w:tabs>
          <w:tab w:val="left" w:pos="1418"/>
        </w:tabs>
        <w:autoSpaceDE w:val="0"/>
        <w:autoSpaceDN w:val="0"/>
        <w:adjustRightInd w:val="0"/>
        <w:spacing w:after="0"/>
        <w:ind w:left="211" w:right="-20"/>
        <w:jc w:val="both"/>
        <w:rPr>
          <w:rFonts w:ascii="Times New Roman" w:hAnsi="Times New Roman"/>
          <w:sz w:val="24"/>
          <w:szCs w:val="24"/>
        </w:rPr>
      </w:pPr>
      <w:r>
        <w:rPr>
          <w:rFonts w:ascii="Times New Roman" w:hAnsi="Times New Roman"/>
          <w:spacing w:val="-1"/>
          <w:w w:val="98"/>
        </w:rPr>
        <w:t xml:space="preserve">  </w:t>
      </w:r>
      <w:r w:rsidR="00813914">
        <w:rPr>
          <w:rFonts w:ascii="Times New Roman" w:hAnsi="Times New Roman"/>
          <w:spacing w:val="-1"/>
          <w:w w:val="98"/>
        </w:rPr>
        <w:t xml:space="preserve">      </w:t>
      </w:r>
      <w:r>
        <w:rPr>
          <w:rFonts w:ascii="Times New Roman" w:hAnsi="Times New Roman"/>
          <w:spacing w:val="-1"/>
          <w:w w:val="98"/>
        </w:rPr>
        <w:t xml:space="preserve"> </w:t>
      </w:r>
      <w:r w:rsidR="009D6377">
        <w:rPr>
          <w:rFonts w:ascii="Times New Roman" w:hAnsi="Times New Roman"/>
          <w:spacing w:val="-1"/>
          <w:w w:val="98"/>
          <w:u w:val="single"/>
        </w:rPr>
        <w:t>IČO</w:t>
      </w:r>
      <w:r w:rsidR="009D6377">
        <w:rPr>
          <w:rFonts w:ascii="Times New Roman" w:hAnsi="Times New Roman"/>
          <w:w w:val="98"/>
          <w:u w:val="single"/>
        </w:rPr>
        <w:t>:</w:t>
      </w:r>
      <w:r w:rsidR="009D6377">
        <w:rPr>
          <w:rFonts w:ascii="Times New Roman" w:hAnsi="Times New Roman"/>
          <w:w w:val="98"/>
        </w:rPr>
        <w:tab/>
        <w:t>36</w:t>
      </w:r>
      <w:r w:rsidR="009D6377">
        <w:rPr>
          <w:rFonts w:ascii="Times New Roman" w:hAnsi="Times New Roman"/>
        </w:rPr>
        <w:t xml:space="preserve"> </w:t>
      </w:r>
      <w:r w:rsidR="009D6377">
        <w:rPr>
          <w:rFonts w:ascii="Times New Roman" w:hAnsi="Times New Roman"/>
          <w:w w:val="98"/>
        </w:rPr>
        <w:t>537</w:t>
      </w:r>
      <w:r w:rsidR="009D6377">
        <w:rPr>
          <w:rFonts w:ascii="Times New Roman" w:hAnsi="Times New Roman"/>
        </w:rPr>
        <w:t xml:space="preserve"> </w:t>
      </w:r>
      <w:r w:rsidR="009D6377">
        <w:rPr>
          <w:rFonts w:ascii="Times New Roman" w:hAnsi="Times New Roman"/>
          <w:w w:val="98"/>
        </w:rPr>
        <w:t>870</w:t>
      </w:r>
    </w:p>
    <w:p w14:paraId="42F53C11" w14:textId="77777777" w:rsidR="009D6377" w:rsidRDefault="009D6377" w:rsidP="00F27AFA">
      <w:pPr>
        <w:widowControl w:val="0"/>
        <w:autoSpaceDE w:val="0"/>
        <w:autoSpaceDN w:val="0"/>
        <w:adjustRightInd w:val="0"/>
        <w:spacing w:after="13"/>
        <w:jc w:val="both"/>
        <w:rPr>
          <w:rFonts w:ascii="Times New Roman" w:hAnsi="Times New Roman"/>
          <w:sz w:val="12"/>
          <w:szCs w:val="12"/>
        </w:rPr>
      </w:pPr>
    </w:p>
    <w:p w14:paraId="550E3709" w14:textId="63159ED7" w:rsidR="009D6377" w:rsidRDefault="00813914" w:rsidP="00F27AFA">
      <w:pPr>
        <w:widowControl w:val="0"/>
        <w:tabs>
          <w:tab w:val="left" w:pos="1418"/>
        </w:tabs>
        <w:autoSpaceDE w:val="0"/>
        <w:autoSpaceDN w:val="0"/>
        <w:adjustRightInd w:val="0"/>
        <w:spacing w:after="0"/>
        <w:ind w:left="211" w:right="-20"/>
        <w:jc w:val="both"/>
        <w:rPr>
          <w:rFonts w:ascii="Times New Roman" w:hAnsi="Times New Roman"/>
          <w:sz w:val="24"/>
          <w:szCs w:val="24"/>
        </w:rPr>
      </w:pPr>
      <w:r>
        <w:rPr>
          <w:rFonts w:ascii="Times New Roman" w:hAnsi="Times New Roman"/>
          <w:spacing w:val="1"/>
          <w:w w:val="98"/>
        </w:rPr>
        <w:t xml:space="preserve">        </w:t>
      </w:r>
      <w:r w:rsidR="00632BFA">
        <w:rPr>
          <w:rFonts w:ascii="Times New Roman" w:hAnsi="Times New Roman"/>
          <w:spacing w:val="1"/>
          <w:w w:val="98"/>
        </w:rPr>
        <w:t xml:space="preserve"> </w:t>
      </w:r>
      <w:r w:rsidR="009D6377">
        <w:rPr>
          <w:rFonts w:ascii="Times New Roman" w:hAnsi="Times New Roman"/>
          <w:spacing w:val="1"/>
          <w:w w:val="98"/>
          <w:u w:val="single"/>
        </w:rPr>
        <w:t>D</w:t>
      </w:r>
      <w:r w:rsidR="009D6377">
        <w:rPr>
          <w:rFonts w:ascii="Times New Roman" w:hAnsi="Times New Roman"/>
          <w:spacing w:val="-3"/>
          <w:w w:val="98"/>
          <w:u w:val="single"/>
        </w:rPr>
        <w:t>I</w:t>
      </w:r>
      <w:r w:rsidR="00632BFA">
        <w:rPr>
          <w:rFonts w:ascii="Times New Roman" w:hAnsi="Times New Roman"/>
          <w:w w:val="98"/>
          <w:u w:val="single"/>
        </w:rPr>
        <w:t>Č:</w:t>
      </w:r>
      <w:r w:rsidR="009D6377">
        <w:rPr>
          <w:rFonts w:ascii="Times New Roman" w:hAnsi="Times New Roman"/>
          <w:spacing w:val="64"/>
        </w:rPr>
        <w:tab/>
      </w:r>
      <w:r w:rsidR="009D6377">
        <w:rPr>
          <w:rFonts w:ascii="Times New Roman" w:hAnsi="Times New Roman"/>
          <w:w w:val="98"/>
        </w:rPr>
        <w:t>20201597</w:t>
      </w:r>
      <w:r w:rsidR="009D6377">
        <w:rPr>
          <w:rFonts w:ascii="Times New Roman" w:hAnsi="Times New Roman"/>
          <w:spacing w:val="-2"/>
          <w:w w:val="98"/>
        </w:rPr>
        <w:t>3</w:t>
      </w:r>
      <w:r w:rsidR="009D6377">
        <w:rPr>
          <w:rFonts w:ascii="Times New Roman" w:hAnsi="Times New Roman"/>
          <w:w w:val="98"/>
        </w:rPr>
        <w:t>5</w:t>
      </w:r>
    </w:p>
    <w:p w14:paraId="1D622C76" w14:textId="77777777" w:rsidR="009D6377" w:rsidRDefault="009D6377" w:rsidP="00F27AFA">
      <w:pPr>
        <w:widowControl w:val="0"/>
        <w:autoSpaceDE w:val="0"/>
        <w:autoSpaceDN w:val="0"/>
        <w:adjustRightInd w:val="0"/>
        <w:spacing w:after="0"/>
        <w:jc w:val="both"/>
        <w:rPr>
          <w:rFonts w:ascii="Times New Roman" w:hAnsi="Times New Roman"/>
          <w:sz w:val="24"/>
          <w:szCs w:val="24"/>
        </w:rPr>
      </w:pPr>
    </w:p>
    <w:p w14:paraId="5A507CB0" w14:textId="77777777" w:rsidR="009D6377" w:rsidRDefault="009D6377" w:rsidP="00F27AFA">
      <w:pPr>
        <w:widowControl w:val="0"/>
        <w:autoSpaceDE w:val="0"/>
        <w:autoSpaceDN w:val="0"/>
        <w:adjustRightInd w:val="0"/>
        <w:spacing w:after="0"/>
        <w:jc w:val="both"/>
        <w:rPr>
          <w:rFonts w:ascii="Times New Roman" w:hAnsi="Times New Roman"/>
          <w:sz w:val="24"/>
          <w:szCs w:val="24"/>
        </w:rPr>
      </w:pPr>
    </w:p>
    <w:p w14:paraId="5CCC5343" w14:textId="77777777" w:rsidR="009D6377" w:rsidRDefault="009D6377" w:rsidP="00F27AFA">
      <w:pPr>
        <w:widowControl w:val="0"/>
        <w:autoSpaceDE w:val="0"/>
        <w:autoSpaceDN w:val="0"/>
        <w:adjustRightInd w:val="0"/>
        <w:spacing w:after="10"/>
        <w:jc w:val="both"/>
        <w:rPr>
          <w:rFonts w:ascii="Times New Roman" w:hAnsi="Times New Roman"/>
          <w:sz w:val="14"/>
          <w:szCs w:val="14"/>
        </w:rPr>
      </w:pPr>
    </w:p>
    <w:p w14:paraId="25A31DB0" w14:textId="77777777" w:rsidR="009D6377" w:rsidRPr="00E27238" w:rsidRDefault="007D0DAB" w:rsidP="00F27AFA">
      <w:pPr>
        <w:widowControl w:val="0"/>
        <w:autoSpaceDE w:val="0"/>
        <w:autoSpaceDN w:val="0"/>
        <w:adjustRightInd w:val="0"/>
        <w:spacing w:after="0"/>
        <w:ind w:left="360" w:right="-20"/>
        <w:jc w:val="both"/>
        <w:rPr>
          <w:rFonts w:ascii="Times New Roman" w:hAnsi="Times New Roman"/>
          <w:sz w:val="24"/>
          <w:szCs w:val="24"/>
        </w:rPr>
      </w:pPr>
      <w:r w:rsidRPr="00E27238">
        <w:rPr>
          <w:rFonts w:ascii="Times New Roman" w:hAnsi="Times New Roman"/>
          <w:b/>
          <w:bCs/>
          <w:w w:val="98"/>
          <w:sz w:val="24"/>
          <w:szCs w:val="24"/>
        </w:rPr>
        <w:t xml:space="preserve">      </w:t>
      </w:r>
      <w:r w:rsidR="009D6377" w:rsidRPr="00E27238">
        <w:rPr>
          <w:rFonts w:ascii="Times New Roman" w:hAnsi="Times New Roman"/>
          <w:b/>
          <w:bCs/>
          <w:w w:val="98"/>
          <w:sz w:val="24"/>
          <w:szCs w:val="24"/>
        </w:rPr>
        <w:t>I.2</w:t>
      </w:r>
      <w:r w:rsidR="009D6377" w:rsidRPr="00E27238">
        <w:rPr>
          <w:rFonts w:ascii="Times New Roman" w:hAnsi="Times New Roman"/>
          <w:b/>
          <w:bCs/>
          <w:spacing w:val="35"/>
          <w:w w:val="98"/>
          <w:sz w:val="24"/>
          <w:szCs w:val="24"/>
        </w:rPr>
        <w:t>)</w:t>
      </w:r>
      <w:r w:rsidR="009D6377" w:rsidRPr="00E27238">
        <w:rPr>
          <w:rFonts w:ascii="Times New Roman" w:hAnsi="Times New Roman"/>
          <w:b/>
          <w:bCs/>
          <w:sz w:val="24"/>
          <w:szCs w:val="24"/>
          <w:u w:val="single"/>
        </w:rPr>
        <w:t xml:space="preserve"> </w:t>
      </w:r>
      <w:r w:rsidR="009D6377" w:rsidRPr="00E27238">
        <w:rPr>
          <w:rFonts w:ascii="Times New Roman" w:hAnsi="Times New Roman"/>
          <w:b/>
          <w:bCs/>
          <w:spacing w:val="2"/>
          <w:w w:val="98"/>
          <w:sz w:val="24"/>
          <w:szCs w:val="24"/>
          <w:u w:val="single"/>
        </w:rPr>
        <w:t>P</w:t>
      </w:r>
      <w:r w:rsidR="009D6377" w:rsidRPr="00E27238">
        <w:rPr>
          <w:rFonts w:ascii="Times New Roman" w:hAnsi="Times New Roman"/>
          <w:b/>
          <w:bCs/>
          <w:spacing w:val="-1"/>
          <w:w w:val="98"/>
          <w:sz w:val="24"/>
          <w:szCs w:val="24"/>
          <w:u w:val="single"/>
        </w:rPr>
        <w:t>r</w:t>
      </w:r>
      <w:r w:rsidR="009D6377" w:rsidRPr="00E27238">
        <w:rPr>
          <w:rFonts w:ascii="Times New Roman" w:hAnsi="Times New Roman"/>
          <w:b/>
          <w:bCs/>
          <w:w w:val="98"/>
          <w:sz w:val="24"/>
          <w:szCs w:val="24"/>
          <w:u w:val="single"/>
        </w:rPr>
        <w:t>ed</w:t>
      </w:r>
      <w:r w:rsidR="009D6377" w:rsidRPr="00E27238">
        <w:rPr>
          <w:rFonts w:ascii="Times New Roman" w:hAnsi="Times New Roman"/>
          <w:b/>
          <w:bCs/>
          <w:spacing w:val="-2"/>
          <w:w w:val="98"/>
          <w:sz w:val="24"/>
          <w:szCs w:val="24"/>
          <w:u w:val="single"/>
        </w:rPr>
        <w:t>m</w:t>
      </w:r>
      <w:r w:rsidR="009D6377" w:rsidRPr="00E27238">
        <w:rPr>
          <w:rFonts w:ascii="Times New Roman" w:hAnsi="Times New Roman"/>
          <w:b/>
          <w:bCs/>
          <w:w w:val="98"/>
          <w:sz w:val="24"/>
          <w:szCs w:val="24"/>
          <w:u w:val="single"/>
        </w:rPr>
        <w:t>et</w:t>
      </w:r>
      <w:r w:rsidR="009D6377" w:rsidRPr="00E27238">
        <w:rPr>
          <w:rFonts w:ascii="Times New Roman" w:hAnsi="Times New Roman"/>
          <w:b/>
          <w:bCs/>
          <w:spacing w:val="1"/>
          <w:sz w:val="24"/>
          <w:szCs w:val="24"/>
          <w:u w:val="single"/>
        </w:rPr>
        <w:t xml:space="preserve"> </w:t>
      </w:r>
      <w:r w:rsidR="009D6377" w:rsidRPr="00E27238">
        <w:rPr>
          <w:rFonts w:ascii="Times New Roman" w:hAnsi="Times New Roman"/>
          <w:b/>
          <w:bCs/>
          <w:w w:val="98"/>
          <w:sz w:val="24"/>
          <w:szCs w:val="24"/>
          <w:u w:val="single"/>
        </w:rPr>
        <w:t>pod</w:t>
      </w:r>
      <w:r w:rsidR="009D6377" w:rsidRPr="00E27238">
        <w:rPr>
          <w:rFonts w:ascii="Times New Roman" w:hAnsi="Times New Roman"/>
          <w:b/>
          <w:bCs/>
          <w:spacing w:val="-3"/>
          <w:w w:val="98"/>
          <w:sz w:val="24"/>
          <w:szCs w:val="24"/>
          <w:u w:val="single"/>
        </w:rPr>
        <w:t>n</w:t>
      </w:r>
      <w:r w:rsidR="009D6377" w:rsidRPr="00E27238">
        <w:rPr>
          <w:rFonts w:ascii="Times New Roman" w:hAnsi="Times New Roman"/>
          <w:b/>
          <w:bCs/>
          <w:w w:val="98"/>
          <w:sz w:val="24"/>
          <w:szCs w:val="24"/>
          <w:u w:val="single"/>
        </w:rPr>
        <w:t>ika</w:t>
      </w:r>
      <w:r w:rsidR="009D6377" w:rsidRPr="00E27238">
        <w:rPr>
          <w:rFonts w:ascii="Times New Roman" w:hAnsi="Times New Roman"/>
          <w:b/>
          <w:bCs/>
          <w:spacing w:val="-2"/>
          <w:w w:val="98"/>
          <w:sz w:val="24"/>
          <w:szCs w:val="24"/>
          <w:u w:val="single"/>
        </w:rPr>
        <w:t>n</w:t>
      </w:r>
      <w:r w:rsidR="009D6377" w:rsidRPr="00E27238">
        <w:rPr>
          <w:rFonts w:ascii="Times New Roman" w:hAnsi="Times New Roman"/>
          <w:b/>
          <w:bCs/>
          <w:w w:val="98"/>
          <w:sz w:val="24"/>
          <w:szCs w:val="24"/>
          <w:u w:val="single"/>
        </w:rPr>
        <w:t>ia</w:t>
      </w:r>
    </w:p>
    <w:p w14:paraId="7DB6B570" w14:textId="77777777" w:rsidR="009D6377" w:rsidRDefault="009D6377" w:rsidP="00F27AFA">
      <w:pPr>
        <w:widowControl w:val="0"/>
        <w:autoSpaceDE w:val="0"/>
        <w:autoSpaceDN w:val="0"/>
        <w:adjustRightInd w:val="0"/>
        <w:spacing w:after="0"/>
        <w:jc w:val="both"/>
        <w:rPr>
          <w:rFonts w:ascii="Times New Roman" w:hAnsi="Times New Roman"/>
          <w:sz w:val="24"/>
          <w:szCs w:val="24"/>
        </w:rPr>
      </w:pPr>
    </w:p>
    <w:p w14:paraId="655B74FC" w14:textId="77777777" w:rsidR="009D6377" w:rsidRDefault="009D6377" w:rsidP="00F27AFA">
      <w:pPr>
        <w:widowControl w:val="0"/>
        <w:autoSpaceDE w:val="0"/>
        <w:autoSpaceDN w:val="0"/>
        <w:adjustRightInd w:val="0"/>
        <w:spacing w:after="8"/>
        <w:jc w:val="both"/>
        <w:rPr>
          <w:rFonts w:ascii="Times New Roman" w:hAnsi="Times New Roman"/>
          <w:sz w:val="24"/>
          <w:szCs w:val="24"/>
        </w:rPr>
      </w:pPr>
    </w:p>
    <w:p w14:paraId="37262D26" w14:textId="77777777" w:rsidR="00813914" w:rsidRDefault="009D6377" w:rsidP="00813914">
      <w:pPr>
        <w:widowControl w:val="0"/>
        <w:autoSpaceDE w:val="0"/>
        <w:autoSpaceDN w:val="0"/>
        <w:adjustRightInd w:val="0"/>
        <w:spacing w:after="0" w:line="360" w:lineRule="auto"/>
        <w:ind w:left="360" w:right="507" w:firstLine="348"/>
        <w:jc w:val="both"/>
        <w:rPr>
          <w:rFonts w:ascii="Times New Roman" w:hAnsi="Times New Roman"/>
        </w:rPr>
      </w:pPr>
      <w:r>
        <w:rPr>
          <w:rFonts w:ascii="Times New Roman" w:hAnsi="Times New Roman"/>
          <w:w w:val="98"/>
        </w:rPr>
        <w:t>Spolo</w:t>
      </w:r>
      <w:r>
        <w:rPr>
          <w:rFonts w:ascii="Times New Roman" w:hAnsi="Times New Roman"/>
          <w:spacing w:val="-1"/>
          <w:w w:val="98"/>
        </w:rPr>
        <w:t>č</w:t>
      </w:r>
      <w:r>
        <w:rPr>
          <w:rFonts w:ascii="Times New Roman" w:hAnsi="Times New Roman"/>
          <w:w w:val="98"/>
        </w:rPr>
        <w:t>nosť</w:t>
      </w:r>
      <w:r>
        <w:rPr>
          <w:rFonts w:ascii="Times New Roman" w:hAnsi="Times New Roman"/>
        </w:rPr>
        <w:t xml:space="preserve"> </w:t>
      </w:r>
      <w:r>
        <w:rPr>
          <w:rFonts w:ascii="Times New Roman" w:hAnsi="Times New Roman"/>
          <w:spacing w:val="-2"/>
          <w:w w:val="98"/>
        </w:rPr>
        <w:t>v</w:t>
      </w:r>
      <w:r>
        <w:rPr>
          <w:rFonts w:ascii="Times New Roman" w:hAnsi="Times New Roman"/>
          <w:w w:val="98"/>
        </w:rPr>
        <w:t>y</w:t>
      </w:r>
      <w:r>
        <w:rPr>
          <w:rFonts w:ascii="Times New Roman" w:hAnsi="Times New Roman"/>
          <w:spacing w:val="-3"/>
          <w:w w:val="98"/>
        </w:rPr>
        <w:t>k</w:t>
      </w:r>
      <w:r>
        <w:rPr>
          <w:rFonts w:ascii="Times New Roman" w:hAnsi="Times New Roman"/>
          <w:w w:val="98"/>
        </w:rPr>
        <w:t>oná</w:t>
      </w:r>
      <w:r>
        <w:rPr>
          <w:rFonts w:ascii="Times New Roman" w:hAnsi="Times New Roman"/>
          <w:spacing w:val="-2"/>
          <w:w w:val="98"/>
        </w:rPr>
        <w:t>v</w:t>
      </w:r>
      <w:r>
        <w:rPr>
          <w:rFonts w:ascii="Times New Roman" w:hAnsi="Times New Roman"/>
          <w:w w:val="98"/>
        </w:rPr>
        <w:t>a</w:t>
      </w:r>
      <w:r>
        <w:rPr>
          <w:rFonts w:ascii="Times New Roman" w:hAnsi="Times New Roman"/>
        </w:rPr>
        <w:t xml:space="preserve"> </w:t>
      </w:r>
      <w:r>
        <w:rPr>
          <w:rFonts w:ascii="Times New Roman" w:hAnsi="Times New Roman"/>
          <w:w w:val="98"/>
        </w:rPr>
        <w:t>sp</w:t>
      </w:r>
      <w:r>
        <w:rPr>
          <w:rFonts w:ascii="Times New Roman" w:hAnsi="Times New Roman"/>
          <w:spacing w:val="1"/>
          <w:w w:val="98"/>
        </w:rPr>
        <w:t>r</w:t>
      </w:r>
      <w:r>
        <w:rPr>
          <w:rFonts w:ascii="Times New Roman" w:hAnsi="Times New Roman"/>
          <w:w w:val="98"/>
        </w:rPr>
        <w:t>á</w:t>
      </w:r>
      <w:r>
        <w:rPr>
          <w:rFonts w:ascii="Times New Roman" w:hAnsi="Times New Roman"/>
          <w:spacing w:val="-1"/>
          <w:w w:val="98"/>
        </w:rPr>
        <w:t>v</w:t>
      </w:r>
      <w:r>
        <w:rPr>
          <w:rFonts w:ascii="Times New Roman" w:hAnsi="Times New Roman"/>
          <w:w w:val="98"/>
        </w:rPr>
        <w:t>u</w:t>
      </w:r>
      <w:r>
        <w:rPr>
          <w:rFonts w:ascii="Times New Roman" w:hAnsi="Times New Roman"/>
        </w:rPr>
        <w:t xml:space="preserve"> </w:t>
      </w:r>
      <w:r>
        <w:rPr>
          <w:rFonts w:ascii="Times New Roman" w:hAnsi="Times New Roman"/>
          <w:spacing w:val="-2"/>
          <w:w w:val="98"/>
        </w:rPr>
        <w:t>v</w:t>
      </w:r>
      <w:r>
        <w:rPr>
          <w:rFonts w:ascii="Times New Roman" w:hAnsi="Times New Roman"/>
          <w:w w:val="98"/>
        </w:rPr>
        <w:t>odohospod</w:t>
      </w:r>
      <w:r>
        <w:rPr>
          <w:rFonts w:ascii="Times New Roman" w:hAnsi="Times New Roman"/>
          <w:spacing w:val="-2"/>
          <w:w w:val="98"/>
        </w:rPr>
        <w:t>á</w:t>
      </w:r>
      <w:r>
        <w:rPr>
          <w:rFonts w:ascii="Times New Roman" w:hAnsi="Times New Roman"/>
          <w:w w:val="98"/>
        </w:rPr>
        <w:t>rs</w:t>
      </w:r>
      <w:r>
        <w:rPr>
          <w:rFonts w:ascii="Times New Roman" w:hAnsi="Times New Roman"/>
          <w:spacing w:val="-1"/>
          <w:w w:val="98"/>
        </w:rPr>
        <w:t>k</w:t>
      </w:r>
      <w:r>
        <w:rPr>
          <w:rFonts w:ascii="Times New Roman" w:hAnsi="Times New Roman"/>
          <w:spacing w:val="-3"/>
          <w:w w:val="98"/>
        </w:rPr>
        <w:t>y</w:t>
      </w:r>
      <w:r>
        <w:rPr>
          <w:rFonts w:ascii="Times New Roman" w:hAnsi="Times New Roman"/>
          <w:w w:val="98"/>
        </w:rPr>
        <w:t>ch</w:t>
      </w:r>
      <w:r>
        <w:rPr>
          <w:rFonts w:ascii="Times New Roman" w:hAnsi="Times New Roman"/>
        </w:rPr>
        <w:t xml:space="preserve"> </w:t>
      </w:r>
      <w:r>
        <w:rPr>
          <w:rFonts w:ascii="Times New Roman" w:hAnsi="Times New Roman"/>
          <w:spacing w:val="-1"/>
          <w:w w:val="98"/>
        </w:rPr>
        <w:t>z</w:t>
      </w:r>
      <w:r>
        <w:rPr>
          <w:rFonts w:ascii="Times New Roman" w:hAnsi="Times New Roman"/>
          <w:w w:val="98"/>
        </w:rPr>
        <w:t>ar</w:t>
      </w:r>
      <w:r>
        <w:rPr>
          <w:rFonts w:ascii="Times New Roman" w:hAnsi="Times New Roman"/>
          <w:spacing w:val="1"/>
          <w:w w:val="98"/>
        </w:rPr>
        <w:t>i</w:t>
      </w:r>
      <w:r>
        <w:rPr>
          <w:rFonts w:ascii="Times New Roman" w:hAnsi="Times New Roman"/>
          <w:spacing w:val="-1"/>
          <w:w w:val="98"/>
        </w:rPr>
        <w:t>a</w:t>
      </w:r>
      <w:r>
        <w:rPr>
          <w:rFonts w:ascii="Times New Roman" w:hAnsi="Times New Roman"/>
          <w:w w:val="98"/>
        </w:rPr>
        <w:t>dení</w:t>
      </w:r>
      <w:r>
        <w:rPr>
          <w:rFonts w:ascii="Times New Roman" w:hAnsi="Times New Roman"/>
        </w:rPr>
        <w:t xml:space="preserve"> </w:t>
      </w:r>
      <w:r>
        <w:rPr>
          <w:rFonts w:ascii="Times New Roman" w:hAnsi="Times New Roman"/>
          <w:spacing w:val="-1"/>
          <w:w w:val="98"/>
        </w:rPr>
        <w:t>v</w:t>
      </w:r>
      <w:r>
        <w:rPr>
          <w:rFonts w:ascii="Times New Roman" w:hAnsi="Times New Roman"/>
          <w:w w:val="98"/>
        </w:rPr>
        <w:t>o</w:t>
      </w:r>
      <w:r>
        <w:rPr>
          <w:rFonts w:ascii="Times New Roman" w:hAnsi="Times New Roman"/>
        </w:rPr>
        <w:t xml:space="preserve"> </w:t>
      </w:r>
      <w:r>
        <w:rPr>
          <w:rFonts w:ascii="Times New Roman" w:hAnsi="Times New Roman"/>
          <w:spacing w:val="-3"/>
          <w:w w:val="98"/>
        </w:rPr>
        <w:t>v</w:t>
      </w:r>
      <w:r>
        <w:rPr>
          <w:rFonts w:ascii="Times New Roman" w:hAnsi="Times New Roman"/>
          <w:w w:val="98"/>
        </w:rPr>
        <w:t>lastn</w:t>
      </w:r>
      <w:r>
        <w:rPr>
          <w:rFonts w:ascii="Times New Roman" w:hAnsi="Times New Roman"/>
          <w:spacing w:val="-1"/>
          <w:w w:val="98"/>
        </w:rPr>
        <w:t>í</w:t>
      </w:r>
      <w:r>
        <w:rPr>
          <w:rFonts w:ascii="Times New Roman" w:hAnsi="Times New Roman"/>
          <w:w w:val="98"/>
        </w:rPr>
        <w:t>ct</w:t>
      </w:r>
      <w:r>
        <w:rPr>
          <w:rFonts w:ascii="Times New Roman" w:hAnsi="Times New Roman"/>
          <w:spacing w:val="-1"/>
          <w:w w:val="98"/>
        </w:rPr>
        <w:t>v</w:t>
      </w:r>
      <w:r>
        <w:rPr>
          <w:rFonts w:ascii="Times New Roman" w:hAnsi="Times New Roman"/>
          <w:w w:val="98"/>
        </w:rPr>
        <w:t>e</w:t>
      </w:r>
      <w:r>
        <w:rPr>
          <w:rFonts w:ascii="Times New Roman" w:hAnsi="Times New Roman"/>
        </w:rPr>
        <w:t xml:space="preserve"> </w:t>
      </w:r>
      <w:r>
        <w:rPr>
          <w:rFonts w:ascii="Times New Roman" w:hAnsi="Times New Roman"/>
          <w:spacing w:val="-3"/>
          <w:w w:val="98"/>
        </w:rPr>
        <w:t>m</w:t>
      </w:r>
      <w:r>
        <w:rPr>
          <w:rFonts w:ascii="Times New Roman" w:hAnsi="Times New Roman"/>
          <w:w w:val="98"/>
        </w:rPr>
        <w:t>esta</w:t>
      </w:r>
      <w:r>
        <w:rPr>
          <w:rFonts w:ascii="Times New Roman" w:hAnsi="Times New Roman"/>
        </w:rPr>
        <w:t xml:space="preserve"> </w:t>
      </w:r>
      <w:r>
        <w:rPr>
          <w:rFonts w:ascii="Times New Roman" w:hAnsi="Times New Roman"/>
          <w:spacing w:val="-1"/>
          <w:w w:val="98"/>
        </w:rPr>
        <w:t>K</w:t>
      </w:r>
      <w:r>
        <w:rPr>
          <w:rFonts w:ascii="Times New Roman" w:hAnsi="Times New Roman"/>
          <w:w w:val="98"/>
        </w:rPr>
        <w:t>o</w:t>
      </w:r>
      <w:r>
        <w:rPr>
          <w:rFonts w:ascii="Times New Roman" w:hAnsi="Times New Roman"/>
          <w:spacing w:val="-4"/>
          <w:w w:val="98"/>
        </w:rPr>
        <w:t>m</w:t>
      </w:r>
      <w:r>
        <w:rPr>
          <w:rFonts w:ascii="Times New Roman" w:hAnsi="Times New Roman"/>
          <w:w w:val="98"/>
        </w:rPr>
        <w:t>árno</w:t>
      </w:r>
      <w:r>
        <w:rPr>
          <w:rFonts w:ascii="Times New Roman" w:hAnsi="Times New Roman"/>
        </w:rPr>
        <w:t xml:space="preserve"> </w:t>
      </w:r>
      <w:r>
        <w:rPr>
          <w:rFonts w:ascii="Times New Roman" w:hAnsi="Times New Roman"/>
          <w:w w:val="98"/>
        </w:rPr>
        <w:t>a</w:t>
      </w:r>
      <w:r>
        <w:rPr>
          <w:rFonts w:ascii="Times New Roman" w:hAnsi="Times New Roman"/>
          <w:spacing w:val="5"/>
        </w:rPr>
        <w:t xml:space="preserve"> </w:t>
      </w:r>
      <w:r>
        <w:rPr>
          <w:rFonts w:ascii="Times New Roman" w:hAnsi="Times New Roman"/>
          <w:spacing w:val="-1"/>
          <w:w w:val="98"/>
        </w:rPr>
        <w:t>v</w:t>
      </w:r>
      <w:r>
        <w:rPr>
          <w:rFonts w:ascii="Times New Roman" w:hAnsi="Times New Roman"/>
          <w:w w:val="98"/>
        </w:rPr>
        <w:t>o</w:t>
      </w:r>
      <w:r>
        <w:rPr>
          <w:rFonts w:ascii="Times New Roman" w:hAnsi="Times New Roman"/>
        </w:rPr>
        <w:t xml:space="preserve"> </w:t>
      </w:r>
      <w:r>
        <w:rPr>
          <w:rFonts w:ascii="Times New Roman" w:hAnsi="Times New Roman"/>
          <w:spacing w:val="-3"/>
          <w:w w:val="98"/>
        </w:rPr>
        <w:t>v</w:t>
      </w:r>
      <w:r>
        <w:rPr>
          <w:rFonts w:ascii="Times New Roman" w:hAnsi="Times New Roman"/>
          <w:w w:val="98"/>
        </w:rPr>
        <w:t>la</w:t>
      </w:r>
      <w:r>
        <w:rPr>
          <w:rFonts w:ascii="Times New Roman" w:hAnsi="Times New Roman"/>
          <w:spacing w:val="1"/>
          <w:w w:val="98"/>
        </w:rPr>
        <w:t>st</w:t>
      </w:r>
      <w:r>
        <w:rPr>
          <w:rFonts w:ascii="Times New Roman" w:hAnsi="Times New Roman"/>
          <w:w w:val="98"/>
        </w:rPr>
        <w:t>n</w:t>
      </w:r>
      <w:r>
        <w:rPr>
          <w:rFonts w:ascii="Times New Roman" w:hAnsi="Times New Roman"/>
          <w:spacing w:val="-1"/>
          <w:w w:val="98"/>
        </w:rPr>
        <w:t>í</w:t>
      </w:r>
      <w:r>
        <w:rPr>
          <w:rFonts w:ascii="Times New Roman" w:hAnsi="Times New Roman"/>
          <w:w w:val="98"/>
        </w:rPr>
        <w:t>c</w:t>
      </w:r>
      <w:r>
        <w:rPr>
          <w:rFonts w:ascii="Times New Roman" w:hAnsi="Times New Roman"/>
          <w:spacing w:val="1"/>
          <w:w w:val="98"/>
        </w:rPr>
        <w:t>t</w:t>
      </w:r>
      <w:r>
        <w:rPr>
          <w:rFonts w:ascii="Times New Roman" w:hAnsi="Times New Roman"/>
          <w:spacing w:val="-2"/>
          <w:w w:val="98"/>
        </w:rPr>
        <w:t>v</w:t>
      </w:r>
      <w:r>
        <w:rPr>
          <w:rFonts w:ascii="Times New Roman" w:hAnsi="Times New Roman"/>
          <w:w w:val="98"/>
        </w:rPr>
        <w:t>e</w:t>
      </w:r>
      <w:r>
        <w:rPr>
          <w:rFonts w:ascii="Times New Roman" w:hAnsi="Times New Roman"/>
        </w:rPr>
        <w:t xml:space="preserve"> </w:t>
      </w:r>
      <w:r w:rsidR="00813914">
        <w:rPr>
          <w:rFonts w:ascii="Times New Roman" w:hAnsi="Times New Roman"/>
        </w:rPr>
        <w:t xml:space="preserve">  </w:t>
      </w:r>
    </w:p>
    <w:p w14:paraId="00A3C596" w14:textId="69929334" w:rsidR="009D6377" w:rsidRDefault="009D6377" w:rsidP="00813914">
      <w:pPr>
        <w:widowControl w:val="0"/>
        <w:autoSpaceDE w:val="0"/>
        <w:autoSpaceDN w:val="0"/>
        <w:adjustRightInd w:val="0"/>
        <w:spacing w:after="0" w:line="360" w:lineRule="auto"/>
        <w:ind w:left="360" w:right="507" w:firstLine="348"/>
        <w:jc w:val="both"/>
        <w:rPr>
          <w:rFonts w:ascii="Times New Roman" w:hAnsi="Times New Roman"/>
          <w:sz w:val="24"/>
          <w:szCs w:val="24"/>
        </w:rPr>
      </w:pPr>
      <w:r>
        <w:rPr>
          <w:rFonts w:ascii="Times New Roman" w:hAnsi="Times New Roman"/>
          <w:w w:val="98"/>
        </w:rPr>
        <w:t>os</w:t>
      </w:r>
      <w:r>
        <w:rPr>
          <w:rFonts w:ascii="Times New Roman" w:hAnsi="Times New Roman"/>
          <w:spacing w:val="1"/>
          <w:w w:val="98"/>
        </w:rPr>
        <w:t>t</w:t>
      </w:r>
      <w:r>
        <w:rPr>
          <w:rFonts w:ascii="Times New Roman" w:hAnsi="Times New Roman"/>
          <w:spacing w:val="-1"/>
          <w:w w:val="98"/>
        </w:rPr>
        <w:t>a</w:t>
      </w:r>
      <w:r>
        <w:rPr>
          <w:rFonts w:ascii="Times New Roman" w:hAnsi="Times New Roman"/>
          <w:w w:val="98"/>
        </w:rPr>
        <w:t>tn</w:t>
      </w:r>
      <w:r>
        <w:rPr>
          <w:rFonts w:ascii="Times New Roman" w:hAnsi="Times New Roman"/>
          <w:spacing w:val="-2"/>
          <w:w w:val="98"/>
        </w:rPr>
        <w:t>ý</w:t>
      </w:r>
      <w:r>
        <w:rPr>
          <w:rFonts w:ascii="Times New Roman" w:hAnsi="Times New Roman"/>
          <w:w w:val="98"/>
        </w:rPr>
        <w:t>ch</w:t>
      </w:r>
      <w:r>
        <w:rPr>
          <w:rFonts w:ascii="Times New Roman" w:hAnsi="Times New Roman"/>
        </w:rPr>
        <w:t xml:space="preserve"> </w:t>
      </w:r>
      <w:r>
        <w:rPr>
          <w:rFonts w:ascii="Times New Roman" w:hAnsi="Times New Roman"/>
          <w:spacing w:val="-3"/>
          <w:w w:val="98"/>
        </w:rPr>
        <w:t>m</w:t>
      </w:r>
      <w:r>
        <w:rPr>
          <w:rFonts w:ascii="Times New Roman" w:hAnsi="Times New Roman"/>
          <w:w w:val="98"/>
        </w:rPr>
        <w:t>ie</w:t>
      </w:r>
      <w:r>
        <w:rPr>
          <w:rFonts w:ascii="Times New Roman" w:hAnsi="Times New Roman"/>
          <w:spacing w:val="1"/>
          <w:w w:val="98"/>
        </w:rPr>
        <w:t>s</w:t>
      </w:r>
      <w:r>
        <w:rPr>
          <w:rFonts w:ascii="Times New Roman" w:hAnsi="Times New Roman"/>
          <w:w w:val="98"/>
        </w:rPr>
        <w:t>t</w:t>
      </w:r>
      <w:r>
        <w:rPr>
          <w:rFonts w:ascii="Times New Roman" w:hAnsi="Times New Roman"/>
          <w:spacing w:val="-1"/>
        </w:rPr>
        <w:t xml:space="preserve"> </w:t>
      </w:r>
      <w:r>
        <w:rPr>
          <w:rFonts w:ascii="Times New Roman" w:hAnsi="Times New Roman"/>
          <w:w w:val="98"/>
        </w:rPr>
        <w:t>a</w:t>
      </w:r>
      <w:r>
        <w:rPr>
          <w:rFonts w:ascii="Times New Roman" w:hAnsi="Times New Roman"/>
          <w:spacing w:val="1"/>
        </w:rPr>
        <w:t xml:space="preserve"> </w:t>
      </w:r>
      <w:r>
        <w:rPr>
          <w:rFonts w:ascii="Times New Roman" w:hAnsi="Times New Roman"/>
          <w:w w:val="98"/>
        </w:rPr>
        <w:t>ob</w:t>
      </w:r>
      <w:r>
        <w:rPr>
          <w:rFonts w:ascii="Times New Roman" w:hAnsi="Times New Roman"/>
          <w:spacing w:val="-1"/>
          <w:w w:val="98"/>
        </w:rPr>
        <w:t>c</w:t>
      </w:r>
      <w:r>
        <w:rPr>
          <w:rFonts w:ascii="Times New Roman" w:hAnsi="Times New Roman"/>
          <w:w w:val="98"/>
        </w:rPr>
        <w:t>í</w:t>
      </w:r>
      <w:r>
        <w:rPr>
          <w:rFonts w:ascii="Times New Roman" w:hAnsi="Times New Roman"/>
        </w:rPr>
        <w:t xml:space="preserve"> </w:t>
      </w:r>
      <w:r>
        <w:rPr>
          <w:rFonts w:ascii="Times New Roman" w:hAnsi="Times New Roman"/>
          <w:w w:val="98"/>
        </w:rPr>
        <w:t>s</w:t>
      </w:r>
      <w:r>
        <w:rPr>
          <w:rFonts w:ascii="Times New Roman" w:hAnsi="Times New Roman"/>
          <w:spacing w:val="1"/>
        </w:rPr>
        <w:t xml:space="preserve"> </w:t>
      </w:r>
      <w:r>
        <w:rPr>
          <w:rFonts w:ascii="Times New Roman" w:hAnsi="Times New Roman"/>
          <w:spacing w:val="-1"/>
          <w:w w:val="98"/>
        </w:rPr>
        <w:t>n</w:t>
      </w:r>
      <w:r>
        <w:rPr>
          <w:rFonts w:ascii="Times New Roman" w:hAnsi="Times New Roman"/>
          <w:w w:val="98"/>
        </w:rPr>
        <w:t>a</w:t>
      </w:r>
      <w:r>
        <w:rPr>
          <w:rFonts w:ascii="Times New Roman" w:hAnsi="Times New Roman"/>
          <w:spacing w:val="-2"/>
          <w:w w:val="98"/>
        </w:rPr>
        <w:t>s</w:t>
      </w:r>
      <w:r>
        <w:rPr>
          <w:rFonts w:ascii="Times New Roman" w:hAnsi="Times New Roman"/>
          <w:w w:val="98"/>
        </w:rPr>
        <w:t>ledo</w:t>
      </w:r>
      <w:r>
        <w:rPr>
          <w:rFonts w:ascii="Times New Roman" w:hAnsi="Times New Roman"/>
          <w:spacing w:val="-1"/>
          <w:w w:val="98"/>
        </w:rPr>
        <w:t>v</w:t>
      </w:r>
      <w:r>
        <w:rPr>
          <w:rFonts w:ascii="Times New Roman" w:hAnsi="Times New Roman"/>
          <w:w w:val="98"/>
        </w:rPr>
        <w:t>ným</w:t>
      </w:r>
      <w:r>
        <w:rPr>
          <w:rFonts w:ascii="Times New Roman" w:hAnsi="Times New Roman"/>
          <w:spacing w:val="-3"/>
        </w:rPr>
        <w:t xml:space="preserve"> </w:t>
      </w:r>
      <w:r>
        <w:rPr>
          <w:rFonts w:ascii="Times New Roman" w:hAnsi="Times New Roman"/>
          <w:w w:val="98"/>
        </w:rPr>
        <w:t>hla</w:t>
      </w:r>
      <w:r>
        <w:rPr>
          <w:rFonts w:ascii="Times New Roman" w:hAnsi="Times New Roman"/>
          <w:spacing w:val="-1"/>
          <w:w w:val="98"/>
        </w:rPr>
        <w:t>v</w:t>
      </w:r>
      <w:r>
        <w:rPr>
          <w:rFonts w:ascii="Times New Roman" w:hAnsi="Times New Roman"/>
          <w:w w:val="98"/>
        </w:rPr>
        <w:t>ným</w:t>
      </w:r>
      <w:r>
        <w:rPr>
          <w:rFonts w:ascii="Times New Roman" w:hAnsi="Times New Roman"/>
          <w:spacing w:val="-4"/>
        </w:rPr>
        <w:t xml:space="preserve"> </w:t>
      </w:r>
      <w:r>
        <w:rPr>
          <w:rFonts w:ascii="Times New Roman" w:hAnsi="Times New Roman"/>
          <w:w w:val="98"/>
        </w:rPr>
        <w:t>pred</w:t>
      </w:r>
      <w:r>
        <w:rPr>
          <w:rFonts w:ascii="Times New Roman" w:hAnsi="Times New Roman"/>
          <w:spacing w:val="-2"/>
          <w:w w:val="98"/>
        </w:rPr>
        <w:t>m</w:t>
      </w:r>
      <w:r>
        <w:rPr>
          <w:rFonts w:ascii="Times New Roman" w:hAnsi="Times New Roman"/>
          <w:spacing w:val="1"/>
          <w:w w:val="98"/>
        </w:rPr>
        <w:t>et</w:t>
      </w:r>
      <w:r>
        <w:rPr>
          <w:rFonts w:ascii="Times New Roman" w:hAnsi="Times New Roman"/>
          <w:w w:val="98"/>
        </w:rPr>
        <w:t>om</w:t>
      </w:r>
      <w:r>
        <w:rPr>
          <w:rFonts w:ascii="Times New Roman" w:hAnsi="Times New Roman"/>
          <w:spacing w:val="-2"/>
        </w:rPr>
        <w:t xml:space="preserve"> </w:t>
      </w:r>
      <w:r>
        <w:rPr>
          <w:rFonts w:ascii="Times New Roman" w:hAnsi="Times New Roman"/>
          <w:w w:val="98"/>
        </w:rPr>
        <w:t>podni</w:t>
      </w:r>
      <w:r>
        <w:rPr>
          <w:rFonts w:ascii="Times New Roman" w:hAnsi="Times New Roman"/>
          <w:spacing w:val="-2"/>
          <w:w w:val="98"/>
        </w:rPr>
        <w:t>k</w:t>
      </w:r>
      <w:r>
        <w:rPr>
          <w:rFonts w:ascii="Times New Roman" w:hAnsi="Times New Roman"/>
          <w:w w:val="98"/>
        </w:rPr>
        <w:t>ani</w:t>
      </w:r>
      <w:r>
        <w:rPr>
          <w:rFonts w:ascii="Times New Roman" w:hAnsi="Times New Roman"/>
          <w:spacing w:val="-1"/>
          <w:w w:val="98"/>
        </w:rPr>
        <w:t>a</w:t>
      </w:r>
      <w:r>
        <w:rPr>
          <w:rFonts w:ascii="Times New Roman" w:hAnsi="Times New Roman"/>
          <w:w w:val="98"/>
        </w:rPr>
        <w:t>:</w:t>
      </w:r>
    </w:p>
    <w:p w14:paraId="25DFBD65" w14:textId="77777777" w:rsidR="009D6377" w:rsidRPr="0076397F" w:rsidRDefault="009D6377" w:rsidP="00813914">
      <w:pPr>
        <w:pStyle w:val="Odsekzoznamu"/>
        <w:widowControl w:val="0"/>
        <w:numPr>
          <w:ilvl w:val="0"/>
          <w:numId w:val="4"/>
        </w:numPr>
        <w:tabs>
          <w:tab w:val="left" w:pos="720"/>
        </w:tabs>
        <w:autoSpaceDE w:val="0"/>
        <w:autoSpaceDN w:val="0"/>
        <w:adjustRightInd w:val="0"/>
        <w:spacing w:after="0" w:line="360" w:lineRule="auto"/>
        <w:jc w:val="both"/>
        <w:rPr>
          <w:rFonts w:ascii="Times New Roman" w:hAnsi="Times New Roman"/>
          <w:sz w:val="24"/>
          <w:szCs w:val="24"/>
        </w:rPr>
      </w:pPr>
      <w:r w:rsidRPr="0076397F">
        <w:rPr>
          <w:rFonts w:ascii="Times New Roman" w:hAnsi="Times New Roman"/>
          <w:w w:val="98"/>
        </w:rPr>
        <w:t>v</w:t>
      </w:r>
      <w:r w:rsidRPr="0076397F">
        <w:rPr>
          <w:rFonts w:ascii="Times New Roman" w:hAnsi="Times New Roman"/>
          <w:spacing w:val="-2"/>
          <w:w w:val="98"/>
        </w:rPr>
        <w:t>ý</w:t>
      </w:r>
      <w:r w:rsidRPr="0076397F">
        <w:rPr>
          <w:rFonts w:ascii="Times New Roman" w:hAnsi="Times New Roman"/>
          <w:w w:val="98"/>
        </w:rPr>
        <w:t>roba</w:t>
      </w:r>
      <w:r w:rsidRPr="0076397F">
        <w:rPr>
          <w:rFonts w:ascii="Times New Roman" w:hAnsi="Times New Roman"/>
        </w:rPr>
        <w:t xml:space="preserve"> </w:t>
      </w:r>
      <w:r w:rsidRPr="0076397F">
        <w:rPr>
          <w:rFonts w:ascii="Times New Roman" w:hAnsi="Times New Roman"/>
          <w:w w:val="98"/>
        </w:rPr>
        <w:t>a</w:t>
      </w:r>
      <w:r w:rsidRPr="0076397F">
        <w:rPr>
          <w:rFonts w:ascii="Times New Roman" w:hAnsi="Times New Roman"/>
          <w:spacing w:val="1"/>
        </w:rPr>
        <w:t xml:space="preserve"> </w:t>
      </w:r>
      <w:r w:rsidRPr="0076397F">
        <w:rPr>
          <w:rFonts w:ascii="Times New Roman" w:hAnsi="Times New Roman"/>
          <w:w w:val="98"/>
        </w:rPr>
        <w:t>do</w:t>
      </w:r>
      <w:r w:rsidRPr="0076397F">
        <w:rPr>
          <w:rFonts w:ascii="Times New Roman" w:hAnsi="Times New Roman"/>
          <w:spacing w:val="-1"/>
          <w:w w:val="98"/>
        </w:rPr>
        <w:t>d</w:t>
      </w:r>
      <w:r w:rsidRPr="0076397F">
        <w:rPr>
          <w:rFonts w:ascii="Times New Roman" w:hAnsi="Times New Roman"/>
          <w:w w:val="98"/>
        </w:rPr>
        <w:t>á</w:t>
      </w:r>
      <w:r w:rsidRPr="0076397F">
        <w:rPr>
          <w:rFonts w:ascii="Times New Roman" w:hAnsi="Times New Roman"/>
          <w:spacing w:val="-2"/>
          <w:w w:val="98"/>
        </w:rPr>
        <w:t>v</w:t>
      </w:r>
      <w:r w:rsidRPr="0076397F">
        <w:rPr>
          <w:rFonts w:ascii="Times New Roman" w:hAnsi="Times New Roman"/>
          <w:spacing w:val="-3"/>
          <w:w w:val="98"/>
        </w:rPr>
        <w:t>k</w:t>
      </w:r>
      <w:r w:rsidRPr="0076397F">
        <w:rPr>
          <w:rFonts w:ascii="Times New Roman" w:hAnsi="Times New Roman"/>
          <w:w w:val="98"/>
        </w:rPr>
        <w:t>a</w:t>
      </w:r>
      <w:r w:rsidRPr="0076397F">
        <w:rPr>
          <w:rFonts w:ascii="Times New Roman" w:hAnsi="Times New Roman"/>
        </w:rPr>
        <w:t xml:space="preserve"> </w:t>
      </w:r>
      <w:r w:rsidRPr="0076397F">
        <w:rPr>
          <w:rFonts w:ascii="Times New Roman" w:hAnsi="Times New Roman"/>
          <w:w w:val="98"/>
        </w:rPr>
        <w:t>pi</w:t>
      </w:r>
      <w:r w:rsidRPr="0076397F">
        <w:rPr>
          <w:rFonts w:ascii="Times New Roman" w:hAnsi="Times New Roman"/>
          <w:spacing w:val="1"/>
          <w:w w:val="98"/>
        </w:rPr>
        <w:t>t</w:t>
      </w:r>
      <w:r w:rsidRPr="0076397F">
        <w:rPr>
          <w:rFonts w:ascii="Times New Roman" w:hAnsi="Times New Roman"/>
          <w:w w:val="98"/>
        </w:rPr>
        <w:t>n</w:t>
      </w:r>
      <w:r w:rsidRPr="0076397F">
        <w:rPr>
          <w:rFonts w:ascii="Times New Roman" w:hAnsi="Times New Roman"/>
          <w:spacing w:val="-1"/>
          <w:w w:val="98"/>
        </w:rPr>
        <w:t>e</w:t>
      </w:r>
      <w:r w:rsidRPr="0076397F">
        <w:rPr>
          <w:rFonts w:ascii="Times New Roman" w:hAnsi="Times New Roman"/>
          <w:w w:val="98"/>
        </w:rPr>
        <w:t>j</w:t>
      </w:r>
      <w:r w:rsidRPr="0076397F">
        <w:rPr>
          <w:rFonts w:ascii="Times New Roman" w:hAnsi="Times New Roman"/>
        </w:rPr>
        <w:t xml:space="preserve"> </w:t>
      </w:r>
      <w:r w:rsidRPr="0076397F">
        <w:rPr>
          <w:rFonts w:ascii="Times New Roman" w:hAnsi="Times New Roman"/>
          <w:spacing w:val="-1"/>
          <w:w w:val="98"/>
        </w:rPr>
        <w:t>v</w:t>
      </w:r>
      <w:r w:rsidRPr="0076397F">
        <w:rPr>
          <w:rFonts w:ascii="Times New Roman" w:hAnsi="Times New Roman"/>
          <w:w w:val="98"/>
        </w:rPr>
        <w:t>od</w:t>
      </w:r>
      <w:r w:rsidRPr="0076397F">
        <w:rPr>
          <w:rFonts w:ascii="Times New Roman" w:hAnsi="Times New Roman"/>
          <w:spacing w:val="-2"/>
          <w:w w:val="98"/>
        </w:rPr>
        <w:t>y</w:t>
      </w:r>
      <w:r w:rsidRPr="0076397F">
        <w:rPr>
          <w:rFonts w:ascii="Times New Roman" w:hAnsi="Times New Roman"/>
          <w:w w:val="98"/>
        </w:rPr>
        <w:t>,</w:t>
      </w:r>
    </w:p>
    <w:p w14:paraId="1371A47C" w14:textId="77777777" w:rsidR="009D6377" w:rsidRPr="0076397F" w:rsidRDefault="009D6377" w:rsidP="00813914">
      <w:pPr>
        <w:pStyle w:val="Odsekzoznamu"/>
        <w:widowControl w:val="0"/>
        <w:numPr>
          <w:ilvl w:val="0"/>
          <w:numId w:val="4"/>
        </w:numPr>
        <w:tabs>
          <w:tab w:val="left" w:pos="720"/>
        </w:tabs>
        <w:autoSpaceDE w:val="0"/>
        <w:autoSpaceDN w:val="0"/>
        <w:adjustRightInd w:val="0"/>
        <w:spacing w:after="0" w:line="360" w:lineRule="auto"/>
        <w:jc w:val="both"/>
        <w:rPr>
          <w:rFonts w:ascii="Times New Roman" w:hAnsi="Times New Roman"/>
          <w:sz w:val="24"/>
          <w:szCs w:val="24"/>
        </w:rPr>
      </w:pPr>
      <w:r w:rsidRPr="0076397F">
        <w:rPr>
          <w:rFonts w:ascii="Times New Roman" w:hAnsi="Times New Roman"/>
          <w:w w:val="98"/>
        </w:rPr>
        <w:t>v</w:t>
      </w:r>
      <w:r w:rsidRPr="0076397F">
        <w:rPr>
          <w:rFonts w:ascii="Times New Roman" w:hAnsi="Times New Roman"/>
          <w:spacing w:val="-2"/>
          <w:w w:val="98"/>
        </w:rPr>
        <w:t>ý</w:t>
      </w:r>
      <w:r w:rsidRPr="0076397F">
        <w:rPr>
          <w:rFonts w:ascii="Times New Roman" w:hAnsi="Times New Roman"/>
          <w:w w:val="98"/>
        </w:rPr>
        <w:t>roba</w:t>
      </w:r>
      <w:r w:rsidRPr="0076397F">
        <w:rPr>
          <w:rFonts w:ascii="Times New Roman" w:hAnsi="Times New Roman"/>
        </w:rPr>
        <w:t xml:space="preserve"> </w:t>
      </w:r>
      <w:r w:rsidRPr="0076397F">
        <w:rPr>
          <w:rFonts w:ascii="Times New Roman" w:hAnsi="Times New Roman"/>
          <w:w w:val="98"/>
        </w:rPr>
        <w:t>a</w:t>
      </w:r>
      <w:r w:rsidRPr="0076397F">
        <w:rPr>
          <w:rFonts w:ascii="Times New Roman" w:hAnsi="Times New Roman"/>
          <w:spacing w:val="1"/>
        </w:rPr>
        <w:t xml:space="preserve"> </w:t>
      </w:r>
      <w:r w:rsidRPr="0076397F">
        <w:rPr>
          <w:rFonts w:ascii="Times New Roman" w:hAnsi="Times New Roman"/>
          <w:w w:val="98"/>
        </w:rPr>
        <w:t>do</w:t>
      </w:r>
      <w:r w:rsidRPr="0076397F">
        <w:rPr>
          <w:rFonts w:ascii="Times New Roman" w:hAnsi="Times New Roman"/>
          <w:spacing w:val="-1"/>
          <w:w w:val="98"/>
        </w:rPr>
        <w:t>d</w:t>
      </w:r>
      <w:r w:rsidRPr="0076397F">
        <w:rPr>
          <w:rFonts w:ascii="Times New Roman" w:hAnsi="Times New Roman"/>
          <w:w w:val="98"/>
        </w:rPr>
        <w:t>á</w:t>
      </w:r>
      <w:r w:rsidRPr="0076397F">
        <w:rPr>
          <w:rFonts w:ascii="Times New Roman" w:hAnsi="Times New Roman"/>
          <w:spacing w:val="-2"/>
          <w:w w:val="98"/>
        </w:rPr>
        <w:t>v</w:t>
      </w:r>
      <w:r w:rsidRPr="0076397F">
        <w:rPr>
          <w:rFonts w:ascii="Times New Roman" w:hAnsi="Times New Roman"/>
          <w:spacing w:val="-3"/>
          <w:w w:val="98"/>
        </w:rPr>
        <w:t>k</w:t>
      </w:r>
      <w:r w:rsidRPr="0076397F">
        <w:rPr>
          <w:rFonts w:ascii="Times New Roman" w:hAnsi="Times New Roman"/>
          <w:w w:val="98"/>
        </w:rPr>
        <w:t>a</w:t>
      </w:r>
      <w:r w:rsidRPr="0076397F">
        <w:rPr>
          <w:rFonts w:ascii="Times New Roman" w:hAnsi="Times New Roman"/>
        </w:rPr>
        <w:t xml:space="preserve"> </w:t>
      </w:r>
      <w:r w:rsidRPr="0076397F">
        <w:rPr>
          <w:rFonts w:ascii="Times New Roman" w:hAnsi="Times New Roman"/>
          <w:w w:val="98"/>
        </w:rPr>
        <w:t>ú</w:t>
      </w:r>
      <w:r w:rsidRPr="0076397F">
        <w:rPr>
          <w:rFonts w:ascii="Times New Roman" w:hAnsi="Times New Roman"/>
          <w:spacing w:val="-1"/>
          <w:w w:val="98"/>
        </w:rPr>
        <w:t>ž</w:t>
      </w:r>
      <w:r w:rsidRPr="0076397F">
        <w:rPr>
          <w:rFonts w:ascii="Times New Roman" w:hAnsi="Times New Roman"/>
          <w:w w:val="98"/>
        </w:rPr>
        <w:t>it</w:t>
      </w:r>
      <w:r w:rsidRPr="0076397F">
        <w:rPr>
          <w:rFonts w:ascii="Times New Roman" w:hAnsi="Times New Roman"/>
          <w:spacing w:val="-1"/>
          <w:w w:val="98"/>
        </w:rPr>
        <w:t>k</w:t>
      </w:r>
      <w:r w:rsidRPr="0076397F">
        <w:rPr>
          <w:rFonts w:ascii="Times New Roman" w:hAnsi="Times New Roman"/>
          <w:spacing w:val="1"/>
          <w:w w:val="98"/>
        </w:rPr>
        <w:t>o</w:t>
      </w:r>
      <w:r w:rsidRPr="0076397F">
        <w:rPr>
          <w:rFonts w:ascii="Times New Roman" w:hAnsi="Times New Roman"/>
          <w:spacing w:val="-1"/>
          <w:w w:val="98"/>
        </w:rPr>
        <w:t>v</w:t>
      </w:r>
      <w:r w:rsidRPr="0076397F">
        <w:rPr>
          <w:rFonts w:ascii="Times New Roman" w:hAnsi="Times New Roman"/>
          <w:w w:val="98"/>
        </w:rPr>
        <w:t>ej</w:t>
      </w:r>
      <w:r w:rsidRPr="0076397F">
        <w:rPr>
          <w:rFonts w:ascii="Times New Roman" w:hAnsi="Times New Roman"/>
        </w:rPr>
        <w:t xml:space="preserve"> </w:t>
      </w:r>
      <w:r w:rsidRPr="0076397F">
        <w:rPr>
          <w:rFonts w:ascii="Times New Roman" w:hAnsi="Times New Roman"/>
          <w:spacing w:val="-1"/>
          <w:w w:val="98"/>
        </w:rPr>
        <w:t>v</w:t>
      </w:r>
      <w:r w:rsidRPr="0076397F">
        <w:rPr>
          <w:rFonts w:ascii="Times New Roman" w:hAnsi="Times New Roman"/>
          <w:w w:val="98"/>
        </w:rPr>
        <w:t>od</w:t>
      </w:r>
      <w:r w:rsidRPr="0076397F">
        <w:rPr>
          <w:rFonts w:ascii="Times New Roman" w:hAnsi="Times New Roman"/>
          <w:spacing w:val="-3"/>
          <w:w w:val="98"/>
        </w:rPr>
        <w:t>y</w:t>
      </w:r>
      <w:r w:rsidRPr="0076397F">
        <w:rPr>
          <w:rFonts w:ascii="Times New Roman" w:hAnsi="Times New Roman"/>
          <w:w w:val="98"/>
        </w:rPr>
        <w:t>,</w:t>
      </w:r>
    </w:p>
    <w:p w14:paraId="09BFF165" w14:textId="77777777" w:rsidR="009D6377" w:rsidRPr="0076397F" w:rsidRDefault="009D6377" w:rsidP="00813914">
      <w:pPr>
        <w:pStyle w:val="Odsekzoznamu"/>
        <w:widowControl w:val="0"/>
        <w:numPr>
          <w:ilvl w:val="0"/>
          <w:numId w:val="4"/>
        </w:numPr>
        <w:tabs>
          <w:tab w:val="left" w:pos="720"/>
        </w:tabs>
        <w:autoSpaceDE w:val="0"/>
        <w:autoSpaceDN w:val="0"/>
        <w:adjustRightInd w:val="0"/>
        <w:spacing w:after="0" w:line="360" w:lineRule="auto"/>
        <w:jc w:val="both"/>
        <w:rPr>
          <w:rFonts w:ascii="Times New Roman" w:hAnsi="Times New Roman"/>
          <w:sz w:val="24"/>
          <w:szCs w:val="24"/>
        </w:rPr>
      </w:pPr>
      <w:r w:rsidRPr="0076397F">
        <w:rPr>
          <w:rFonts w:ascii="Times New Roman" w:hAnsi="Times New Roman"/>
          <w:w w:val="98"/>
        </w:rPr>
        <w:t>od</w:t>
      </w:r>
      <w:r w:rsidRPr="0076397F">
        <w:rPr>
          <w:rFonts w:ascii="Times New Roman" w:hAnsi="Times New Roman"/>
          <w:spacing w:val="-2"/>
          <w:w w:val="98"/>
        </w:rPr>
        <w:t>v</w:t>
      </w:r>
      <w:r w:rsidRPr="0076397F">
        <w:rPr>
          <w:rFonts w:ascii="Times New Roman" w:hAnsi="Times New Roman"/>
          <w:w w:val="98"/>
        </w:rPr>
        <w:t>od</w:t>
      </w:r>
      <w:r w:rsidRPr="0076397F">
        <w:rPr>
          <w:rFonts w:ascii="Times New Roman" w:hAnsi="Times New Roman"/>
        </w:rPr>
        <w:t xml:space="preserve"> </w:t>
      </w:r>
      <w:r w:rsidRPr="0076397F">
        <w:rPr>
          <w:rFonts w:ascii="Times New Roman" w:hAnsi="Times New Roman"/>
          <w:w w:val="98"/>
        </w:rPr>
        <w:t>odpado</w:t>
      </w:r>
      <w:r w:rsidRPr="0076397F">
        <w:rPr>
          <w:rFonts w:ascii="Times New Roman" w:hAnsi="Times New Roman"/>
          <w:spacing w:val="-2"/>
          <w:w w:val="98"/>
        </w:rPr>
        <w:t>vý</w:t>
      </w:r>
      <w:r w:rsidRPr="0076397F">
        <w:rPr>
          <w:rFonts w:ascii="Times New Roman" w:hAnsi="Times New Roman"/>
          <w:w w:val="98"/>
        </w:rPr>
        <w:t>ch</w:t>
      </w:r>
      <w:r w:rsidRPr="0076397F">
        <w:rPr>
          <w:rFonts w:ascii="Times New Roman" w:hAnsi="Times New Roman"/>
        </w:rPr>
        <w:t xml:space="preserve"> </w:t>
      </w:r>
      <w:r w:rsidRPr="0076397F">
        <w:rPr>
          <w:rFonts w:ascii="Times New Roman" w:hAnsi="Times New Roman"/>
          <w:w w:val="98"/>
        </w:rPr>
        <w:t>a</w:t>
      </w:r>
      <w:r w:rsidRPr="0076397F">
        <w:rPr>
          <w:rFonts w:ascii="Times New Roman" w:hAnsi="Times New Roman"/>
        </w:rPr>
        <w:t xml:space="preserve"> </w:t>
      </w:r>
      <w:r w:rsidRPr="0076397F">
        <w:rPr>
          <w:rFonts w:ascii="Times New Roman" w:hAnsi="Times New Roman"/>
          <w:w w:val="98"/>
        </w:rPr>
        <w:t>da</w:t>
      </w:r>
      <w:r w:rsidRPr="0076397F">
        <w:rPr>
          <w:rFonts w:ascii="Times New Roman" w:hAnsi="Times New Roman"/>
          <w:spacing w:val="-1"/>
          <w:w w:val="98"/>
        </w:rPr>
        <w:t>žď</w:t>
      </w:r>
      <w:r w:rsidRPr="0076397F">
        <w:rPr>
          <w:rFonts w:ascii="Times New Roman" w:hAnsi="Times New Roman"/>
          <w:w w:val="98"/>
        </w:rPr>
        <w:t>ov</w:t>
      </w:r>
      <w:r w:rsidRPr="0076397F">
        <w:rPr>
          <w:rFonts w:ascii="Times New Roman" w:hAnsi="Times New Roman"/>
          <w:spacing w:val="-2"/>
          <w:w w:val="98"/>
        </w:rPr>
        <w:t>ý</w:t>
      </w:r>
      <w:r w:rsidRPr="0076397F">
        <w:rPr>
          <w:rFonts w:ascii="Times New Roman" w:hAnsi="Times New Roman"/>
          <w:w w:val="98"/>
        </w:rPr>
        <w:t>ch</w:t>
      </w:r>
      <w:r w:rsidRPr="0076397F">
        <w:rPr>
          <w:rFonts w:ascii="Times New Roman" w:hAnsi="Times New Roman"/>
        </w:rPr>
        <w:t xml:space="preserve"> </w:t>
      </w:r>
      <w:r w:rsidRPr="0076397F">
        <w:rPr>
          <w:rFonts w:ascii="Times New Roman" w:hAnsi="Times New Roman"/>
          <w:spacing w:val="-2"/>
          <w:w w:val="98"/>
        </w:rPr>
        <w:t>v</w:t>
      </w:r>
      <w:r w:rsidRPr="0076397F">
        <w:rPr>
          <w:rFonts w:ascii="Times New Roman" w:hAnsi="Times New Roman"/>
          <w:w w:val="98"/>
        </w:rPr>
        <w:t>ôd</w:t>
      </w:r>
    </w:p>
    <w:p w14:paraId="239C5E56" w14:textId="77777777" w:rsidR="009D6377" w:rsidRPr="0076397F" w:rsidRDefault="009D6377" w:rsidP="00813914">
      <w:pPr>
        <w:pStyle w:val="Odsekzoznamu"/>
        <w:widowControl w:val="0"/>
        <w:numPr>
          <w:ilvl w:val="0"/>
          <w:numId w:val="4"/>
        </w:numPr>
        <w:tabs>
          <w:tab w:val="left" w:pos="720"/>
        </w:tabs>
        <w:autoSpaceDE w:val="0"/>
        <w:autoSpaceDN w:val="0"/>
        <w:adjustRightInd w:val="0"/>
        <w:spacing w:after="0" w:line="360" w:lineRule="auto"/>
        <w:jc w:val="both"/>
        <w:rPr>
          <w:rFonts w:ascii="Times New Roman" w:hAnsi="Times New Roman"/>
        </w:rPr>
      </w:pPr>
      <w:r w:rsidRPr="0076397F">
        <w:rPr>
          <w:rFonts w:ascii="Times New Roman" w:hAnsi="Times New Roman"/>
          <w:w w:val="98"/>
        </w:rPr>
        <w:t>pre</w:t>
      </w:r>
      <w:r w:rsidRPr="0076397F">
        <w:rPr>
          <w:rFonts w:ascii="Times New Roman" w:hAnsi="Times New Roman"/>
          <w:spacing w:val="-1"/>
          <w:w w:val="98"/>
        </w:rPr>
        <w:t>v</w:t>
      </w:r>
      <w:r w:rsidRPr="0076397F">
        <w:rPr>
          <w:rFonts w:ascii="Times New Roman" w:hAnsi="Times New Roman"/>
          <w:w w:val="98"/>
        </w:rPr>
        <w:t>ád</w:t>
      </w:r>
      <w:r w:rsidRPr="0076397F">
        <w:rPr>
          <w:rFonts w:ascii="Times New Roman" w:hAnsi="Times New Roman"/>
          <w:spacing w:val="-2"/>
          <w:w w:val="98"/>
        </w:rPr>
        <w:t>zk</w:t>
      </w:r>
      <w:r w:rsidRPr="0076397F">
        <w:rPr>
          <w:rFonts w:ascii="Times New Roman" w:hAnsi="Times New Roman"/>
          <w:w w:val="98"/>
        </w:rPr>
        <w:t>a,</w:t>
      </w:r>
      <w:r w:rsidRPr="0076397F">
        <w:rPr>
          <w:rFonts w:ascii="Times New Roman" w:hAnsi="Times New Roman"/>
        </w:rPr>
        <w:t xml:space="preserve"> </w:t>
      </w:r>
      <w:r w:rsidRPr="0076397F">
        <w:rPr>
          <w:rFonts w:ascii="Times New Roman" w:hAnsi="Times New Roman"/>
          <w:w w:val="98"/>
        </w:rPr>
        <w:t>údr</w:t>
      </w:r>
      <w:r w:rsidRPr="0076397F">
        <w:rPr>
          <w:rFonts w:ascii="Times New Roman" w:hAnsi="Times New Roman"/>
          <w:spacing w:val="-1"/>
          <w:w w:val="98"/>
        </w:rPr>
        <w:t>ž</w:t>
      </w:r>
      <w:r w:rsidRPr="0076397F">
        <w:rPr>
          <w:rFonts w:ascii="Times New Roman" w:hAnsi="Times New Roman"/>
          <w:w w:val="98"/>
        </w:rPr>
        <w:t>ba</w:t>
      </w:r>
      <w:r w:rsidRPr="0076397F">
        <w:rPr>
          <w:rFonts w:ascii="Times New Roman" w:hAnsi="Times New Roman"/>
        </w:rPr>
        <w:t xml:space="preserve"> </w:t>
      </w:r>
      <w:r w:rsidRPr="0076397F">
        <w:rPr>
          <w:rFonts w:ascii="Times New Roman" w:hAnsi="Times New Roman"/>
          <w:w w:val="98"/>
        </w:rPr>
        <w:t>a</w:t>
      </w:r>
      <w:r w:rsidRPr="0076397F">
        <w:rPr>
          <w:rFonts w:ascii="Times New Roman" w:hAnsi="Times New Roman"/>
          <w:spacing w:val="1"/>
        </w:rPr>
        <w:t xml:space="preserve"> </w:t>
      </w:r>
      <w:r w:rsidRPr="0076397F">
        <w:rPr>
          <w:rFonts w:ascii="Times New Roman" w:hAnsi="Times New Roman"/>
          <w:w w:val="98"/>
        </w:rPr>
        <w:t>op</w:t>
      </w:r>
      <w:r w:rsidRPr="0076397F">
        <w:rPr>
          <w:rFonts w:ascii="Times New Roman" w:hAnsi="Times New Roman"/>
          <w:spacing w:val="-1"/>
          <w:w w:val="98"/>
        </w:rPr>
        <w:t>r</w:t>
      </w:r>
      <w:r w:rsidRPr="0076397F">
        <w:rPr>
          <w:rFonts w:ascii="Times New Roman" w:hAnsi="Times New Roman"/>
          <w:w w:val="98"/>
        </w:rPr>
        <w:t>a</w:t>
      </w:r>
      <w:r w:rsidRPr="0076397F">
        <w:rPr>
          <w:rFonts w:ascii="Times New Roman" w:hAnsi="Times New Roman"/>
          <w:spacing w:val="-2"/>
          <w:w w:val="98"/>
        </w:rPr>
        <w:t>v</w:t>
      </w:r>
      <w:r w:rsidRPr="0076397F">
        <w:rPr>
          <w:rFonts w:ascii="Times New Roman" w:hAnsi="Times New Roman"/>
          <w:w w:val="98"/>
        </w:rPr>
        <w:t>a</w:t>
      </w:r>
      <w:r w:rsidRPr="0076397F">
        <w:rPr>
          <w:rFonts w:ascii="Times New Roman" w:hAnsi="Times New Roman"/>
        </w:rPr>
        <w:t xml:space="preserve"> </w:t>
      </w:r>
      <w:r w:rsidRPr="0076397F">
        <w:rPr>
          <w:rFonts w:ascii="Times New Roman" w:hAnsi="Times New Roman"/>
          <w:spacing w:val="-2"/>
          <w:w w:val="98"/>
        </w:rPr>
        <w:t>k</w:t>
      </w:r>
      <w:r w:rsidRPr="0076397F">
        <w:rPr>
          <w:rFonts w:ascii="Times New Roman" w:hAnsi="Times New Roman"/>
          <w:w w:val="98"/>
        </w:rPr>
        <w:t>ana</w:t>
      </w:r>
      <w:r w:rsidRPr="0076397F">
        <w:rPr>
          <w:rFonts w:ascii="Times New Roman" w:hAnsi="Times New Roman"/>
          <w:spacing w:val="1"/>
          <w:w w:val="98"/>
        </w:rPr>
        <w:t>li</w:t>
      </w:r>
      <w:r w:rsidRPr="0076397F">
        <w:rPr>
          <w:rFonts w:ascii="Times New Roman" w:hAnsi="Times New Roman"/>
          <w:spacing w:val="-1"/>
          <w:w w:val="98"/>
        </w:rPr>
        <w:t>z</w:t>
      </w:r>
      <w:r w:rsidRPr="0076397F">
        <w:rPr>
          <w:rFonts w:ascii="Times New Roman" w:hAnsi="Times New Roman"/>
          <w:w w:val="98"/>
        </w:rPr>
        <w:t>á</w:t>
      </w:r>
      <w:r w:rsidRPr="0076397F">
        <w:rPr>
          <w:rFonts w:ascii="Times New Roman" w:hAnsi="Times New Roman"/>
          <w:spacing w:val="-2"/>
          <w:w w:val="98"/>
        </w:rPr>
        <w:t>c</w:t>
      </w:r>
      <w:r w:rsidRPr="0076397F">
        <w:rPr>
          <w:rFonts w:ascii="Times New Roman" w:hAnsi="Times New Roman"/>
          <w:w w:val="98"/>
        </w:rPr>
        <w:t>ií</w:t>
      </w:r>
      <w:r w:rsidRPr="0076397F">
        <w:rPr>
          <w:rFonts w:ascii="Times New Roman" w:hAnsi="Times New Roman"/>
          <w:spacing w:val="1"/>
        </w:rPr>
        <w:t xml:space="preserve"> </w:t>
      </w:r>
      <w:r w:rsidRPr="0076397F">
        <w:rPr>
          <w:rFonts w:ascii="Times New Roman" w:hAnsi="Times New Roman"/>
          <w:w w:val="98"/>
        </w:rPr>
        <w:t>a</w:t>
      </w:r>
      <w:r w:rsidRPr="0076397F">
        <w:rPr>
          <w:rFonts w:ascii="Times New Roman" w:hAnsi="Times New Roman"/>
        </w:rPr>
        <w:t xml:space="preserve"> </w:t>
      </w:r>
      <w:r w:rsidRPr="0076397F">
        <w:rPr>
          <w:rFonts w:ascii="Times New Roman" w:hAnsi="Times New Roman"/>
          <w:spacing w:val="-2"/>
          <w:w w:val="98"/>
        </w:rPr>
        <w:t>v</w:t>
      </w:r>
      <w:r w:rsidRPr="0076397F">
        <w:rPr>
          <w:rFonts w:ascii="Times New Roman" w:hAnsi="Times New Roman"/>
          <w:w w:val="98"/>
        </w:rPr>
        <w:t>er</w:t>
      </w:r>
      <w:r w:rsidRPr="0076397F">
        <w:rPr>
          <w:rFonts w:ascii="Times New Roman" w:hAnsi="Times New Roman"/>
          <w:spacing w:val="-1"/>
          <w:w w:val="98"/>
        </w:rPr>
        <w:t>e</w:t>
      </w:r>
      <w:r w:rsidRPr="0076397F">
        <w:rPr>
          <w:rFonts w:ascii="Times New Roman" w:hAnsi="Times New Roman"/>
          <w:w w:val="98"/>
        </w:rPr>
        <w:t>jn</w:t>
      </w:r>
      <w:r w:rsidRPr="0076397F">
        <w:rPr>
          <w:rFonts w:ascii="Times New Roman" w:hAnsi="Times New Roman"/>
          <w:spacing w:val="-1"/>
          <w:w w:val="98"/>
        </w:rPr>
        <w:t>e</w:t>
      </w:r>
      <w:r w:rsidRPr="0076397F">
        <w:rPr>
          <w:rFonts w:ascii="Times New Roman" w:hAnsi="Times New Roman"/>
          <w:w w:val="98"/>
        </w:rPr>
        <w:t>j</w:t>
      </w:r>
      <w:r w:rsidRPr="0076397F">
        <w:rPr>
          <w:rFonts w:ascii="Times New Roman" w:hAnsi="Times New Roman"/>
          <w:spacing w:val="2"/>
        </w:rPr>
        <w:t xml:space="preserve"> </w:t>
      </w:r>
      <w:r w:rsidRPr="0076397F">
        <w:rPr>
          <w:rFonts w:ascii="Times New Roman" w:hAnsi="Times New Roman"/>
          <w:spacing w:val="-1"/>
          <w:w w:val="98"/>
        </w:rPr>
        <w:t>k</w:t>
      </w:r>
      <w:r w:rsidRPr="0076397F">
        <w:rPr>
          <w:rFonts w:ascii="Times New Roman" w:hAnsi="Times New Roman"/>
          <w:w w:val="98"/>
        </w:rPr>
        <w:t>an</w:t>
      </w:r>
      <w:r w:rsidRPr="0076397F">
        <w:rPr>
          <w:rFonts w:ascii="Times New Roman" w:hAnsi="Times New Roman"/>
          <w:spacing w:val="-2"/>
          <w:w w:val="98"/>
        </w:rPr>
        <w:t>a</w:t>
      </w:r>
      <w:r w:rsidRPr="0076397F">
        <w:rPr>
          <w:rFonts w:ascii="Times New Roman" w:hAnsi="Times New Roman"/>
          <w:spacing w:val="-1"/>
          <w:w w:val="98"/>
        </w:rPr>
        <w:t>l</w:t>
      </w:r>
      <w:r w:rsidRPr="0076397F">
        <w:rPr>
          <w:rFonts w:ascii="Times New Roman" w:hAnsi="Times New Roman"/>
          <w:w w:val="98"/>
        </w:rPr>
        <w:t>i</w:t>
      </w:r>
      <w:r w:rsidRPr="0076397F">
        <w:rPr>
          <w:rFonts w:ascii="Times New Roman" w:hAnsi="Times New Roman"/>
          <w:spacing w:val="-1"/>
          <w:w w:val="98"/>
        </w:rPr>
        <w:t>z</w:t>
      </w:r>
      <w:r w:rsidRPr="0076397F">
        <w:rPr>
          <w:rFonts w:ascii="Times New Roman" w:hAnsi="Times New Roman"/>
          <w:w w:val="98"/>
        </w:rPr>
        <w:t>ácie,</w:t>
      </w:r>
      <w:r w:rsidRPr="0076397F">
        <w:rPr>
          <w:rFonts w:ascii="Times New Roman" w:hAnsi="Times New Roman"/>
        </w:rPr>
        <w:t xml:space="preserve"> </w:t>
      </w:r>
    </w:p>
    <w:p w14:paraId="40DBD2A2" w14:textId="30878E05" w:rsidR="0076397F" w:rsidRDefault="009D6377" w:rsidP="00813914">
      <w:pPr>
        <w:pStyle w:val="Odsekzoznamu"/>
        <w:widowControl w:val="0"/>
        <w:numPr>
          <w:ilvl w:val="0"/>
          <w:numId w:val="4"/>
        </w:numPr>
        <w:tabs>
          <w:tab w:val="left" w:pos="720"/>
        </w:tabs>
        <w:autoSpaceDE w:val="0"/>
        <w:autoSpaceDN w:val="0"/>
        <w:adjustRightInd w:val="0"/>
        <w:spacing w:after="0" w:line="360" w:lineRule="auto"/>
        <w:jc w:val="both"/>
        <w:rPr>
          <w:rFonts w:ascii="Times New Roman" w:hAnsi="Times New Roman"/>
          <w:w w:val="98"/>
        </w:rPr>
      </w:pPr>
      <w:r w:rsidRPr="0076397F">
        <w:rPr>
          <w:rFonts w:ascii="Times New Roman" w:hAnsi="Times New Roman"/>
          <w:w w:val="98"/>
        </w:rPr>
        <w:t>pre</w:t>
      </w:r>
      <w:r w:rsidRPr="0076397F">
        <w:rPr>
          <w:rFonts w:ascii="Times New Roman" w:hAnsi="Times New Roman"/>
          <w:spacing w:val="-1"/>
          <w:w w:val="98"/>
        </w:rPr>
        <w:t>v</w:t>
      </w:r>
      <w:r w:rsidRPr="0076397F">
        <w:rPr>
          <w:rFonts w:ascii="Times New Roman" w:hAnsi="Times New Roman"/>
          <w:w w:val="98"/>
        </w:rPr>
        <w:t>ád</w:t>
      </w:r>
      <w:r w:rsidRPr="0076397F">
        <w:rPr>
          <w:rFonts w:ascii="Times New Roman" w:hAnsi="Times New Roman"/>
          <w:spacing w:val="-2"/>
          <w:w w:val="98"/>
        </w:rPr>
        <w:t>zk</w:t>
      </w:r>
      <w:r w:rsidRPr="0076397F">
        <w:rPr>
          <w:rFonts w:ascii="Times New Roman" w:hAnsi="Times New Roman"/>
          <w:w w:val="98"/>
        </w:rPr>
        <w:t>a,</w:t>
      </w:r>
      <w:r w:rsidRPr="0076397F">
        <w:rPr>
          <w:rFonts w:ascii="Times New Roman" w:hAnsi="Times New Roman"/>
        </w:rPr>
        <w:t xml:space="preserve"> </w:t>
      </w:r>
      <w:r w:rsidRPr="0076397F">
        <w:rPr>
          <w:rFonts w:ascii="Times New Roman" w:hAnsi="Times New Roman"/>
          <w:w w:val="98"/>
        </w:rPr>
        <w:t>údr</w:t>
      </w:r>
      <w:r w:rsidRPr="0076397F">
        <w:rPr>
          <w:rFonts w:ascii="Times New Roman" w:hAnsi="Times New Roman"/>
          <w:spacing w:val="-1"/>
          <w:w w:val="98"/>
        </w:rPr>
        <w:t>ž</w:t>
      </w:r>
      <w:r w:rsidRPr="0076397F">
        <w:rPr>
          <w:rFonts w:ascii="Times New Roman" w:hAnsi="Times New Roman"/>
          <w:w w:val="98"/>
        </w:rPr>
        <w:t>ba</w:t>
      </w:r>
      <w:r w:rsidRPr="0076397F">
        <w:rPr>
          <w:rFonts w:ascii="Times New Roman" w:hAnsi="Times New Roman"/>
        </w:rPr>
        <w:t xml:space="preserve"> </w:t>
      </w:r>
      <w:r w:rsidRPr="0076397F">
        <w:rPr>
          <w:rFonts w:ascii="Times New Roman" w:hAnsi="Times New Roman"/>
          <w:w w:val="98"/>
        </w:rPr>
        <w:t>a</w:t>
      </w:r>
      <w:r w:rsidRPr="0076397F">
        <w:rPr>
          <w:rFonts w:ascii="Times New Roman" w:hAnsi="Times New Roman"/>
          <w:spacing w:val="1"/>
        </w:rPr>
        <w:t xml:space="preserve"> </w:t>
      </w:r>
      <w:r w:rsidRPr="0076397F">
        <w:rPr>
          <w:rFonts w:ascii="Times New Roman" w:hAnsi="Times New Roman"/>
          <w:w w:val="98"/>
        </w:rPr>
        <w:t>op</w:t>
      </w:r>
      <w:r w:rsidRPr="0076397F">
        <w:rPr>
          <w:rFonts w:ascii="Times New Roman" w:hAnsi="Times New Roman"/>
          <w:spacing w:val="-1"/>
          <w:w w:val="98"/>
        </w:rPr>
        <w:t>r</w:t>
      </w:r>
      <w:r w:rsidRPr="0076397F">
        <w:rPr>
          <w:rFonts w:ascii="Times New Roman" w:hAnsi="Times New Roman"/>
          <w:w w:val="98"/>
        </w:rPr>
        <w:t>a</w:t>
      </w:r>
      <w:r w:rsidRPr="0076397F">
        <w:rPr>
          <w:rFonts w:ascii="Times New Roman" w:hAnsi="Times New Roman"/>
          <w:spacing w:val="-2"/>
          <w:w w:val="98"/>
        </w:rPr>
        <w:t>v</w:t>
      </w:r>
      <w:r w:rsidRPr="0076397F">
        <w:rPr>
          <w:rFonts w:ascii="Times New Roman" w:hAnsi="Times New Roman"/>
          <w:w w:val="98"/>
        </w:rPr>
        <w:t>a</w:t>
      </w:r>
      <w:r w:rsidRPr="0076397F">
        <w:rPr>
          <w:rFonts w:ascii="Times New Roman" w:hAnsi="Times New Roman"/>
        </w:rPr>
        <w:t xml:space="preserve"> </w:t>
      </w:r>
      <w:r w:rsidRPr="0076397F">
        <w:rPr>
          <w:rFonts w:ascii="Times New Roman" w:hAnsi="Times New Roman"/>
          <w:spacing w:val="-2"/>
          <w:w w:val="98"/>
        </w:rPr>
        <w:t>v</w:t>
      </w:r>
      <w:r w:rsidRPr="0076397F">
        <w:rPr>
          <w:rFonts w:ascii="Times New Roman" w:hAnsi="Times New Roman"/>
          <w:w w:val="98"/>
        </w:rPr>
        <w:t>odo</w:t>
      </w:r>
      <w:r w:rsidRPr="0076397F">
        <w:rPr>
          <w:rFonts w:ascii="Times New Roman" w:hAnsi="Times New Roman"/>
          <w:spacing w:val="-2"/>
          <w:w w:val="98"/>
        </w:rPr>
        <w:t>v</w:t>
      </w:r>
      <w:r w:rsidRPr="0076397F">
        <w:rPr>
          <w:rFonts w:ascii="Times New Roman" w:hAnsi="Times New Roman"/>
          <w:w w:val="98"/>
        </w:rPr>
        <w:t>odov</w:t>
      </w:r>
      <w:r w:rsidRPr="0076397F">
        <w:rPr>
          <w:rFonts w:ascii="Times New Roman" w:hAnsi="Times New Roman"/>
          <w:spacing w:val="-2"/>
        </w:rPr>
        <w:t xml:space="preserve"> </w:t>
      </w:r>
      <w:r w:rsidRPr="0076397F">
        <w:rPr>
          <w:rFonts w:ascii="Times New Roman" w:hAnsi="Times New Roman"/>
          <w:w w:val="98"/>
        </w:rPr>
        <w:t>a</w:t>
      </w:r>
      <w:r w:rsidRPr="0076397F">
        <w:rPr>
          <w:rFonts w:ascii="Times New Roman" w:hAnsi="Times New Roman"/>
          <w:spacing w:val="2"/>
        </w:rPr>
        <w:t xml:space="preserve"> </w:t>
      </w:r>
      <w:r w:rsidRPr="0076397F">
        <w:rPr>
          <w:rFonts w:ascii="Times New Roman" w:hAnsi="Times New Roman"/>
          <w:spacing w:val="-1"/>
          <w:w w:val="98"/>
        </w:rPr>
        <w:t>v</w:t>
      </w:r>
      <w:r w:rsidRPr="0076397F">
        <w:rPr>
          <w:rFonts w:ascii="Times New Roman" w:hAnsi="Times New Roman"/>
          <w:w w:val="98"/>
        </w:rPr>
        <w:t>er</w:t>
      </w:r>
      <w:r w:rsidRPr="0076397F">
        <w:rPr>
          <w:rFonts w:ascii="Times New Roman" w:hAnsi="Times New Roman"/>
          <w:spacing w:val="-1"/>
          <w:w w:val="98"/>
        </w:rPr>
        <w:t>e</w:t>
      </w:r>
      <w:r w:rsidRPr="0076397F">
        <w:rPr>
          <w:rFonts w:ascii="Times New Roman" w:hAnsi="Times New Roman"/>
          <w:spacing w:val="2"/>
          <w:w w:val="98"/>
        </w:rPr>
        <w:t>j</w:t>
      </w:r>
      <w:r w:rsidRPr="0076397F">
        <w:rPr>
          <w:rFonts w:ascii="Times New Roman" w:hAnsi="Times New Roman"/>
          <w:w w:val="98"/>
        </w:rPr>
        <w:t>né</w:t>
      </w:r>
      <w:r w:rsidRPr="0076397F">
        <w:rPr>
          <w:rFonts w:ascii="Times New Roman" w:hAnsi="Times New Roman"/>
          <w:spacing w:val="-1"/>
          <w:w w:val="98"/>
        </w:rPr>
        <w:t>h</w:t>
      </w:r>
      <w:r w:rsidRPr="0076397F">
        <w:rPr>
          <w:rFonts w:ascii="Times New Roman" w:hAnsi="Times New Roman"/>
          <w:w w:val="98"/>
        </w:rPr>
        <w:t>o</w:t>
      </w:r>
      <w:r w:rsidRPr="0076397F">
        <w:rPr>
          <w:rFonts w:ascii="Times New Roman" w:hAnsi="Times New Roman"/>
        </w:rPr>
        <w:t xml:space="preserve"> </w:t>
      </w:r>
      <w:r w:rsidRPr="0076397F">
        <w:rPr>
          <w:rFonts w:ascii="Times New Roman" w:hAnsi="Times New Roman"/>
          <w:spacing w:val="-2"/>
          <w:w w:val="98"/>
        </w:rPr>
        <w:t>v</w:t>
      </w:r>
      <w:r w:rsidRPr="0076397F">
        <w:rPr>
          <w:rFonts w:ascii="Times New Roman" w:hAnsi="Times New Roman"/>
          <w:w w:val="98"/>
        </w:rPr>
        <w:t>odo</w:t>
      </w:r>
      <w:r w:rsidRPr="0076397F">
        <w:rPr>
          <w:rFonts w:ascii="Times New Roman" w:hAnsi="Times New Roman"/>
          <w:spacing w:val="-3"/>
          <w:w w:val="98"/>
        </w:rPr>
        <w:t>v</w:t>
      </w:r>
      <w:r w:rsidRPr="0076397F">
        <w:rPr>
          <w:rFonts w:ascii="Times New Roman" w:hAnsi="Times New Roman"/>
          <w:w w:val="98"/>
        </w:rPr>
        <w:t>odu,</w:t>
      </w:r>
    </w:p>
    <w:p w14:paraId="5B601521" w14:textId="0B134CC2" w:rsidR="00753ACE" w:rsidRDefault="00753ACE" w:rsidP="00753ACE">
      <w:pPr>
        <w:widowControl w:val="0"/>
        <w:tabs>
          <w:tab w:val="left" w:pos="720"/>
        </w:tabs>
        <w:autoSpaceDE w:val="0"/>
        <w:autoSpaceDN w:val="0"/>
        <w:adjustRightInd w:val="0"/>
        <w:spacing w:after="0" w:line="360" w:lineRule="auto"/>
        <w:jc w:val="both"/>
        <w:rPr>
          <w:rFonts w:ascii="Times New Roman" w:hAnsi="Times New Roman"/>
          <w:w w:val="98"/>
        </w:rPr>
      </w:pPr>
    </w:p>
    <w:p w14:paraId="7E746FD0" w14:textId="77777777" w:rsidR="00753ACE" w:rsidRPr="00753ACE" w:rsidRDefault="00753ACE" w:rsidP="00753ACE">
      <w:pPr>
        <w:widowControl w:val="0"/>
        <w:tabs>
          <w:tab w:val="left" w:pos="720"/>
        </w:tabs>
        <w:autoSpaceDE w:val="0"/>
        <w:autoSpaceDN w:val="0"/>
        <w:adjustRightInd w:val="0"/>
        <w:spacing w:after="0" w:line="360" w:lineRule="auto"/>
        <w:jc w:val="both"/>
        <w:rPr>
          <w:rFonts w:ascii="Times New Roman" w:hAnsi="Times New Roman"/>
          <w:w w:val="98"/>
        </w:rPr>
      </w:pPr>
    </w:p>
    <w:p w14:paraId="4C2C7AB0" w14:textId="77777777" w:rsidR="009D6377" w:rsidRPr="0076397F" w:rsidRDefault="009D6377" w:rsidP="00813914">
      <w:pPr>
        <w:pStyle w:val="Odsekzoznamu"/>
        <w:widowControl w:val="0"/>
        <w:numPr>
          <w:ilvl w:val="0"/>
          <w:numId w:val="4"/>
        </w:numPr>
        <w:tabs>
          <w:tab w:val="left" w:pos="720"/>
        </w:tabs>
        <w:autoSpaceDE w:val="0"/>
        <w:autoSpaceDN w:val="0"/>
        <w:adjustRightInd w:val="0"/>
        <w:spacing w:after="0" w:line="360" w:lineRule="auto"/>
        <w:jc w:val="both"/>
        <w:rPr>
          <w:rFonts w:ascii="Times New Roman" w:hAnsi="Times New Roman"/>
          <w:w w:val="98"/>
        </w:rPr>
      </w:pPr>
      <w:r w:rsidRPr="0076397F">
        <w:rPr>
          <w:rFonts w:ascii="Times New Roman" w:hAnsi="Times New Roman"/>
          <w:w w:val="98"/>
        </w:rPr>
        <w:lastRenderedPageBreak/>
        <w:t>v</w:t>
      </w:r>
      <w:r w:rsidRPr="0076397F">
        <w:rPr>
          <w:rFonts w:ascii="Times New Roman" w:hAnsi="Times New Roman"/>
          <w:spacing w:val="-2"/>
          <w:w w:val="98"/>
        </w:rPr>
        <w:t>ý</w:t>
      </w:r>
      <w:r w:rsidRPr="0076397F">
        <w:rPr>
          <w:rFonts w:ascii="Times New Roman" w:hAnsi="Times New Roman"/>
          <w:w w:val="98"/>
        </w:rPr>
        <w:t>sta</w:t>
      </w:r>
      <w:r w:rsidRPr="0076397F">
        <w:rPr>
          <w:rFonts w:ascii="Times New Roman" w:hAnsi="Times New Roman"/>
          <w:spacing w:val="-1"/>
          <w:w w:val="98"/>
        </w:rPr>
        <w:t>v</w:t>
      </w:r>
      <w:r w:rsidRPr="0076397F">
        <w:rPr>
          <w:rFonts w:ascii="Times New Roman" w:hAnsi="Times New Roman"/>
          <w:w w:val="98"/>
        </w:rPr>
        <w:t>ba</w:t>
      </w:r>
      <w:r w:rsidRPr="0076397F">
        <w:rPr>
          <w:rFonts w:ascii="Times New Roman" w:hAnsi="Times New Roman"/>
        </w:rPr>
        <w:t xml:space="preserve"> </w:t>
      </w:r>
      <w:r w:rsidRPr="0076397F">
        <w:rPr>
          <w:rFonts w:ascii="Times New Roman" w:hAnsi="Times New Roman"/>
          <w:spacing w:val="1"/>
          <w:w w:val="98"/>
        </w:rPr>
        <w:t>i</w:t>
      </w:r>
      <w:r w:rsidRPr="0076397F">
        <w:rPr>
          <w:rFonts w:ascii="Times New Roman" w:hAnsi="Times New Roman"/>
          <w:w w:val="98"/>
        </w:rPr>
        <w:t>n</w:t>
      </w:r>
      <w:r w:rsidRPr="0076397F">
        <w:rPr>
          <w:rFonts w:ascii="Times New Roman" w:hAnsi="Times New Roman"/>
          <w:spacing w:val="-1"/>
          <w:w w:val="98"/>
        </w:rPr>
        <w:t>ž</w:t>
      </w:r>
      <w:r w:rsidRPr="0076397F">
        <w:rPr>
          <w:rFonts w:ascii="Times New Roman" w:hAnsi="Times New Roman"/>
          <w:w w:val="98"/>
        </w:rPr>
        <w:t>in</w:t>
      </w:r>
      <w:r w:rsidRPr="0076397F">
        <w:rPr>
          <w:rFonts w:ascii="Times New Roman" w:hAnsi="Times New Roman"/>
          <w:spacing w:val="-1"/>
          <w:w w:val="98"/>
        </w:rPr>
        <w:t>i</w:t>
      </w:r>
      <w:r w:rsidRPr="0076397F">
        <w:rPr>
          <w:rFonts w:ascii="Times New Roman" w:hAnsi="Times New Roman"/>
          <w:w w:val="98"/>
        </w:rPr>
        <w:t>e</w:t>
      </w:r>
      <w:r w:rsidRPr="0076397F">
        <w:rPr>
          <w:rFonts w:ascii="Times New Roman" w:hAnsi="Times New Roman"/>
          <w:spacing w:val="-1"/>
          <w:w w:val="98"/>
        </w:rPr>
        <w:t>r</w:t>
      </w:r>
      <w:r w:rsidRPr="0076397F">
        <w:rPr>
          <w:rFonts w:ascii="Times New Roman" w:hAnsi="Times New Roman"/>
          <w:w w:val="98"/>
        </w:rPr>
        <w:t>s</w:t>
      </w:r>
      <w:r w:rsidRPr="0076397F">
        <w:rPr>
          <w:rFonts w:ascii="Times New Roman" w:hAnsi="Times New Roman"/>
          <w:spacing w:val="-2"/>
          <w:w w:val="98"/>
        </w:rPr>
        <w:t>ky</w:t>
      </w:r>
      <w:r w:rsidRPr="0076397F">
        <w:rPr>
          <w:rFonts w:ascii="Times New Roman" w:hAnsi="Times New Roman"/>
          <w:w w:val="98"/>
        </w:rPr>
        <w:t>ch</w:t>
      </w:r>
      <w:r w:rsidRPr="0076397F">
        <w:rPr>
          <w:rFonts w:ascii="Times New Roman" w:hAnsi="Times New Roman"/>
        </w:rPr>
        <w:t xml:space="preserve"> </w:t>
      </w:r>
      <w:r w:rsidRPr="0076397F">
        <w:rPr>
          <w:rFonts w:ascii="Times New Roman" w:hAnsi="Times New Roman"/>
          <w:w w:val="98"/>
        </w:rPr>
        <w:t>s</w:t>
      </w:r>
      <w:r w:rsidRPr="0076397F">
        <w:rPr>
          <w:rFonts w:ascii="Times New Roman" w:hAnsi="Times New Roman"/>
          <w:spacing w:val="1"/>
          <w:w w:val="98"/>
        </w:rPr>
        <w:t>i</w:t>
      </w:r>
      <w:r w:rsidRPr="0076397F">
        <w:rPr>
          <w:rFonts w:ascii="Times New Roman" w:hAnsi="Times New Roman"/>
          <w:w w:val="98"/>
        </w:rPr>
        <w:t>e</w:t>
      </w:r>
      <w:r w:rsidRPr="0076397F">
        <w:rPr>
          <w:rFonts w:ascii="Times New Roman" w:hAnsi="Times New Roman"/>
          <w:spacing w:val="-1"/>
          <w:w w:val="98"/>
        </w:rPr>
        <w:t>tí</w:t>
      </w:r>
      <w:r w:rsidRPr="0076397F">
        <w:rPr>
          <w:rFonts w:ascii="Times New Roman" w:hAnsi="Times New Roman"/>
          <w:w w:val="98"/>
        </w:rPr>
        <w:t>,</w:t>
      </w:r>
    </w:p>
    <w:p w14:paraId="616B8E66" w14:textId="77777777" w:rsidR="009D6377" w:rsidRPr="0076397F" w:rsidRDefault="009D6377" w:rsidP="00813914">
      <w:pPr>
        <w:pStyle w:val="Odsekzoznamu"/>
        <w:widowControl w:val="0"/>
        <w:numPr>
          <w:ilvl w:val="0"/>
          <w:numId w:val="4"/>
        </w:numPr>
        <w:tabs>
          <w:tab w:val="left" w:pos="720"/>
        </w:tabs>
        <w:autoSpaceDE w:val="0"/>
        <w:autoSpaceDN w:val="0"/>
        <w:adjustRightInd w:val="0"/>
        <w:spacing w:after="0" w:line="360" w:lineRule="auto"/>
        <w:jc w:val="both"/>
        <w:rPr>
          <w:rFonts w:ascii="Times New Roman" w:hAnsi="Times New Roman"/>
          <w:sz w:val="24"/>
          <w:szCs w:val="24"/>
        </w:rPr>
      </w:pPr>
      <w:r w:rsidRPr="0076397F">
        <w:rPr>
          <w:rFonts w:ascii="Times New Roman" w:hAnsi="Times New Roman"/>
          <w:w w:val="98"/>
        </w:rPr>
        <w:t>pren</w:t>
      </w:r>
      <w:r w:rsidRPr="0076397F">
        <w:rPr>
          <w:rFonts w:ascii="Times New Roman" w:hAnsi="Times New Roman"/>
          <w:spacing w:val="-1"/>
          <w:w w:val="98"/>
        </w:rPr>
        <w:t>á</w:t>
      </w:r>
      <w:r w:rsidRPr="0076397F">
        <w:rPr>
          <w:rFonts w:ascii="Times New Roman" w:hAnsi="Times New Roman"/>
          <w:w w:val="98"/>
        </w:rPr>
        <w:t>jom</w:t>
      </w:r>
      <w:r w:rsidRPr="0076397F">
        <w:rPr>
          <w:rFonts w:ascii="Times New Roman" w:hAnsi="Times New Roman"/>
          <w:spacing w:val="-2"/>
        </w:rPr>
        <w:t xml:space="preserve"> </w:t>
      </w:r>
      <w:r w:rsidRPr="0076397F">
        <w:rPr>
          <w:rFonts w:ascii="Times New Roman" w:hAnsi="Times New Roman"/>
          <w:spacing w:val="-3"/>
          <w:w w:val="98"/>
        </w:rPr>
        <w:t>v</w:t>
      </w:r>
      <w:r w:rsidRPr="0076397F">
        <w:rPr>
          <w:rFonts w:ascii="Times New Roman" w:hAnsi="Times New Roman"/>
          <w:w w:val="98"/>
        </w:rPr>
        <w:t>o</w:t>
      </w:r>
      <w:r w:rsidRPr="0076397F">
        <w:rPr>
          <w:rFonts w:ascii="Times New Roman" w:hAnsi="Times New Roman"/>
          <w:spacing w:val="-2"/>
          <w:w w:val="98"/>
        </w:rPr>
        <w:t>z</w:t>
      </w:r>
      <w:r w:rsidRPr="0076397F">
        <w:rPr>
          <w:rFonts w:ascii="Times New Roman" w:hAnsi="Times New Roman"/>
          <w:w w:val="98"/>
        </w:rPr>
        <w:t>id</w:t>
      </w:r>
      <w:r w:rsidRPr="0076397F">
        <w:rPr>
          <w:rFonts w:ascii="Times New Roman" w:hAnsi="Times New Roman"/>
          <w:spacing w:val="1"/>
          <w:w w:val="98"/>
        </w:rPr>
        <w:t>i</w:t>
      </w:r>
      <w:r w:rsidRPr="0076397F">
        <w:rPr>
          <w:rFonts w:ascii="Times New Roman" w:hAnsi="Times New Roman"/>
          <w:w w:val="98"/>
        </w:rPr>
        <w:t>e</w:t>
      </w:r>
      <w:r w:rsidRPr="0076397F">
        <w:rPr>
          <w:rFonts w:ascii="Times New Roman" w:hAnsi="Times New Roman"/>
          <w:spacing w:val="1"/>
          <w:w w:val="98"/>
        </w:rPr>
        <w:t>l</w:t>
      </w:r>
      <w:r w:rsidRPr="0076397F">
        <w:rPr>
          <w:rFonts w:ascii="Times New Roman" w:hAnsi="Times New Roman"/>
          <w:w w:val="98"/>
        </w:rPr>
        <w:t>,</w:t>
      </w:r>
      <w:r w:rsidRPr="0076397F">
        <w:rPr>
          <w:rFonts w:ascii="Times New Roman" w:hAnsi="Times New Roman"/>
        </w:rPr>
        <w:t xml:space="preserve"> </w:t>
      </w:r>
      <w:r w:rsidRPr="0076397F">
        <w:rPr>
          <w:rFonts w:ascii="Times New Roman" w:hAnsi="Times New Roman"/>
          <w:spacing w:val="-2"/>
          <w:w w:val="98"/>
        </w:rPr>
        <w:t>m</w:t>
      </w:r>
      <w:r w:rsidRPr="0076397F">
        <w:rPr>
          <w:rFonts w:ascii="Times New Roman" w:hAnsi="Times New Roman"/>
          <w:w w:val="98"/>
        </w:rPr>
        <w:t>echan</w:t>
      </w:r>
      <w:r w:rsidRPr="0076397F">
        <w:rPr>
          <w:rFonts w:ascii="Times New Roman" w:hAnsi="Times New Roman"/>
          <w:spacing w:val="-1"/>
          <w:w w:val="98"/>
        </w:rPr>
        <w:t>i</w:t>
      </w:r>
      <w:r w:rsidRPr="0076397F">
        <w:rPr>
          <w:rFonts w:ascii="Times New Roman" w:hAnsi="Times New Roman"/>
          <w:w w:val="98"/>
        </w:rPr>
        <w:t>z</w:t>
      </w:r>
      <w:r w:rsidRPr="0076397F">
        <w:rPr>
          <w:rFonts w:ascii="Times New Roman" w:hAnsi="Times New Roman"/>
          <w:spacing w:val="-3"/>
          <w:w w:val="98"/>
        </w:rPr>
        <w:t>m</w:t>
      </w:r>
      <w:r w:rsidRPr="0076397F">
        <w:rPr>
          <w:rFonts w:ascii="Times New Roman" w:hAnsi="Times New Roman"/>
          <w:spacing w:val="1"/>
          <w:w w:val="98"/>
        </w:rPr>
        <w:t>o</w:t>
      </w:r>
      <w:r w:rsidRPr="0076397F">
        <w:rPr>
          <w:rFonts w:ascii="Times New Roman" w:hAnsi="Times New Roman"/>
          <w:w w:val="98"/>
        </w:rPr>
        <w:t>v</w:t>
      </w:r>
      <w:r w:rsidRPr="0076397F">
        <w:rPr>
          <w:rFonts w:ascii="Times New Roman" w:hAnsi="Times New Roman"/>
          <w:spacing w:val="-1"/>
        </w:rPr>
        <w:t xml:space="preserve"> </w:t>
      </w:r>
      <w:r w:rsidRPr="0076397F">
        <w:rPr>
          <w:rFonts w:ascii="Times New Roman" w:hAnsi="Times New Roman"/>
          <w:w w:val="98"/>
        </w:rPr>
        <w:t>a</w:t>
      </w:r>
      <w:r w:rsidRPr="0076397F">
        <w:rPr>
          <w:rFonts w:ascii="Times New Roman" w:hAnsi="Times New Roman"/>
          <w:spacing w:val="1"/>
        </w:rPr>
        <w:t xml:space="preserve"> </w:t>
      </w:r>
      <w:r w:rsidRPr="0076397F">
        <w:rPr>
          <w:rFonts w:ascii="Times New Roman" w:hAnsi="Times New Roman"/>
          <w:w w:val="98"/>
        </w:rPr>
        <w:t>s</w:t>
      </w:r>
      <w:r w:rsidRPr="0076397F">
        <w:rPr>
          <w:rFonts w:ascii="Times New Roman" w:hAnsi="Times New Roman"/>
          <w:spacing w:val="1"/>
          <w:w w:val="98"/>
        </w:rPr>
        <w:t>tr</w:t>
      </w:r>
      <w:r w:rsidRPr="0076397F">
        <w:rPr>
          <w:rFonts w:ascii="Times New Roman" w:hAnsi="Times New Roman"/>
          <w:spacing w:val="-1"/>
          <w:w w:val="98"/>
        </w:rPr>
        <w:t>o</w:t>
      </w:r>
      <w:r w:rsidRPr="0076397F">
        <w:rPr>
          <w:rFonts w:ascii="Times New Roman" w:hAnsi="Times New Roman"/>
          <w:w w:val="98"/>
        </w:rPr>
        <w:t>jo</w:t>
      </w:r>
      <w:r w:rsidRPr="0076397F">
        <w:rPr>
          <w:rFonts w:ascii="Times New Roman" w:hAnsi="Times New Roman"/>
          <w:spacing w:val="-2"/>
          <w:w w:val="98"/>
        </w:rPr>
        <w:t>vý</w:t>
      </w:r>
      <w:r w:rsidRPr="0076397F">
        <w:rPr>
          <w:rFonts w:ascii="Times New Roman" w:hAnsi="Times New Roman"/>
          <w:w w:val="98"/>
        </w:rPr>
        <w:t>ch</w:t>
      </w:r>
      <w:r w:rsidRPr="0076397F">
        <w:rPr>
          <w:rFonts w:ascii="Times New Roman" w:hAnsi="Times New Roman"/>
        </w:rPr>
        <w:t xml:space="preserve"> </w:t>
      </w:r>
      <w:r w:rsidRPr="0076397F">
        <w:rPr>
          <w:rFonts w:ascii="Times New Roman" w:hAnsi="Times New Roman"/>
          <w:spacing w:val="-1"/>
          <w:w w:val="98"/>
        </w:rPr>
        <w:t>z</w:t>
      </w:r>
      <w:r w:rsidRPr="0076397F">
        <w:rPr>
          <w:rFonts w:ascii="Times New Roman" w:hAnsi="Times New Roman"/>
          <w:w w:val="98"/>
        </w:rPr>
        <w:t>ar</w:t>
      </w:r>
      <w:r w:rsidRPr="0076397F">
        <w:rPr>
          <w:rFonts w:ascii="Times New Roman" w:hAnsi="Times New Roman"/>
          <w:spacing w:val="1"/>
          <w:w w:val="98"/>
        </w:rPr>
        <w:t>i</w:t>
      </w:r>
      <w:r w:rsidRPr="0076397F">
        <w:rPr>
          <w:rFonts w:ascii="Times New Roman" w:hAnsi="Times New Roman"/>
          <w:w w:val="98"/>
        </w:rPr>
        <w:t>ade</w:t>
      </w:r>
      <w:r w:rsidRPr="0076397F">
        <w:rPr>
          <w:rFonts w:ascii="Times New Roman" w:hAnsi="Times New Roman"/>
          <w:spacing w:val="-1"/>
          <w:w w:val="98"/>
        </w:rPr>
        <w:t>n</w:t>
      </w:r>
      <w:r w:rsidRPr="0076397F">
        <w:rPr>
          <w:rFonts w:ascii="Times New Roman" w:hAnsi="Times New Roman"/>
          <w:w w:val="98"/>
        </w:rPr>
        <w:t>í,</w:t>
      </w:r>
    </w:p>
    <w:p w14:paraId="7642BE6F" w14:textId="77777777" w:rsidR="009D6377" w:rsidRPr="0076397F" w:rsidRDefault="009D6377" w:rsidP="00813914">
      <w:pPr>
        <w:pStyle w:val="Odsekzoznamu"/>
        <w:widowControl w:val="0"/>
        <w:numPr>
          <w:ilvl w:val="0"/>
          <w:numId w:val="4"/>
        </w:numPr>
        <w:tabs>
          <w:tab w:val="left" w:pos="720"/>
        </w:tabs>
        <w:autoSpaceDE w:val="0"/>
        <w:autoSpaceDN w:val="0"/>
        <w:adjustRightInd w:val="0"/>
        <w:spacing w:after="0" w:line="360" w:lineRule="auto"/>
        <w:jc w:val="both"/>
        <w:rPr>
          <w:rFonts w:ascii="Times New Roman" w:hAnsi="Times New Roman"/>
        </w:rPr>
      </w:pPr>
      <w:r w:rsidRPr="0076397F">
        <w:rPr>
          <w:rFonts w:ascii="Times New Roman" w:hAnsi="Times New Roman"/>
          <w:w w:val="98"/>
        </w:rPr>
        <w:t>pr</w:t>
      </w:r>
      <w:r w:rsidRPr="0076397F">
        <w:rPr>
          <w:rFonts w:ascii="Times New Roman" w:hAnsi="Times New Roman"/>
          <w:spacing w:val="-1"/>
          <w:w w:val="98"/>
        </w:rPr>
        <w:t>o</w:t>
      </w:r>
      <w:r w:rsidRPr="0076397F">
        <w:rPr>
          <w:rFonts w:ascii="Times New Roman" w:hAnsi="Times New Roman"/>
          <w:spacing w:val="2"/>
          <w:w w:val="98"/>
        </w:rPr>
        <w:t>j</w:t>
      </w:r>
      <w:r w:rsidRPr="0076397F">
        <w:rPr>
          <w:rFonts w:ascii="Times New Roman" w:hAnsi="Times New Roman"/>
          <w:w w:val="98"/>
        </w:rPr>
        <w:t>e</w:t>
      </w:r>
      <w:r w:rsidRPr="0076397F">
        <w:rPr>
          <w:rFonts w:ascii="Times New Roman" w:hAnsi="Times New Roman"/>
          <w:spacing w:val="-1"/>
          <w:w w:val="98"/>
        </w:rPr>
        <w:t>k</w:t>
      </w:r>
      <w:r w:rsidRPr="0076397F">
        <w:rPr>
          <w:rFonts w:ascii="Times New Roman" w:hAnsi="Times New Roman"/>
          <w:w w:val="98"/>
        </w:rPr>
        <w:t>to</w:t>
      </w:r>
      <w:r w:rsidRPr="0076397F">
        <w:rPr>
          <w:rFonts w:ascii="Times New Roman" w:hAnsi="Times New Roman"/>
          <w:spacing w:val="-2"/>
          <w:w w:val="98"/>
        </w:rPr>
        <w:t>v</w:t>
      </w:r>
      <w:r w:rsidRPr="0076397F">
        <w:rPr>
          <w:rFonts w:ascii="Times New Roman" w:hAnsi="Times New Roman"/>
          <w:w w:val="98"/>
        </w:rPr>
        <w:t>a</w:t>
      </w:r>
      <w:r w:rsidRPr="0076397F">
        <w:rPr>
          <w:rFonts w:ascii="Times New Roman" w:hAnsi="Times New Roman"/>
          <w:spacing w:val="-2"/>
          <w:w w:val="98"/>
        </w:rPr>
        <w:t>n</w:t>
      </w:r>
      <w:r w:rsidRPr="0076397F">
        <w:rPr>
          <w:rFonts w:ascii="Times New Roman" w:hAnsi="Times New Roman"/>
          <w:w w:val="98"/>
        </w:rPr>
        <w:t>ie</w:t>
      </w:r>
      <w:r w:rsidRPr="0076397F">
        <w:rPr>
          <w:rFonts w:ascii="Times New Roman" w:hAnsi="Times New Roman"/>
        </w:rPr>
        <w:t xml:space="preserve"> </w:t>
      </w:r>
      <w:r w:rsidRPr="0076397F">
        <w:rPr>
          <w:rFonts w:ascii="Times New Roman" w:hAnsi="Times New Roman"/>
          <w:spacing w:val="-1"/>
          <w:w w:val="98"/>
        </w:rPr>
        <w:t>v</w:t>
      </w:r>
      <w:r w:rsidRPr="0076397F">
        <w:rPr>
          <w:rFonts w:ascii="Times New Roman" w:hAnsi="Times New Roman"/>
          <w:w w:val="98"/>
        </w:rPr>
        <w:t>odohos</w:t>
      </w:r>
      <w:r w:rsidRPr="0076397F">
        <w:rPr>
          <w:rFonts w:ascii="Times New Roman" w:hAnsi="Times New Roman"/>
          <w:spacing w:val="-2"/>
          <w:w w:val="98"/>
        </w:rPr>
        <w:t>p</w:t>
      </w:r>
      <w:r w:rsidRPr="0076397F">
        <w:rPr>
          <w:rFonts w:ascii="Times New Roman" w:hAnsi="Times New Roman"/>
          <w:w w:val="98"/>
        </w:rPr>
        <w:t>od</w:t>
      </w:r>
      <w:r w:rsidRPr="0076397F">
        <w:rPr>
          <w:rFonts w:ascii="Times New Roman" w:hAnsi="Times New Roman"/>
          <w:spacing w:val="-2"/>
          <w:w w:val="98"/>
        </w:rPr>
        <w:t>á</w:t>
      </w:r>
      <w:r w:rsidRPr="0076397F">
        <w:rPr>
          <w:rFonts w:ascii="Times New Roman" w:hAnsi="Times New Roman"/>
          <w:w w:val="98"/>
        </w:rPr>
        <w:t>rs</w:t>
      </w:r>
      <w:r w:rsidRPr="0076397F">
        <w:rPr>
          <w:rFonts w:ascii="Times New Roman" w:hAnsi="Times New Roman"/>
          <w:spacing w:val="-1"/>
          <w:w w:val="98"/>
        </w:rPr>
        <w:t>k</w:t>
      </w:r>
      <w:r w:rsidRPr="0076397F">
        <w:rPr>
          <w:rFonts w:ascii="Times New Roman" w:hAnsi="Times New Roman"/>
          <w:spacing w:val="-3"/>
          <w:w w:val="98"/>
        </w:rPr>
        <w:t>y</w:t>
      </w:r>
      <w:r w:rsidRPr="0076397F">
        <w:rPr>
          <w:rFonts w:ascii="Times New Roman" w:hAnsi="Times New Roman"/>
          <w:w w:val="98"/>
        </w:rPr>
        <w:t>ch</w:t>
      </w:r>
      <w:r w:rsidRPr="0076397F">
        <w:rPr>
          <w:rFonts w:ascii="Times New Roman" w:hAnsi="Times New Roman"/>
        </w:rPr>
        <w:t xml:space="preserve"> </w:t>
      </w:r>
      <w:r w:rsidRPr="0076397F">
        <w:rPr>
          <w:rFonts w:ascii="Times New Roman" w:hAnsi="Times New Roman"/>
          <w:w w:val="98"/>
        </w:rPr>
        <w:t>s</w:t>
      </w:r>
      <w:r w:rsidRPr="0076397F">
        <w:rPr>
          <w:rFonts w:ascii="Times New Roman" w:hAnsi="Times New Roman"/>
          <w:spacing w:val="1"/>
          <w:w w:val="98"/>
        </w:rPr>
        <w:t>t</w:t>
      </w:r>
      <w:r w:rsidRPr="0076397F">
        <w:rPr>
          <w:rFonts w:ascii="Times New Roman" w:hAnsi="Times New Roman"/>
          <w:w w:val="98"/>
        </w:rPr>
        <w:t>a</w:t>
      </w:r>
      <w:r w:rsidRPr="0076397F">
        <w:rPr>
          <w:rFonts w:ascii="Times New Roman" w:hAnsi="Times New Roman"/>
          <w:spacing w:val="-1"/>
          <w:w w:val="98"/>
        </w:rPr>
        <w:t>v</w:t>
      </w:r>
      <w:r w:rsidRPr="0076397F">
        <w:rPr>
          <w:rFonts w:ascii="Times New Roman" w:hAnsi="Times New Roman"/>
          <w:w w:val="98"/>
        </w:rPr>
        <w:t>ieb</w:t>
      </w:r>
      <w:r w:rsidRPr="0076397F">
        <w:rPr>
          <w:rFonts w:ascii="Times New Roman" w:hAnsi="Times New Roman"/>
        </w:rPr>
        <w:t xml:space="preserve"> </w:t>
      </w:r>
      <w:r w:rsidRPr="0076397F">
        <w:rPr>
          <w:rFonts w:ascii="Times New Roman" w:hAnsi="Times New Roman"/>
          <w:w w:val="98"/>
        </w:rPr>
        <w:t>zdra</w:t>
      </w:r>
      <w:r w:rsidRPr="0076397F">
        <w:rPr>
          <w:rFonts w:ascii="Times New Roman" w:hAnsi="Times New Roman"/>
          <w:spacing w:val="-2"/>
          <w:w w:val="98"/>
        </w:rPr>
        <w:t>v</w:t>
      </w:r>
      <w:r w:rsidRPr="0076397F">
        <w:rPr>
          <w:rFonts w:ascii="Times New Roman" w:hAnsi="Times New Roman"/>
          <w:w w:val="98"/>
        </w:rPr>
        <w:t>ot</w:t>
      </w:r>
      <w:r w:rsidRPr="0076397F">
        <w:rPr>
          <w:rFonts w:ascii="Times New Roman" w:hAnsi="Times New Roman"/>
          <w:spacing w:val="-1"/>
          <w:w w:val="98"/>
        </w:rPr>
        <w:t>n</w:t>
      </w:r>
      <w:r w:rsidRPr="0076397F">
        <w:rPr>
          <w:rFonts w:ascii="Times New Roman" w:hAnsi="Times New Roman"/>
          <w:spacing w:val="1"/>
          <w:w w:val="98"/>
        </w:rPr>
        <w:t>o</w:t>
      </w:r>
      <w:r w:rsidRPr="0076397F">
        <w:rPr>
          <w:rFonts w:ascii="Times New Roman" w:hAnsi="Times New Roman"/>
          <w:spacing w:val="-1"/>
          <w:w w:val="98"/>
        </w:rPr>
        <w:t>-</w:t>
      </w:r>
      <w:r w:rsidRPr="0076397F">
        <w:rPr>
          <w:rFonts w:ascii="Times New Roman" w:hAnsi="Times New Roman"/>
          <w:w w:val="98"/>
        </w:rPr>
        <w:t>vodohosp</w:t>
      </w:r>
      <w:r w:rsidRPr="0076397F">
        <w:rPr>
          <w:rFonts w:ascii="Times New Roman" w:hAnsi="Times New Roman"/>
          <w:spacing w:val="-2"/>
          <w:w w:val="98"/>
        </w:rPr>
        <w:t>o</w:t>
      </w:r>
      <w:r w:rsidRPr="0076397F">
        <w:rPr>
          <w:rFonts w:ascii="Times New Roman" w:hAnsi="Times New Roman"/>
          <w:w w:val="98"/>
        </w:rPr>
        <w:t>dá</w:t>
      </w:r>
      <w:r w:rsidRPr="0076397F">
        <w:rPr>
          <w:rFonts w:ascii="Times New Roman" w:hAnsi="Times New Roman"/>
          <w:spacing w:val="-1"/>
          <w:w w:val="98"/>
        </w:rPr>
        <w:t>r</w:t>
      </w:r>
      <w:r w:rsidRPr="0076397F">
        <w:rPr>
          <w:rFonts w:ascii="Times New Roman" w:hAnsi="Times New Roman"/>
          <w:w w:val="98"/>
        </w:rPr>
        <w:t>s</w:t>
      </w:r>
      <w:r w:rsidRPr="0076397F">
        <w:rPr>
          <w:rFonts w:ascii="Times New Roman" w:hAnsi="Times New Roman"/>
          <w:spacing w:val="-2"/>
          <w:w w:val="98"/>
        </w:rPr>
        <w:t>k</w:t>
      </w:r>
      <w:r w:rsidRPr="0076397F">
        <w:rPr>
          <w:rFonts w:ascii="Times New Roman" w:hAnsi="Times New Roman"/>
          <w:w w:val="98"/>
        </w:rPr>
        <w:t>e</w:t>
      </w:r>
      <w:r w:rsidRPr="0076397F">
        <w:rPr>
          <w:rFonts w:ascii="Times New Roman" w:hAnsi="Times New Roman"/>
        </w:rPr>
        <w:t xml:space="preserve"> </w:t>
      </w:r>
      <w:r w:rsidRPr="0076397F">
        <w:rPr>
          <w:rFonts w:ascii="Times New Roman" w:hAnsi="Times New Roman"/>
          <w:w w:val="98"/>
        </w:rPr>
        <w:t>s</w:t>
      </w:r>
      <w:r w:rsidRPr="0076397F">
        <w:rPr>
          <w:rFonts w:ascii="Times New Roman" w:hAnsi="Times New Roman"/>
          <w:spacing w:val="1"/>
          <w:w w:val="98"/>
        </w:rPr>
        <w:t>t</w:t>
      </w:r>
      <w:r w:rsidRPr="0076397F">
        <w:rPr>
          <w:rFonts w:ascii="Times New Roman" w:hAnsi="Times New Roman"/>
          <w:w w:val="98"/>
        </w:rPr>
        <w:t>a</w:t>
      </w:r>
      <w:r w:rsidRPr="0076397F">
        <w:rPr>
          <w:rFonts w:ascii="Times New Roman" w:hAnsi="Times New Roman"/>
          <w:spacing w:val="-1"/>
          <w:w w:val="98"/>
        </w:rPr>
        <w:t>v</w:t>
      </w:r>
      <w:r w:rsidRPr="0076397F">
        <w:rPr>
          <w:rFonts w:ascii="Times New Roman" w:hAnsi="Times New Roman"/>
          <w:w w:val="98"/>
        </w:rPr>
        <w:t>by,</w:t>
      </w:r>
      <w:r w:rsidRPr="0076397F">
        <w:rPr>
          <w:rFonts w:ascii="Times New Roman" w:hAnsi="Times New Roman"/>
        </w:rPr>
        <w:t xml:space="preserve"> </w:t>
      </w:r>
    </w:p>
    <w:p w14:paraId="7990B14A" w14:textId="77777777" w:rsidR="009D6377" w:rsidRPr="0076397F" w:rsidRDefault="009D6377" w:rsidP="00813914">
      <w:pPr>
        <w:pStyle w:val="Odsekzoznamu"/>
        <w:widowControl w:val="0"/>
        <w:numPr>
          <w:ilvl w:val="0"/>
          <w:numId w:val="4"/>
        </w:numPr>
        <w:tabs>
          <w:tab w:val="left" w:pos="720"/>
        </w:tabs>
        <w:autoSpaceDE w:val="0"/>
        <w:autoSpaceDN w:val="0"/>
        <w:adjustRightInd w:val="0"/>
        <w:spacing w:after="0" w:line="360" w:lineRule="auto"/>
        <w:jc w:val="both"/>
        <w:rPr>
          <w:rFonts w:ascii="Times New Roman" w:hAnsi="Times New Roman"/>
          <w:sz w:val="24"/>
          <w:szCs w:val="24"/>
        </w:rPr>
      </w:pPr>
      <w:r w:rsidRPr="0076397F">
        <w:rPr>
          <w:rFonts w:ascii="Times New Roman" w:hAnsi="Times New Roman"/>
          <w:w w:val="98"/>
        </w:rPr>
        <w:t>pr</w:t>
      </w:r>
      <w:r w:rsidRPr="0076397F">
        <w:rPr>
          <w:rFonts w:ascii="Times New Roman" w:hAnsi="Times New Roman"/>
          <w:spacing w:val="-1"/>
          <w:w w:val="98"/>
        </w:rPr>
        <w:t>o</w:t>
      </w:r>
      <w:r w:rsidRPr="0076397F">
        <w:rPr>
          <w:rFonts w:ascii="Times New Roman" w:hAnsi="Times New Roman"/>
          <w:spacing w:val="2"/>
          <w:w w:val="98"/>
        </w:rPr>
        <w:t>j</w:t>
      </w:r>
      <w:r w:rsidRPr="0076397F">
        <w:rPr>
          <w:rFonts w:ascii="Times New Roman" w:hAnsi="Times New Roman"/>
          <w:w w:val="98"/>
        </w:rPr>
        <w:t>e</w:t>
      </w:r>
      <w:r w:rsidRPr="0076397F">
        <w:rPr>
          <w:rFonts w:ascii="Times New Roman" w:hAnsi="Times New Roman"/>
          <w:spacing w:val="-1"/>
          <w:w w:val="98"/>
        </w:rPr>
        <w:t>k</w:t>
      </w:r>
      <w:r w:rsidRPr="0076397F">
        <w:rPr>
          <w:rFonts w:ascii="Times New Roman" w:hAnsi="Times New Roman"/>
          <w:w w:val="98"/>
        </w:rPr>
        <w:t>to</w:t>
      </w:r>
      <w:r w:rsidRPr="0076397F">
        <w:rPr>
          <w:rFonts w:ascii="Times New Roman" w:hAnsi="Times New Roman"/>
          <w:spacing w:val="-2"/>
          <w:w w:val="98"/>
        </w:rPr>
        <w:t>v</w:t>
      </w:r>
      <w:r w:rsidRPr="0076397F">
        <w:rPr>
          <w:rFonts w:ascii="Times New Roman" w:hAnsi="Times New Roman"/>
          <w:w w:val="98"/>
        </w:rPr>
        <w:t>a</w:t>
      </w:r>
      <w:r w:rsidRPr="0076397F">
        <w:rPr>
          <w:rFonts w:ascii="Times New Roman" w:hAnsi="Times New Roman"/>
          <w:spacing w:val="-2"/>
          <w:w w:val="98"/>
        </w:rPr>
        <w:t>n</w:t>
      </w:r>
      <w:r w:rsidRPr="0076397F">
        <w:rPr>
          <w:rFonts w:ascii="Times New Roman" w:hAnsi="Times New Roman"/>
          <w:w w:val="98"/>
        </w:rPr>
        <w:t>ie</w:t>
      </w:r>
      <w:r w:rsidRPr="0076397F">
        <w:rPr>
          <w:rFonts w:ascii="Times New Roman" w:hAnsi="Times New Roman"/>
        </w:rPr>
        <w:t xml:space="preserve"> </w:t>
      </w:r>
      <w:r w:rsidRPr="0076397F">
        <w:rPr>
          <w:rFonts w:ascii="Times New Roman" w:hAnsi="Times New Roman"/>
          <w:w w:val="98"/>
        </w:rPr>
        <w:t>tech</w:t>
      </w:r>
      <w:r w:rsidRPr="0076397F">
        <w:rPr>
          <w:rFonts w:ascii="Times New Roman" w:hAnsi="Times New Roman"/>
          <w:spacing w:val="-2"/>
          <w:w w:val="98"/>
        </w:rPr>
        <w:t>n</w:t>
      </w:r>
      <w:r w:rsidRPr="0076397F">
        <w:rPr>
          <w:rFonts w:ascii="Times New Roman" w:hAnsi="Times New Roman"/>
          <w:w w:val="98"/>
        </w:rPr>
        <w:t>ic</w:t>
      </w:r>
      <w:r w:rsidRPr="0076397F">
        <w:rPr>
          <w:rFonts w:ascii="Times New Roman" w:hAnsi="Times New Roman"/>
          <w:spacing w:val="-1"/>
          <w:w w:val="98"/>
        </w:rPr>
        <w:t>k</w:t>
      </w:r>
      <w:r w:rsidRPr="0076397F">
        <w:rPr>
          <w:rFonts w:ascii="Times New Roman" w:hAnsi="Times New Roman"/>
          <w:w w:val="98"/>
        </w:rPr>
        <w:t>ého</w:t>
      </w:r>
      <w:r w:rsidRPr="0076397F">
        <w:rPr>
          <w:rFonts w:ascii="Times New Roman" w:hAnsi="Times New Roman"/>
          <w:spacing w:val="-2"/>
        </w:rPr>
        <w:t xml:space="preserve"> </w:t>
      </w:r>
      <w:r w:rsidRPr="0076397F">
        <w:rPr>
          <w:rFonts w:ascii="Times New Roman" w:hAnsi="Times New Roman"/>
          <w:w w:val="98"/>
        </w:rPr>
        <w:t>v</w:t>
      </w:r>
      <w:r w:rsidRPr="0076397F">
        <w:rPr>
          <w:rFonts w:ascii="Times New Roman" w:hAnsi="Times New Roman"/>
          <w:spacing w:val="-2"/>
          <w:w w:val="98"/>
        </w:rPr>
        <w:t>y</w:t>
      </w:r>
      <w:r w:rsidRPr="0076397F">
        <w:rPr>
          <w:rFonts w:ascii="Times New Roman" w:hAnsi="Times New Roman"/>
          <w:w w:val="98"/>
        </w:rPr>
        <w:t>ba</w:t>
      </w:r>
      <w:r w:rsidRPr="0076397F">
        <w:rPr>
          <w:rFonts w:ascii="Times New Roman" w:hAnsi="Times New Roman"/>
          <w:spacing w:val="-2"/>
          <w:w w:val="98"/>
        </w:rPr>
        <w:t>v</w:t>
      </w:r>
      <w:r w:rsidRPr="0076397F">
        <w:rPr>
          <w:rFonts w:ascii="Times New Roman" w:hAnsi="Times New Roman"/>
          <w:w w:val="98"/>
        </w:rPr>
        <w:t>enia</w:t>
      </w:r>
      <w:r w:rsidRPr="0076397F">
        <w:rPr>
          <w:rFonts w:ascii="Times New Roman" w:hAnsi="Times New Roman"/>
        </w:rPr>
        <w:t xml:space="preserve"> </w:t>
      </w:r>
      <w:r w:rsidRPr="0076397F">
        <w:rPr>
          <w:rFonts w:ascii="Times New Roman" w:hAnsi="Times New Roman"/>
          <w:spacing w:val="1"/>
          <w:w w:val="98"/>
        </w:rPr>
        <w:t>s</w:t>
      </w:r>
      <w:r w:rsidRPr="0076397F">
        <w:rPr>
          <w:rFonts w:ascii="Times New Roman" w:hAnsi="Times New Roman"/>
          <w:spacing w:val="-1"/>
          <w:w w:val="98"/>
        </w:rPr>
        <w:t>t</w:t>
      </w:r>
      <w:r w:rsidRPr="0076397F">
        <w:rPr>
          <w:rFonts w:ascii="Times New Roman" w:hAnsi="Times New Roman"/>
          <w:w w:val="98"/>
        </w:rPr>
        <w:t>a</w:t>
      </w:r>
      <w:r w:rsidRPr="0076397F">
        <w:rPr>
          <w:rFonts w:ascii="Times New Roman" w:hAnsi="Times New Roman"/>
          <w:spacing w:val="-2"/>
          <w:w w:val="98"/>
        </w:rPr>
        <w:t>v</w:t>
      </w:r>
      <w:r w:rsidRPr="0076397F">
        <w:rPr>
          <w:rFonts w:ascii="Times New Roman" w:hAnsi="Times New Roman"/>
          <w:w w:val="98"/>
        </w:rPr>
        <w:t>ieb</w:t>
      </w:r>
      <w:r w:rsidRPr="0076397F">
        <w:rPr>
          <w:rFonts w:ascii="Times New Roman" w:hAnsi="Times New Roman"/>
          <w:spacing w:val="1"/>
        </w:rPr>
        <w:t xml:space="preserve"> </w:t>
      </w:r>
      <w:r w:rsidRPr="0076397F">
        <w:rPr>
          <w:rFonts w:ascii="Times New Roman" w:hAnsi="Times New Roman"/>
          <w:spacing w:val="-1"/>
          <w:w w:val="98"/>
        </w:rPr>
        <w:t>e</w:t>
      </w:r>
      <w:r w:rsidRPr="0076397F">
        <w:rPr>
          <w:rFonts w:ascii="Times New Roman" w:hAnsi="Times New Roman"/>
          <w:w w:val="98"/>
        </w:rPr>
        <w:t>le</w:t>
      </w:r>
      <w:r w:rsidRPr="0076397F">
        <w:rPr>
          <w:rFonts w:ascii="Times New Roman" w:hAnsi="Times New Roman"/>
          <w:spacing w:val="-1"/>
          <w:w w:val="98"/>
        </w:rPr>
        <w:t>k</w:t>
      </w:r>
      <w:r w:rsidRPr="0076397F">
        <w:rPr>
          <w:rFonts w:ascii="Times New Roman" w:hAnsi="Times New Roman"/>
          <w:w w:val="98"/>
        </w:rPr>
        <w:t>tr</w:t>
      </w:r>
      <w:r w:rsidRPr="0076397F">
        <w:rPr>
          <w:rFonts w:ascii="Times New Roman" w:hAnsi="Times New Roman"/>
          <w:spacing w:val="-1"/>
          <w:w w:val="98"/>
        </w:rPr>
        <w:t>o</w:t>
      </w:r>
      <w:r w:rsidRPr="0076397F">
        <w:rPr>
          <w:rFonts w:ascii="Times New Roman" w:hAnsi="Times New Roman"/>
          <w:w w:val="98"/>
        </w:rPr>
        <w:t>i</w:t>
      </w:r>
      <w:r w:rsidRPr="0076397F">
        <w:rPr>
          <w:rFonts w:ascii="Times New Roman" w:hAnsi="Times New Roman"/>
          <w:spacing w:val="-2"/>
          <w:w w:val="98"/>
        </w:rPr>
        <w:t>n</w:t>
      </w:r>
      <w:r w:rsidRPr="0076397F">
        <w:rPr>
          <w:rFonts w:ascii="Times New Roman" w:hAnsi="Times New Roman"/>
          <w:w w:val="98"/>
        </w:rPr>
        <w:t>š</w:t>
      </w:r>
      <w:r w:rsidRPr="0076397F">
        <w:rPr>
          <w:rFonts w:ascii="Times New Roman" w:hAnsi="Times New Roman"/>
          <w:spacing w:val="1"/>
          <w:w w:val="98"/>
        </w:rPr>
        <w:t>t</w:t>
      </w:r>
      <w:r w:rsidRPr="0076397F">
        <w:rPr>
          <w:rFonts w:ascii="Times New Roman" w:hAnsi="Times New Roman"/>
          <w:spacing w:val="-1"/>
          <w:w w:val="98"/>
        </w:rPr>
        <w:t>a</w:t>
      </w:r>
      <w:r w:rsidRPr="0076397F">
        <w:rPr>
          <w:rFonts w:ascii="Times New Roman" w:hAnsi="Times New Roman"/>
          <w:w w:val="98"/>
        </w:rPr>
        <w:t>lá</w:t>
      </w:r>
      <w:r w:rsidRPr="0076397F">
        <w:rPr>
          <w:rFonts w:ascii="Times New Roman" w:hAnsi="Times New Roman"/>
          <w:spacing w:val="-1"/>
          <w:w w:val="98"/>
        </w:rPr>
        <w:t>c</w:t>
      </w:r>
      <w:r w:rsidRPr="0076397F">
        <w:rPr>
          <w:rFonts w:ascii="Times New Roman" w:hAnsi="Times New Roman"/>
          <w:w w:val="98"/>
        </w:rPr>
        <w:t>ie</w:t>
      </w:r>
      <w:r w:rsidRPr="0076397F">
        <w:rPr>
          <w:rFonts w:ascii="Times New Roman" w:hAnsi="Times New Roman"/>
          <w:spacing w:val="-1"/>
        </w:rPr>
        <w:t xml:space="preserve"> </w:t>
      </w:r>
      <w:r w:rsidRPr="0076397F">
        <w:rPr>
          <w:rFonts w:ascii="Times New Roman" w:hAnsi="Times New Roman"/>
          <w:w w:val="98"/>
        </w:rPr>
        <w:t>s</w:t>
      </w:r>
      <w:r w:rsidRPr="0076397F">
        <w:rPr>
          <w:rFonts w:ascii="Times New Roman" w:hAnsi="Times New Roman"/>
          <w:spacing w:val="-1"/>
          <w:w w:val="98"/>
        </w:rPr>
        <w:t>i</w:t>
      </w:r>
      <w:r w:rsidRPr="0076397F">
        <w:rPr>
          <w:rFonts w:ascii="Times New Roman" w:hAnsi="Times New Roman"/>
          <w:w w:val="98"/>
        </w:rPr>
        <w:t>lo</w:t>
      </w:r>
      <w:r w:rsidRPr="0076397F">
        <w:rPr>
          <w:rFonts w:ascii="Times New Roman" w:hAnsi="Times New Roman"/>
          <w:spacing w:val="-2"/>
          <w:w w:val="98"/>
        </w:rPr>
        <w:t>v</w:t>
      </w:r>
      <w:r w:rsidRPr="0076397F">
        <w:rPr>
          <w:rFonts w:ascii="Times New Roman" w:hAnsi="Times New Roman"/>
          <w:w w:val="98"/>
        </w:rPr>
        <w:t>é,</w:t>
      </w:r>
    </w:p>
    <w:p w14:paraId="3EEE6596" w14:textId="77777777" w:rsidR="009D6377" w:rsidRPr="0076397F" w:rsidRDefault="009D6377" w:rsidP="00813914">
      <w:pPr>
        <w:pStyle w:val="Odsekzoznamu"/>
        <w:widowControl w:val="0"/>
        <w:numPr>
          <w:ilvl w:val="0"/>
          <w:numId w:val="4"/>
        </w:numPr>
        <w:tabs>
          <w:tab w:val="left" w:pos="720"/>
        </w:tabs>
        <w:autoSpaceDE w:val="0"/>
        <w:autoSpaceDN w:val="0"/>
        <w:adjustRightInd w:val="0"/>
        <w:spacing w:after="0" w:line="360" w:lineRule="auto"/>
        <w:jc w:val="both"/>
        <w:rPr>
          <w:rFonts w:ascii="Times New Roman" w:hAnsi="Times New Roman"/>
        </w:rPr>
      </w:pPr>
      <w:r w:rsidRPr="0076397F">
        <w:rPr>
          <w:rFonts w:ascii="Times New Roman" w:hAnsi="Times New Roman"/>
          <w:w w:val="98"/>
        </w:rPr>
        <w:t>sta</w:t>
      </w:r>
      <w:r w:rsidRPr="0076397F">
        <w:rPr>
          <w:rFonts w:ascii="Times New Roman" w:hAnsi="Times New Roman"/>
          <w:spacing w:val="-1"/>
          <w:w w:val="98"/>
        </w:rPr>
        <w:t>v</w:t>
      </w:r>
      <w:r w:rsidRPr="0076397F">
        <w:rPr>
          <w:rFonts w:ascii="Times New Roman" w:hAnsi="Times New Roman"/>
          <w:w w:val="98"/>
        </w:rPr>
        <w:t>ebné</w:t>
      </w:r>
      <w:r w:rsidRPr="0076397F">
        <w:rPr>
          <w:rFonts w:ascii="Times New Roman" w:hAnsi="Times New Roman"/>
        </w:rPr>
        <w:t xml:space="preserve"> </w:t>
      </w:r>
      <w:r w:rsidRPr="0076397F">
        <w:rPr>
          <w:rFonts w:ascii="Times New Roman" w:hAnsi="Times New Roman"/>
          <w:spacing w:val="-2"/>
          <w:w w:val="98"/>
        </w:rPr>
        <w:t>p</w:t>
      </w:r>
      <w:r w:rsidRPr="0076397F">
        <w:rPr>
          <w:rFonts w:ascii="Times New Roman" w:hAnsi="Times New Roman"/>
          <w:w w:val="98"/>
        </w:rPr>
        <w:t>rá</w:t>
      </w:r>
      <w:r w:rsidRPr="0076397F">
        <w:rPr>
          <w:rFonts w:ascii="Times New Roman" w:hAnsi="Times New Roman"/>
          <w:spacing w:val="-1"/>
          <w:w w:val="98"/>
        </w:rPr>
        <w:t>c</w:t>
      </w:r>
      <w:r w:rsidRPr="0076397F">
        <w:rPr>
          <w:rFonts w:ascii="Times New Roman" w:hAnsi="Times New Roman"/>
          <w:w w:val="98"/>
        </w:rPr>
        <w:t>e</w:t>
      </w:r>
      <w:r w:rsidRPr="0076397F">
        <w:rPr>
          <w:rFonts w:ascii="Times New Roman" w:hAnsi="Times New Roman"/>
        </w:rPr>
        <w:t xml:space="preserve"> </w:t>
      </w:r>
      <w:r w:rsidRPr="0076397F">
        <w:rPr>
          <w:rFonts w:ascii="Times New Roman" w:hAnsi="Times New Roman"/>
          <w:w w:val="98"/>
        </w:rPr>
        <w:t>-</w:t>
      </w:r>
      <w:r w:rsidRPr="0076397F">
        <w:rPr>
          <w:rFonts w:ascii="Times New Roman" w:hAnsi="Times New Roman"/>
          <w:spacing w:val="-3"/>
          <w:w w:val="98"/>
        </w:rPr>
        <w:t>v</w:t>
      </w:r>
      <w:r w:rsidRPr="0076397F">
        <w:rPr>
          <w:rFonts w:ascii="Times New Roman" w:hAnsi="Times New Roman"/>
          <w:w w:val="98"/>
        </w:rPr>
        <w:t>odohosp</w:t>
      </w:r>
      <w:r w:rsidRPr="0076397F">
        <w:rPr>
          <w:rFonts w:ascii="Times New Roman" w:hAnsi="Times New Roman"/>
          <w:spacing w:val="-2"/>
          <w:w w:val="98"/>
        </w:rPr>
        <w:t>o</w:t>
      </w:r>
      <w:r w:rsidRPr="0076397F">
        <w:rPr>
          <w:rFonts w:ascii="Times New Roman" w:hAnsi="Times New Roman"/>
          <w:w w:val="98"/>
        </w:rPr>
        <w:t>dárske</w:t>
      </w:r>
      <w:r w:rsidRPr="0076397F">
        <w:rPr>
          <w:rFonts w:ascii="Times New Roman" w:hAnsi="Times New Roman"/>
        </w:rPr>
        <w:t xml:space="preserve"> </w:t>
      </w:r>
      <w:r w:rsidRPr="0076397F">
        <w:rPr>
          <w:rFonts w:ascii="Times New Roman" w:hAnsi="Times New Roman"/>
          <w:w w:val="98"/>
        </w:rPr>
        <w:t>a</w:t>
      </w:r>
      <w:r w:rsidRPr="0076397F">
        <w:rPr>
          <w:rFonts w:ascii="Times New Roman" w:hAnsi="Times New Roman"/>
        </w:rPr>
        <w:t xml:space="preserve"> </w:t>
      </w:r>
      <w:r w:rsidRPr="0076397F">
        <w:rPr>
          <w:rFonts w:ascii="Times New Roman" w:hAnsi="Times New Roman"/>
          <w:spacing w:val="-2"/>
          <w:w w:val="98"/>
        </w:rPr>
        <w:t>p</w:t>
      </w:r>
      <w:r w:rsidRPr="0076397F">
        <w:rPr>
          <w:rFonts w:ascii="Times New Roman" w:hAnsi="Times New Roman"/>
          <w:w w:val="98"/>
        </w:rPr>
        <w:t>o</w:t>
      </w:r>
      <w:r w:rsidRPr="0076397F">
        <w:rPr>
          <w:rFonts w:ascii="Times New Roman" w:hAnsi="Times New Roman"/>
          <w:spacing w:val="-2"/>
          <w:w w:val="98"/>
        </w:rPr>
        <w:t>z</w:t>
      </w:r>
      <w:r w:rsidRPr="0076397F">
        <w:rPr>
          <w:rFonts w:ascii="Times New Roman" w:hAnsi="Times New Roman"/>
          <w:w w:val="98"/>
        </w:rPr>
        <w:t>e</w:t>
      </w:r>
      <w:r w:rsidRPr="0076397F">
        <w:rPr>
          <w:rFonts w:ascii="Times New Roman" w:hAnsi="Times New Roman"/>
          <w:spacing w:val="-3"/>
          <w:w w:val="98"/>
        </w:rPr>
        <w:t>m</w:t>
      </w:r>
      <w:r w:rsidRPr="0076397F">
        <w:rPr>
          <w:rFonts w:ascii="Times New Roman" w:hAnsi="Times New Roman"/>
          <w:w w:val="98"/>
        </w:rPr>
        <w:t>né</w:t>
      </w:r>
      <w:r w:rsidRPr="0076397F">
        <w:rPr>
          <w:rFonts w:ascii="Times New Roman" w:hAnsi="Times New Roman"/>
        </w:rPr>
        <w:t xml:space="preserve"> </w:t>
      </w:r>
      <w:r w:rsidRPr="0076397F">
        <w:rPr>
          <w:rFonts w:ascii="Times New Roman" w:hAnsi="Times New Roman"/>
          <w:w w:val="98"/>
        </w:rPr>
        <w:t>sta</w:t>
      </w:r>
      <w:r w:rsidRPr="0076397F">
        <w:rPr>
          <w:rFonts w:ascii="Times New Roman" w:hAnsi="Times New Roman"/>
          <w:spacing w:val="-1"/>
          <w:w w:val="98"/>
        </w:rPr>
        <w:t>v</w:t>
      </w:r>
      <w:r w:rsidRPr="0076397F">
        <w:rPr>
          <w:rFonts w:ascii="Times New Roman" w:hAnsi="Times New Roman"/>
          <w:w w:val="98"/>
        </w:rPr>
        <w:t>by,</w:t>
      </w:r>
      <w:r w:rsidRPr="0076397F">
        <w:rPr>
          <w:rFonts w:ascii="Times New Roman" w:hAnsi="Times New Roman"/>
        </w:rPr>
        <w:t xml:space="preserve"> </w:t>
      </w:r>
    </w:p>
    <w:p w14:paraId="5ABBEF27" w14:textId="77777777" w:rsidR="009D6377" w:rsidRPr="0076397F" w:rsidRDefault="009D6377" w:rsidP="00813914">
      <w:pPr>
        <w:pStyle w:val="Odsekzoznamu"/>
        <w:widowControl w:val="0"/>
        <w:numPr>
          <w:ilvl w:val="0"/>
          <w:numId w:val="4"/>
        </w:numPr>
        <w:tabs>
          <w:tab w:val="left" w:pos="720"/>
        </w:tabs>
        <w:autoSpaceDE w:val="0"/>
        <w:autoSpaceDN w:val="0"/>
        <w:adjustRightInd w:val="0"/>
        <w:spacing w:after="0" w:line="360" w:lineRule="auto"/>
        <w:ind w:right="4925"/>
        <w:jc w:val="both"/>
        <w:rPr>
          <w:rFonts w:ascii="Times New Roman" w:hAnsi="Times New Roman"/>
          <w:w w:val="98"/>
        </w:rPr>
      </w:pPr>
      <w:r w:rsidRPr="0076397F">
        <w:rPr>
          <w:rFonts w:ascii="Times New Roman" w:hAnsi="Times New Roman"/>
          <w:spacing w:val="-3"/>
          <w:w w:val="98"/>
        </w:rPr>
        <w:t>i</w:t>
      </w:r>
      <w:r w:rsidRPr="0076397F">
        <w:rPr>
          <w:rFonts w:ascii="Times New Roman" w:hAnsi="Times New Roman"/>
          <w:spacing w:val="1"/>
          <w:w w:val="98"/>
        </w:rPr>
        <w:t>n</w:t>
      </w:r>
      <w:r w:rsidRPr="0076397F">
        <w:rPr>
          <w:rFonts w:ascii="Times New Roman" w:hAnsi="Times New Roman"/>
          <w:spacing w:val="-1"/>
          <w:w w:val="98"/>
        </w:rPr>
        <w:t>ž</w:t>
      </w:r>
      <w:r w:rsidRPr="0076397F">
        <w:rPr>
          <w:rFonts w:ascii="Times New Roman" w:hAnsi="Times New Roman"/>
          <w:w w:val="98"/>
        </w:rPr>
        <w:t>in</w:t>
      </w:r>
      <w:r w:rsidRPr="0076397F">
        <w:rPr>
          <w:rFonts w:ascii="Times New Roman" w:hAnsi="Times New Roman"/>
          <w:spacing w:val="1"/>
          <w:w w:val="98"/>
        </w:rPr>
        <w:t>i</w:t>
      </w:r>
      <w:r w:rsidRPr="0076397F">
        <w:rPr>
          <w:rFonts w:ascii="Times New Roman" w:hAnsi="Times New Roman"/>
          <w:w w:val="98"/>
        </w:rPr>
        <w:t>e</w:t>
      </w:r>
      <w:r w:rsidRPr="0076397F">
        <w:rPr>
          <w:rFonts w:ascii="Times New Roman" w:hAnsi="Times New Roman"/>
          <w:spacing w:val="1"/>
          <w:w w:val="98"/>
        </w:rPr>
        <w:t>r</w:t>
      </w:r>
      <w:r w:rsidRPr="0076397F">
        <w:rPr>
          <w:rFonts w:ascii="Times New Roman" w:hAnsi="Times New Roman"/>
          <w:w w:val="98"/>
        </w:rPr>
        <w:t>s</w:t>
      </w:r>
      <w:r w:rsidRPr="0076397F">
        <w:rPr>
          <w:rFonts w:ascii="Times New Roman" w:hAnsi="Times New Roman"/>
          <w:spacing w:val="-1"/>
          <w:w w:val="98"/>
        </w:rPr>
        <w:t>k</w:t>
      </w:r>
      <w:r w:rsidRPr="0076397F">
        <w:rPr>
          <w:rFonts w:ascii="Times New Roman" w:hAnsi="Times New Roman"/>
          <w:w w:val="98"/>
        </w:rPr>
        <w:t>a</w:t>
      </w:r>
      <w:r w:rsidRPr="0076397F">
        <w:rPr>
          <w:rFonts w:ascii="Times New Roman" w:hAnsi="Times New Roman"/>
        </w:rPr>
        <w:t xml:space="preserve"> </w:t>
      </w:r>
      <w:r w:rsidRPr="0076397F">
        <w:rPr>
          <w:rFonts w:ascii="Times New Roman" w:hAnsi="Times New Roman"/>
          <w:spacing w:val="-2"/>
          <w:w w:val="98"/>
        </w:rPr>
        <w:t>č</w:t>
      </w:r>
      <w:r w:rsidRPr="0076397F">
        <w:rPr>
          <w:rFonts w:ascii="Times New Roman" w:hAnsi="Times New Roman"/>
          <w:w w:val="98"/>
        </w:rPr>
        <w:t>innosť</w:t>
      </w:r>
      <w:r w:rsidRPr="0076397F">
        <w:rPr>
          <w:rFonts w:ascii="Times New Roman" w:hAnsi="Times New Roman"/>
        </w:rPr>
        <w:t xml:space="preserve"> </w:t>
      </w:r>
      <w:r w:rsidRPr="0076397F">
        <w:rPr>
          <w:rFonts w:ascii="Times New Roman" w:hAnsi="Times New Roman"/>
          <w:spacing w:val="-2"/>
          <w:w w:val="98"/>
        </w:rPr>
        <w:t>v</w:t>
      </w:r>
      <w:r w:rsidRPr="0076397F">
        <w:rPr>
          <w:rFonts w:ascii="Times New Roman" w:hAnsi="Times New Roman"/>
          <w:w w:val="98"/>
        </w:rPr>
        <w:t>o</w:t>
      </w:r>
      <w:r w:rsidRPr="0076397F">
        <w:rPr>
          <w:rFonts w:ascii="Times New Roman" w:hAnsi="Times New Roman"/>
        </w:rPr>
        <w:t xml:space="preserve"> </w:t>
      </w:r>
      <w:r w:rsidRPr="0076397F">
        <w:rPr>
          <w:rFonts w:ascii="Times New Roman" w:hAnsi="Times New Roman"/>
          <w:spacing w:val="-2"/>
          <w:w w:val="98"/>
        </w:rPr>
        <w:t>v</w:t>
      </w:r>
      <w:r w:rsidRPr="0076397F">
        <w:rPr>
          <w:rFonts w:ascii="Times New Roman" w:hAnsi="Times New Roman"/>
          <w:w w:val="98"/>
        </w:rPr>
        <w:t>odnom</w:t>
      </w:r>
      <w:r w:rsidRPr="0076397F">
        <w:rPr>
          <w:rFonts w:ascii="Times New Roman" w:hAnsi="Times New Roman"/>
          <w:spacing w:val="-3"/>
        </w:rPr>
        <w:t xml:space="preserve"> </w:t>
      </w:r>
      <w:r w:rsidRPr="0076397F">
        <w:rPr>
          <w:rFonts w:ascii="Times New Roman" w:hAnsi="Times New Roman"/>
          <w:w w:val="98"/>
        </w:rPr>
        <w:t>hospodár</w:t>
      </w:r>
      <w:r w:rsidRPr="0076397F">
        <w:rPr>
          <w:rFonts w:ascii="Times New Roman" w:hAnsi="Times New Roman"/>
          <w:spacing w:val="-1"/>
          <w:w w:val="98"/>
        </w:rPr>
        <w:t>s</w:t>
      </w:r>
      <w:r w:rsidRPr="0076397F">
        <w:rPr>
          <w:rFonts w:ascii="Times New Roman" w:hAnsi="Times New Roman"/>
          <w:w w:val="98"/>
        </w:rPr>
        <w:t>t</w:t>
      </w:r>
      <w:r w:rsidRPr="0076397F">
        <w:rPr>
          <w:rFonts w:ascii="Times New Roman" w:hAnsi="Times New Roman"/>
          <w:spacing w:val="-1"/>
          <w:w w:val="98"/>
        </w:rPr>
        <w:t>v</w:t>
      </w:r>
      <w:r w:rsidRPr="0076397F">
        <w:rPr>
          <w:rFonts w:ascii="Times New Roman" w:hAnsi="Times New Roman"/>
          <w:w w:val="98"/>
        </w:rPr>
        <w:t>e,</w:t>
      </w:r>
    </w:p>
    <w:p w14:paraId="05650DFB" w14:textId="6369DA5C" w:rsidR="00EF1474" w:rsidRPr="00813914" w:rsidRDefault="00EF1474" w:rsidP="00813914">
      <w:pPr>
        <w:widowControl w:val="0"/>
        <w:tabs>
          <w:tab w:val="left" w:pos="720"/>
        </w:tabs>
        <w:autoSpaceDE w:val="0"/>
        <w:autoSpaceDN w:val="0"/>
        <w:adjustRightInd w:val="0"/>
        <w:spacing w:after="0" w:line="360" w:lineRule="auto"/>
        <w:ind w:left="708" w:right="3742" w:hanging="348"/>
        <w:jc w:val="both"/>
        <w:rPr>
          <w:rFonts w:ascii="Symbol" w:hAnsi="Symbol" w:cs="Symbol"/>
          <w:w w:val="98"/>
        </w:rPr>
      </w:pPr>
      <w:r>
        <w:rPr>
          <w:rFonts w:ascii="Symbol" w:hAnsi="Symbol" w:cs="Symbol"/>
          <w:w w:val="98"/>
        </w:rPr>
        <w:t></w:t>
      </w:r>
      <w:r w:rsidR="00863DBD">
        <w:rPr>
          <w:rFonts w:ascii="Symbol" w:hAnsi="Symbol" w:cs="Symbol"/>
          <w:w w:val="98"/>
        </w:rPr>
        <w:t></w:t>
      </w:r>
      <w:r w:rsidR="00863DBD">
        <w:rPr>
          <w:rFonts w:ascii="Symbol" w:hAnsi="Symbol" w:cs="Symbol"/>
          <w:w w:val="98"/>
        </w:rPr>
        <w:t></w:t>
      </w:r>
      <w:r>
        <w:rPr>
          <w:rFonts w:ascii="Symbol" w:hAnsi="Symbol" w:cs="Symbol"/>
          <w:w w:val="98"/>
        </w:rPr>
        <w:t></w:t>
      </w:r>
      <w:r>
        <w:rPr>
          <w:rFonts w:ascii="Symbol" w:hAnsi="Symbol" w:cs="Symbol"/>
          <w:w w:val="98"/>
        </w:rPr>
        <w:t></w:t>
      </w:r>
      <w:r>
        <w:rPr>
          <w:rFonts w:ascii="Symbol" w:hAnsi="Symbol" w:cs="Symbol"/>
          <w:w w:val="98"/>
        </w:rPr>
        <w:t></w:t>
      </w:r>
      <w:r>
        <w:rPr>
          <w:rFonts w:ascii="Symbol" w:hAnsi="Symbol" w:cs="Symbol"/>
          <w:w w:val="98"/>
        </w:rPr>
        <w:t></w:t>
      </w:r>
      <w:r w:rsidR="009D6377">
        <w:rPr>
          <w:rFonts w:ascii="Symbol" w:hAnsi="Symbol" w:cs="Symbol"/>
          <w:w w:val="98"/>
        </w:rPr>
        <w:t></w:t>
      </w:r>
      <w:r>
        <w:rPr>
          <w:rFonts w:ascii="Symbol" w:hAnsi="Symbol" w:cs="Symbol"/>
          <w:w w:val="98"/>
        </w:rPr>
        <w:t></w:t>
      </w:r>
      <w:r>
        <w:rPr>
          <w:rFonts w:ascii="Symbol" w:hAnsi="Symbol" w:cs="Symbol"/>
          <w:w w:val="98"/>
        </w:rPr>
        <w:t></w:t>
      </w:r>
      <w:r>
        <w:rPr>
          <w:rFonts w:ascii="Symbol" w:hAnsi="Symbol" w:cs="Symbol"/>
          <w:w w:val="98"/>
        </w:rPr>
        <w:t></w:t>
      </w:r>
      <w:r>
        <w:rPr>
          <w:rFonts w:ascii="Symbol" w:hAnsi="Symbol" w:cs="Symbol"/>
          <w:w w:val="98"/>
        </w:rPr>
        <w:t></w:t>
      </w:r>
      <w:r w:rsidR="009D6377">
        <w:rPr>
          <w:rFonts w:ascii="Times New Roman" w:hAnsi="Times New Roman"/>
          <w:spacing w:val="-3"/>
          <w:w w:val="98"/>
        </w:rPr>
        <w:t>veľkoobchod</w:t>
      </w:r>
      <w:r>
        <w:rPr>
          <w:rFonts w:ascii="Times New Roman" w:hAnsi="Times New Roman"/>
          <w:spacing w:val="-3"/>
          <w:w w:val="98"/>
        </w:rPr>
        <w:t xml:space="preserve"> </w:t>
      </w:r>
      <w:r w:rsidR="009D6377">
        <w:rPr>
          <w:rFonts w:ascii="Times New Roman" w:hAnsi="Times New Roman"/>
          <w:spacing w:val="-3"/>
          <w:w w:val="98"/>
        </w:rPr>
        <w:t>a maloobchod s komoditami v</w:t>
      </w:r>
      <w:r w:rsidR="00CD4237">
        <w:rPr>
          <w:rFonts w:ascii="Times New Roman" w:hAnsi="Times New Roman"/>
          <w:spacing w:val="-3"/>
          <w:w w:val="98"/>
        </w:rPr>
        <w:t> </w:t>
      </w:r>
      <w:r w:rsidR="009D6377">
        <w:rPr>
          <w:rFonts w:ascii="Times New Roman" w:hAnsi="Times New Roman"/>
          <w:spacing w:val="-3"/>
          <w:w w:val="98"/>
        </w:rPr>
        <w:t xml:space="preserve">rozsahu voľnej </w:t>
      </w:r>
      <w:r>
        <w:rPr>
          <w:rFonts w:ascii="Times New Roman" w:hAnsi="Times New Roman"/>
          <w:spacing w:val="-3"/>
          <w:w w:val="98"/>
        </w:rPr>
        <w:t xml:space="preserve"> </w:t>
      </w:r>
    </w:p>
    <w:p w14:paraId="10D60252" w14:textId="77777777" w:rsidR="009D6377" w:rsidRPr="008D20EC" w:rsidRDefault="00EF1474" w:rsidP="00813914">
      <w:pPr>
        <w:widowControl w:val="0"/>
        <w:tabs>
          <w:tab w:val="left" w:pos="720"/>
        </w:tabs>
        <w:autoSpaceDE w:val="0"/>
        <w:autoSpaceDN w:val="0"/>
        <w:adjustRightInd w:val="0"/>
        <w:spacing w:after="0" w:line="360" w:lineRule="auto"/>
        <w:ind w:left="708" w:right="3742" w:hanging="348"/>
        <w:jc w:val="both"/>
        <w:rPr>
          <w:rFonts w:ascii="Times New Roman" w:hAnsi="Times New Roman"/>
          <w:w w:val="98"/>
        </w:rPr>
      </w:pPr>
      <w:r>
        <w:rPr>
          <w:rFonts w:ascii="Times New Roman" w:hAnsi="Times New Roman"/>
          <w:spacing w:val="-3"/>
          <w:w w:val="98"/>
        </w:rPr>
        <w:t xml:space="preserve">              živnosti</w:t>
      </w:r>
      <w:r w:rsidR="009D6377">
        <w:rPr>
          <w:rFonts w:ascii="Times New Roman" w:hAnsi="Times New Roman"/>
          <w:w w:val="98"/>
        </w:rPr>
        <w:t>,</w:t>
      </w:r>
    </w:p>
    <w:p w14:paraId="7D23B6BD" w14:textId="77777777" w:rsidR="009D6377" w:rsidRDefault="00EF1474" w:rsidP="00813914">
      <w:pPr>
        <w:widowControl w:val="0"/>
        <w:tabs>
          <w:tab w:val="left" w:pos="720"/>
        </w:tabs>
        <w:autoSpaceDE w:val="0"/>
        <w:autoSpaceDN w:val="0"/>
        <w:adjustRightInd w:val="0"/>
        <w:spacing w:after="0" w:line="360" w:lineRule="auto"/>
        <w:ind w:left="360" w:right="2263"/>
        <w:jc w:val="both"/>
        <w:rPr>
          <w:rFonts w:ascii="Times New Roman" w:hAnsi="Times New Roman"/>
        </w:rPr>
      </w:pPr>
      <w:r>
        <w:rPr>
          <w:rFonts w:ascii="Symbol" w:hAnsi="Symbol" w:cs="Symbol"/>
          <w:w w:val="98"/>
        </w:rPr>
        <w:t></w:t>
      </w:r>
      <w:r>
        <w:rPr>
          <w:rFonts w:ascii="Symbol" w:hAnsi="Symbol" w:cs="Symbol"/>
          <w:w w:val="98"/>
        </w:rPr>
        <w:t></w:t>
      </w:r>
      <w:r>
        <w:rPr>
          <w:rFonts w:ascii="Symbol" w:hAnsi="Symbol" w:cs="Symbol"/>
          <w:w w:val="98"/>
        </w:rPr>
        <w:t></w:t>
      </w:r>
      <w:r>
        <w:rPr>
          <w:rFonts w:ascii="Symbol" w:hAnsi="Symbol" w:cs="Symbol"/>
          <w:w w:val="98"/>
        </w:rPr>
        <w:t></w:t>
      </w:r>
      <w:r>
        <w:rPr>
          <w:rFonts w:ascii="Symbol" w:hAnsi="Symbol" w:cs="Symbol"/>
          <w:w w:val="98"/>
        </w:rPr>
        <w:t></w:t>
      </w:r>
      <w:r>
        <w:rPr>
          <w:rFonts w:ascii="Symbol" w:hAnsi="Symbol" w:cs="Symbol"/>
          <w:w w:val="98"/>
        </w:rPr>
        <w:t></w:t>
      </w:r>
      <w:r>
        <w:rPr>
          <w:rFonts w:ascii="Symbol" w:hAnsi="Symbol" w:cs="Symbol"/>
          <w:w w:val="98"/>
        </w:rPr>
        <w:t></w:t>
      </w:r>
      <w:r w:rsidR="009D6377">
        <w:rPr>
          <w:rFonts w:ascii="Symbol" w:hAnsi="Symbol" w:cs="Symbol"/>
          <w:w w:val="98"/>
        </w:rPr>
        <w:t></w:t>
      </w:r>
      <w:r>
        <w:rPr>
          <w:rFonts w:ascii="Symbol" w:hAnsi="Symbol" w:cs="Symbol"/>
          <w:w w:val="98"/>
        </w:rPr>
        <w:t></w:t>
      </w:r>
      <w:r>
        <w:rPr>
          <w:rFonts w:ascii="Symbol" w:hAnsi="Symbol" w:cs="Symbol"/>
          <w:w w:val="98"/>
        </w:rPr>
        <w:t></w:t>
      </w:r>
      <w:r>
        <w:rPr>
          <w:rFonts w:ascii="Symbol" w:hAnsi="Symbol" w:cs="Symbol"/>
          <w:w w:val="98"/>
        </w:rPr>
        <w:t></w:t>
      </w:r>
      <w:r>
        <w:rPr>
          <w:rFonts w:ascii="Symbol" w:hAnsi="Symbol" w:cs="Symbol"/>
          <w:w w:val="98"/>
        </w:rPr>
        <w:t></w:t>
      </w:r>
      <w:r w:rsidR="009D6377">
        <w:rPr>
          <w:rFonts w:ascii="Times New Roman" w:hAnsi="Times New Roman"/>
          <w:w w:val="98"/>
        </w:rPr>
        <w:t>čisten</w:t>
      </w:r>
      <w:r w:rsidR="009D6377">
        <w:rPr>
          <w:rFonts w:ascii="Times New Roman" w:hAnsi="Times New Roman"/>
          <w:spacing w:val="-1"/>
          <w:w w:val="98"/>
        </w:rPr>
        <w:t>i</w:t>
      </w:r>
      <w:r w:rsidR="009D6377">
        <w:rPr>
          <w:rFonts w:ascii="Times New Roman" w:hAnsi="Times New Roman"/>
          <w:w w:val="98"/>
        </w:rPr>
        <w:t>e</w:t>
      </w:r>
      <w:r w:rsidR="009D6377">
        <w:rPr>
          <w:rFonts w:ascii="Times New Roman" w:hAnsi="Times New Roman"/>
        </w:rPr>
        <w:t xml:space="preserve"> </w:t>
      </w:r>
      <w:r w:rsidR="009D6377">
        <w:rPr>
          <w:rFonts w:ascii="Times New Roman" w:hAnsi="Times New Roman"/>
          <w:w w:val="98"/>
        </w:rPr>
        <w:t>odp</w:t>
      </w:r>
      <w:r w:rsidR="009D6377">
        <w:rPr>
          <w:rFonts w:ascii="Times New Roman" w:hAnsi="Times New Roman"/>
          <w:spacing w:val="-2"/>
          <w:w w:val="98"/>
        </w:rPr>
        <w:t>a</w:t>
      </w:r>
      <w:r w:rsidR="009D6377">
        <w:rPr>
          <w:rFonts w:ascii="Times New Roman" w:hAnsi="Times New Roman"/>
          <w:w w:val="98"/>
        </w:rPr>
        <w:t>do</w:t>
      </w:r>
      <w:r w:rsidR="009D6377">
        <w:rPr>
          <w:rFonts w:ascii="Times New Roman" w:hAnsi="Times New Roman"/>
          <w:spacing w:val="-2"/>
          <w:w w:val="98"/>
        </w:rPr>
        <w:t>v</w:t>
      </w:r>
      <w:r w:rsidR="009D6377">
        <w:rPr>
          <w:rFonts w:ascii="Times New Roman" w:hAnsi="Times New Roman"/>
          <w:spacing w:val="-3"/>
          <w:w w:val="98"/>
        </w:rPr>
        <w:t>ý</w:t>
      </w:r>
      <w:r w:rsidR="009D6377">
        <w:rPr>
          <w:rFonts w:ascii="Times New Roman" w:hAnsi="Times New Roman"/>
          <w:w w:val="98"/>
        </w:rPr>
        <w:t>ch</w:t>
      </w:r>
      <w:r w:rsidR="009D6377">
        <w:rPr>
          <w:rFonts w:ascii="Times New Roman" w:hAnsi="Times New Roman"/>
        </w:rPr>
        <w:t xml:space="preserve"> </w:t>
      </w:r>
      <w:r w:rsidR="009D6377">
        <w:rPr>
          <w:rFonts w:ascii="Times New Roman" w:hAnsi="Times New Roman"/>
          <w:w w:val="98"/>
        </w:rPr>
        <w:t>a</w:t>
      </w:r>
      <w:r w:rsidR="009D6377">
        <w:rPr>
          <w:rFonts w:ascii="Times New Roman" w:hAnsi="Times New Roman"/>
          <w:spacing w:val="1"/>
        </w:rPr>
        <w:t xml:space="preserve"> </w:t>
      </w:r>
      <w:r w:rsidR="009D6377">
        <w:rPr>
          <w:rFonts w:ascii="Times New Roman" w:hAnsi="Times New Roman"/>
          <w:w w:val="98"/>
        </w:rPr>
        <w:t>da</w:t>
      </w:r>
      <w:r w:rsidR="009D6377">
        <w:rPr>
          <w:rFonts w:ascii="Times New Roman" w:hAnsi="Times New Roman"/>
          <w:spacing w:val="-1"/>
          <w:w w:val="98"/>
        </w:rPr>
        <w:t>žď</w:t>
      </w:r>
      <w:r w:rsidR="009D6377">
        <w:rPr>
          <w:rFonts w:ascii="Times New Roman" w:hAnsi="Times New Roman"/>
          <w:w w:val="98"/>
        </w:rPr>
        <w:t>ov</w:t>
      </w:r>
      <w:r w:rsidR="009D6377">
        <w:rPr>
          <w:rFonts w:ascii="Times New Roman" w:hAnsi="Times New Roman"/>
          <w:spacing w:val="-3"/>
          <w:w w:val="98"/>
        </w:rPr>
        <w:t>ý</w:t>
      </w:r>
      <w:r w:rsidR="009D6377">
        <w:rPr>
          <w:rFonts w:ascii="Times New Roman" w:hAnsi="Times New Roman"/>
          <w:w w:val="98"/>
        </w:rPr>
        <w:t>ch</w:t>
      </w:r>
      <w:r w:rsidR="009D6377">
        <w:rPr>
          <w:rFonts w:ascii="Times New Roman" w:hAnsi="Times New Roman"/>
        </w:rPr>
        <w:t xml:space="preserve"> </w:t>
      </w:r>
      <w:r w:rsidR="009D6377">
        <w:rPr>
          <w:rFonts w:ascii="Times New Roman" w:hAnsi="Times New Roman"/>
          <w:spacing w:val="-2"/>
          <w:w w:val="98"/>
        </w:rPr>
        <w:t>v</w:t>
      </w:r>
      <w:r w:rsidR="009D6377">
        <w:rPr>
          <w:rFonts w:ascii="Times New Roman" w:hAnsi="Times New Roman"/>
          <w:w w:val="98"/>
        </w:rPr>
        <w:t>ôd</w:t>
      </w:r>
      <w:r w:rsidR="009D6377">
        <w:rPr>
          <w:rFonts w:ascii="Times New Roman" w:hAnsi="Times New Roman"/>
        </w:rPr>
        <w:t xml:space="preserve"> </w:t>
      </w:r>
      <w:r w:rsidR="009D6377">
        <w:rPr>
          <w:rFonts w:ascii="Times New Roman" w:hAnsi="Times New Roman"/>
          <w:w w:val="98"/>
        </w:rPr>
        <w:t>–</w:t>
      </w:r>
      <w:r w:rsidR="009D6377">
        <w:rPr>
          <w:rFonts w:ascii="Times New Roman" w:hAnsi="Times New Roman"/>
          <w:spacing w:val="1"/>
        </w:rPr>
        <w:t xml:space="preserve"> </w:t>
      </w:r>
      <w:r w:rsidR="009D6377">
        <w:rPr>
          <w:rFonts w:ascii="Times New Roman" w:hAnsi="Times New Roman"/>
          <w:w w:val="98"/>
        </w:rPr>
        <w:t>pre</w:t>
      </w:r>
      <w:r w:rsidR="009D6377">
        <w:rPr>
          <w:rFonts w:ascii="Times New Roman" w:hAnsi="Times New Roman"/>
          <w:spacing w:val="-1"/>
          <w:w w:val="98"/>
        </w:rPr>
        <w:t>v</w:t>
      </w:r>
      <w:r w:rsidR="009D6377">
        <w:rPr>
          <w:rFonts w:ascii="Times New Roman" w:hAnsi="Times New Roman"/>
          <w:w w:val="98"/>
        </w:rPr>
        <w:t>ád</w:t>
      </w:r>
      <w:r w:rsidR="009D6377">
        <w:rPr>
          <w:rFonts w:ascii="Times New Roman" w:hAnsi="Times New Roman"/>
          <w:spacing w:val="-2"/>
          <w:w w:val="98"/>
        </w:rPr>
        <w:t>zk</w:t>
      </w:r>
      <w:r w:rsidR="009D6377">
        <w:rPr>
          <w:rFonts w:ascii="Times New Roman" w:hAnsi="Times New Roman"/>
          <w:spacing w:val="1"/>
          <w:w w:val="98"/>
        </w:rPr>
        <w:t>o</w:t>
      </w:r>
      <w:r w:rsidR="009D6377">
        <w:rPr>
          <w:rFonts w:ascii="Times New Roman" w:hAnsi="Times New Roman"/>
          <w:spacing w:val="-1"/>
          <w:w w:val="98"/>
        </w:rPr>
        <w:t>v</w:t>
      </w:r>
      <w:r w:rsidR="009D6377">
        <w:rPr>
          <w:rFonts w:ascii="Times New Roman" w:hAnsi="Times New Roman"/>
          <w:spacing w:val="1"/>
          <w:w w:val="98"/>
        </w:rPr>
        <w:t>a</w:t>
      </w:r>
      <w:r w:rsidR="009D6377">
        <w:rPr>
          <w:rFonts w:ascii="Times New Roman" w:hAnsi="Times New Roman"/>
          <w:w w:val="98"/>
        </w:rPr>
        <w:t>n</w:t>
      </w:r>
      <w:r w:rsidR="009D6377">
        <w:rPr>
          <w:rFonts w:ascii="Times New Roman" w:hAnsi="Times New Roman"/>
          <w:spacing w:val="1"/>
          <w:w w:val="98"/>
        </w:rPr>
        <w:t>i</w:t>
      </w:r>
      <w:r w:rsidR="009D6377">
        <w:rPr>
          <w:rFonts w:ascii="Times New Roman" w:hAnsi="Times New Roman"/>
          <w:w w:val="98"/>
        </w:rPr>
        <w:t>e</w:t>
      </w:r>
      <w:r w:rsidR="009D6377">
        <w:rPr>
          <w:rFonts w:ascii="Times New Roman" w:hAnsi="Times New Roman"/>
          <w:spacing w:val="1"/>
        </w:rPr>
        <w:t xml:space="preserve"> </w:t>
      </w:r>
      <w:r w:rsidR="009D6377">
        <w:rPr>
          <w:rFonts w:ascii="Times New Roman" w:hAnsi="Times New Roman"/>
          <w:spacing w:val="-1"/>
          <w:w w:val="98"/>
        </w:rPr>
        <w:t>č</w:t>
      </w:r>
      <w:r w:rsidR="009D6377">
        <w:rPr>
          <w:rFonts w:ascii="Times New Roman" w:hAnsi="Times New Roman"/>
          <w:w w:val="98"/>
        </w:rPr>
        <w:t>i</w:t>
      </w:r>
      <w:r w:rsidR="009D6377">
        <w:rPr>
          <w:rFonts w:ascii="Times New Roman" w:hAnsi="Times New Roman"/>
          <w:spacing w:val="-1"/>
          <w:w w:val="98"/>
        </w:rPr>
        <w:t>s</w:t>
      </w:r>
      <w:r w:rsidR="009D6377">
        <w:rPr>
          <w:rFonts w:ascii="Times New Roman" w:hAnsi="Times New Roman"/>
          <w:w w:val="98"/>
        </w:rPr>
        <w:t>t</w:t>
      </w:r>
      <w:r w:rsidR="009D6377">
        <w:rPr>
          <w:rFonts w:ascii="Times New Roman" w:hAnsi="Times New Roman"/>
          <w:spacing w:val="-1"/>
          <w:w w:val="98"/>
        </w:rPr>
        <w:t>i</w:t>
      </w:r>
      <w:r w:rsidR="009D6377">
        <w:rPr>
          <w:rFonts w:ascii="Times New Roman" w:hAnsi="Times New Roman"/>
          <w:w w:val="98"/>
        </w:rPr>
        <w:t>č</w:t>
      </w:r>
      <w:r w:rsidR="009D6377">
        <w:rPr>
          <w:rFonts w:ascii="Times New Roman" w:hAnsi="Times New Roman"/>
          <w:spacing w:val="-2"/>
          <w:w w:val="98"/>
        </w:rPr>
        <w:t>k</w:t>
      </w:r>
      <w:r w:rsidR="009D6377">
        <w:rPr>
          <w:rFonts w:ascii="Times New Roman" w:hAnsi="Times New Roman"/>
          <w:w w:val="98"/>
        </w:rPr>
        <w:t>y</w:t>
      </w:r>
      <w:r w:rsidR="009D6377">
        <w:rPr>
          <w:rFonts w:ascii="Times New Roman" w:hAnsi="Times New Roman"/>
          <w:spacing w:val="-2"/>
        </w:rPr>
        <w:t xml:space="preserve"> </w:t>
      </w:r>
      <w:r w:rsidR="009D6377">
        <w:rPr>
          <w:rFonts w:ascii="Times New Roman" w:hAnsi="Times New Roman"/>
          <w:w w:val="98"/>
        </w:rPr>
        <w:t>odpadov</w:t>
      </w:r>
      <w:r w:rsidR="009D6377">
        <w:rPr>
          <w:rFonts w:ascii="Times New Roman" w:hAnsi="Times New Roman"/>
          <w:spacing w:val="-2"/>
          <w:w w:val="98"/>
        </w:rPr>
        <w:t>ý</w:t>
      </w:r>
      <w:r w:rsidR="009D6377">
        <w:rPr>
          <w:rFonts w:ascii="Times New Roman" w:hAnsi="Times New Roman"/>
          <w:w w:val="98"/>
        </w:rPr>
        <w:t>ch</w:t>
      </w:r>
      <w:r w:rsidR="009D6377">
        <w:rPr>
          <w:rFonts w:ascii="Times New Roman" w:hAnsi="Times New Roman"/>
        </w:rPr>
        <w:t xml:space="preserve"> </w:t>
      </w:r>
      <w:r w:rsidR="009D6377">
        <w:rPr>
          <w:rFonts w:ascii="Times New Roman" w:hAnsi="Times New Roman"/>
          <w:spacing w:val="-2"/>
          <w:w w:val="98"/>
        </w:rPr>
        <w:t>v</w:t>
      </w:r>
      <w:r w:rsidR="009D6377">
        <w:rPr>
          <w:rFonts w:ascii="Times New Roman" w:hAnsi="Times New Roman"/>
          <w:spacing w:val="1"/>
          <w:w w:val="98"/>
        </w:rPr>
        <w:t>ô</w:t>
      </w:r>
      <w:r w:rsidR="009D6377">
        <w:rPr>
          <w:rFonts w:ascii="Times New Roman" w:hAnsi="Times New Roman"/>
          <w:w w:val="98"/>
        </w:rPr>
        <w:t>d,</w:t>
      </w:r>
      <w:r w:rsidR="009D6377">
        <w:rPr>
          <w:rFonts w:ascii="Times New Roman" w:hAnsi="Times New Roman"/>
        </w:rPr>
        <w:t xml:space="preserve"> </w:t>
      </w:r>
    </w:p>
    <w:p w14:paraId="5E265E47" w14:textId="77777777" w:rsidR="009D6377" w:rsidRDefault="00EF1474" w:rsidP="00813914">
      <w:pPr>
        <w:widowControl w:val="0"/>
        <w:tabs>
          <w:tab w:val="left" w:pos="720"/>
        </w:tabs>
        <w:autoSpaceDE w:val="0"/>
        <w:autoSpaceDN w:val="0"/>
        <w:adjustRightInd w:val="0"/>
        <w:spacing w:after="0" w:line="360" w:lineRule="auto"/>
        <w:ind w:left="360" w:right="2263"/>
        <w:jc w:val="both"/>
        <w:rPr>
          <w:rFonts w:ascii="Times New Roman" w:hAnsi="Times New Roman"/>
          <w:sz w:val="24"/>
          <w:szCs w:val="24"/>
        </w:rPr>
      </w:pPr>
      <w:r>
        <w:rPr>
          <w:rFonts w:ascii="Symbol" w:hAnsi="Symbol" w:cs="Symbol"/>
          <w:w w:val="98"/>
        </w:rPr>
        <w:t></w:t>
      </w:r>
      <w:r>
        <w:rPr>
          <w:rFonts w:ascii="Symbol" w:hAnsi="Symbol" w:cs="Symbol"/>
          <w:w w:val="98"/>
        </w:rPr>
        <w:t></w:t>
      </w:r>
      <w:r>
        <w:rPr>
          <w:rFonts w:ascii="Symbol" w:hAnsi="Symbol" w:cs="Symbol"/>
          <w:w w:val="98"/>
        </w:rPr>
        <w:t></w:t>
      </w:r>
      <w:r>
        <w:rPr>
          <w:rFonts w:ascii="Symbol" w:hAnsi="Symbol" w:cs="Symbol"/>
          <w:w w:val="98"/>
        </w:rPr>
        <w:t></w:t>
      </w:r>
      <w:r>
        <w:rPr>
          <w:rFonts w:ascii="Symbol" w:hAnsi="Symbol" w:cs="Symbol"/>
          <w:w w:val="98"/>
        </w:rPr>
        <w:t></w:t>
      </w:r>
      <w:r>
        <w:rPr>
          <w:rFonts w:ascii="Symbol" w:hAnsi="Symbol" w:cs="Symbol"/>
          <w:w w:val="98"/>
        </w:rPr>
        <w:t></w:t>
      </w:r>
      <w:r>
        <w:rPr>
          <w:rFonts w:ascii="Symbol" w:hAnsi="Symbol" w:cs="Symbol"/>
          <w:w w:val="98"/>
        </w:rPr>
        <w:t></w:t>
      </w:r>
      <w:r w:rsidR="009D6377">
        <w:rPr>
          <w:rFonts w:ascii="Symbol" w:hAnsi="Symbol" w:cs="Symbol"/>
          <w:w w:val="98"/>
        </w:rPr>
        <w:t></w:t>
      </w:r>
      <w:r>
        <w:rPr>
          <w:rFonts w:ascii="Symbol" w:hAnsi="Symbol" w:cs="Symbol"/>
          <w:w w:val="98"/>
        </w:rPr>
        <w:t></w:t>
      </w:r>
      <w:r>
        <w:rPr>
          <w:rFonts w:ascii="Symbol" w:hAnsi="Symbol" w:cs="Symbol"/>
          <w:w w:val="98"/>
        </w:rPr>
        <w:t></w:t>
      </w:r>
      <w:r>
        <w:rPr>
          <w:rFonts w:ascii="Symbol" w:hAnsi="Symbol" w:cs="Symbol"/>
          <w:w w:val="98"/>
        </w:rPr>
        <w:t></w:t>
      </w:r>
      <w:r>
        <w:rPr>
          <w:rFonts w:ascii="Symbol" w:hAnsi="Symbol" w:cs="Symbol"/>
          <w:w w:val="98"/>
        </w:rPr>
        <w:t></w:t>
      </w:r>
      <w:r w:rsidR="009D6377">
        <w:rPr>
          <w:rFonts w:ascii="Times New Roman" w:hAnsi="Times New Roman"/>
          <w:spacing w:val="-1"/>
          <w:w w:val="98"/>
        </w:rPr>
        <w:t>o</w:t>
      </w:r>
      <w:r w:rsidR="009D6377">
        <w:rPr>
          <w:rFonts w:ascii="Times New Roman" w:hAnsi="Times New Roman"/>
          <w:w w:val="98"/>
        </w:rPr>
        <w:t>d</w:t>
      </w:r>
      <w:r w:rsidR="009D6377">
        <w:rPr>
          <w:rFonts w:ascii="Times New Roman" w:hAnsi="Times New Roman"/>
          <w:spacing w:val="-2"/>
          <w:w w:val="98"/>
        </w:rPr>
        <w:t>v</w:t>
      </w:r>
      <w:r w:rsidR="009D6377">
        <w:rPr>
          <w:rFonts w:ascii="Times New Roman" w:hAnsi="Times New Roman"/>
          <w:w w:val="98"/>
        </w:rPr>
        <w:t>oz</w:t>
      </w:r>
      <w:r w:rsidR="009D6377">
        <w:rPr>
          <w:rFonts w:ascii="Times New Roman" w:hAnsi="Times New Roman"/>
          <w:spacing w:val="-2"/>
        </w:rPr>
        <w:t xml:space="preserve"> </w:t>
      </w:r>
      <w:r w:rsidR="009D6377">
        <w:rPr>
          <w:rFonts w:ascii="Times New Roman" w:hAnsi="Times New Roman"/>
          <w:w w:val="98"/>
        </w:rPr>
        <w:t>a</w:t>
      </w:r>
      <w:r w:rsidR="009D6377">
        <w:rPr>
          <w:rFonts w:ascii="Times New Roman" w:hAnsi="Times New Roman"/>
        </w:rPr>
        <w:t xml:space="preserve"> </w:t>
      </w:r>
      <w:r w:rsidR="009D6377">
        <w:rPr>
          <w:rFonts w:ascii="Times New Roman" w:hAnsi="Times New Roman"/>
          <w:w w:val="98"/>
        </w:rPr>
        <w:t>l</w:t>
      </w:r>
      <w:r w:rsidR="009D6377">
        <w:rPr>
          <w:rFonts w:ascii="Times New Roman" w:hAnsi="Times New Roman"/>
          <w:spacing w:val="1"/>
          <w:w w:val="98"/>
        </w:rPr>
        <w:t>i</w:t>
      </w:r>
      <w:r w:rsidR="009D6377">
        <w:rPr>
          <w:rFonts w:ascii="Times New Roman" w:hAnsi="Times New Roman"/>
          <w:w w:val="98"/>
        </w:rPr>
        <w:t>k</w:t>
      </w:r>
      <w:r w:rsidR="009D6377">
        <w:rPr>
          <w:rFonts w:ascii="Times New Roman" w:hAnsi="Times New Roman"/>
          <w:spacing w:val="-1"/>
          <w:w w:val="98"/>
        </w:rPr>
        <w:t>v</w:t>
      </w:r>
      <w:r w:rsidR="009D6377">
        <w:rPr>
          <w:rFonts w:ascii="Times New Roman" w:hAnsi="Times New Roman"/>
          <w:w w:val="98"/>
        </w:rPr>
        <w:t>idácia</w:t>
      </w:r>
      <w:r w:rsidR="009D6377">
        <w:rPr>
          <w:rFonts w:ascii="Times New Roman" w:hAnsi="Times New Roman"/>
        </w:rPr>
        <w:t xml:space="preserve"> </w:t>
      </w:r>
      <w:r w:rsidR="009D6377">
        <w:rPr>
          <w:rFonts w:ascii="Times New Roman" w:hAnsi="Times New Roman"/>
          <w:w w:val="98"/>
        </w:rPr>
        <w:t>odp</w:t>
      </w:r>
      <w:r w:rsidR="009D6377">
        <w:rPr>
          <w:rFonts w:ascii="Times New Roman" w:hAnsi="Times New Roman"/>
          <w:spacing w:val="-2"/>
          <w:w w:val="98"/>
        </w:rPr>
        <w:t>a</w:t>
      </w:r>
      <w:r w:rsidR="009D6377">
        <w:rPr>
          <w:rFonts w:ascii="Times New Roman" w:hAnsi="Times New Roman"/>
          <w:w w:val="98"/>
        </w:rPr>
        <w:t>d</w:t>
      </w:r>
      <w:r w:rsidR="009D6377">
        <w:rPr>
          <w:rFonts w:ascii="Times New Roman" w:hAnsi="Times New Roman"/>
          <w:spacing w:val="-2"/>
          <w:w w:val="98"/>
        </w:rPr>
        <w:t>o</w:t>
      </w:r>
      <w:r w:rsidR="009D6377">
        <w:rPr>
          <w:rFonts w:ascii="Times New Roman" w:hAnsi="Times New Roman"/>
          <w:w w:val="98"/>
        </w:rPr>
        <w:t>v</w:t>
      </w:r>
      <w:r w:rsidR="009D6377">
        <w:rPr>
          <w:rFonts w:ascii="Times New Roman" w:hAnsi="Times New Roman"/>
          <w:spacing w:val="-2"/>
          <w:w w:val="98"/>
        </w:rPr>
        <w:t>ý</w:t>
      </w:r>
      <w:r w:rsidR="009D6377">
        <w:rPr>
          <w:rFonts w:ascii="Times New Roman" w:hAnsi="Times New Roman"/>
          <w:w w:val="98"/>
        </w:rPr>
        <w:t>ch</w:t>
      </w:r>
      <w:r w:rsidR="009D6377">
        <w:rPr>
          <w:rFonts w:ascii="Times New Roman" w:hAnsi="Times New Roman"/>
        </w:rPr>
        <w:t xml:space="preserve"> </w:t>
      </w:r>
      <w:r w:rsidR="009D6377">
        <w:rPr>
          <w:rFonts w:ascii="Times New Roman" w:hAnsi="Times New Roman"/>
          <w:spacing w:val="-2"/>
          <w:w w:val="98"/>
        </w:rPr>
        <w:t>v</w:t>
      </w:r>
      <w:r w:rsidR="009D6377">
        <w:rPr>
          <w:rFonts w:ascii="Times New Roman" w:hAnsi="Times New Roman"/>
          <w:w w:val="98"/>
        </w:rPr>
        <w:t>ôd.</w:t>
      </w:r>
    </w:p>
    <w:p w14:paraId="00FBC01C" w14:textId="77777777" w:rsidR="009D6377" w:rsidRDefault="009D6377" w:rsidP="00813914">
      <w:pPr>
        <w:widowControl w:val="0"/>
        <w:autoSpaceDE w:val="0"/>
        <w:autoSpaceDN w:val="0"/>
        <w:adjustRightInd w:val="0"/>
        <w:spacing w:after="0" w:line="360" w:lineRule="auto"/>
        <w:jc w:val="both"/>
        <w:rPr>
          <w:rFonts w:ascii="Times New Roman" w:hAnsi="Times New Roman"/>
          <w:sz w:val="24"/>
          <w:szCs w:val="24"/>
        </w:rPr>
      </w:pPr>
    </w:p>
    <w:p w14:paraId="55059E61" w14:textId="77777777" w:rsidR="009D6377" w:rsidRPr="003038C3" w:rsidRDefault="009D6377" w:rsidP="00F27AFA">
      <w:pPr>
        <w:widowControl w:val="0"/>
        <w:autoSpaceDE w:val="0"/>
        <w:autoSpaceDN w:val="0"/>
        <w:adjustRightInd w:val="0"/>
        <w:spacing w:after="0"/>
        <w:ind w:right="-20"/>
        <w:jc w:val="both"/>
        <w:rPr>
          <w:rFonts w:ascii="Times New Roman" w:hAnsi="Times New Roman"/>
          <w:sz w:val="24"/>
          <w:szCs w:val="24"/>
        </w:rPr>
      </w:pPr>
      <w:r w:rsidRPr="003038C3">
        <w:rPr>
          <w:rFonts w:ascii="Times New Roman" w:hAnsi="Times New Roman"/>
          <w:sz w:val="24"/>
          <w:szCs w:val="24"/>
        </w:rPr>
        <w:t xml:space="preserve">      </w:t>
      </w:r>
      <w:r w:rsidRPr="003038C3">
        <w:rPr>
          <w:rFonts w:ascii="Times New Roman" w:hAnsi="Times New Roman"/>
          <w:b/>
          <w:bCs/>
          <w:w w:val="98"/>
          <w:sz w:val="24"/>
          <w:szCs w:val="24"/>
        </w:rPr>
        <w:t>I.3</w:t>
      </w:r>
      <w:r w:rsidRPr="003038C3">
        <w:rPr>
          <w:rFonts w:ascii="Times New Roman" w:hAnsi="Times New Roman"/>
          <w:b/>
          <w:bCs/>
          <w:spacing w:val="35"/>
          <w:w w:val="98"/>
          <w:sz w:val="24"/>
          <w:szCs w:val="24"/>
        </w:rPr>
        <w:t>)</w:t>
      </w:r>
      <w:r w:rsidRPr="003038C3">
        <w:rPr>
          <w:rFonts w:ascii="Times New Roman" w:hAnsi="Times New Roman"/>
          <w:b/>
          <w:bCs/>
          <w:sz w:val="24"/>
          <w:szCs w:val="24"/>
          <w:u w:val="single"/>
        </w:rPr>
        <w:t xml:space="preserve"> </w:t>
      </w:r>
      <w:r w:rsidRPr="003038C3">
        <w:rPr>
          <w:rFonts w:ascii="Times New Roman" w:hAnsi="Times New Roman"/>
          <w:b/>
          <w:bCs/>
          <w:spacing w:val="1"/>
          <w:w w:val="98"/>
          <w:sz w:val="24"/>
          <w:szCs w:val="24"/>
          <w:u w:val="single"/>
        </w:rPr>
        <w:t>O</w:t>
      </w:r>
      <w:r w:rsidRPr="003038C3">
        <w:rPr>
          <w:rFonts w:ascii="Times New Roman" w:hAnsi="Times New Roman"/>
          <w:b/>
          <w:bCs/>
          <w:w w:val="98"/>
          <w:sz w:val="24"/>
          <w:szCs w:val="24"/>
          <w:u w:val="single"/>
        </w:rPr>
        <w:t>rga</w:t>
      </w:r>
      <w:r w:rsidRPr="003038C3">
        <w:rPr>
          <w:rFonts w:ascii="Times New Roman" w:hAnsi="Times New Roman"/>
          <w:b/>
          <w:bCs/>
          <w:spacing w:val="-1"/>
          <w:w w:val="98"/>
          <w:sz w:val="24"/>
          <w:szCs w:val="24"/>
          <w:u w:val="single"/>
        </w:rPr>
        <w:t>n</w:t>
      </w:r>
      <w:r w:rsidRPr="003038C3">
        <w:rPr>
          <w:rFonts w:ascii="Times New Roman" w:hAnsi="Times New Roman"/>
          <w:b/>
          <w:bCs/>
          <w:w w:val="98"/>
          <w:sz w:val="24"/>
          <w:szCs w:val="24"/>
          <w:u w:val="single"/>
        </w:rPr>
        <w:t>i</w:t>
      </w:r>
      <w:r w:rsidRPr="003038C3">
        <w:rPr>
          <w:rFonts w:ascii="Times New Roman" w:hAnsi="Times New Roman"/>
          <w:b/>
          <w:bCs/>
          <w:spacing w:val="-1"/>
          <w:w w:val="98"/>
          <w:sz w:val="24"/>
          <w:szCs w:val="24"/>
          <w:u w:val="single"/>
        </w:rPr>
        <w:t>z</w:t>
      </w:r>
      <w:r w:rsidRPr="003038C3">
        <w:rPr>
          <w:rFonts w:ascii="Times New Roman" w:hAnsi="Times New Roman"/>
          <w:b/>
          <w:bCs/>
          <w:w w:val="98"/>
          <w:sz w:val="24"/>
          <w:szCs w:val="24"/>
          <w:u w:val="single"/>
        </w:rPr>
        <w:t>ačné</w:t>
      </w:r>
      <w:r w:rsidRPr="003038C3">
        <w:rPr>
          <w:rFonts w:ascii="Times New Roman" w:hAnsi="Times New Roman"/>
          <w:b/>
          <w:bCs/>
          <w:sz w:val="24"/>
          <w:szCs w:val="24"/>
          <w:u w:val="single"/>
        </w:rPr>
        <w:t xml:space="preserve"> </w:t>
      </w:r>
      <w:r w:rsidRPr="003038C3">
        <w:rPr>
          <w:rFonts w:ascii="Times New Roman" w:hAnsi="Times New Roman"/>
          <w:b/>
          <w:bCs/>
          <w:w w:val="98"/>
          <w:sz w:val="24"/>
          <w:szCs w:val="24"/>
          <w:u w:val="single"/>
        </w:rPr>
        <w:t>u</w:t>
      </w:r>
      <w:r w:rsidRPr="003038C3">
        <w:rPr>
          <w:rFonts w:ascii="Times New Roman" w:hAnsi="Times New Roman"/>
          <w:b/>
          <w:bCs/>
          <w:spacing w:val="-2"/>
          <w:w w:val="98"/>
          <w:sz w:val="24"/>
          <w:szCs w:val="24"/>
          <w:u w:val="single"/>
        </w:rPr>
        <w:t>s</w:t>
      </w:r>
      <w:r w:rsidRPr="003038C3">
        <w:rPr>
          <w:rFonts w:ascii="Times New Roman" w:hAnsi="Times New Roman"/>
          <w:b/>
          <w:bCs/>
          <w:w w:val="98"/>
          <w:sz w:val="24"/>
          <w:szCs w:val="24"/>
          <w:u w:val="single"/>
        </w:rPr>
        <w:t>po</w:t>
      </w:r>
      <w:r w:rsidRPr="003038C3">
        <w:rPr>
          <w:rFonts w:ascii="Times New Roman" w:hAnsi="Times New Roman"/>
          <w:b/>
          <w:bCs/>
          <w:spacing w:val="-3"/>
          <w:w w:val="98"/>
          <w:sz w:val="24"/>
          <w:szCs w:val="24"/>
          <w:u w:val="single"/>
        </w:rPr>
        <w:t>r</w:t>
      </w:r>
      <w:r w:rsidRPr="003038C3">
        <w:rPr>
          <w:rFonts w:ascii="Times New Roman" w:hAnsi="Times New Roman"/>
          <w:b/>
          <w:bCs/>
          <w:w w:val="98"/>
          <w:sz w:val="24"/>
          <w:szCs w:val="24"/>
          <w:u w:val="single"/>
        </w:rPr>
        <w:t>iadan</w:t>
      </w:r>
      <w:r w:rsidRPr="003038C3">
        <w:rPr>
          <w:rFonts w:ascii="Times New Roman" w:hAnsi="Times New Roman"/>
          <w:b/>
          <w:bCs/>
          <w:spacing w:val="-1"/>
          <w:w w:val="98"/>
          <w:sz w:val="24"/>
          <w:szCs w:val="24"/>
          <w:u w:val="single"/>
        </w:rPr>
        <w:t>i</w:t>
      </w:r>
      <w:r w:rsidRPr="003038C3">
        <w:rPr>
          <w:rFonts w:ascii="Times New Roman" w:hAnsi="Times New Roman"/>
          <w:b/>
          <w:bCs/>
          <w:w w:val="98"/>
          <w:sz w:val="24"/>
          <w:szCs w:val="24"/>
          <w:u w:val="single"/>
        </w:rPr>
        <w:t>e</w:t>
      </w:r>
      <w:r w:rsidRPr="003038C3">
        <w:rPr>
          <w:rFonts w:ascii="Times New Roman" w:hAnsi="Times New Roman"/>
          <w:b/>
          <w:bCs/>
          <w:sz w:val="24"/>
          <w:szCs w:val="24"/>
          <w:u w:val="single"/>
        </w:rPr>
        <w:t xml:space="preserve"> </w:t>
      </w:r>
      <w:r w:rsidRPr="003038C3">
        <w:rPr>
          <w:rFonts w:ascii="Times New Roman" w:hAnsi="Times New Roman"/>
          <w:b/>
          <w:bCs/>
          <w:w w:val="98"/>
          <w:sz w:val="24"/>
          <w:szCs w:val="24"/>
          <w:u w:val="single"/>
        </w:rPr>
        <w:t>a</w:t>
      </w:r>
      <w:r w:rsidRPr="003038C3">
        <w:rPr>
          <w:rFonts w:ascii="Times New Roman" w:hAnsi="Times New Roman"/>
          <w:b/>
          <w:bCs/>
          <w:spacing w:val="1"/>
          <w:sz w:val="24"/>
          <w:szCs w:val="24"/>
          <w:u w:val="single"/>
        </w:rPr>
        <w:t xml:space="preserve"> </w:t>
      </w:r>
      <w:r w:rsidRPr="003038C3">
        <w:rPr>
          <w:rFonts w:ascii="Times New Roman" w:hAnsi="Times New Roman"/>
          <w:b/>
          <w:bCs/>
          <w:spacing w:val="-1"/>
          <w:w w:val="98"/>
          <w:sz w:val="24"/>
          <w:szCs w:val="24"/>
          <w:u w:val="single"/>
        </w:rPr>
        <w:t>z</w:t>
      </w:r>
      <w:r w:rsidRPr="003038C3">
        <w:rPr>
          <w:rFonts w:ascii="Times New Roman" w:hAnsi="Times New Roman"/>
          <w:b/>
          <w:bCs/>
          <w:w w:val="98"/>
          <w:sz w:val="24"/>
          <w:szCs w:val="24"/>
          <w:u w:val="single"/>
        </w:rPr>
        <w:t>ame</w:t>
      </w:r>
      <w:r w:rsidRPr="003038C3">
        <w:rPr>
          <w:rFonts w:ascii="Times New Roman" w:hAnsi="Times New Roman"/>
          <w:b/>
          <w:bCs/>
          <w:spacing w:val="-1"/>
          <w:w w:val="98"/>
          <w:sz w:val="24"/>
          <w:szCs w:val="24"/>
          <w:u w:val="single"/>
        </w:rPr>
        <w:t>s</w:t>
      </w:r>
      <w:r w:rsidRPr="003038C3">
        <w:rPr>
          <w:rFonts w:ascii="Times New Roman" w:hAnsi="Times New Roman"/>
          <w:b/>
          <w:bCs/>
          <w:w w:val="98"/>
          <w:sz w:val="24"/>
          <w:szCs w:val="24"/>
          <w:u w:val="single"/>
        </w:rPr>
        <w:t>tnan</w:t>
      </w:r>
      <w:r w:rsidRPr="003038C3">
        <w:rPr>
          <w:rFonts w:ascii="Times New Roman" w:hAnsi="Times New Roman"/>
          <w:b/>
          <w:bCs/>
          <w:spacing w:val="-2"/>
          <w:w w:val="98"/>
          <w:sz w:val="24"/>
          <w:szCs w:val="24"/>
          <w:u w:val="single"/>
        </w:rPr>
        <w:t>o</w:t>
      </w:r>
      <w:r w:rsidRPr="003038C3">
        <w:rPr>
          <w:rFonts w:ascii="Times New Roman" w:hAnsi="Times New Roman"/>
          <w:b/>
          <w:bCs/>
          <w:w w:val="98"/>
          <w:sz w:val="24"/>
          <w:szCs w:val="24"/>
          <w:u w:val="single"/>
        </w:rPr>
        <w:t>sť</w:t>
      </w:r>
    </w:p>
    <w:p w14:paraId="5399CF85" w14:textId="77777777" w:rsidR="009D6377" w:rsidRDefault="009D6377" w:rsidP="00F27AFA">
      <w:pPr>
        <w:widowControl w:val="0"/>
        <w:autoSpaceDE w:val="0"/>
        <w:autoSpaceDN w:val="0"/>
        <w:adjustRightInd w:val="0"/>
        <w:spacing w:after="0"/>
        <w:jc w:val="both"/>
        <w:rPr>
          <w:rFonts w:ascii="Times New Roman" w:hAnsi="Times New Roman"/>
          <w:sz w:val="24"/>
          <w:szCs w:val="24"/>
        </w:rPr>
      </w:pPr>
    </w:p>
    <w:p w14:paraId="4EBB1647" w14:textId="77777777" w:rsidR="009D6377" w:rsidRDefault="009D6377" w:rsidP="00F27AFA">
      <w:pPr>
        <w:widowControl w:val="0"/>
        <w:autoSpaceDE w:val="0"/>
        <w:autoSpaceDN w:val="0"/>
        <w:adjustRightInd w:val="0"/>
        <w:spacing w:after="9"/>
        <w:jc w:val="both"/>
        <w:rPr>
          <w:rFonts w:ascii="Times New Roman" w:hAnsi="Times New Roman"/>
          <w:sz w:val="24"/>
          <w:szCs w:val="24"/>
        </w:rPr>
      </w:pPr>
    </w:p>
    <w:p w14:paraId="05E923F6" w14:textId="7B40FBFC" w:rsidR="00813914" w:rsidRDefault="00A24177" w:rsidP="00F27AFA">
      <w:pPr>
        <w:widowControl w:val="0"/>
        <w:autoSpaceDE w:val="0"/>
        <w:autoSpaceDN w:val="0"/>
        <w:adjustRightInd w:val="0"/>
        <w:spacing w:after="0"/>
        <w:ind w:right="-23"/>
        <w:jc w:val="both"/>
        <w:rPr>
          <w:rFonts w:ascii="Times New Roman" w:hAnsi="Times New Roman"/>
        </w:rPr>
      </w:pPr>
      <w:r>
        <w:rPr>
          <w:rFonts w:ascii="Times New Roman" w:hAnsi="Times New Roman"/>
          <w:spacing w:val="-1"/>
          <w:w w:val="98"/>
        </w:rPr>
        <w:t xml:space="preserve">  </w:t>
      </w:r>
      <w:r w:rsidR="00863DBD">
        <w:rPr>
          <w:rFonts w:ascii="Times New Roman" w:hAnsi="Times New Roman"/>
          <w:spacing w:val="-1"/>
          <w:w w:val="98"/>
        </w:rPr>
        <w:t xml:space="preserve">   </w:t>
      </w:r>
      <w:r>
        <w:rPr>
          <w:rFonts w:ascii="Times New Roman" w:hAnsi="Times New Roman"/>
          <w:spacing w:val="-1"/>
          <w:w w:val="98"/>
        </w:rPr>
        <w:t xml:space="preserve">  </w:t>
      </w:r>
      <w:r w:rsidR="00813914">
        <w:rPr>
          <w:rFonts w:ascii="Times New Roman" w:hAnsi="Times New Roman"/>
          <w:spacing w:val="-1"/>
          <w:w w:val="98"/>
        </w:rPr>
        <w:t xml:space="preserve">     </w:t>
      </w:r>
      <w:r>
        <w:rPr>
          <w:rFonts w:ascii="Times New Roman" w:hAnsi="Times New Roman"/>
          <w:spacing w:val="-1"/>
          <w:w w:val="98"/>
        </w:rPr>
        <w:t xml:space="preserve"> </w:t>
      </w:r>
      <w:r w:rsidR="009D6377">
        <w:rPr>
          <w:rFonts w:ascii="Times New Roman" w:hAnsi="Times New Roman"/>
          <w:spacing w:val="-1"/>
          <w:w w:val="98"/>
        </w:rPr>
        <w:t>O</w:t>
      </w:r>
      <w:r w:rsidR="009D6377">
        <w:rPr>
          <w:rFonts w:ascii="Times New Roman" w:hAnsi="Times New Roman"/>
          <w:w w:val="98"/>
        </w:rPr>
        <w:t>r</w:t>
      </w:r>
      <w:r w:rsidR="009D6377">
        <w:rPr>
          <w:rFonts w:ascii="Times New Roman" w:hAnsi="Times New Roman"/>
          <w:spacing w:val="-1"/>
          <w:w w:val="98"/>
        </w:rPr>
        <w:t>g</w:t>
      </w:r>
      <w:r w:rsidR="009D6377">
        <w:rPr>
          <w:rFonts w:ascii="Times New Roman" w:hAnsi="Times New Roman"/>
          <w:w w:val="98"/>
        </w:rPr>
        <w:t>ani</w:t>
      </w:r>
      <w:r w:rsidR="009D6377">
        <w:rPr>
          <w:rFonts w:ascii="Times New Roman" w:hAnsi="Times New Roman"/>
          <w:spacing w:val="-1"/>
          <w:w w:val="98"/>
        </w:rPr>
        <w:t>z</w:t>
      </w:r>
      <w:r w:rsidR="009D6377">
        <w:rPr>
          <w:rFonts w:ascii="Times New Roman" w:hAnsi="Times New Roman"/>
          <w:w w:val="98"/>
        </w:rPr>
        <w:t>ačná</w:t>
      </w:r>
      <w:r w:rsidR="009D6377">
        <w:rPr>
          <w:rFonts w:ascii="Times New Roman" w:hAnsi="Times New Roman"/>
        </w:rPr>
        <w:t xml:space="preserve"> </w:t>
      </w:r>
      <w:r w:rsidR="009D6377">
        <w:rPr>
          <w:rFonts w:ascii="Times New Roman" w:hAnsi="Times New Roman"/>
          <w:spacing w:val="-1"/>
          <w:w w:val="98"/>
        </w:rPr>
        <w:t>š</w:t>
      </w:r>
      <w:r w:rsidR="009D6377">
        <w:rPr>
          <w:rFonts w:ascii="Times New Roman" w:hAnsi="Times New Roman"/>
          <w:w w:val="98"/>
        </w:rPr>
        <w:t>tru</w:t>
      </w:r>
      <w:r w:rsidR="009D6377">
        <w:rPr>
          <w:rFonts w:ascii="Times New Roman" w:hAnsi="Times New Roman"/>
          <w:spacing w:val="-1"/>
          <w:w w:val="98"/>
        </w:rPr>
        <w:t>k</w:t>
      </w:r>
      <w:r w:rsidR="009D6377">
        <w:rPr>
          <w:rFonts w:ascii="Times New Roman" w:hAnsi="Times New Roman"/>
          <w:w w:val="98"/>
        </w:rPr>
        <w:t>t</w:t>
      </w:r>
      <w:r w:rsidR="009D6377">
        <w:rPr>
          <w:rFonts w:ascii="Times New Roman" w:hAnsi="Times New Roman"/>
          <w:spacing w:val="-2"/>
          <w:w w:val="98"/>
        </w:rPr>
        <w:t>ú</w:t>
      </w:r>
      <w:r w:rsidR="009D6377">
        <w:rPr>
          <w:rFonts w:ascii="Times New Roman" w:hAnsi="Times New Roman"/>
          <w:w w:val="98"/>
        </w:rPr>
        <w:t>ra</w:t>
      </w:r>
      <w:r w:rsidR="009D6377">
        <w:rPr>
          <w:rFonts w:ascii="Times New Roman" w:hAnsi="Times New Roman"/>
        </w:rPr>
        <w:t xml:space="preserve"> </w:t>
      </w:r>
      <w:r w:rsidR="009D6377">
        <w:rPr>
          <w:rFonts w:ascii="Times New Roman" w:hAnsi="Times New Roman"/>
          <w:w w:val="98"/>
        </w:rPr>
        <w:t>v</w:t>
      </w:r>
      <w:r w:rsidR="009D6377">
        <w:rPr>
          <w:rFonts w:ascii="Times New Roman" w:hAnsi="Times New Roman"/>
        </w:rPr>
        <w:t xml:space="preserve"> </w:t>
      </w:r>
      <w:r w:rsidR="009D6377">
        <w:rPr>
          <w:rFonts w:ascii="Times New Roman" w:hAnsi="Times New Roman"/>
          <w:w w:val="98"/>
        </w:rPr>
        <w:t>s</w:t>
      </w:r>
      <w:r w:rsidR="009D6377">
        <w:rPr>
          <w:rFonts w:ascii="Times New Roman" w:hAnsi="Times New Roman"/>
          <w:spacing w:val="-1"/>
          <w:w w:val="98"/>
        </w:rPr>
        <w:t>p</w:t>
      </w:r>
      <w:r w:rsidR="009D6377">
        <w:rPr>
          <w:rFonts w:ascii="Times New Roman" w:hAnsi="Times New Roman"/>
          <w:w w:val="98"/>
        </w:rPr>
        <w:t>oločn</w:t>
      </w:r>
      <w:r w:rsidR="009D6377">
        <w:rPr>
          <w:rFonts w:ascii="Times New Roman" w:hAnsi="Times New Roman"/>
          <w:spacing w:val="-1"/>
          <w:w w:val="98"/>
        </w:rPr>
        <w:t>o</w:t>
      </w:r>
      <w:r w:rsidR="009D6377">
        <w:rPr>
          <w:rFonts w:ascii="Times New Roman" w:hAnsi="Times New Roman"/>
          <w:w w:val="98"/>
        </w:rPr>
        <w:t>s</w:t>
      </w:r>
      <w:r w:rsidR="009D6377">
        <w:rPr>
          <w:rFonts w:ascii="Times New Roman" w:hAnsi="Times New Roman"/>
          <w:spacing w:val="-1"/>
          <w:w w:val="98"/>
        </w:rPr>
        <w:t>t</w:t>
      </w:r>
      <w:r w:rsidR="009D6377">
        <w:rPr>
          <w:rFonts w:ascii="Times New Roman" w:hAnsi="Times New Roman"/>
          <w:w w:val="98"/>
        </w:rPr>
        <w:t>i</w:t>
      </w:r>
      <w:r w:rsidR="009D6377">
        <w:rPr>
          <w:rFonts w:ascii="Times New Roman" w:hAnsi="Times New Roman"/>
          <w:spacing w:val="-1"/>
        </w:rPr>
        <w:t xml:space="preserve"> </w:t>
      </w:r>
      <w:r w:rsidR="009D6377">
        <w:rPr>
          <w:rFonts w:ascii="Times New Roman" w:hAnsi="Times New Roman"/>
          <w:w w:val="98"/>
        </w:rPr>
        <w:t>je</w:t>
      </w:r>
      <w:r w:rsidR="009D6377">
        <w:rPr>
          <w:rFonts w:ascii="Times New Roman" w:hAnsi="Times New Roman"/>
        </w:rPr>
        <w:t xml:space="preserve"> </w:t>
      </w:r>
      <w:r w:rsidR="009D6377">
        <w:rPr>
          <w:rFonts w:ascii="Times New Roman" w:hAnsi="Times New Roman"/>
          <w:spacing w:val="-2"/>
          <w:w w:val="98"/>
        </w:rPr>
        <w:t>m</w:t>
      </w:r>
      <w:r w:rsidR="009D6377">
        <w:rPr>
          <w:rFonts w:ascii="Times New Roman" w:hAnsi="Times New Roman"/>
          <w:w w:val="98"/>
        </w:rPr>
        <w:t>in</w:t>
      </w:r>
      <w:r w:rsidR="009D6377">
        <w:rPr>
          <w:rFonts w:ascii="Times New Roman" w:hAnsi="Times New Roman"/>
          <w:spacing w:val="1"/>
          <w:w w:val="98"/>
        </w:rPr>
        <w:t>i</w:t>
      </w:r>
      <w:r w:rsidR="009D6377">
        <w:rPr>
          <w:rFonts w:ascii="Times New Roman" w:hAnsi="Times New Roman"/>
          <w:spacing w:val="-3"/>
          <w:w w:val="98"/>
        </w:rPr>
        <w:t>m</w:t>
      </w:r>
      <w:r w:rsidR="009D6377">
        <w:rPr>
          <w:rFonts w:ascii="Times New Roman" w:hAnsi="Times New Roman"/>
          <w:w w:val="98"/>
        </w:rPr>
        <w:t>al</w:t>
      </w:r>
      <w:r w:rsidR="009D6377">
        <w:rPr>
          <w:rFonts w:ascii="Times New Roman" w:hAnsi="Times New Roman"/>
          <w:spacing w:val="1"/>
          <w:w w:val="98"/>
        </w:rPr>
        <w:t>i</w:t>
      </w:r>
      <w:r w:rsidR="009D6377">
        <w:rPr>
          <w:rFonts w:ascii="Times New Roman" w:hAnsi="Times New Roman"/>
          <w:spacing w:val="-1"/>
          <w:w w:val="98"/>
        </w:rPr>
        <w:t>z</w:t>
      </w:r>
      <w:r w:rsidR="009D6377">
        <w:rPr>
          <w:rFonts w:ascii="Times New Roman" w:hAnsi="Times New Roman"/>
          <w:w w:val="98"/>
        </w:rPr>
        <w:t>o</w:t>
      </w:r>
      <w:r w:rsidR="009D6377">
        <w:rPr>
          <w:rFonts w:ascii="Times New Roman" w:hAnsi="Times New Roman"/>
          <w:spacing w:val="-3"/>
          <w:w w:val="98"/>
        </w:rPr>
        <w:t>v</w:t>
      </w:r>
      <w:r w:rsidR="009D6377">
        <w:rPr>
          <w:rFonts w:ascii="Times New Roman" w:hAnsi="Times New Roman"/>
          <w:w w:val="98"/>
        </w:rPr>
        <w:t>aná,</w:t>
      </w:r>
      <w:r w:rsidR="009D6377">
        <w:rPr>
          <w:rFonts w:ascii="Times New Roman" w:hAnsi="Times New Roman"/>
        </w:rPr>
        <w:t xml:space="preserve"> </w:t>
      </w:r>
      <w:r w:rsidR="009D6377">
        <w:rPr>
          <w:rFonts w:ascii="Times New Roman" w:hAnsi="Times New Roman"/>
          <w:w w:val="98"/>
        </w:rPr>
        <w:t>pri</w:t>
      </w:r>
      <w:r w:rsidR="009D6377">
        <w:rPr>
          <w:rFonts w:ascii="Times New Roman" w:hAnsi="Times New Roman"/>
        </w:rPr>
        <w:t xml:space="preserve"> </w:t>
      </w:r>
      <w:r w:rsidR="009D6377">
        <w:rPr>
          <w:rFonts w:ascii="Times New Roman" w:hAnsi="Times New Roman"/>
          <w:w w:val="98"/>
        </w:rPr>
        <w:t>p</w:t>
      </w:r>
      <w:r w:rsidR="009D6377">
        <w:rPr>
          <w:rFonts w:ascii="Times New Roman" w:hAnsi="Times New Roman"/>
          <w:spacing w:val="-1"/>
          <w:w w:val="98"/>
        </w:rPr>
        <w:t>l</w:t>
      </w:r>
      <w:r w:rsidR="009D6377">
        <w:rPr>
          <w:rFonts w:ascii="Times New Roman" w:hAnsi="Times New Roman"/>
          <w:w w:val="98"/>
        </w:rPr>
        <w:t>n</w:t>
      </w:r>
      <w:r w:rsidR="009D6377">
        <w:rPr>
          <w:rFonts w:ascii="Times New Roman" w:hAnsi="Times New Roman"/>
          <w:spacing w:val="-2"/>
          <w:w w:val="98"/>
        </w:rPr>
        <w:t>e</w:t>
      </w:r>
      <w:r w:rsidR="009D6377">
        <w:rPr>
          <w:rFonts w:ascii="Times New Roman" w:hAnsi="Times New Roman"/>
          <w:w w:val="98"/>
        </w:rPr>
        <w:t>j</w:t>
      </w:r>
      <w:r w:rsidR="009D6377">
        <w:rPr>
          <w:rFonts w:ascii="Times New Roman" w:hAnsi="Times New Roman"/>
        </w:rPr>
        <w:t xml:space="preserve"> </w:t>
      </w:r>
      <w:r w:rsidR="009D6377">
        <w:rPr>
          <w:rFonts w:ascii="Times New Roman" w:hAnsi="Times New Roman"/>
          <w:spacing w:val="1"/>
          <w:w w:val="98"/>
        </w:rPr>
        <w:t>f</w:t>
      </w:r>
      <w:r w:rsidR="009D6377">
        <w:rPr>
          <w:rFonts w:ascii="Times New Roman" w:hAnsi="Times New Roman"/>
          <w:w w:val="98"/>
        </w:rPr>
        <w:t>un</w:t>
      </w:r>
      <w:r w:rsidR="009D6377">
        <w:rPr>
          <w:rFonts w:ascii="Times New Roman" w:hAnsi="Times New Roman"/>
          <w:spacing w:val="-2"/>
          <w:w w:val="98"/>
        </w:rPr>
        <w:t>k</w:t>
      </w:r>
      <w:r w:rsidR="009D6377">
        <w:rPr>
          <w:rFonts w:ascii="Times New Roman" w:hAnsi="Times New Roman"/>
          <w:w w:val="98"/>
        </w:rPr>
        <w:t>čno</w:t>
      </w:r>
      <w:r w:rsidR="009D6377">
        <w:rPr>
          <w:rFonts w:ascii="Times New Roman" w:hAnsi="Times New Roman"/>
          <w:spacing w:val="-1"/>
          <w:w w:val="98"/>
        </w:rPr>
        <w:t>s</w:t>
      </w:r>
      <w:r w:rsidR="009D6377">
        <w:rPr>
          <w:rFonts w:ascii="Times New Roman" w:hAnsi="Times New Roman"/>
          <w:w w:val="98"/>
        </w:rPr>
        <w:t>t</w:t>
      </w:r>
      <w:r w:rsidR="009D6377">
        <w:rPr>
          <w:rFonts w:ascii="Times New Roman" w:hAnsi="Times New Roman"/>
          <w:spacing w:val="-1"/>
          <w:w w:val="98"/>
        </w:rPr>
        <w:t>i</w:t>
      </w:r>
      <w:r w:rsidR="009D6377">
        <w:rPr>
          <w:rFonts w:ascii="Times New Roman" w:hAnsi="Times New Roman"/>
          <w:w w:val="98"/>
        </w:rPr>
        <w:t>.</w:t>
      </w:r>
      <w:r w:rsidR="009D6377">
        <w:rPr>
          <w:rFonts w:ascii="Times New Roman" w:hAnsi="Times New Roman"/>
        </w:rPr>
        <w:t xml:space="preserve"> </w:t>
      </w:r>
      <w:r w:rsidR="009D6377">
        <w:rPr>
          <w:rFonts w:ascii="Times New Roman" w:hAnsi="Times New Roman"/>
          <w:w w:val="98"/>
        </w:rPr>
        <w:t>Sú</w:t>
      </w:r>
      <w:r w:rsidR="009D6377">
        <w:rPr>
          <w:rFonts w:ascii="Times New Roman" w:hAnsi="Times New Roman"/>
          <w:spacing w:val="-2"/>
          <w:w w:val="98"/>
        </w:rPr>
        <w:t>č</w:t>
      </w:r>
      <w:r w:rsidR="009D6377">
        <w:rPr>
          <w:rFonts w:ascii="Times New Roman" w:hAnsi="Times New Roman"/>
          <w:w w:val="98"/>
        </w:rPr>
        <w:t>asná</w:t>
      </w:r>
      <w:r w:rsidR="009D6377">
        <w:rPr>
          <w:rFonts w:ascii="Times New Roman" w:hAnsi="Times New Roman"/>
        </w:rPr>
        <w:t xml:space="preserve"> </w:t>
      </w:r>
      <w:r w:rsidR="009D6377">
        <w:rPr>
          <w:rFonts w:ascii="Times New Roman" w:hAnsi="Times New Roman"/>
          <w:spacing w:val="-1"/>
          <w:w w:val="98"/>
        </w:rPr>
        <w:t>p</w:t>
      </w:r>
      <w:r w:rsidR="009D6377">
        <w:rPr>
          <w:rFonts w:ascii="Times New Roman" w:hAnsi="Times New Roman"/>
          <w:w w:val="98"/>
        </w:rPr>
        <w:t>rá</w:t>
      </w:r>
      <w:r w:rsidR="009D6377">
        <w:rPr>
          <w:rFonts w:ascii="Times New Roman" w:hAnsi="Times New Roman"/>
          <w:spacing w:val="-1"/>
          <w:w w:val="98"/>
        </w:rPr>
        <w:t>v</w:t>
      </w:r>
      <w:r w:rsidR="009D6377">
        <w:rPr>
          <w:rFonts w:ascii="Times New Roman" w:hAnsi="Times New Roman"/>
          <w:w w:val="98"/>
        </w:rPr>
        <w:t>na</w:t>
      </w:r>
      <w:r w:rsidR="009D6377">
        <w:rPr>
          <w:rFonts w:ascii="Times New Roman" w:hAnsi="Times New Roman"/>
        </w:rPr>
        <w:t xml:space="preserve"> </w:t>
      </w:r>
      <w:r w:rsidR="009D6377">
        <w:rPr>
          <w:rFonts w:ascii="Times New Roman" w:hAnsi="Times New Roman"/>
          <w:w w:val="98"/>
        </w:rPr>
        <w:t>f</w:t>
      </w:r>
      <w:r w:rsidR="009D6377">
        <w:rPr>
          <w:rFonts w:ascii="Times New Roman" w:hAnsi="Times New Roman"/>
          <w:spacing w:val="-1"/>
          <w:w w:val="98"/>
        </w:rPr>
        <w:t>o</w:t>
      </w:r>
      <w:r w:rsidR="009D6377">
        <w:rPr>
          <w:rFonts w:ascii="Times New Roman" w:hAnsi="Times New Roman"/>
          <w:w w:val="98"/>
        </w:rPr>
        <w:t>r</w:t>
      </w:r>
      <w:r w:rsidR="009D6377">
        <w:rPr>
          <w:rFonts w:ascii="Times New Roman" w:hAnsi="Times New Roman"/>
          <w:spacing w:val="-3"/>
          <w:w w:val="98"/>
        </w:rPr>
        <w:t>m</w:t>
      </w:r>
      <w:r w:rsidR="009D6377">
        <w:rPr>
          <w:rFonts w:ascii="Times New Roman" w:hAnsi="Times New Roman"/>
          <w:w w:val="98"/>
        </w:rPr>
        <w:t>a</w:t>
      </w:r>
      <w:r w:rsidR="009D6377">
        <w:rPr>
          <w:rFonts w:ascii="Times New Roman" w:hAnsi="Times New Roman"/>
          <w:spacing w:val="-2"/>
        </w:rPr>
        <w:t xml:space="preserve"> </w:t>
      </w:r>
      <w:r w:rsidR="009D6377">
        <w:rPr>
          <w:rFonts w:ascii="Times New Roman" w:hAnsi="Times New Roman"/>
          <w:spacing w:val="2"/>
          <w:w w:val="98"/>
        </w:rPr>
        <w:t>j</w:t>
      </w:r>
      <w:r w:rsidR="009D6377">
        <w:rPr>
          <w:rFonts w:ascii="Times New Roman" w:hAnsi="Times New Roman"/>
          <w:w w:val="98"/>
        </w:rPr>
        <w:t>e</w:t>
      </w:r>
      <w:r w:rsidR="009D6377">
        <w:rPr>
          <w:rFonts w:ascii="Times New Roman" w:hAnsi="Times New Roman"/>
        </w:rPr>
        <w:t xml:space="preserve"> </w:t>
      </w:r>
      <w:r w:rsidR="009D6377">
        <w:rPr>
          <w:rFonts w:ascii="Times New Roman" w:hAnsi="Times New Roman"/>
          <w:spacing w:val="1"/>
          <w:w w:val="98"/>
        </w:rPr>
        <w:t>a</w:t>
      </w:r>
      <w:r w:rsidR="009D6377">
        <w:rPr>
          <w:rFonts w:ascii="Times New Roman" w:hAnsi="Times New Roman"/>
          <w:spacing w:val="-2"/>
          <w:w w:val="98"/>
        </w:rPr>
        <w:t>k</w:t>
      </w:r>
      <w:r w:rsidR="009D6377">
        <w:rPr>
          <w:rFonts w:ascii="Times New Roman" w:hAnsi="Times New Roman"/>
          <w:w w:val="98"/>
        </w:rPr>
        <w:t>ci</w:t>
      </w:r>
      <w:r w:rsidR="009D6377">
        <w:rPr>
          <w:rFonts w:ascii="Times New Roman" w:hAnsi="Times New Roman"/>
          <w:spacing w:val="-1"/>
          <w:w w:val="98"/>
        </w:rPr>
        <w:t>o</w:t>
      </w:r>
      <w:r w:rsidR="009D6377">
        <w:rPr>
          <w:rFonts w:ascii="Times New Roman" w:hAnsi="Times New Roman"/>
          <w:spacing w:val="-3"/>
          <w:w w:val="98"/>
        </w:rPr>
        <w:t>v</w:t>
      </w:r>
      <w:r w:rsidR="009D6377">
        <w:rPr>
          <w:rFonts w:ascii="Times New Roman" w:hAnsi="Times New Roman"/>
          <w:w w:val="98"/>
        </w:rPr>
        <w:t>á</w:t>
      </w:r>
      <w:r w:rsidR="009D6377">
        <w:rPr>
          <w:rFonts w:ascii="Times New Roman" w:hAnsi="Times New Roman"/>
        </w:rPr>
        <w:t xml:space="preserve"> </w:t>
      </w:r>
      <w:r w:rsidR="00813914">
        <w:rPr>
          <w:rFonts w:ascii="Times New Roman" w:hAnsi="Times New Roman"/>
        </w:rPr>
        <w:t xml:space="preserve"> </w:t>
      </w:r>
    </w:p>
    <w:p w14:paraId="7A529062" w14:textId="20561BD9" w:rsidR="009D6377" w:rsidRDefault="00813914" w:rsidP="00F27AFA">
      <w:pPr>
        <w:widowControl w:val="0"/>
        <w:autoSpaceDE w:val="0"/>
        <w:autoSpaceDN w:val="0"/>
        <w:adjustRightInd w:val="0"/>
        <w:spacing w:after="0"/>
        <w:ind w:right="-23"/>
        <w:jc w:val="both"/>
        <w:rPr>
          <w:rFonts w:ascii="Times New Roman" w:hAnsi="Times New Roman"/>
          <w:sz w:val="24"/>
          <w:szCs w:val="24"/>
        </w:rPr>
      </w:pPr>
      <w:r>
        <w:rPr>
          <w:rFonts w:ascii="Times New Roman" w:hAnsi="Times New Roman"/>
        </w:rPr>
        <w:t xml:space="preserve">        </w:t>
      </w:r>
      <w:r w:rsidR="009D6377">
        <w:rPr>
          <w:rFonts w:ascii="Times New Roman" w:hAnsi="Times New Roman"/>
          <w:w w:val="98"/>
        </w:rPr>
        <w:t>spo</w:t>
      </w:r>
      <w:r w:rsidR="009D6377">
        <w:rPr>
          <w:rFonts w:ascii="Times New Roman" w:hAnsi="Times New Roman"/>
          <w:spacing w:val="1"/>
          <w:w w:val="98"/>
        </w:rPr>
        <w:t>l</w:t>
      </w:r>
      <w:r w:rsidR="009D6377">
        <w:rPr>
          <w:rFonts w:ascii="Times New Roman" w:hAnsi="Times New Roman"/>
          <w:spacing w:val="-2"/>
          <w:w w:val="98"/>
        </w:rPr>
        <w:t>o</w:t>
      </w:r>
      <w:r w:rsidR="009D6377">
        <w:rPr>
          <w:rFonts w:ascii="Times New Roman" w:hAnsi="Times New Roman"/>
          <w:w w:val="98"/>
        </w:rPr>
        <w:t>čnosť.</w:t>
      </w:r>
      <w:r w:rsidR="009D6377">
        <w:rPr>
          <w:rFonts w:ascii="Times New Roman" w:hAnsi="Times New Roman"/>
        </w:rPr>
        <w:t xml:space="preserve"> </w:t>
      </w:r>
      <w:r w:rsidR="009D6377">
        <w:rPr>
          <w:rFonts w:ascii="Times New Roman" w:hAnsi="Times New Roman"/>
          <w:spacing w:val="-3"/>
          <w:w w:val="98"/>
        </w:rPr>
        <w:t>O</w:t>
      </w:r>
      <w:r w:rsidR="009D6377">
        <w:rPr>
          <w:rFonts w:ascii="Times New Roman" w:hAnsi="Times New Roman"/>
          <w:w w:val="98"/>
        </w:rPr>
        <w:t>r</w:t>
      </w:r>
      <w:r w:rsidR="009D6377">
        <w:rPr>
          <w:rFonts w:ascii="Times New Roman" w:hAnsi="Times New Roman"/>
          <w:spacing w:val="-1"/>
          <w:w w:val="98"/>
        </w:rPr>
        <w:t>g</w:t>
      </w:r>
      <w:r w:rsidR="009D6377">
        <w:rPr>
          <w:rFonts w:ascii="Times New Roman" w:hAnsi="Times New Roman"/>
          <w:w w:val="98"/>
        </w:rPr>
        <w:t>ány</w:t>
      </w:r>
      <w:r w:rsidR="009D6377">
        <w:rPr>
          <w:rFonts w:ascii="Times New Roman" w:hAnsi="Times New Roman"/>
          <w:spacing w:val="-2"/>
        </w:rPr>
        <w:t xml:space="preserve"> </w:t>
      </w:r>
      <w:r w:rsidR="009D6377">
        <w:rPr>
          <w:rFonts w:ascii="Times New Roman" w:hAnsi="Times New Roman"/>
          <w:w w:val="98"/>
        </w:rPr>
        <w:t>spolo</w:t>
      </w:r>
      <w:r w:rsidR="009D6377">
        <w:rPr>
          <w:rFonts w:ascii="Times New Roman" w:hAnsi="Times New Roman"/>
          <w:spacing w:val="-1"/>
          <w:w w:val="98"/>
        </w:rPr>
        <w:t>č</w:t>
      </w:r>
      <w:r w:rsidR="009D6377">
        <w:rPr>
          <w:rFonts w:ascii="Times New Roman" w:hAnsi="Times New Roman"/>
          <w:w w:val="98"/>
        </w:rPr>
        <w:t>nos</w:t>
      </w:r>
      <w:r w:rsidR="009D6377">
        <w:rPr>
          <w:rFonts w:ascii="Times New Roman" w:hAnsi="Times New Roman"/>
          <w:spacing w:val="-1"/>
          <w:w w:val="98"/>
        </w:rPr>
        <w:t>t</w:t>
      </w:r>
      <w:r w:rsidR="009D6377">
        <w:rPr>
          <w:rFonts w:ascii="Times New Roman" w:hAnsi="Times New Roman"/>
          <w:w w:val="98"/>
        </w:rPr>
        <w:t>i</w:t>
      </w:r>
      <w:r w:rsidR="009D6377">
        <w:rPr>
          <w:rFonts w:ascii="Times New Roman" w:hAnsi="Times New Roman"/>
        </w:rPr>
        <w:t xml:space="preserve"> </w:t>
      </w:r>
      <w:r w:rsidR="009D6377">
        <w:rPr>
          <w:rFonts w:ascii="Times New Roman" w:hAnsi="Times New Roman"/>
          <w:w w:val="98"/>
        </w:rPr>
        <w:t>sú</w:t>
      </w:r>
      <w:r w:rsidR="009D6377">
        <w:rPr>
          <w:rFonts w:ascii="Times New Roman" w:hAnsi="Times New Roman"/>
          <w:spacing w:val="-1"/>
        </w:rPr>
        <w:t xml:space="preserve"> </w:t>
      </w:r>
      <w:r w:rsidR="009D6377">
        <w:rPr>
          <w:rFonts w:ascii="Times New Roman" w:hAnsi="Times New Roman"/>
          <w:w w:val="98"/>
        </w:rPr>
        <w:t>le</w:t>
      </w:r>
      <w:r w:rsidR="009D6377">
        <w:rPr>
          <w:rFonts w:ascii="Times New Roman" w:hAnsi="Times New Roman"/>
          <w:spacing w:val="-1"/>
          <w:w w:val="98"/>
        </w:rPr>
        <w:t>g</w:t>
      </w:r>
      <w:r w:rsidR="009D6377">
        <w:rPr>
          <w:rFonts w:ascii="Times New Roman" w:hAnsi="Times New Roman"/>
          <w:w w:val="98"/>
        </w:rPr>
        <w:t>i</w:t>
      </w:r>
      <w:r w:rsidR="009D6377">
        <w:rPr>
          <w:rFonts w:ascii="Times New Roman" w:hAnsi="Times New Roman"/>
          <w:spacing w:val="-1"/>
          <w:w w:val="98"/>
        </w:rPr>
        <w:t>s</w:t>
      </w:r>
      <w:r w:rsidR="009D6377">
        <w:rPr>
          <w:rFonts w:ascii="Times New Roman" w:hAnsi="Times New Roman"/>
          <w:w w:val="98"/>
        </w:rPr>
        <w:t>l</w:t>
      </w:r>
      <w:r w:rsidR="009D6377">
        <w:rPr>
          <w:rFonts w:ascii="Times New Roman" w:hAnsi="Times New Roman"/>
          <w:spacing w:val="-1"/>
          <w:w w:val="98"/>
        </w:rPr>
        <w:t>a</w:t>
      </w:r>
      <w:r w:rsidR="009D6377">
        <w:rPr>
          <w:rFonts w:ascii="Times New Roman" w:hAnsi="Times New Roman"/>
          <w:w w:val="98"/>
        </w:rPr>
        <w:t>t</w:t>
      </w:r>
      <w:r w:rsidR="009D6377">
        <w:rPr>
          <w:rFonts w:ascii="Times New Roman" w:hAnsi="Times New Roman"/>
          <w:spacing w:val="1"/>
          <w:w w:val="98"/>
        </w:rPr>
        <w:t>í</w:t>
      </w:r>
      <w:r w:rsidR="009D6377">
        <w:rPr>
          <w:rFonts w:ascii="Times New Roman" w:hAnsi="Times New Roman"/>
          <w:spacing w:val="-1"/>
          <w:w w:val="98"/>
        </w:rPr>
        <w:t>v</w:t>
      </w:r>
      <w:r w:rsidR="009D6377">
        <w:rPr>
          <w:rFonts w:ascii="Times New Roman" w:hAnsi="Times New Roman"/>
          <w:w w:val="98"/>
        </w:rPr>
        <w:t>ne</w:t>
      </w:r>
      <w:r w:rsidR="009D6377">
        <w:rPr>
          <w:rFonts w:ascii="Times New Roman" w:hAnsi="Times New Roman"/>
        </w:rPr>
        <w:t xml:space="preserve"> </w:t>
      </w:r>
      <w:r w:rsidR="009D6377">
        <w:rPr>
          <w:rFonts w:ascii="Times New Roman" w:hAnsi="Times New Roman"/>
          <w:spacing w:val="-2"/>
          <w:w w:val="98"/>
        </w:rPr>
        <w:t>v</w:t>
      </w:r>
      <w:r w:rsidR="009D6377">
        <w:rPr>
          <w:rFonts w:ascii="Times New Roman" w:hAnsi="Times New Roman"/>
          <w:w w:val="98"/>
        </w:rPr>
        <w:t>y</w:t>
      </w:r>
      <w:r w:rsidR="009D6377">
        <w:rPr>
          <w:rFonts w:ascii="Times New Roman" w:hAnsi="Times New Roman"/>
          <w:spacing w:val="-4"/>
          <w:w w:val="98"/>
        </w:rPr>
        <w:t>m</w:t>
      </w:r>
      <w:r w:rsidR="009D6377">
        <w:rPr>
          <w:rFonts w:ascii="Times New Roman" w:hAnsi="Times New Roman"/>
          <w:w w:val="98"/>
        </w:rPr>
        <w:t>e</w:t>
      </w:r>
      <w:r w:rsidR="009D6377">
        <w:rPr>
          <w:rFonts w:ascii="Times New Roman" w:hAnsi="Times New Roman"/>
          <w:spacing w:val="2"/>
          <w:w w:val="98"/>
        </w:rPr>
        <w:t>d</w:t>
      </w:r>
      <w:r w:rsidR="009D6377">
        <w:rPr>
          <w:rFonts w:ascii="Times New Roman" w:hAnsi="Times New Roman"/>
          <w:spacing w:val="-1"/>
          <w:w w:val="98"/>
        </w:rPr>
        <w:t>z</w:t>
      </w:r>
      <w:r w:rsidR="009D6377">
        <w:rPr>
          <w:rFonts w:ascii="Times New Roman" w:hAnsi="Times New Roman"/>
          <w:w w:val="98"/>
        </w:rPr>
        <w:t>ené</w:t>
      </w:r>
      <w:r w:rsidR="009D6377">
        <w:rPr>
          <w:rFonts w:ascii="Times New Roman" w:hAnsi="Times New Roman"/>
        </w:rPr>
        <w:t xml:space="preserve"> </w:t>
      </w:r>
      <w:r w:rsidR="009D6377">
        <w:rPr>
          <w:rFonts w:ascii="Times New Roman" w:hAnsi="Times New Roman"/>
          <w:spacing w:val="-1"/>
          <w:w w:val="98"/>
        </w:rPr>
        <w:t>O</w:t>
      </w:r>
      <w:r w:rsidR="009D6377">
        <w:rPr>
          <w:rFonts w:ascii="Times New Roman" w:hAnsi="Times New Roman"/>
          <w:w w:val="98"/>
        </w:rPr>
        <w:t>bchodn</w:t>
      </w:r>
      <w:r w:rsidR="009D6377">
        <w:rPr>
          <w:rFonts w:ascii="Times New Roman" w:hAnsi="Times New Roman"/>
          <w:spacing w:val="-2"/>
          <w:w w:val="98"/>
        </w:rPr>
        <w:t>ý</w:t>
      </w:r>
      <w:r w:rsidR="009D6377">
        <w:rPr>
          <w:rFonts w:ascii="Times New Roman" w:hAnsi="Times New Roman"/>
          <w:w w:val="98"/>
        </w:rPr>
        <w:t>m</w:t>
      </w:r>
      <w:r w:rsidR="009D6377">
        <w:rPr>
          <w:rFonts w:ascii="Times New Roman" w:hAnsi="Times New Roman"/>
          <w:spacing w:val="-1"/>
        </w:rPr>
        <w:t xml:space="preserve"> </w:t>
      </w:r>
      <w:r w:rsidR="009D6377">
        <w:rPr>
          <w:rFonts w:ascii="Times New Roman" w:hAnsi="Times New Roman"/>
          <w:spacing w:val="-2"/>
          <w:w w:val="98"/>
        </w:rPr>
        <w:t>z</w:t>
      </w:r>
      <w:r w:rsidR="009D6377">
        <w:rPr>
          <w:rFonts w:ascii="Times New Roman" w:hAnsi="Times New Roman"/>
          <w:w w:val="98"/>
        </w:rPr>
        <w:t>á</w:t>
      </w:r>
      <w:r w:rsidR="009D6377">
        <w:rPr>
          <w:rFonts w:ascii="Times New Roman" w:hAnsi="Times New Roman"/>
          <w:spacing w:val="-2"/>
          <w:w w:val="98"/>
        </w:rPr>
        <w:t>k</w:t>
      </w:r>
      <w:r w:rsidR="009D6377">
        <w:rPr>
          <w:rFonts w:ascii="Times New Roman" w:hAnsi="Times New Roman"/>
          <w:w w:val="98"/>
        </w:rPr>
        <w:t>onníkom</w:t>
      </w:r>
      <w:r w:rsidR="009D6377">
        <w:rPr>
          <w:rFonts w:ascii="Times New Roman" w:hAnsi="Times New Roman"/>
          <w:spacing w:val="-3"/>
        </w:rPr>
        <w:t xml:space="preserve"> </w:t>
      </w:r>
      <w:r w:rsidR="009D6377">
        <w:rPr>
          <w:rFonts w:ascii="Times New Roman" w:hAnsi="Times New Roman"/>
          <w:w w:val="98"/>
        </w:rPr>
        <w:t>a</w:t>
      </w:r>
      <w:r w:rsidR="009D6377">
        <w:rPr>
          <w:rFonts w:ascii="Times New Roman" w:hAnsi="Times New Roman"/>
        </w:rPr>
        <w:t xml:space="preserve"> </w:t>
      </w:r>
      <w:r w:rsidR="009D6377">
        <w:rPr>
          <w:rFonts w:ascii="Times New Roman" w:hAnsi="Times New Roman"/>
          <w:w w:val="98"/>
        </w:rPr>
        <w:t>Stano</w:t>
      </w:r>
      <w:r w:rsidR="009D6377">
        <w:rPr>
          <w:rFonts w:ascii="Times New Roman" w:hAnsi="Times New Roman"/>
          <w:spacing w:val="-1"/>
          <w:w w:val="98"/>
        </w:rPr>
        <w:t>v</w:t>
      </w:r>
      <w:r w:rsidR="009D6377">
        <w:rPr>
          <w:rFonts w:ascii="Times New Roman" w:hAnsi="Times New Roman"/>
          <w:w w:val="98"/>
        </w:rPr>
        <w:t>a</w:t>
      </w:r>
      <w:r w:rsidR="009D6377">
        <w:rPr>
          <w:rFonts w:ascii="Times New Roman" w:hAnsi="Times New Roman"/>
          <w:spacing w:val="-3"/>
          <w:w w:val="98"/>
        </w:rPr>
        <w:t>m</w:t>
      </w:r>
      <w:r w:rsidR="009D6377">
        <w:rPr>
          <w:rFonts w:ascii="Times New Roman" w:hAnsi="Times New Roman"/>
          <w:w w:val="98"/>
        </w:rPr>
        <w:t>i</w:t>
      </w:r>
      <w:r w:rsidR="009D6377">
        <w:rPr>
          <w:rFonts w:ascii="Times New Roman" w:hAnsi="Times New Roman"/>
        </w:rPr>
        <w:t xml:space="preserve"> </w:t>
      </w:r>
      <w:r w:rsidR="009D6377">
        <w:rPr>
          <w:rFonts w:ascii="Times New Roman" w:hAnsi="Times New Roman"/>
          <w:w w:val="98"/>
        </w:rPr>
        <w:t>a.</w:t>
      </w:r>
      <w:r w:rsidR="009D6377">
        <w:rPr>
          <w:rFonts w:ascii="Times New Roman" w:hAnsi="Times New Roman"/>
          <w:spacing w:val="1"/>
          <w:w w:val="98"/>
        </w:rPr>
        <w:t>s</w:t>
      </w:r>
      <w:r w:rsidR="009D6377">
        <w:rPr>
          <w:rFonts w:ascii="Times New Roman" w:hAnsi="Times New Roman"/>
          <w:w w:val="98"/>
        </w:rPr>
        <w:t>.</w:t>
      </w:r>
      <w:r w:rsidR="009D6377">
        <w:rPr>
          <w:rFonts w:ascii="Times New Roman" w:hAnsi="Times New Roman"/>
        </w:rPr>
        <w:t xml:space="preserve"> </w:t>
      </w:r>
      <w:r w:rsidR="009D6377">
        <w:rPr>
          <w:rFonts w:ascii="Times New Roman" w:hAnsi="Times New Roman"/>
          <w:w w:val="98"/>
        </w:rPr>
        <w:t>na</w:t>
      </w:r>
      <w:r w:rsidR="009D6377">
        <w:rPr>
          <w:rFonts w:ascii="Times New Roman" w:hAnsi="Times New Roman"/>
          <w:spacing w:val="1"/>
          <w:w w:val="98"/>
        </w:rPr>
        <w:t>s</w:t>
      </w:r>
      <w:r w:rsidR="009D6377">
        <w:rPr>
          <w:rFonts w:ascii="Times New Roman" w:hAnsi="Times New Roman"/>
          <w:spacing w:val="-1"/>
          <w:w w:val="98"/>
        </w:rPr>
        <w:t>l</w:t>
      </w:r>
      <w:r w:rsidR="009D6377">
        <w:rPr>
          <w:rFonts w:ascii="Times New Roman" w:hAnsi="Times New Roman"/>
          <w:w w:val="98"/>
        </w:rPr>
        <w:t>e</w:t>
      </w:r>
      <w:r w:rsidR="009D6377">
        <w:rPr>
          <w:rFonts w:ascii="Times New Roman" w:hAnsi="Times New Roman"/>
          <w:spacing w:val="-2"/>
          <w:w w:val="98"/>
        </w:rPr>
        <w:t>d</w:t>
      </w:r>
      <w:r w:rsidR="009D6377">
        <w:rPr>
          <w:rFonts w:ascii="Times New Roman" w:hAnsi="Times New Roman"/>
          <w:w w:val="98"/>
        </w:rPr>
        <w:t>o</w:t>
      </w:r>
      <w:r w:rsidR="009D6377">
        <w:rPr>
          <w:rFonts w:ascii="Times New Roman" w:hAnsi="Times New Roman"/>
          <w:spacing w:val="-2"/>
          <w:w w:val="98"/>
        </w:rPr>
        <w:t>v</w:t>
      </w:r>
      <w:r w:rsidR="009D6377">
        <w:rPr>
          <w:rFonts w:ascii="Times New Roman" w:hAnsi="Times New Roman"/>
          <w:w w:val="98"/>
        </w:rPr>
        <w:t>ne:</w:t>
      </w:r>
    </w:p>
    <w:p w14:paraId="4C7A03B3" w14:textId="77777777" w:rsidR="009D6377" w:rsidRDefault="009D6377" w:rsidP="00F27AFA">
      <w:pPr>
        <w:widowControl w:val="0"/>
        <w:autoSpaceDE w:val="0"/>
        <w:autoSpaceDN w:val="0"/>
        <w:adjustRightInd w:val="0"/>
        <w:spacing w:after="11"/>
        <w:jc w:val="both"/>
        <w:rPr>
          <w:rFonts w:ascii="Times New Roman" w:hAnsi="Times New Roman"/>
          <w:sz w:val="10"/>
          <w:szCs w:val="10"/>
        </w:rPr>
      </w:pPr>
    </w:p>
    <w:p w14:paraId="7FECCCDB" w14:textId="77777777" w:rsidR="009D6377" w:rsidRDefault="009D6377" w:rsidP="00813914">
      <w:pPr>
        <w:widowControl w:val="0"/>
        <w:tabs>
          <w:tab w:val="left" w:pos="931"/>
        </w:tabs>
        <w:autoSpaceDE w:val="0"/>
        <w:autoSpaceDN w:val="0"/>
        <w:adjustRightInd w:val="0"/>
        <w:spacing w:after="0" w:line="360" w:lineRule="auto"/>
        <w:ind w:left="571" w:right="7534"/>
        <w:jc w:val="both"/>
        <w:rPr>
          <w:rFonts w:ascii="Times New Roman" w:hAnsi="Times New Roman"/>
          <w:sz w:val="24"/>
          <w:szCs w:val="24"/>
        </w:rPr>
      </w:pPr>
      <w:r>
        <w:rPr>
          <w:rFonts w:ascii="Symbol" w:hAnsi="Symbol" w:cs="Symbol"/>
          <w:w w:val="98"/>
        </w:rPr>
        <w:t></w:t>
      </w:r>
      <w:r>
        <w:rPr>
          <w:rFonts w:ascii="Symbol" w:hAnsi="Symbol" w:cs="Symbol"/>
          <w:w w:val="98"/>
        </w:rPr>
        <w:tab/>
      </w:r>
      <w:r>
        <w:rPr>
          <w:rFonts w:ascii="Times New Roman" w:hAnsi="Times New Roman"/>
          <w:spacing w:val="1"/>
          <w:w w:val="98"/>
        </w:rPr>
        <w:t>V</w:t>
      </w:r>
      <w:r>
        <w:rPr>
          <w:rFonts w:ascii="Times New Roman" w:hAnsi="Times New Roman"/>
          <w:spacing w:val="-1"/>
          <w:w w:val="98"/>
        </w:rPr>
        <w:t>a</w:t>
      </w:r>
      <w:r>
        <w:rPr>
          <w:rFonts w:ascii="Times New Roman" w:hAnsi="Times New Roman"/>
          <w:w w:val="98"/>
        </w:rPr>
        <w:t>lné</w:t>
      </w:r>
      <w:r>
        <w:rPr>
          <w:rFonts w:ascii="Times New Roman" w:hAnsi="Times New Roman"/>
        </w:rPr>
        <w:t xml:space="preserve"> </w:t>
      </w:r>
      <w:r>
        <w:rPr>
          <w:rFonts w:ascii="Times New Roman" w:hAnsi="Times New Roman"/>
          <w:spacing w:val="-1"/>
          <w:w w:val="98"/>
        </w:rPr>
        <w:t>z</w:t>
      </w:r>
      <w:r>
        <w:rPr>
          <w:rFonts w:ascii="Times New Roman" w:hAnsi="Times New Roman"/>
          <w:w w:val="98"/>
        </w:rPr>
        <w:t>hro</w:t>
      </w:r>
      <w:r>
        <w:rPr>
          <w:rFonts w:ascii="Times New Roman" w:hAnsi="Times New Roman"/>
          <w:spacing w:val="-3"/>
          <w:w w:val="98"/>
        </w:rPr>
        <w:t>m</w:t>
      </w:r>
      <w:r>
        <w:rPr>
          <w:rFonts w:ascii="Times New Roman" w:hAnsi="Times New Roman"/>
          <w:w w:val="98"/>
        </w:rPr>
        <w:t>a</w:t>
      </w:r>
      <w:r>
        <w:rPr>
          <w:rFonts w:ascii="Times New Roman" w:hAnsi="Times New Roman"/>
          <w:spacing w:val="-2"/>
          <w:w w:val="98"/>
        </w:rPr>
        <w:t>ž</w:t>
      </w:r>
      <w:r>
        <w:rPr>
          <w:rFonts w:ascii="Times New Roman" w:hAnsi="Times New Roman"/>
          <w:w w:val="98"/>
        </w:rPr>
        <w:t>denie</w:t>
      </w:r>
      <w:r>
        <w:rPr>
          <w:rFonts w:ascii="Times New Roman" w:hAnsi="Times New Roman"/>
        </w:rPr>
        <w:t xml:space="preserve"> </w:t>
      </w:r>
      <w:r>
        <w:rPr>
          <w:rFonts w:ascii="Symbol" w:hAnsi="Symbol" w:cs="Symbol"/>
          <w:w w:val="98"/>
        </w:rPr>
        <w:t></w:t>
      </w:r>
      <w:r>
        <w:rPr>
          <w:rFonts w:ascii="Symbol" w:hAnsi="Symbol" w:cs="Symbol"/>
          <w:w w:val="98"/>
        </w:rPr>
        <w:tab/>
      </w:r>
      <w:r w:rsidR="00E27238">
        <w:rPr>
          <w:rFonts w:ascii="Symbol" w:hAnsi="Symbol" w:cs="Symbol"/>
          <w:w w:val="98"/>
        </w:rPr>
        <w:t></w:t>
      </w:r>
      <w:r>
        <w:rPr>
          <w:rFonts w:ascii="Times New Roman" w:hAnsi="Times New Roman"/>
          <w:w w:val="98"/>
        </w:rPr>
        <w:t>Pred</w:t>
      </w:r>
      <w:r>
        <w:rPr>
          <w:rFonts w:ascii="Times New Roman" w:hAnsi="Times New Roman"/>
          <w:spacing w:val="-1"/>
          <w:w w:val="98"/>
        </w:rPr>
        <w:t>s</w:t>
      </w:r>
      <w:r>
        <w:rPr>
          <w:rFonts w:ascii="Times New Roman" w:hAnsi="Times New Roman"/>
          <w:w w:val="98"/>
        </w:rPr>
        <w:t>ta</w:t>
      </w:r>
      <w:r>
        <w:rPr>
          <w:rFonts w:ascii="Times New Roman" w:hAnsi="Times New Roman"/>
          <w:spacing w:val="-1"/>
          <w:w w:val="98"/>
        </w:rPr>
        <w:t>v</w:t>
      </w:r>
      <w:r>
        <w:rPr>
          <w:rFonts w:ascii="Times New Roman" w:hAnsi="Times New Roman"/>
          <w:w w:val="98"/>
        </w:rPr>
        <w:t>en</w:t>
      </w:r>
      <w:r>
        <w:rPr>
          <w:rFonts w:ascii="Times New Roman" w:hAnsi="Times New Roman"/>
          <w:spacing w:val="-1"/>
          <w:w w:val="98"/>
        </w:rPr>
        <w:t>s</w:t>
      </w:r>
      <w:r>
        <w:rPr>
          <w:rFonts w:ascii="Times New Roman" w:hAnsi="Times New Roman"/>
          <w:w w:val="98"/>
        </w:rPr>
        <w:t>t</w:t>
      </w:r>
      <w:r>
        <w:rPr>
          <w:rFonts w:ascii="Times New Roman" w:hAnsi="Times New Roman"/>
          <w:spacing w:val="-2"/>
          <w:w w:val="98"/>
        </w:rPr>
        <w:t>v</w:t>
      </w:r>
      <w:r>
        <w:rPr>
          <w:rFonts w:ascii="Times New Roman" w:hAnsi="Times New Roman"/>
          <w:w w:val="98"/>
        </w:rPr>
        <w:t>o</w:t>
      </w:r>
    </w:p>
    <w:p w14:paraId="3A7BDDCD" w14:textId="7392F493" w:rsidR="009D6377" w:rsidRDefault="009D6377" w:rsidP="00813914">
      <w:pPr>
        <w:widowControl w:val="0"/>
        <w:tabs>
          <w:tab w:val="left" w:pos="931"/>
        </w:tabs>
        <w:autoSpaceDE w:val="0"/>
        <w:autoSpaceDN w:val="0"/>
        <w:adjustRightInd w:val="0"/>
        <w:spacing w:after="0" w:line="360" w:lineRule="auto"/>
        <w:ind w:left="571" w:right="-20"/>
        <w:jc w:val="both"/>
        <w:rPr>
          <w:rFonts w:ascii="Times New Roman" w:hAnsi="Times New Roman"/>
          <w:w w:val="98"/>
        </w:rPr>
      </w:pPr>
      <w:r>
        <w:rPr>
          <w:rFonts w:ascii="Symbol" w:hAnsi="Symbol" w:cs="Symbol"/>
          <w:w w:val="98"/>
        </w:rPr>
        <w:t></w:t>
      </w:r>
      <w:r>
        <w:rPr>
          <w:rFonts w:ascii="Symbol" w:hAnsi="Symbol" w:cs="Symbol"/>
          <w:w w:val="98"/>
        </w:rPr>
        <w:tab/>
      </w:r>
      <w:r w:rsidR="00E27238">
        <w:rPr>
          <w:rFonts w:ascii="Symbol" w:hAnsi="Symbol" w:cs="Symbol"/>
          <w:w w:val="98"/>
        </w:rPr>
        <w:t></w:t>
      </w:r>
      <w:r>
        <w:rPr>
          <w:rFonts w:ascii="Times New Roman" w:hAnsi="Times New Roman"/>
          <w:spacing w:val="-1"/>
          <w:w w:val="98"/>
        </w:rPr>
        <w:t>D</w:t>
      </w:r>
      <w:r>
        <w:rPr>
          <w:rFonts w:ascii="Times New Roman" w:hAnsi="Times New Roman"/>
          <w:w w:val="98"/>
        </w:rPr>
        <w:t>o</w:t>
      </w:r>
      <w:r>
        <w:rPr>
          <w:rFonts w:ascii="Times New Roman" w:hAnsi="Times New Roman"/>
          <w:spacing w:val="-2"/>
          <w:w w:val="98"/>
        </w:rPr>
        <w:t>z</w:t>
      </w:r>
      <w:r>
        <w:rPr>
          <w:rFonts w:ascii="Times New Roman" w:hAnsi="Times New Roman"/>
          <w:w w:val="98"/>
        </w:rPr>
        <w:t>orná</w:t>
      </w:r>
      <w:r>
        <w:rPr>
          <w:rFonts w:ascii="Times New Roman" w:hAnsi="Times New Roman"/>
        </w:rPr>
        <w:t xml:space="preserve"> </w:t>
      </w:r>
      <w:r>
        <w:rPr>
          <w:rFonts w:ascii="Times New Roman" w:hAnsi="Times New Roman"/>
          <w:spacing w:val="1"/>
          <w:w w:val="98"/>
        </w:rPr>
        <w:t>r</w:t>
      </w:r>
      <w:r>
        <w:rPr>
          <w:rFonts w:ascii="Times New Roman" w:hAnsi="Times New Roman"/>
          <w:w w:val="98"/>
        </w:rPr>
        <w:t>a</w:t>
      </w:r>
      <w:r>
        <w:rPr>
          <w:rFonts w:ascii="Times New Roman" w:hAnsi="Times New Roman"/>
          <w:spacing w:val="-1"/>
          <w:w w:val="98"/>
        </w:rPr>
        <w:t>d</w:t>
      </w:r>
      <w:r>
        <w:rPr>
          <w:rFonts w:ascii="Times New Roman" w:hAnsi="Times New Roman"/>
          <w:w w:val="98"/>
        </w:rPr>
        <w:t>a</w:t>
      </w:r>
    </w:p>
    <w:p w14:paraId="3297D703" w14:textId="77777777" w:rsidR="009D6377" w:rsidRDefault="009D6377" w:rsidP="00813914">
      <w:pPr>
        <w:widowControl w:val="0"/>
        <w:tabs>
          <w:tab w:val="left" w:pos="931"/>
        </w:tabs>
        <w:autoSpaceDE w:val="0"/>
        <w:autoSpaceDN w:val="0"/>
        <w:adjustRightInd w:val="0"/>
        <w:spacing w:after="0" w:line="360" w:lineRule="auto"/>
        <w:ind w:left="571" w:right="-20"/>
        <w:jc w:val="both"/>
        <w:rPr>
          <w:rFonts w:ascii="Times New Roman" w:hAnsi="Times New Roman"/>
          <w:sz w:val="24"/>
          <w:szCs w:val="24"/>
        </w:rPr>
      </w:pPr>
      <w:r>
        <w:rPr>
          <w:rFonts w:ascii="Symbol" w:hAnsi="Symbol" w:cs="Symbol"/>
          <w:w w:val="98"/>
        </w:rPr>
        <w:t></w:t>
      </w:r>
      <w:r>
        <w:rPr>
          <w:rFonts w:ascii="Symbol" w:hAnsi="Symbol" w:cs="Symbol"/>
          <w:w w:val="98"/>
        </w:rPr>
        <w:tab/>
      </w:r>
      <w:r w:rsidR="00E27238">
        <w:rPr>
          <w:rFonts w:ascii="Symbol" w:hAnsi="Symbol" w:cs="Symbol"/>
          <w:w w:val="98"/>
        </w:rPr>
        <w:t></w:t>
      </w:r>
      <w:r w:rsidR="00042957">
        <w:rPr>
          <w:rFonts w:ascii="Times New Roman" w:hAnsi="Times New Roman"/>
          <w:w w:val="98"/>
        </w:rPr>
        <w:t>Generálny r</w:t>
      </w:r>
      <w:r>
        <w:rPr>
          <w:rFonts w:ascii="Times New Roman" w:hAnsi="Times New Roman"/>
          <w:w w:val="98"/>
        </w:rPr>
        <w:t>iad</w:t>
      </w:r>
      <w:r>
        <w:rPr>
          <w:rFonts w:ascii="Times New Roman" w:hAnsi="Times New Roman"/>
          <w:spacing w:val="-1"/>
          <w:w w:val="98"/>
        </w:rPr>
        <w:t>i</w:t>
      </w:r>
      <w:r>
        <w:rPr>
          <w:rFonts w:ascii="Times New Roman" w:hAnsi="Times New Roman"/>
          <w:w w:val="98"/>
        </w:rPr>
        <w:t>teľ</w:t>
      </w:r>
      <w:r>
        <w:rPr>
          <w:rFonts w:ascii="Times New Roman" w:hAnsi="Times New Roman"/>
          <w:spacing w:val="56"/>
        </w:rPr>
        <w:t xml:space="preserve"> </w:t>
      </w:r>
      <w:r>
        <w:rPr>
          <w:rFonts w:ascii="Times New Roman" w:hAnsi="Times New Roman"/>
          <w:spacing w:val="-2"/>
          <w:w w:val="98"/>
        </w:rPr>
        <w:t>s</w:t>
      </w:r>
      <w:r>
        <w:rPr>
          <w:rFonts w:ascii="Times New Roman" w:hAnsi="Times New Roman"/>
          <w:w w:val="98"/>
        </w:rPr>
        <w:t>pol</w:t>
      </w:r>
      <w:r>
        <w:rPr>
          <w:rFonts w:ascii="Times New Roman" w:hAnsi="Times New Roman"/>
          <w:spacing w:val="-1"/>
          <w:w w:val="98"/>
        </w:rPr>
        <w:t>o</w:t>
      </w:r>
      <w:r>
        <w:rPr>
          <w:rFonts w:ascii="Times New Roman" w:hAnsi="Times New Roman"/>
          <w:w w:val="98"/>
        </w:rPr>
        <w:t>čno</w:t>
      </w:r>
      <w:r>
        <w:rPr>
          <w:rFonts w:ascii="Times New Roman" w:hAnsi="Times New Roman"/>
          <w:spacing w:val="-2"/>
          <w:w w:val="98"/>
        </w:rPr>
        <w:t>s</w:t>
      </w:r>
      <w:r>
        <w:rPr>
          <w:rFonts w:ascii="Times New Roman" w:hAnsi="Times New Roman"/>
          <w:spacing w:val="-1"/>
          <w:w w:val="98"/>
        </w:rPr>
        <w:t>t</w:t>
      </w:r>
      <w:r>
        <w:rPr>
          <w:rFonts w:ascii="Times New Roman" w:hAnsi="Times New Roman"/>
          <w:w w:val="98"/>
        </w:rPr>
        <w:t>i</w:t>
      </w:r>
    </w:p>
    <w:p w14:paraId="06205101" w14:textId="77777777" w:rsidR="009D6377" w:rsidRDefault="009D6377" w:rsidP="00813914">
      <w:pPr>
        <w:widowControl w:val="0"/>
        <w:autoSpaceDE w:val="0"/>
        <w:autoSpaceDN w:val="0"/>
        <w:adjustRightInd w:val="0"/>
        <w:spacing w:after="0" w:line="360" w:lineRule="auto"/>
        <w:jc w:val="both"/>
        <w:rPr>
          <w:rFonts w:ascii="Times New Roman" w:hAnsi="Times New Roman"/>
          <w:sz w:val="24"/>
          <w:szCs w:val="24"/>
        </w:rPr>
      </w:pPr>
    </w:p>
    <w:p w14:paraId="20D04EB5" w14:textId="77777777" w:rsidR="009D6377" w:rsidRDefault="009D6377" w:rsidP="00F27AFA">
      <w:pPr>
        <w:widowControl w:val="0"/>
        <w:autoSpaceDE w:val="0"/>
        <w:autoSpaceDN w:val="0"/>
        <w:adjustRightInd w:val="0"/>
        <w:spacing w:after="2"/>
        <w:jc w:val="both"/>
        <w:rPr>
          <w:rFonts w:ascii="Times New Roman" w:hAnsi="Times New Roman"/>
          <w:sz w:val="14"/>
          <w:szCs w:val="14"/>
        </w:rPr>
      </w:pPr>
    </w:p>
    <w:p w14:paraId="72684A32" w14:textId="1E8BA52E" w:rsidR="009D6377" w:rsidRDefault="007D3047" w:rsidP="00F27AFA">
      <w:pPr>
        <w:widowControl w:val="0"/>
        <w:autoSpaceDE w:val="0"/>
        <w:autoSpaceDN w:val="0"/>
        <w:adjustRightInd w:val="0"/>
        <w:spacing w:after="0"/>
        <w:ind w:right="269"/>
        <w:jc w:val="both"/>
        <w:rPr>
          <w:rFonts w:ascii="Times New Roman" w:hAnsi="Times New Roman"/>
          <w:sz w:val="24"/>
          <w:szCs w:val="24"/>
        </w:rPr>
      </w:pPr>
      <w:r>
        <w:rPr>
          <w:rFonts w:ascii="Times New Roman" w:hAnsi="Times New Roman"/>
          <w:b/>
          <w:bCs/>
          <w:w w:val="98"/>
        </w:rPr>
        <w:t xml:space="preserve">      </w:t>
      </w:r>
      <w:r w:rsidR="009D6377" w:rsidRPr="007D3047">
        <w:rPr>
          <w:rFonts w:ascii="Times New Roman" w:hAnsi="Times New Roman"/>
          <w:b/>
          <w:bCs/>
          <w:w w:val="98"/>
        </w:rPr>
        <w:t>Štatut</w:t>
      </w:r>
      <w:r w:rsidR="009D6377" w:rsidRPr="007D3047">
        <w:rPr>
          <w:rFonts w:ascii="Times New Roman" w:hAnsi="Times New Roman"/>
          <w:b/>
          <w:bCs/>
          <w:spacing w:val="-1"/>
          <w:w w:val="98"/>
        </w:rPr>
        <w:t>á</w:t>
      </w:r>
      <w:r w:rsidR="009D6377" w:rsidRPr="007D3047">
        <w:rPr>
          <w:rFonts w:ascii="Times New Roman" w:hAnsi="Times New Roman"/>
          <w:b/>
          <w:bCs/>
          <w:w w:val="98"/>
        </w:rPr>
        <w:t>rne</w:t>
      </w:r>
      <w:r w:rsidR="009D6377" w:rsidRPr="007D3047">
        <w:rPr>
          <w:rFonts w:ascii="Times New Roman" w:hAnsi="Times New Roman"/>
          <w:b/>
          <w:bCs/>
          <w:spacing w:val="-1"/>
        </w:rPr>
        <w:t xml:space="preserve"> </w:t>
      </w:r>
      <w:r w:rsidR="009D6377" w:rsidRPr="007D3047">
        <w:rPr>
          <w:rFonts w:ascii="Times New Roman" w:hAnsi="Times New Roman"/>
          <w:b/>
          <w:bCs/>
          <w:w w:val="98"/>
        </w:rPr>
        <w:t>or</w:t>
      </w:r>
      <w:r w:rsidR="009D6377" w:rsidRPr="007D3047">
        <w:rPr>
          <w:rFonts w:ascii="Times New Roman" w:hAnsi="Times New Roman"/>
          <w:b/>
          <w:bCs/>
          <w:spacing w:val="-2"/>
          <w:w w:val="98"/>
        </w:rPr>
        <w:t>g</w:t>
      </w:r>
      <w:r w:rsidR="009D6377" w:rsidRPr="007D3047">
        <w:rPr>
          <w:rFonts w:ascii="Times New Roman" w:hAnsi="Times New Roman"/>
          <w:b/>
          <w:bCs/>
          <w:w w:val="98"/>
        </w:rPr>
        <w:t>ány</w:t>
      </w:r>
      <w:r w:rsidR="009D6377" w:rsidRPr="007D3047">
        <w:rPr>
          <w:rFonts w:ascii="Times New Roman" w:hAnsi="Times New Roman"/>
          <w:b/>
          <w:bCs/>
          <w:spacing w:val="-2"/>
        </w:rPr>
        <w:t xml:space="preserve"> </w:t>
      </w:r>
      <w:r w:rsidR="009D6377" w:rsidRPr="007D3047">
        <w:rPr>
          <w:rFonts w:ascii="Times New Roman" w:hAnsi="Times New Roman"/>
          <w:b/>
          <w:bCs/>
          <w:w w:val="98"/>
        </w:rPr>
        <w:t>spol</w:t>
      </w:r>
      <w:r w:rsidR="009D6377" w:rsidRPr="007D3047">
        <w:rPr>
          <w:rFonts w:ascii="Times New Roman" w:hAnsi="Times New Roman"/>
          <w:b/>
          <w:bCs/>
          <w:spacing w:val="-1"/>
          <w:w w:val="98"/>
        </w:rPr>
        <w:t>o</w:t>
      </w:r>
      <w:r w:rsidR="009D6377" w:rsidRPr="007D3047">
        <w:rPr>
          <w:rFonts w:ascii="Times New Roman" w:hAnsi="Times New Roman"/>
          <w:b/>
          <w:bCs/>
          <w:w w:val="98"/>
        </w:rPr>
        <w:t>čn</w:t>
      </w:r>
      <w:r w:rsidR="009D6377" w:rsidRPr="007D3047">
        <w:rPr>
          <w:rFonts w:ascii="Times New Roman" w:hAnsi="Times New Roman"/>
          <w:b/>
          <w:bCs/>
          <w:spacing w:val="-2"/>
          <w:w w:val="98"/>
        </w:rPr>
        <w:t>o</w:t>
      </w:r>
      <w:r w:rsidR="009D6377" w:rsidRPr="007D3047">
        <w:rPr>
          <w:rFonts w:ascii="Times New Roman" w:hAnsi="Times New Roman"/>
          <w:b/>
          <w:bCs/>
          <w:w w:val="98"/>
        </w:rPr>
        <w:t>sti</w:t>
      </w:r>
      <w:r w:rsidR="009D6377" w:rsidRPr="007D3047">
        <w:rPr>
          <w:rFonts w:ascii="Times New Roman" w:hAnsi="Times New Roman"/>
          <w:b/>
          <w:bCs/>
          <w:spacing w:val="1"/>
        </w:rPr>
        <w:t xml:space="preserve"> </w:t>
      </w:r>
      <w:r w:rsidR="009D6377" w:rsidRPr="007D3047">
        <w:rPr>
          <w:rFonts w:ascii="Times New Roman" w:hAnsi="Times New Roman"/>
          <w:b/>
          <w:bCs/>
          <w:w w:val="98"/>
        </w:rPr>
        <w:t>pr</w:t>
      </w:r>
      <w:r w:rsidR="009D6377" w:rsidRPr="007D3047">
        <w:rPr>
          <w:rFonts w:ascii="Times New Roman" w:hAnsi="Times New Roman"/>
          <w:b/>
          <w:bCs/>
          <w:spacing w:val="-1"/>
          <w:w w:val="98"/>
        </w:rPr>
        <w:t>a</w:t>
      </w:r>
      <w:r w:rsidR="009D6377" w:rsidRPr="007D3047">
        <w:rPr>
          <w:rFonts w:ascii="Times New Roman" w:hAnsi="Times New Roman"/>
          <w:b/>
          <w:bCs/>
          <w:w w:val="98"/>
        </w:rPr>
        <w:t>co</w:t>
      </w:r>
      <w:r w:rsidR="009D6377" w:rsidRPr="007D3047">
        <w:rPr>
          <w:rFonts w:ascii="Times New Roman" w:hAnsi="Times New Roman"/>
          <w:b/>
          <w:bCs/>
          <w:spacing w:val="-2"/>
          <w:w w:val="98"/>
        </w:rPr>
        <w:t>v</w:t>
      </w:r>
      <w:r w:rsidR="009D6377" w:rsidRPr="007D3047">
        <w:rPr>
          <w:rFonts w:ascii="Times New Roman" w:hAnsi="Times New Roman"/>
          <w:b/>
          <w:bCs/>
          <w:w w:val="98"/>
        </w:rPr>
        <w:t>ali</w:t>
      </w:r>
      <w:r w:rsidR="009D6377" w:rsidRPr="007D3047">
        <w:rPr>
          <w:rFonts w:ascii="Times New Roman" w:hAnsi="Times New Roman"/>
          <w:b/>
          <w:bCs/>
        </w:rPr>
        <w:t xml:space="preserve"> </w:t>
      </w:r>
      <w:r w:rsidR="009D6377" w:rsidRPr="007D3047">
        <w:rPr>
          <w:rFonts w:ascii="Times New Roman" w:hAnsi="Times New Roman"/>
          <w:b/>
          <w:bCs/>
          <w:w w:val="98"/>
        </w:rPr>
        <w:t>v</w:t>
      </w:r>
      <w:r w:rsidR="009D6377" w:rsidRPr="007D3047">
        <w:rPr>
          <w:rFonts w:ascii="Times New Roman" w:hAnsi="Times New Roman"/>
          <w:b/>
          <w:bCs/>
          <w:spacing w:val="-1"/>
        </w:rPr>
        <w:t xml:space="preserve"> </w:t>
      </w:r>
      <w:r w:rsidR="009D6377" w:rsidRPr="007D3047">
        <w:rPr>
          <w:rFonts w:ascii="Times New Roman" w:hAnsi="Times New Roman"/>
          <w:b/>
          <w:bCs/>
          <w:spacing w:val="-2"/>
          <w:w w:val="98"/>
        </w:rPr>
        <w:t>z</w:t>
      </w:r>
      <w:r w:rsidR="009D6377" w:rsidRPr="007D3047">
        <w:rPr>
          <w:rFonts w:ascii="Times New Roman" w:hAnsi="Times New Roman"/>
          <w:b/>
          <w:bCs/>
          <w:w w:val="98"/>
        </w:rPr>
        <w:t>lo</w:t>
      </w:r>
      <w:r w:rsidR="009D6377" w:rsidRPr="007D3047">
        <w:rPr>
          <w:rFonts w:ascii="Times New Roman" w:hAnsi="Times New Roman"/>
          <w:b/>
          <w:bCs/>
          <w:spacing w:val="-1"/>
          <w:w w:val="98"/>
        </w:rPr>
        <w:t>ž</w:t>
      </w:r>
      <w:r w:rsidR="009D6377" w:rsidRPr="007D3047">
        <w:rPr>
          <w:rFonts w:ascii="Times New Roman" w:hAnsi="Times New Roman"/>
          <w:b/>
          <w:bCs/>
          <w:w w:val="98"/>
        </w:rPr>
        <w:t>ení</w:t>
      </w:r>
      <w:r w:rsidR="009D6377">
        <w:rPr>
          <w:rFonts w:ascii="Times New Roman" w:hAnsi="Times New Roman"/>
          <w:w w:val="98"/>
        </w:rPr>
        <w:t>:</w:t>
      </w:r>
      <w:r w:rsidR="009D6377">
        <w:rPr>
          <w:rFonts w:ascii="Times New Roman" w:hAnsi="Times New Roman"/>
          <w:spacing w:val="2"/>
        </w:rPr>
        <w:t xml:space="preserve"> </w:t>
      </w:r>
    </w:p>
    <w:p w14:paraId="25F35534" w14:textId="77777777" w:rsidR="009D6377" w:rsidRDefault="009D6377" w:rsidP="00F27AFA">
      <w:pPr>
        <w:widowControl w:val="0"/>
        <w:autoSpaceDE w:val="0"/>
        <w:autoSpaceDN w:val="0"/>
        <w:adjustRightInd w:val="0"/>
        <w:spacing w:after="0"/>
        <w:ind w:right="7466"/>
        <w:jc w:val="both"/>
        <w:rPr>
          <w:rFonts w:ascii="Times New Roman" w:hAnsi="Times New Roman"/>
        </w:rPr>
      </w:pPr>
      <w:r>
        <w:rPr>
          <w:rFonts w:ascii="Times New Roman" w:hAnsi="Times New Roman"/>
        </w:rPr>
        <w:t xml:space="preserve"> </w:t>
      </w:r>
    </w:p>
    <w:p w14:paraId="03187B3E" w14:textId="0A2C1D1F" w:rsidR="009D6377" w:rsidRDefault="007D3047" w:rsidP="00F27AFA">
      <w:pPr>
        <w:widowControl w:val="0"/>
        <w:autoSpaceDE w:val="0"/>
        <w:autoSpaceDN w:val="0"/>
        <w:adjustRightInd w:val="0"/>
        <w:spacing w:after="0"/>
        <w:ind w:left="211" w:right="7466"/>
        <w:jc w:val="both"/>
        <w:rPr>
          <w:rFonts w:ascii="Times New Roman" w:hAnsi="Times New Roman"/>
          <w:b/>
          <w:w w:val="98"/>
        </w:rPr>
      </w:pPr>
      <w:r>
        <w:rPr>
          <w:rFonts w:ascii="Times New Roman" w:hAnsi="Times New Roman"/>
          <w:b/>
          <w:w w:val="98"/>
        </w:rPr>
        <w:t xml:space="preserve">  </w:t>
      </w:r>
      <w:r w:rsidR="009D6377" w:rsidRPr="009A49F5">
        <w:rPr>
          <w:rFonts w:ascii="Times New Roman" w:hAnsi="Times New Roman"/>
          <w:b/>
          <w:w w:val="98"/>
        </w:rPr>
        <w:t>Pred</w:t>
      </w:r>
      <w:r w:rsidR="009D6377" w:rsidRPr="009A49F5">
        <w:rPr>
          <w:rFonts w:ascii="Times New Roman" w:hAnsi="Times New Roman"/>
          <w:b/>
          <w:spacing w:val="-1"/>
          <w:w w:val="98"/>
        </w:rPr>
        <w:t>s</w:t>
      </w:r>
      <w:r w:rsidR="009D6377" w:rsidRPr="009A49F5">
        <w:rPr>
          <w:rFonts w:ascii="Times New Roman" w:hAnsi="Times New Roman"/>
          <w:b/>
          <w:w w:val="98"/>
        </w:rPr>
        <w:t>ta</w:t>
      </w:r>
      <w:r w:rsidR="009D6377" w:rsidRPr="009A49F5">
        <w:rPr>
          <w:rFonts w:ascii="Times New Roman" w:hAnsi="Times New Roman"/>
          <w:b/>
          <w:spacing w:val="-1"/>
          <w:w w:val="98"/>
        </w:rPr>
        <w:t>v</w:t>
      </w:r>
      <w:r w:rsidR="009D6377" w:rsidRPr="009A49F5">
        <w:rPr>
          <w:rFonts w:ascii="Times New Roman" w:hAnsi="Times New Roman"/>
          <w:b/>
          <w:w w:val="98"/>
        </w:rPr>
        <w:t>en</w:t>
      </w:r>
      <w:r w:rsidR="009D6377" w:rsidRPr="009A49F5">
        <w:rPr>
          <w:rFonts w:ascii="Times New Roman" w:hAnsi="Times New Roman"/>
          <w:b/>
          <w:spacing w:val="-1"/>
          <w:w w:val="98"/>
        </w:rPr>
        <w:t>s</w:t>
      </w:r>
      <w:r w:rsidR="009D6377" w:rsidRPr="009A49F5">
        <w:rPr>
          <w:rFonts w:ascii="Times New Roman" w:hAnsi="Times New Roman"/>
          <w:b/>
          <w:w w:val="98"/>
        </w:rPr>
        <w:t>t</w:t>
      </w:r>
      <w:r w:rsidR="009D6377" w:rsidRPr="009A49F5">
        <w:rPr>
          <w:rFonts w:ascii="Times New Roman" w:hAnsi="Times New Roman"/>
          <w:b/>
          <w:spacing w:val="-2"/>
          <w:w w:val="98"/>
        </w:rPr>
        <w:t>v</w:t>
      </w:r>
      <w:r w:rsidR="009D6377" w:rsidRPr="009A49F5">
        <w:rPr>
          <w:rFonts w:ascii="Times New Roman" w:hAnsi="Times New Roman"/>
          <w:b/>
          <w:w w:val="98"/>
        </w:rPr>
        <w:t>o:</w:t>
      </w:r>
    </w:p>
    <w:p w14:paraId="5D3CBAB6" w14:textId="5965DC57" w:rsidR="00632BFA" w:rsidRDefault="00632BFA" w:rsidP="007D3047">
      <w:pPr>
        <w:widowControl w:val="0"/>
        <w:autoSpaceDE w:val="0"/>
        <w:autoSpaceDN w:val="0"/>
        <w:adjustRightInd w:val="0"/>
        <w:spacing w:after="0" w:line="360" w:lineRule="auto"/>
        <w:ind w:right="5658"/>
        <w:jc w:val="both"/>
        <w:rPr>
          <w:rFonts w:ascii="Times New Roman" w:hAnsi="Times New Roman"/>
        </w:rPr>
      </w:pPr>
      <w:r>
        <w:rPr>
          <w:rFonts w:ascii="Times New Roman" w:hAnsi="Times New Roman"/>
          <w:w w:val="98"/>
        </w:rPr>
        <w:t xml:space="preserve">    </w:t>
      </w:r>
      <w:r w:rsidR="007D3047">
        <w:rPr>
          <w:rFonts w:ascii="Times New Roman" w:hAnsi="Times New Roman"/>
          <w:w w:val="98"/>
        </w:rPr>
        <w:t xml:space="preserve"> </w:t>
      </w:r>
      <w:r w:rsidR="009D6377">
        <w:rPr>
          <w:rFonts w:ascii="Times New Roman" w:hAnsi="Times New Roman"/>
          <w:w w:val="98"/>
        </w:rPr>
        <w:t xml:space="preserve"> </w:t>
      </w:r>
      <w:r>
        <w:rPr>
          <w:rFonts w:ascii="Times New Roman" w:hAnsi="Times New Roman"/>
          <w:spacing w:val="-3"/>
          <w:w w:val="98"/>
        </w:rPr>
        <w:t>Mgr. Patrik Ruman</w:t>
      </w:r>
      <w:r>
        <w:rPr>
          <w:rFonts w:ascii="Times New Roman" w:hAnsi="Times New Roman"/>
          <w:w w:val="98"/>
        </w:rPr>
        <w:t xml:space="preserve"> </w:t>
      </w:r>
      <w:r>
        <w:rPr>
          <w:rFonts w:ascii="Times New Roman" w:hAnsi="Times New Roman"/>
        </w:rPr>
        <w:t xml:space="preserve"> </w:t>
      </w:r>
      <w:r>
        <w:rPr>
          <w:rFonts w:ascii="Times New Roman" w:hAnsi="Times New Roman"/>
          <w:w w:val="98"/>
        </w:rPr>
        <w:t>–p</w:t>
      </w:r>
      <w:r>
        <w:rPr>
          <w:rFonts w:ascii="Times New Roman" w:hAnsi="Times New Roman"/>
          <w:spacing w:val="-1"/>
          <w:w w:val="98"/>
        </w:rPr>
        <w:t>r</w:t>
      </w:r>
      <w:r>
        <w:rPr>
          <w:rFonts w:ascii="Times New Roman" w:hAnsi="Times New Roman"/>
          <w:w w:val="98"/>
        </w:rPr>
        <w:t>eds</w:t>
      </w:r>
      <w:r>
        <w:rPr>
          <w:rFonts w:ascii="Times New Roman" w:hAnsi="Times New Roman"/>
          <w:spacing w:val="-1"/>
          <w:w w:val="98"/>
        </w:rPr>
        <w:t>e</w:t>
      </w:r>
      <w:r>
        <w:rPr>
          <w:rFonts w:ascii="Times New Roman" w:hAnsi="Times New Roman"/>
          <w:spacing w:val="-3"/>
          <w:w w:val="98"/>
        </w:rPr>
        <w:t>d</w:t>
      </w:r>
      <w:r>
        <w:rPr>
          <w:rFonts w:ascii="Times New Roman" w:hAnsi="Times New Roman"/>
          <w:w w:val="98"/>
        </w:rPr>
        <w:t>a</w:t>
      </w:r>
      <w:r>
        <w:rPr>
          <w:rFonts w:ascii="Times New Roman" w:hAnsi="Times New Roman"/>
        </w:rPr>
        <w:t xml:space="preserve"> </w:t>
      </w:r>
      <w:r>
        <w:rPr>
          <w:rFonts w:ascii="Times New Roman" w:hAnsi="Times New Roman"/>
          <w:w w:val="98"/>
        </w:rPr>
        <w:t>p</w:t>
      </w:r>
      <w:r>
        <w:rPr>
          <w:rFonts w:ascii="Times New Roman" w:hAnsi="Times New Roman"/>
          <w:spacing w:val="1"/>
          <w:w w:val="98"/>
        </w:rPr>
        <w:t>r</w:t>
      </w:r>
      <w:r>
        <w:rPr>
          <w:rFonts w:ascii="Times New Roman" w:hAnsi="Times New Roman"/>
          <w:spacing w:val="-1"/>
          <w:w w:val="98"/>
        </w:rPr>
        <w:t>e</w:t>
      </w:r>
      <w:r>
        <w:rPr>
          <w:rFonts w:ascii="Times New Roman" w:hAnsi="Times New Roman"/>
          <w:w w:val="98"/>
        </w:rPr>
        <w:t>ds</w:t>
      </w:r>
      <w:r>
        <w:rPr>
          <w:rFonts w:ascii="Times New Roman" w:hAnsi="Times New Roman"/>
          <w:spacing w:val="-1"/>
          <w:w w:val="98"/>
        </w:rPr>
        <w:t>t</w:t>
      </w:r>
      <w:r>
        <w:rPr>
          <w:rFonts w:ascii="Times New Roman" w:hAnsi="Times New Roman"/>
          <w:w w:val="98"/>
        </w:rPr>
        <w:t>a</w:t>
      </w:r>
      <w:r>
        <w:rPr>
          <w:rFonts w:ascii="Times New Roman" w:hAnsi="Times New Roman"/>
          <w:spacing w:val="-2"/>
          <w:w w:val="98"/>
        </w:rPr>
        <w:t>v</w:t>
      </w:r>
      <w:r>
        <w:rPr>
          <w:rFonts w:ascii="Times New Roman" w:hAnsi="Times New Roman"/>
          <w:w w:val="98"/>
        </w:rPr>
        <w:t>enst</w:t>
      </w:r>
      <w:r>
        <w:rPr>
          <w:rFonts w:ascii="Times New Roman" w:hAnsi="Times New Roman"/>
          <w:spacing w:val="-1"/>
          <w:w w:val="98"/>
        </w:rPr>
        <w:t>v</w:t>
      </w:r>
      <w:r>
        <w:rPr>
          <w:rFonts w:ascii="Times New Roman" w:hAnsi="Times New Roman"/>
          <w:w w:val="98"/>
        </w:rPr>
        <w:t>a</w:t>
      </w:r>
      <w:r>
        <w:rPr>
          <w:rFonts w:ascii="Times New Roman" w:hAnsi="Times New Roman"/>
        </w:rPr>
        <w:t xml:space="preserve"> </w:t>
      </w:r>
    </w:p>
    <w:p w14:paraId="7DD3B301" w14:textId="33C2EAA5" w:rsidR="00632BFA" w:rsidRDefault="007D3047" w:rsidP="007D3047">
      <w:pPr>
        <w:widowControl w:val="0"/>
        <w:autoSpaceDE w:val="0"/>
        <w:autoSpaceDN w:val="0"/>
        <w:adjustRightInd w:val="0"/>
        <w:spacing w:after="0" w:line="360" w:lineRule="auto"/>
        <w:ind w:left="266" w:right="5658"/>
        <w:jc w:val="both"/>
        <w:rPr>
          <w:rFonts w:ascii="Times New Roman" w:hAnsi="Times New Roman"/>
          <w:sz w:val="24"/>
          <w:szCs w:val="24"/>
        </w:rPr>
      </w:pPr>
      <w:r>
        <w:rPr>
          <w:rFonts w:ascii="Times New Roman" w:hAnsi="Times New Roman"/>
        </w:rPr>
        <w:t xml:space="preserve"> </w:t>
      </w:r>
      <w:r w:rsidR="00632BFA">
        <w:rPr>
          <w:rFonts w:ascii="Times New Roman" w:hAnsi="Times New Roman"/>
        </w:rPr>
        <w:t>Ing. Bohumír Kóňa  – člen  predstavenstva</w:t>
      </w:r>
      <w:r w:rsidR="00632BFA">
        <w:rPr>
          <w:rStyle w:val="ro"/>
          <w:rFonts w:ascii="Arial" w:eastAsiaTheme="majorEastAsia" w:hAnsi="Arial" w:cs="Arial"/>
          <w:b/>
          <w:bCs/>
          <w:color w:val="0033CC"/>
          <w:sz w:val="20"/>
          <w:szCs w:val="20"/>
          <w:shd w:val="clear" w:color="auto" w:fill="FFFFFF"/>
        </w:rPr>
        <w:t> </w:t>
      </w:r>
    </w:p>
    <w:p w14:paraId="05846A15" w14:textId="57B08B24" w:rsidR="00870A4C" w:rsidRDefault="007D3047" w:rsidP="007D3047">
      <w:pPr>
        <w:widowControl w:val="0"/>
        <w:autoSpaceDE w:val="0"/>
        <w:autoSpaceDN w:val="0"/>
        <w:adjustRightInd w:val="0"/>
        <w:spacing w:after="0" w:line="360" w:lineRule="auto"/>
        <w:ind w:left="266" w:right="-20"/>
        <w:jc w:val="both"/>
        <w:rPr>
          <w:rFonts w:ascii="Times New Roman" w:hAnsi="Times New Roman"/>
          <w:sz w:val="24"/>
          <w:szCs w:val="24"/>
        </w:rPr>
      </w:pPr>
      <w:r>
        <w:rPr>
          <w:rFonts w:ascii="Times New Roman" w:hAnsi="Times New Roman"/>
          <w:w w:val="98"/>
        </w:rPr>
        <w:t xml:space="preserve"> </w:t>
      </w:r>
      <w:r w:rsidR="00870A4C">
        <w:rPr>
          <w:rFonts w:ascii="Times New Roman" w:hAnsi="Times New Roman"/>
          <w:w w:val="98"/>
        </w:rPr>
        <w:t xml:space="preserve">Ing. Helena Molnárová – člen predstavenstva </w:t>
      </w:r>
    </w:p>
    <w:p w14:paraId="43E65C87" w14:textId="77777777" w:rsidR="009D6377" w:rsidRDefault="009D6377" w:rsidP="00F27AFA">
      <w:pPr>
        <w:widowControl w:val="0"/>
        <w:autoSpaceDE w:val="0"/>
        <w:autoSpaceDN w:val="0"/>
        <w:adjustRightInd w:val="0"/>
        <w:spacing w:after="0"/>
        <w:ind w:right="7466"/>
        <w:jc w:val="both"/>
        <w:rPr>
          <w:rFonts w:ascii="Times New Roman" w:hAnsi="Times New Roman"/>
          <w:sz w:val="12"/>
          <w:szCs w:val="12"/>
        </w:rPr>
      </w:pPr>
    </w:p>
    <w:p w14:paraId="77788A05" w14:textId="0B38126F" w:rsidR="009D6377" w:rsidRPr="007A171C" w:rsidRDefault="007D3047" w:rsidP="00F27AFA">
      <w:pPr>
        <w:widowControl w:val="0"/>
        <w:autoSpaceDE w:val="0"/>
        <w:autoSpaceDN w:val="0"/>
        <w:adjustRightInd w:val="0"/>
        <w:spacing w:after="0"/>
        <w:ind w:left="211" w:right="-20"/>
        <w:jc w:val="both"/>
        <w:rPr>
          <w:rFonts w:ascii="Times New Roman" w:hAnsi="Times New Roman"/>
          <w:b/>
          <w:sz w:val="24"/>
          <w:szCs w:val="24"/>
        </w:rPr>
      </w:pPr>
      <w:r>
        <w:rPr>
          <w:rFonts w:ascii="Times New Roman" w:hAnsi="Times New Roman"/>
          <w:b/>
          <w:spacing w:val="-1"/>
          <w:w w:val="98"/>
        </w:rPr>
        <w:t xml:space="preserve">  </w:t>
      </w:r>
      <w:r w:rsidR="009D6377" w:rsidRPr="007A171C">
        <w:rPr>
          <w:rFonts w:ascii="Times New Roman" w:hAnsi="Times New Roman"/>
          <w:b/>
          <w:spacing w:val="-1"/>
          <w:w w:val="98"/>
        </w:rPr>
        <w:t>D</w:t>
      </w:r>
      <w:r w:rsidR="009D6377" w:rsidRPr="007A171C">
        <w:rPr>
          <w:rFonts w:ascii="Times New Roman" w:hAnsi="Times New Roman"/>
          <w:b/>
          <w:w w:val="98"/>
        </w:rPr>
        <w:t>o</w:t>
      </w:r>
      <w:r w:rsidR="009D6377" w:rsidRPr="007A171C">
        <w:rPr>
          <w:rFonts w:ascii="Times New Roman" w:hAnsi="Times New Roman"/>
          <w:b/>
          <w:spacing w:val="-2"/>
          <w:w w:val="98"/>
        </w:rPr>
        <w:t>z</w:t>
      </w:r>
      <w:r w:rsidR="009D6377" w:rsidRPr="007A171C">
        <w:rPr>
          <w:rFonts w:ascii="Times New Roman" w:hAnsi="Times New Roman"/>
          <w:b/>
          <w:w w:val="98"/>
        </w:rPr>
        <w:t>orná</w:t>
      </w:r>
      <w:r w:rsidR="009D6377" w:rsidRPr="007A171C">
        <w:rPr>
          <w:rFonts w:ascii="Times New Roman" w:hAnsi="Times New Roman"/>
          <w:b/>
        </w:rPr>
        <w:t xml:space="preserve"> </w:t>
      </w:r>
      <w:r w:rsidR="009D6377" w:rsidRPr="007A171C">
        <w:rPr>
          <w:rFonts w:ascii="Times New Roman" w:hAnsi="Times New Roman"/>
          <w:b/>
          <w:spacing w:val="1"/>
          <w:w w:val="98"/>
        </w:rPr>
        <w:t>rada:</w:t>
      </w:r>
    </w:p>
    <w:p w14:paraId="6653DFFE" w14:textId="77777777" w:rsidR="009D6377" w:rsidRDefault="009D6377" w:rsidP="007D3047">
      <w:pPr>
        <w:widowControl w:val="0"/>
        <w:autoSpaceDE w:val="0"/>
        <w:autoSpaceDN w:val="0"/>
        <w:adjustRightInd w:val="0"/>
        <w:spacing w:after="1" w:line="360" w:lineRule="auto"/>
        <w:jc w:val="both"/>
        <w:rPr>
          <w:rFonts w:ascii="Times New Roman" w:hAnsi="Times New Roman"/>
          <w:sz w:val="12"/>
          <w:szCs w:val="12"/>
        </w:rPr>
      </w:pPr>
    </w:p>
    <w:p w14:paraId="34DC88C1" w14:textId="0127EBB8" w:rsidR="009D6377" w:rsidRPr="00C272B9" w:rsidRDefault="00735659" w:rsidP="007D3047">
      <w:pPr>
        <w:pStyle w:val="Bezriadkovania"/>
        <w:spacing w:line="360" w:lineRule="auto"/>
        <w:rPr>
          <w:w w:val="98"/>
        </w:rPr>
      </w:pPr>
      <w:r>
        <w:rPr>
          <w:spacing w:val="-3"/>
          <w:w w:val="98"/>
        </w:rPr>
        <w:t xml:space="preserve"> </w:t>
      </w:r>
      <w:r w:rsidR="00C61E10" w:rsidRPr="00C272B9">
        <w:rPr>
          <w:spacing w:val="-3"/>
          <w:w w:val="98"/>
        </w:rPr>
        <w:t xml:space="preserve">   </w:t>
      </w:r>
      <w:r w:rsidR="007D3047">
        <w:rPr>
          <w:spacing w:val="-3"/>
          <w:w w:val="98"/>
        </w:rPr>
        <w:t xml:space="preserve"> </w:t>
      </w:r>
      <w:r w:rsidR="00C61E10" w:rsidRPr="00C272B9">
        <w:rPr>
          <w:spacing w:val="-3"/>
          <w:w w:val="98"/>
        </w:rPr>
        <w:t xml:space="preserve"> </w:t>
      </w:r>
      <w:r w:rsidR="00C61E10" w:rsidRPr="00C272B9">
        <w:rPr>
          <w:w w:val="98"/>
        </w:rPr>
        <w:t xml:space="preserve">JUDr. Štefan Bende – predseda DR </w:t>
      </w:r>
    </w:p>
    <w:p w14:paraId="72E920D0" w14:textId="3DDB0B0D" w:rsidR="00C272B9" w:rsidRPr="00C272B9" w:rsidRDefault="00C272B9" w:rsidP="007D3047">
      <w:pPr>
        <w:pStyle w:val="Bezriadkovania"/>
        <w:spacing w:line="360" w:lineRule="auto"/>
      </w:pPr>
      <w:r w:rsidRPr="00C272B9">
        <w:t xml:space="preserve"> </w:t>
      </w:r>
      <w:r w:rsidR="007D3047">
        <w:t xml:space="preserve">  </w:t>
      </w:r>
      <w:r w:rsidRPr="00C272B9">
        <w:t xml:space="preserve"> </w:t>
      </w:r>
      <w:r w:rsidR="007D3047">
        <w:t xml:space="preserve"> </w:t>
      </w:r>
      <w:r w:rsidRPr="00C272B9">
        <w:t xml:space="preserve"> </w:t>
      </w:r>
      <w:r w:rsidR="00C61E10" w:rsidRPr="00C272B9">
        <w:t xml:space="preserve">Ing. Zoltán Bujna – člen DR </w:t>
      </w:r>
    </w:p>
    <w:p w14:paraId="3F10E6A4" w14:textId="54ADEFD0" w:rsidR="00C61E10" w:rsidRPr="00C272B9" w:rsidRDefault="007D3047" w:rsidP="007D3047">
      <w:pPr>
        <w:widowControl w:val="0"/>
        <w:autoSpaceDE w:val="0"/>
        <w:autoSpaceDN w:val="0"/>
        <w:adjustRightInd w:val="0"/>
        <w:spacing w:after="0" w:line="360" w:lineRule="auto"/>
        <w:ind w:left="266" w:right="-20"/>
        <w:jc w:val="both"/>
        <w:rPr>
          <w:rFonts w:ascii="Times New Roman" w:hAnsi="Times New Roman"/>
        </w:rPr>
      </w:pPr>
      <w:r>
        <w:rPr>
          <w:rFonts w:ascii="Times New Roman" w:hAnsi="Times New Roman"/>
        </w:rPr>
        <w:t xml:space="preserve"> </w:t>
      </w:r>
      <w:r w:rsidR="00C272B9" w:rsidRPr="00C272B9">
        <w:rPr>
          <w:rFonts w:ascii="Times New Roman" w:hAnsi="Times New Roman"/>
        </w:rPr>
        <w:t xml:space="preserve">Ing. Zuzana Mihalíková – člen DR </w:t>
      </w:r>
    </w:p>
    <w:p w14:paraId="066CE5D7" w14:textId="77777777" w:rsidR="009D6377" w:rsidRPr="00C272B9" w:rsidRDefault="009D6377" w:rsidP="007D3047">
      <w:pPr>
        <w:widowControl w:val="0"/>
        <w:autoSpaceDE w:val="0"/>
        <w:autoSpaceDN w:val="0"/>
        <w:adjustRightInd w:val="0"/>
        <w:spacing w:after="13" w:line="360" w:lineRule="auto"/>
        <w:jc w:val="both"/>
        <w:rPr>
          <w:rFonts w:ascii="Times New Roman" w:hAnsi="Times New Roman"/>
          <w:sz w:val="12"/>
          <w:szCs w:val="12"/>
        </w:rPr>
      </w:pPr>
    </w:p>
    <w:p w14:paraId="41E7114B" w14:textId="77777777" w:rsidR="007D3047" w:rsidRDefault="00863DBD" w:rsidP="007D3047">
      <w:pPr>
        <w:widowControl w:val="0"/>
        <w:autoSpaceDE w:val="0"/>
        <w:autoSpaceDN w:val="0"/>
        <w:adjustRightInd w:val="0"/>
        <w:spacing w:after="0" w:line="360" w:lineRule="auto"/>
        <w:ind w:left="211" w:right="309" w:firstLine="360"/>
        <w:jc w:val="both"/>
        <w:rPr>
          <w:rFonts w:ascii="Times New Roman" w:hAnsi="Times New Roman"/>
        </w:rPr>
      </w:pPr>
      <w:r>
        <w:rPr>
          <w:rFonts w:ascii="Times New Roman" w:hAnsi="Times New Roman"/>
          <w:spacing w:val="1"/>
          <w:w w:val="98"/>
        </w:rPr>
        <w:t>V</w:t>
      </w:r>
      <w:r w:rsidR="009D6377">
        <w:rPr>
          <w:rFonts w:ascii="Times New Roman" w:hAnsi="Times New Roman"/>
          <w:w w:val="98"/>
        </w:rPr>
        <w:t>n</w:t>
      </w:r>
      <w:r w:rsidR="009D6377">
        <w:rPr>
          <w:rFonts w:ascii="Times New Roman" w:hAnsi="Times New Roman"/>
          <w:spacing w:val="-2"/>
          <w:w w:val="98"/>
        </w:rPr>
        <w:t>ú</w:t>
      </w:r>
      <w:r w:rsidR="009D6377">
        <w:rPr>
          <w:rFonts w:ascii="Times New Roman" w:hAnsi="Times New Roman"/>
          <w:w w:val="98"/>
        </w:rPr>
        <w:t>to</w:t>
      </w:r>
      <w:r w:rsidR="009D6377">
        <w:rPr>
          <w:rFonts w:ascii="Times New Roman" w:hAnsi="Times New Roman"/>
          <w:spacing w:val="1"/>
          <w:w w:val="98"/>
        </w:rPr>
        <w:t>r</w:t>
      </w:r>
      <w:r w:rsidR="009D6377">
        <w:rPr>
          <w:rFonts w:ascii="Times New Roman" w:hAnsi="Times New Roman"/>
          <w:spacing w:val="-2"/>
          <w:w w:val="98"/>
        </w:rPr>
        <w:t>n</w:t>
      </w:r>
      <w:r w:rsidR="009D6377">
        <w:rPr>
          <w:rFonts w:ascii="Times New Roman" w:hAnsi="Times New Roman"/>
          <w:w w:val="98"/>
        </w:rPr>
        <w:t>ú</w:t>
      </w:r>
      <w:r w:rsidR="009D6377">
        <w:rPr>
          <w:rFonts w:ascii="Times New Roman" w:hAnsi="Times New Roman"/>
        </w:rPr>
        <w:t xml:space="preserve"> </w:t>
      </w:r>
      <w:r w:rsidR="009D6377">
        <w:rPr>
          <w:rFonts w:ascii="Times New Roman" w:hAnsi="Times New Roman"/>
          <w:w w:val="98"/>
        </w:rPr>
        <w:t>or</w:t>
      </w:r>
      <w:r w:rsidR="009D6377">
        <w:rPr>
          <w:rFonts w:ascii="Times New Roman" w:hAnsi="Times New Roman"/>
          <w:spacing w:val="-1"/>
          <w:w w:val="98"/>
        </w:rPr>
        <w:t>g</w:t>
      </w:r>
      <w:r w:rsidR="009D6377">
        <w:rPr>
          <w:rFonts w:ascii="Times New Roman" w:hAnsi="Times New Roman"/>
          <w:w w:val="98"/>
        </w:rPr>
        <w:t>ani</w:t>
      </w:r>
      <w:r w:rsidR="009D6377">
        <w:rPr>
          <w:rFonts w:ascii="Times New Roman" w:hAnsi="Times New Roman"/>
          <w:spacing w:val="-1"/>
          <w:w w:val="98"/>
        </w:rPr>
        <w:t>z</w:t>
      </w:r>
      <w:r w:rsidR="009D6377">
        <w:rPr>
          <w:rFonts w:ascii="Times New Roman" w:hAnsi="Times New Roman"/>
          <w:w w:val="98"/>
        </w:rPr>
        <w:t>a</w:t>
      </w:r>
      <w:r w:rsidR="009D6377">
        <w:rPr>
          <w:rFonts w:ascii="Times New Roman" w:hAnsi="Times New Roman"/>
          <w:spacing w:val="-2"/>
          <w:w w:val="98"/>
        </w:rPr>
        <w:t>č</w:t>
      </w:r>
      <w:r w:rsidR="009D6377">
        <w:rPr>
          <w:rFonts w:ascii="Times New Roman" w:hAnsi="Times New Roman"/>
          <w:w w:val="98"/>
        </w:rPr>
        <w:t>nú</w:t>
      </w:r>
      <w:r w:rsidR="009D6377">
        <w:rPr>
          <w:rFonts w:ascii="Times New Roman" w:hAnsi="Times New Roman"/>
        </w:rPr>
        <w:t xml:space="preserve"> </w:t>
      </w:r>
      <w:r w:rsidR="009D6377">
        <w:rPr>
          <w:rFonts w:ascii="Times New Roman" w:hAnsi="Times New Roman"/>
          <w:spacing w:val="-2"/>
          <w:w w:val="98"/>
        </w:rPr>
        <w:t>š</w:t>
      </w:r>
      <w:r w:rsidR="009D6377">
        <w:rPr>
          <w:rFonts w:ascii="Times New Roman" w:hAnsi="Times New Roman"/>
          <w:w w:val="98"/>
        </w:rPr>
        <w:t>t</w:t>
      </w:r>
      <w:r w:rsidR="009D6377">
        <w:rPr>
          <w:rFonts w:ascii="Times New Roman" w:hAnsi="Times New Roman"/>
          <w:spacing w:val="1"/>
          <w:w w:val="98"/>
        </w:rPr>
        <w:t>r</w:t>
      </w:r>
      <w:r w:rsidR="009D6377">
        <w:rPr>
          <w:rFonts w:ascii="Times New Roman" w:hAnsi="Times New Roman"/>
          <w:spacing w:val="-2"/>
          <w:w w:val="98"/>
        </w:rPr>
        <w:t>uk</w:t>
      </w:r>
      <w:r w:rsidR="009D6377">
        <w:rPr>
          <w:rFonts w:ascii="Times New Roman" w:hAnsi="Times New Roman"/>
          <w:w w:val="98"/>
        </w:rPr>
        <w:t>tú</w:t>
      </w:r>
      <w:r w:rsidR="009D6377">
        <w:rPr>
          <w:rFonts w:ascii="Times New Roman" w:hAnsi="Times New Roman"/>
          <w:spacing w:val="1"/>
          <w:w w:val="98"/>
        </w:rPr>
        <w:t>r</w:t>
      </w:r>
      <w:r w:rsidR="009D6377">
        <w:rPr>
          <w:rFonts w:ascii="Times New Roman" w:hAnsi="Times New Roman"/>
          <w:w w:val="98"/>
        </w:rPr>
        <w:t>u</w:t>
      </w:r>
      <w:r w:rsidR="009D6377">
        <w:rPr>
          <w:rFonts w:ascii="Times New Roman" w:hAnsi="Times New Roman"/>
        </w:rPr>
        <w:t xml:space="preserve"> </w:t>
      </w:r>
      <w:r w:rsidR="009D6377">
        <w:rPr>
          <w:rFonts w:ascii="Times New Roman" w:hAnsi="Times New Roman"/>
          <w:w w:val="98"/>
        </w:rPr>
        <w:t>sp</w:t>
      </w:r>
      <w:r w:rsidR="009D6377">
        <w:rPr>
          <w:rFonts w:ascii="Times New Roman" w:hAnsi="Times New Roman"/>
          <w:spacing w:val="-1"/>
          <w:w w:val="98"/>
        </w:rPr>
        <w:t>o</w:t>
      </w:r>
      <w:r w:rsidR="009D6377">
        <w:rPr>
          <w:rFonts w:ascii="Times New Roman" w:hAnsi="Times New Roman"/>
          <w:w w:val="98"/>
        </w:rPr>
        <w:t>loč</w:t>
      </w:r>
      <w:r w:rsidR="009D6377">
        <w:rPr>
          <w:rFonts w:ascii="Times New Roman" w:hAnsi="Times New Roman"/>
          <w:spacing w:val="-1"/>
          <w:w w:val="98"/>
        </w:rPr>
        <w:t>n</w:t>
      </w:r>
      <w:r w:rsidR="009D6377">
        <w:rPr>
          <w:rFonts w:ascii="Times New Roman" w:hAnsi="Times New Roman"/>
          <w:w w:val="98"/>
        </w:rPr>
        <w:t>os</w:t>
      </w:r>
      <w:r w:rsidR="009D6377">
        <w:rPr>
          <w:rFonts w:ascii="Times New Roman" w:hAnsi="Times New Roman"/>
          <w:spacing w:val="-1"/>
          <w:w w:val="98"/>
        </w:rPr>
        <w:t>t</w:t>
      </w:r>
      <w:r w:rsidR="009D6377">
        <w:rPr>
          <w:rFonts w:ascii="Times New Roman" w:hAnsi="Times New Roman"/>
          <w:w w:val="98"/>
        </w:rPr>
        <w:t>i</w:t>
      </w:r>
      <w:r w:rsidR="009D6377">
        <w:rPr>
          <w:rFonts w:ascii="Times New Roman" w:hAnsi="Times New Roman"/>
          <w:spacing w:val="-2"/>
        </w:rPr>
        <w:t xml:space="preserve"> </w:t>
      </w:r>
      <w:r w:rsidR="009D6377">
        <w:rPr>
          <w:rFonts w:ascii="Times New Roman" w:hAnsi="Times New Roman"/>
          <w:w w:val="98"/>
        </w:rPr>
        <w:t>t</w:t>
      </w:r>
      <w:r w:rsidR="009D6377">
        <w:rPr>
          <w:rFonts w:ascii="Times New Roman" w:hAnsi="Times New Roman"/>
          <w:spacing w:val="-1"/>
          <w:w w:val="98"/>
        </w:rPr>
        <w:t>v</w:t>
      </w:r>
      <w:r w:rsidR="009D6377">
        <w:rPr>
          <w:rFonts w:ascii="Times New Roman" w:hAnsi="Times New Roman"/>
          <w:w w:val="98"/>
        </w:rPr>
        <w:t>oria</w:t>
      </w:r>
      <w:r w:rsidR="009D6377">
        <w:rPr>
          <w:rFonts w:ascii="Times New Roman" w:hAnsi="Times New Roman"/>
        </w:rPr>
        <w:t xml:space="preserve"> </w:t>
      </w:r>
      <w:r w:rsidR="009D6377">
        <w:rPr>
          <w:rFonts w:ascii="Times New Roman" w:hAnsi="Times New Roman"/>
          <w:w w:val="98"/>
        </w:rPr>
        <w:t>št</w:t>
      </w:r>
      <w:r w:rsidR="009D6377">
        <w:rPr>
          <w:rFonts w:ascii="Times New Roman" w:hAnsi="Times New Roman"/>
          <w:spacing w:val="-1"/>
          <w:w w:val="98"/>
        </w:rPr>
        <w:t>y</w:t>
      </w:r>
      <w:r w:rsidR="009D6377">
        <w:rPr>
          <w:rFonts w:ascii="Times New Roman" w:hAnsi="Times New Roman"/>
          <w:w w:val="98"/>
        </w:rPr>
        <w:t>ri</w:t>
      </w:r>
      <w:r w:rsidR="009D6377">
        <w:rPr>
          <w:rFonts w:ascii="Times New Roman" w:hAnsi="Times New Roman"/>
        </w:rPr>
        <w:t xml:space="preserve"> </w:t>
      </w:r>
      <w:r w:rsidR="009D6377">
        <w:rPr>
          <w:rFonts w:ascii="Times New Roman" w:hAnsi="Times New Roman"/>
          <w:spacing w:val="-1"/>
          <w:w w:val="98"/>
        </w:rPr>
        <w:t>ú</w:t>
      </w:r>
      <w:r w:rsidR="009D6377">
        <w:rPr>
          <w:rFonts w:ascii="Times New Roman" w:hAnsi="Times New Roman"/>
          <w:w w:val="98"/>
        </w:rPr>
        <w:t>seky</w:t>
      </w:r>
      <w:r w:rsidR="009D6377">
        <w:rPr>
          <w:rFonts w:ascii="Times New Roman" w:hAnsi="Times New Roman"/>
          <w:spacing w:val="-1"/>
        </w:rPr>
        <w:t xml:space="preserve"> </w:t>
      </w:r>
      <w:r w:rsidR="009D6377">
        <w:rPr>
          <w:rFonts w:ascii="Times New Roman" w:hAnsi="Times New Roman"/>
          <w:w w:val="98"/>
        </w:rPr>
        <w:t>v</w:t>
      </w:r>
      <w:r w:rsidR="009D6377">
        <w:rPr>
          <w:rFonts w:ascii="Times New Roman" w:hAnsi="Times New Roman"/>
          <w:spacing w:val="2"/>
        </w:rPr>
        <w:t xml:space="preserve"> </w:t>
      </w:r>
      <w:r w:rsidR="009D6377">
        <w:rPr>
          <w:rFonts w:ascii="Times New Roman" w:hAnsi="Times New Roman"/>
          <w:w w:val="98"/>
        </w:rPr>
        <w:t>p</w:t>
      </w:r>
      <w:r w:rsidR="009D6377">
        <w:rPr>
          <w:rFonts w:ascii="Times New Roman" w:hAnsi="Times New Roman"/>
          <w:spacing w:val="1"/>
          <w:w w:val="98"/>
        </w:rPr>
        <w:t>ri</w:t>
      </w:r>
      <w:r w:rsidR="009D6377">
        <w:rPr>
          <w:rFonts w:ascii="Times New Roman" w:hAnsi="Times New Roman"/>
          <w:w w:val="98"/>
        </w:rPr>
        <w:t>a</w:t>
      </w:r>
      <w:r w:rsidR="009D6377">
        <w:rPr>
          <w:rFonts w:ascii="Times New Roman" w:hAnsi="Times New Roman"/>
          <w:spacing w:val="-3"/>
          <w:w w:val="98"/>
        </w:rPr>
        <w:t>m</w:t>
      </w:r>
      <w:r w:rsidR="009D6377">
        <w:rPr>
          <w:rFonts w:ascii="Times New Roman" w:hAnsi="Times New Roman"/>
          <w:w w:val="98"/>
        </w:rPr>
        <w:t>ej</w:t>
      </w:r>
      <w:r w:rsidR="009D6377">
        <w:rPr>
          <w:rFonts w:ascii="Times New Roman" w:hAnsi="Times New Roman"/>
          <w:spacing w:val="3"/>
        </w:rPr>
        <w:t xml:space="preserve"> </w:t>
      </w:r>
      <w:r w:rsidR="009D6377">
        <w:rPr>
          <w:rFonts w:ascii="Times New Roman" w:hAnsi="Times New Roman"/>
          <w:spacing w:val="-1"/>
          <w:w w:val="98"/>
        </w:rPr>
        <w:t>p</w:t>
      </w:r>
      <w:r w:rsidR="009D6377">
        <w:rPr>
          <w:rFonts w:ascii="Times New Roman" w:hAnsi="Times New Roman"/>
          <w:w w:val="98"/>
        </w:rPr>
        <w:t>od</w:t>
      </w:r>
      <w:r w:rsidR="009D6377">
        <w:rPr>
          <w:rFonts w:ascii="Times New Roman" w:hAnsi="Times New Roman"/>
          <w:spacing w:val="-2"/>
          <w:w w:val="98"/>
        </w:rPr>
        <w:t>r</w:t>
      </w:r>
      <w:r w:rsidR="009D6377">
        <w:rPr>
          <w:rFonts w:ascii="Times New Roman" w:hAnsi="Times New Roman"/>
          <w:w w:val="98"/>
        </w:rPr>
        <w:t>ia</w:t>
      </w:r>
      <w:r w:rsidR="009D6377">
        <w:rPr>
          <w:rFonts w:ascii="Times New Roman" w:hAnsi="Times New Roman"/>
          <w:spacing w:val="-1"/>
          <w:w w:val="98"/>
        </w:rPr>
        <w:t>d</w:t>
      </w:r>
      <w:r w:rsidR="009D6377">
        <w:rPr>
          <w:rFonts w:ascii="Times New Roman" w:hAnsi="Times New Roman"/>
          <w:w w:val="98"/>
        </w:rPr>
        <w:t>enos</w:t>
      </w:r>
      <w:r w:rsidR="009D6377">
        <w:rPr>
          <w:rFonts w:ascii="Times New Roman" w:hAnsi="Times New Roman"/>
          <w:spacing w:val="-1"/>
          <w:w w:val="98"/>
        </w:rPr>
        <w:t>t</w:t>
      </w:r>
      <w:r w:rsidR="009D6377">
        <w:rPr>
          <w:rFonts w:ascii="Times New Roman" w:hAnsi="Times New Roman"/>
          <w:w w:val="98"/>
        </w:rPr>
        <w:t>i</w:t>
      </w:r>
      <w:r w:rsidR="00042957">
        <w:rPr>
          <w:rFonts w:ascii="Times New Roman" w:hAnsi="Times New Roman"/>
          <w:w w:val="98"/>
        </w:rPr>
        <w:t xml:space="preserve"> generálnemu</w:t>
      </w:r>
      <w:r w:rsidR="009D6377">
        <w:rPr>
          <w:rFonts w:ascii="Times New Roman" w:hAnsi="Times New Roman"/>
          <w:spacing w:val="-1"/>
        </w:rPr>
        <w:t xml:space="preserve"> </w:t>
      </w:r>
      <w:r w:rsidR="009D6377">
        <w:rPr>
          <w:rFonts w:ascii="Times New Roman" w:hAnsi="Times New Roman"/>
          <w:w w:val="98"/>
        </w:rPr>
        <w:t>r</w:t>
      </w:r>
      <w:r w:rsidR="009D6377">
        <w:rPr>
          <w:rFonts w:ascii="Times New Roman" w:hAnsi="Times New Roman"/>
          <w:spacing w:val="1"/>
          <w:w w:val="98"/>
        </w:rPr>
        <w:t>i</w:t>
      </w:r>
      <w:r w:rsidR="009D6377">
        <w:rPr>
          <w:rFonts w:ascii="Times New Roman" w:hAnsi="Times New Roman"/>
          <w:spacing w:val="-1"/>
          <w:w w:val="98"/>
        </w:rPr>
        <w:t>a</w:t>
      </w:r>
      <w:r w:rsidR="009D6377">
        <w:rPr>
          <w:rFonts w:ascii="Times New Roman" w:hAnsi="Times New Roman"/>
          <w:w w:val="98"/>
        </w:rPr>
        <w:t>d</w:t>
      </w:r>
      <w:r w:rsidR="009D6377">
        <w:rPr>
          <w:rFonts w:ascii="Times New Roman" w:hAnsi="Times New Roman"/>
          <w:spacing w:val="-2"/>
          <w:w w:val="98"/>
        </w:rPr>
        <w:t>i</w:t>
      </w:r>
      <w:r w:rsidR="009D6377">
        <w:rPr>
          <w:rFonts w:ascii="Times New Roman" w:hAnsi="Times New Roman"/>
          <w:w w:val="98"/>
        </w:rPr>
        <w:t>teľo</w:t>
      </w:r>
      <w:r w:rsidR="009D6377">
        <w:rPr>
          <w:rFonts w:ascii="Times New Roman" w:hAnsi="Times New Roman"/>
          <w:spacing w:val="-2"/>
          <w:w w:val="98"/>
        </w:rPr>
        <w:t>v</w:t>
      </w:r>
      <w:r w:rsidR="009D6377">
        <w:rPr>
          <w:rFonts w:ascii="Times New Roman" w:hAnsi="Times New Roman"/>
          <w:w w:val="98"/>
        </w:rPr>
        <w:t>i</w:t>
      </w:r>
      <w:r w:rsidR="009D6377">
        <w:rPr>
          <w:rFonts w:ascii="Times New Roman" w:hAnsi="Times New Roman"/>
        </w:rPr>
        <w:t xml:space="preserve"> </w:t>
      </w:r>
      <w:r w:rsidR="007D3047">
        <w:rPr>
          <w:rFonts w:ascii="Times New Roman" w:hAnsi="Times New Roman"/>
        </w:rPr>
        <w:t xml:space="preserve"> </w:t>
      </w:r>
    </w:p>
    <w:p w14:paraId="1ABA2ECB" w14:textId="53F26763" w:rsidR="009D6377" w:rsidRDefault="009D6377" w:rsidP="007D3047">
      <w:pPr>
        <w:widowControl w:val="0"/>
        <w:autoSpaceDE w:val="0"/>
        <w:autoSpaceDN w:val="0"/>
        <w:adjustRightInd w:val="0"/>
        <w:spacing w:after="0" w:line="360" w:lineRule="auto"/>
        <w:ind w:left="211" w:right="309" w:firstLine="360"/>
        <w:jc w:val="both"/>
        <w:rPr>
          <w:rFonts w:ascii="Times New Roman" w:hAnsi="Times New Roman"/>
          <w:w w:val="98"/>
        </w:rPr>
      </w:pPr>
      <w:r>
        <w:rPr>
          <w:rFonts w:ascii="Times New Roman" w:hAnsi="Times New Roman"/>
          <w:w w:val="98"/>
        </w:rPr>
        <w:t>sp</w:t>
      </w:r>
      <w:r>
        <w:rPr>
          <w:rFonts w:ascii="Times New Roman" w:hAnsi="Times New Roman"/>
          <w:spacing w:val="-1"/>
          <w:w w:val="98"/>
        </w:rPr>
        <w:t>o</w:t>
      </w:r>
      <w:r>
        <w:rPr>
          <w:rFonts w:ascii="Times New Roman" w:hAnsi="Times New Roman"/>
          <w:w w:val="98"/>
        </w:rPr>
        <w:t>loč</w:t>
      </w:r>
      <w:r>
        <w:rPr>
          <w:rFonts w:ascii="Times New Roman" w:hAnsi="Times New Roman"/>
          <w:spacing w:val="-1"/>
          <w:w w:val="98"/>
        </w:rPr>
        <w:t>n</w:t>
      </w:r>
      <w:r>
        <w:rPr>
          <w:rFonts w:ascii="Times New Roman" w:hAnsi="Times New Roman"/>
          <w:w w:val="98"/>
        </w:rPr>
        <w:t>o</w:t>
      </w:r>
      <w:r>
        <w:rPr>
          <w:rFonts w:ascii="Times New Roman" w:hAnsi="Times New Roman"/>
          <w:spacing w:val="-2"/>
          <w:w w:val="98"/>
        </w:rPr>
        <w:t>s</w:t>
      </w:r>
      <w:r>
        <w:rPr>
          <w:rFonts w:ascii="Times New Roman" w:hAnsi="Times New Roman"/>
          <w:w w:val="98"/>
        </w:rPr>
        <w:t>t</w:t>
      </w:r>
      <w:r>
        <w:rPr>
          <w:rFonts w:ascii="Times New Roman" w:hAnsi="Times New Roman"/>
          <w:spacing w:val="1"/>
          <w:w w:val="98"/>
        </w:rPr>
        <w:t>i</w:t>
      </w:r>
      <w:r>
        <w:rPr>
          <w:rFonts w:ascii="Times New Roman" w:hAnsi="Times New Roman"/>
          <w:w w:val="98"/>
        </w:rPr>
        <w:t>,</w:t>
      </w:r>
      <w:r>
        <w:rPr>
          <w:rFonts w:ascii="Times New Roman" w:hAnsi="Times New Roman"/>
        </w:rPr>
        <w:t xml:space="preserve"> </w:t>
      </w:r>
      <w:r>
        <w:rPr>
          <w:rFonts w:ascii="Times New Roman" w:hAnsi="Times New Roman"/>
          <w:spacing w:val="-2"/>
          <w:w w:val="98"/>
        </w:rPr>
        <w:t>k</w:t>
      </w:r>
      <w:r>
        <w:rPr>
          <w:rFonts w:ascii="Times New Roman" w:hAnsi="Times New Roman"/>
          <w:w w:val="98"/>
        </w:rPr>
        <w:t>to</w:t>
      </w:r>
      <w:r>
        <w:rPr>
          <w:rFonts w:ascii="Times New Roman" w:hAnsi="Times New Roman"/>
          <w:spacing w:val="1"/>
          <w:w w:val="98"/>
        </w:rPr>
        <w:t>r</w:t>
      </w:r>
      <w:r>
        <w:rPr>
          <w:rFonts w:ascii="Times New Roman" w:hAnsi="Times New Roman"/>
          <w:w w:val="98"/>
        </w:rPr>
        <w:t>ý</w:t>
      </w:r>
      <w:r>
        <w:rPr>
          <w:rFonts w:ascii="Times New Roman" w:hAnsi="Times New Roman"/>
          <w:spacing w:val="-3"/>
          <w:w w:val="98"/>
        </w:rPr>
        <w:t>m</w:t>
      </w:r>
      <w:r>
        <w:rPr>
          <w:rFonts w:ascii="Times New Roman" w:hAnsi="Times New Roman"/>
          <w:w w:val="98"/>
        </w:rPr>
        <w:t>i</w:t>
      </w:r>
      <w:r>
        <w:rPr>
          <w:rFonts w:ascii="Times New Roman" w:hAnsi="Times New Roman"/>
        </w:rPr>
        <w:t xml:space="preserve"> </w:t>
      </w:r>
      <w:r>
        <w:rPr>
          <w:rFonts w:ascii="Times New Roman" w:hAnsi="Times New Roman"/>
          <w:w w:val="98"/>
        </w:rPr>
        <w:t>sú:</w:t>
      </w:r>
    </w:p>
    <w:p w14:paraId="15751F4D" w14:textId="493E9ABF" w:rsidR="00753ACE" w:rsidRDefault="00753ACE" w:rsidP="007D3047">
      <w:pPr>
        <w:widowControl w:val="0"/>
        <w:autoSpaceDE w:val="0"/>
        <w:autoSpaceDN w:val="0"/>
        <w:adjustRightInd w:val="0"/>
        <w:spacing w:after="0" w:line="360" w:lineRule="auto"/>
        <w:ind w:left="211" w:right="309" w:firstLine="360"/>
        <w:jc w:val="both"/>
        <w:rPr>
          <w:rFonts w:ascii="Times New Roman" w:hAnsi="Times New Roman"/>
          <w:w w:val="98"/>
        </w:rPr>
      </w:pPr>
    </w:p>
    <w:p w14:paraId="01C3800F" w14:textId="77777777" w:rsidR="00753ACE" w:rsidRPr="00C27C37" w:rsidRDefault="00753ACE" w:rsidP="007D3047">
      <w:pPr>
        <w:widowControl w:val="0"/>
        <w:autoSpaceDE w:val="0"/>
        <w:autoSpaceDN w:val="0"/>
        <w:adjustRightInd w:val="0"/>
        <w:spacing w:after="0" w:line="360" w:lineRule="auto"/>
        <w:ind w:left="211" w:right="309" w:firstLine="360"/>
        <w:jc w:val="both"/>
        <w:rPr>
          <w:rFonts w:ascii="Times New Roman" w:hAnsi="Times New Roman"/>
          <w:w w:val="98"/>
        </w:rPr>
      </w:pPr>
    </w:p>
    <w:p w14:paraId="73A1D25F" w14:textId="77777777" w:rsidR="009D6377" w:rsidRDefault="009D6377" w:rsidP="007D3047">
      <w:pPr>
        <w:widowControl w:val="0"/>
        <w:autoSpaceDE w:val="0"/>
        <w:autoSpaceDN w:val="0"/>
        <w:adjustRightInd w:val="0"/>
        <w:spacing w:after="11" w:line="360" w:lineRule="auto"/>
        <w:jc w:val="both"/>
        <w:rPr>
          <w:rFonts w:ascii="Times New Roman" w:hAnsi="Times New Roman"/>
          <w:sz w:val="10"/>
          <w:szCs w:val="10"/>
        </w:rPr>
      </w:pPr>
    </w:p>
    <w:p w14:paraId="2210824C" w14:textId="77777777" w:rsidR="009D6377" w:rsidRDefault="009D6377" w:rsidP="007D3047">
      <w:pPr>
        <w:widowControl w:val="0"/>
        <w:tabs>
          <w:tab w:val="left" w:pos="931"/>
        </w:tabs>
        <w:autoSpaceDE w:val="0"/>
        <w:autoSpaceDN w:val="0"/>
        <w:adjustRightInd w:val="0"/>
        <w:spacing w:after="0" w:line="360" w:lineRule="auto"/>
        <w:ind w:left="571" w:right="-20"/>
        <w:jc w:val="both"/>
        <w:rPr>
          <w:rFonts w:ascii="Times New Roman" w:hAnsi="Times New Roman"/>
          <w:sz w:val="24"/>
          <w:szCs w:val="24"/>
        </w:rPr>
      </w:pPr>
      <w:r>
        <w:rPr>
          <w:rFonts w:ascii="Symbol" w:hAnsi="Symbol" w:cs="Symbol"/>
          <w:w w:val="98"/>
        </w:rPr>
        <w:lastRenderedPageBreak/>
        <w:t></w:t>
      </w:r>
      <w:r>
        <w:rPr>
          <w:rFonts w:ascii="Symbol" w:hAnsi="Symbol" w:cs="Symbol"/>
          <w:w w:val="98"/>
        </w:rPr>
        <w:tab/>
      </w:r>
      <w:r>
        <w:rPr>
          <w:rFonts w:ascii="Times New Roman" w:hAnsi="Times New Roman"/>
          <w:spacing w:val="-1"/>
          <w:w w:val="98"/>
        </w:rPr>
        <w:t>Ú</w:t>
      </w:r>
      <w:r>
        <w:rPr>
          <w:rFonts w:ascii="Times New Roman" w:hAnsi="Times New Roman"/>
          <w:w w:val="98"/>
        </w:rPr>
        <w:t>sek</w:t>
      </w:r>
      <w:r w:rsidR="00042957">
        <w:rPr>
          <w:rFonts w:ascii="Times New Roman" w:hAnsi="Times New Roman"/>
          <w:w w:val="98"/>
        </w:rPr>
        <w:t xml:space="preserve"> generálneho</w:t>
      </w:r>
      <w:r>
        <w:rPr>
          <w:rFonts w:ascii="Times New Roman" w:hAnsi="Times New Roman"/>
          <w:spacing w:val="-1"/>
        </w:rPr>
        <w:t xml:space="preserve"> </w:t>
      </w:r>
      <w:r>
        <w:rPr>
          <w:rFonts w:ascii="Times New Roman" w:hAnsi="Times New Roman"/>
          <w:w w:val="98"/>
        </w:rPr>
        <w:t>r</w:t>
      </w:r>
      <w:r>
        <w:rPr>
          <w:rFonts w:ascii="Times New Roman" w:hAnsi="Times New Roman"/>
          <w:spacing w:val="1"/>
          <w:w w:val="98"/>
        </w:rPr>
        <w:t>i</w:t>
      </w:r>
      <w:r>
        <w:rPr>
          <w:rFonts w:ascii="Times New Roman" w:hAnsi="Times New Roman"/>
          <w:w w:val="98"/>
        </w:rPr>
        <w:t>a</w:t>
      </w:r>
      <w:r>
        <w:rPr>
          <w:rFonts w:ascii="Times New Roman" w:hAnsi="Times New Roman"/>
          <w:spacing w:val="-1"/>
          <w:w w:val="98"/>
        </w:rPr>
        <w:t>d</w:t>
      </w:r>
      <w:r>
        <w:rPr>
          <w:rFonts w:ascii="Times New Roman" w:hAnsi="Times New Roman"/>
          <w:w w:val="98"/>
        </w:rPr>
        <w:t>i</w:t>
      </w:r>
      <w:r>
        <w:rPr>
          <w:rFonts w:ascii="Times New Roman" w:hAnsi="Times New Roman"/>
          <w:spacing w:val="-1"/>
          <w:w w:val="98"/>
        </w:rPr>
        <w:t>t</w:t>
      </w:r>
      <w:r>
        <w:rPr>
          <w:rFonts w:ascii="Times New Roman" w:hAnsi="Times New Roman"/>
          <w:w w:val="98"/>
        </w:rPr>
        <w:t>eľa,</w:t>
      </w:r>
    </w:p>
    <w:p w14:paraId="73920601" w14:textId="3B0D3BB2" w:rsidR="009D6377" w:rsidRPr="007D3047" w:rsidRDefault="009D6377" w:rsidP="007D3047">
      <w:pPr>
        <w:pStyle w:val="Odsekzoznamu"/>
        <w:numPr>
          <w:ilvl w:val="0"/>
          <w:numId w:val="32"/>
        </w:numPr>
        <w:spacing w:after="0" w:line="360" w:lineRule="auto"/>
        <w:jc w:val="both"/>
        <w:rPr>
          <w:rFonts w:ascii="Times New Roman" w:hAnsi="Times New Roman"/>
        </w:rPr>
      </w:pPr>
      <w:r w:rsidRPr="007D3047">
        <w:rPr>
          <w:rFonts w:ascii="Times New Roman" w:hAnsi="Times New Roman"/>
        </w:rPr>
        <w:t>Úsek ekonomický,</w:t>
      </w:r>
    </w:p>
    <w:p w14:paraId="43FD595C" w14:textId="77777777" w:rsidR="009D6377" w:rsidRDefault="009D6377" w:rsidP="007D3047">
      <w:pPr>
        <w:widowControl w:val="0"/>
        <w:tabs>
          <w:tab w:val="left" w:pos="931"/>
        </w:tabs>
        <w:autoSpaceDE w:val="0"/>
        <w:autoSpaceDN w:val="0"/>
        <w:adjustRightInd w:val="0"/>
        <w:spacing w:after="0" w:line="360" w:lineRule="auto"/>
        <w:ind w:left="571" w:right="6620"/>
        <w:jc w:val="both"/>
        <w:rPr>
          <w:rFonts w:ascii="Times New Roman" w:hAnsi="Times New Roman"/>
          <w:spacing w:val="-1"/>
          <w:w w:val="98"/>
        </w:rPr>
      </w:pPr>
      <w:r>
        <w:rPr>
          <w:rFonts w:ascii="Symbol" w:hAnsi="Symbol" w:cs="Symbol"/>
          <w:w w:val="98"/>
        </w:rPr>
        <w:t></w:t>
      </w:r>
      <w:r>
        <w:rPr>
          <w:rFonts w:ascii="Symbol" w:hAnsi="Symbol" w:cs="Symbol"/>
          <w:w w:val="98"/>
        </w:rPr>
        <w:tab/>
      </w:r>
      <w:r>
        <w:rPr>
          <w:rFonts w:ascii="Times New Roman" w:hAnsi="Times New Roman"/>
          <w:spacing w:val="-1"/>
          <w:w w:val="98"/>
        </w:rPr>
        <w:t>Úsek obchodný,</w:t>
      </w:r>
    </w:p>
    <w:p w14:paraId="695A0825" w14:textId="77777777" w:rsidR="009D6377" w:rsidRDefault="009D6377" w:rsidP="007D3047">
      <w:pPr>
        <w:widowControl w:val="0"/>
        <w:tabs>
          <w:tab w:val="left" w:pos="931"/>
        </w:tabs>
        <w:autoSpaceDE w:val="0"/>
        <w:autoSpaceDN w:val="0"/>
        <w:adjustRightInd w:val="0"/>
        <w:spacing w:after="0" w:line="360" w:lineRule="auto"/>
        <w:ind w:left="571" w:right="6620"/>
        <w:jc w:val="both"/>
        <w:rPr>
          <w:rFonts w:ascii="Times New Roman" w:hAnsi="Times New Roman"/>
          <w:sz w:val="24"/>
          <w:szCs w:val="24"/>
        </w:rPr>
      </w:pPr>
      <w:r>
        <w:rPr>
          <w:rFonts w:ascii="Symbol" w:hAnsi="Symbol" w:cs="Symbol"/>
          <w:w w:val="98"/>
        </w:rPr>
        <w:t></w:t>
      </w:r>
      <w:r>
        <w:rPr>
          <w:rFonts w:ascii="Symbol" w:hAnsi="Symbol" w:cs="Symbol"/>
          <w:w w:val="98"/>
        </w:rPr>
        <w:tab/>
      </w:r>
      <w:r>
        <w:rPr>
          <w:rFonts w:ascii="Times New Roman" w:hAnsi="Times New Roman"/>
          <w:spacing w:val="-1"/>
          <w:w w:val="98"/>
        </w:rPr>
        <w:t>Ú</w:t>
      </w:r>
      <w:r>
        <w:rPr>
          <w:rFonts w:ascii="Times New Roman" w:hAnsi="Times New Roman"/>
          <w:w w:val="98"/>
        </w:rPr>
        <w:t>sek</w:t>
      </w:r>
      <w:r>
        <w:rPr>
          <w:rFonts w:ascii="Times New Roman" w:hAnsi="Times New Roman"/>
          <w:spacing w:val="-1"/>
        </w:rPr>
        <w:t xml:space="preserve"> </w:t>
      </w:r>
      <w:proofErr w:type="spellStart"/>
      <w:r>
        <w:rPr>
          <w:rFonts w:ascii="Times New Roman" w:hAnsi="Times New Roman"/>
          <w:w w:val="98"/>
        </w:rPr>
        <w:t>tech</w:t>
      </w:r>
      <w:r>
        <w:rPr>
          <w:rFonts w:ascii="Times New Roman" w:hAnsi="Times New Roman"/>
          <w:spacing w:val="-1"/>
          <w:w w:val="98"/>
        </w:rPr>
        <w:t>n</w:t>
      </w:r>
      <w:r>
        <w:rPr>
          <w:rFonts w:ascii="Times New Roman" w:hAnsi="Times New Roman"/>
          <w:w w:val="98"/>
        </w:rPr>
        <w:t>ic</w:t>
      </w:r>
      <w:r>
        <w:rPr>
          <w:rFonts w:ascii="Times New Roman" w:hAnsi="Times New Roman"/>
          <w:spacing w:val="-1"/>
          <w:w w:val="98"/>
        </w:rPr>
        <w:t>k</w:t>
      </w:r>
      <w:r>
        <w:rPr>
          <w:rFonts w:ascii="Times New Roman" w:hAnsi="Times New Roman"/>
          <w:w w:val="98"/>
        </w:rPr>
        <w:t>o</w:t>
      </w:r>
      <w:proofErr w:type="spellEnd"/>
      <w:r>
        <w:rPr>
          <w:rFonts w:ascii="Times New Roman" w:hAnsi="Times New Roman"/>
        </w:rPr>
        <w:t xml:space="preserve"> </w:t>
      </w:r>
      <w:r>
        <w:rPr>
          <w:rFonts w:ascii="Times New Roman" w:hAnsi="Times New Roman"/>
          <w:w w:val="98"/>
        </w:rPr>
        <w:t>–</w:t>
      </w:r>
      <w:r>
        <w:rPr>
          <w:rFonts w:ascii="Times New Roman" w:hAnsi="Times New Roman"/>
        </w:rPr>
        <w:t xml:space="preserve"> </w:t>
      </w:r>
      <w:r>
        <w:rPr>
          <w:rFonts w:ascii="Times New Roman" w:hAnsi="Times New Roman"/>
          <w:w w:val="98"/>
        </w:rPr>
        <w:t>p</w:t>
      </w:r>
      <w:r>
        <w:rPr>
          <w:rFonts w:ascii="Times New Roman" w:hAnsi="Times New Roman"/>
          <w:spacing w:val="-1"/>
          <w:w w:val="98"/>
        </w:rPr>
        <w:t>r</w:t>
      </w:r>
      <w:r>
        <w:rPr>
          <w:rFonts w:ascii="Times New Roman" w:hAnsi="Times New Roman"/>
          <w:w w:val="98"/>
        </w:rPr>
        <w:t>e</w:t>
      </w:r>
      <w:r>
        <w:rPr>
          <w:rFonts w:ascii="Times New Roman" w:hAnsi="Times New Roman"/>
          <w:spacing w:val="-2"/>
          <w:w w:val="98"/>
        </w:rPr>
        <w:t>v</w:t>
      </w:r>
      <w:r>
        <w:rPr>
          <w:rFonts w:ascii="Times New Roman" w:hAnsi="Times New Roman"/>
          <w:w w:val="98"/>
        </w:rPr>
        <w:t>ád</w:t>
      </w:r>
      <w:r>
        <w:rPr>
          <w:rFonts w:ascii="Times New Roman" w:hAnsi="Times New Roman"/>
          <w:spacing w:val="-1"/>
          <w:w w:val="98"/>
        </w:rPr>
        <w:t>z</w:t>
      </w:r>
      <w:r>
        <w:rPr>
          <w:rFonts w:ascii="Times New Roman" w:hAnsi="Times New Roman"/>
          <w:w w:val="98"/>
        </w:rPr>
        <w:t>kový.</w:t>
      </w:r>
    </w:p>
    <w:p w14:paraId="0561D6E6" w14:textId="5767F46C" w:rsidR="00CD0E19" w:rsidRDefault="00CD0E19" w:rsidP="00F27AFA">
      <w:pPr>
        <w:widowControl w:val="0"/>
        <w:autoSpaceDE w:val="0"/>
        <w:autoSpaceDN w:val="0"/>
        <w:adjustRightInd w:val="0"/>
        <w:spacing w:after="0"/>
        <w:ind w:right="-20"/>
        <w:rPr>
          <w:rFonts w:ascii="Times New Roman" w:hAnsi="Times New Roman"/>
          <w:sz w:val="24"/>
          <w:szCs w:val="24"/>
        </w:rPr>
      </w:pPr>
    </w:p>
    <w:p w14:paraId="3DF75898" w14:textId="399D57C2" w:rsidR="009D6377" w:rsidRDefault="007B4CC8" w:rsidP="00F27AFA">
      <w:pPr>
        <w:widowControl w:val="0"/>
        <w:autoSpaceDE w:val="0"/>
        <w:autoSpaceDN w:val="0"/>
        <w:adjustRightInd w:val="0"/>
        <w:spacing w:after="0"/>
        <w:ind w:right="-20"/>
        <w:rPr>
          <w:rFonts w:ascii="Times New Roman" w:hAnsi="Times New Roman"/>
          <w:sz w:val="24"/>
          <w:szCs w:val="24"/>
        </w:rPr>
        <w:sectPr w:rsidR="009D6377" w:rsidSect="00470A75">
          <w:pgSz w:w="11907" w:h="16840"/>
          <w:pgMar w:top="1134" w:right="850" w:bottom="823" w:left="720" w:header="709" w:footer="709" w:gutter="0"/>
          <w:cols w:space="708"/>
          <w:noEndnote/>
        </w:sectPr>
      </w:pPr>
      <w:r>
        <w:rPr>
          <w:noProof/>
        </w:rPr>
        <w:lastRenderedPageBreak/>
        <w:drawing>
          <wp:inline distT="0" distB="0" distL="0" distR="0" wp14:anchorId="617360C8" wp14:editId="10954BE1">
            <wp:extent cx="8618368" cy="6584315"/>
            <wp:effectExtent l="7302" t="0" r="0" b="0"/>
            <wp:docPr id="10" name="Obrázo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rot="16200000">
                      <a:off x="0" y="0"/>
                      <a:ext cx="8637156" cy="6598669"/>
                    </a:xfrm>
                    <a:prstGeom prst="rect">
                      <a:avLst/>
                    </a:prstGeom>
                    <a:noFill/>
                    <a:ln>
                      <a:noFill/>
                    </a:ln>
                  </pic:spPr>
                </pic:pic>
              </a:graphicData>
            </a:graphic>
          </wp:inline>
        </w:drawing>
      </w:r>
      <w:r w:rsidR="009D6377">
        <w:rPr>
          <w:rFonts w:ascii="Times New Roman" w:hAnsi="Times New Roman"/>
          <w:sz w:val="24"/>
          <w:szCs w:val="24"/>
        </w:rPr>
        <w:t xml:space="preserve">                         </w:t>
      </w:r>
    </w:p>
    <w:p w14:paraId="550EA14D" w14:textId="551A2B07" w:rsidR="009D6377" w:rsidRDefault="009D6377" w:rsidP="00F27AFA">
      <w:pPr>
        <w:widowControl w:val="0"/>
        <w:autoSpaceDE w:val="0"/>
        <w:autoSpaceDN w:val="0"/>
        <w:adjustRightInd w:val="0"/>
        <w:spacing w:after="0"/>
        <w:ind w:left="280" w:right="-20"/>
        <w:rPr>
          <w:rFonts w:ascii="Times New Roman" w:hAnsi="Times New Roman"/>
          <w:sz w:val="24"/>
          <w:szCs w:val="24"/>
        </w:rPr>
      </w:pPr>
      <w:r>
        <w:rPr>
          <w:rFonts w:ascii="Times New Roman" w:hAnsi="Times New Roman"/>
          <w:b/>
          <w:bCs/>
          <w:spacing w:val="-3"/>
          <w:w w:val="98"/>
        </w:rPr>
        <w:lastRenderedPageBreak/>
        <w:t>Z</w:t>
      </w:r>
      <w:r>
        <w:rPr>
          <w:rFonts w:ascii="Times New Roman" w:hAnsi="Times New Roman"/>
          <w:b/>
          <w:bCs/>
          <w:spacing w:val="1"/>
          <w:w w:val="98"/>
        </w:rPr>
        <w:t>o</w:t>
      </w:r>
      <w:r>
        <w:rPr>
          <w:rFonts w:ascii="Times New Roman" w:hAnsi="Times New Roman"/>
          <w:b/>
          <w:bCs/>
          <w:spacing w:val="-1"/>
          <w:w w:val="98"/>
        </w:rPr>
        <w:t>z</w:t>
      </w:r>
      <w:r>
        <w:rPr>
          <w:rFonts w:ascii="Times New Roman" w:hAnsi="Times New Roman"/>
          <w:b/>
          <w:bCs/>
          <w:w w:val="98"/>
        </w:rPr>
        <w:t>nam</w:t>
      </w:r>
      <w:r>
        <w:rPr>
          <w:rFonts w:ascii="Times New Roman" w:hAnsi="Times New Roman"/>
          <w:spacing w:val="1"/>
        </w:rPr>
        <w:t xml:space="preserve"> </w:t>
      </w:r>
      <w:r>
        <w:rPr>
          <w:rFonts w:ascii="Times New Roman" w:hAnsi="Times New Roman"/>
          <w:b/>
          <w:bCs/>
          <w:w w:val="98"/>
        </w:rPr>
        <w:t>kľúčových</w:t>
      </w:r>
      <w:r>
        <w:rPr>
          <w:rFonts w:ascii="Times New Roman" w:hAnsi="Times New Roman"/>
          <w:spacing w:val="-2"/>
        </w:rPr>
        <w:t xml:space="preserve"> </w:t>
      </w:r>
      <w:r>
        <w:rPr>
          <w:rFonts w:ascii="Times New Roman" w:hAnsi="Times New Roman"/>
          <w:b/>
          <w:bCs/>
          <w:w w:val="98"/>
        </w:rPr>
        <w:t>man</w:t>
      </w:r>
      <w:r>
        <w:rPr>
          <w:rFonts w:ascii="Times New Roman" w:hAnsi="Times New Roman"/>
          <w:b/>
          <w:bCs/>
          <w:spacing w:val="-2"/>
          <w:w w:val="98"/>
        </w:rPr>
        <w:t>až</w:t>
      </w:r>
      <w:r>
        <w:rPr>
          <w:rFonts w:ascii="Times New Roman" w:hAnsi="Times New Roman"/>
          <w:b/>
          <w:bCs/>
          <w:w w:val="98"/>
        </w:rPr>
        <w:t>érov</w:t>
      </w:r>
      <w:r>
        <w:rPr>
          <w:rFonts w:ascii="Times New Roman" w:hAnsi="Times New Roman"/>
        </w:rPr>
        <w:t xml:space="preserve"> </w:t>
      </w:r>
      <w:r>
        <w:rPr>
          <w:rFonts w:ascii="Times New Roman" w:hAnsi="Times New Roman"/>
          <w:b/>
          <w:bCs/>
          <w:w w:val="98"/>
        </w:rPr>
        <w:t>v</w:t>
      </w:r>
      <w:r>
        <w:rPr>
          <w:rFonts w:ascii="Times New Roman" w:hAnsi="Times New Roman"/>
          <w:spacing w:val="1"/>
        </w:rPr>
        <w:t xml:space="preserve"> </w:t>
      </w:r>
      <w:r>
        <w:rPr>
          <w:rFonts w:ascii="Times New Roman" w:hAnsi="Times New Roman"/>
          <w:b/>
          <w:bCs/>
          <w:w w:val="98"/>
        </w:rPr>
        <w:t>roku</w:t>
      </w:r>
      <w:r>
        <w:rPr>
          <w:rFonts w:ascii="Times New Roman" w:hAnsi="Times New Roman"/>
        </w:rPr>
        <w:t xml:space="preserve"> </w:t>
      </w:r>
      <w:r>
        <w:rPr>
          <w:rFonts w:ascii="Times New Roman" w:hAnsi="Times New Roman"/>
          <w:b/>
          <w:bCs/>
          <w:w w:val="98"/>
        </w:rPr>
        <w:t>20</w:t>
      </w:r>
      <w:r w:rsidR="00735659">
        <w:rPr>
          <w:rFonts w:ascii="Times New Roman" w:hAnsi="Times New Roman"/>
          <w:b/>
          <w:bCs/>
          <w:w w:val="98"/>
        </w:rPr>
        <w:t>2</w:t>
      </w:r>
      <w:r w:rsidR="00AA7F46">
        <w:rPr>
          <w:rFonts w:ascii="Times New Roman" w:hAnsi="Times New Roman"/>
          <w:b/>
          <w:bCs/>
          <w:w w:val="98"/>
        </w:rPr>
        <w:t>1</w:t>
      </w:r>
    </w:p>
    <w:p w14:paraId="2D4ED7E6" w14:textId="77777777" w:rsidR="009D6377" w:rsidRDefault="009D6377" w:rsidP="009D6377">
      <w:pPr>
        <w:widowControl w:val="0"/>
        <w:autoSpaceDE w:val="0"/>
        <w:autoSpaceDN w:val="0"/>
        <w:adjustRightInd w:val="0"/>
        <w:spacing w:after="0" w:line="240" w:lineRule="exact"/>
        <w:rPr>
          <w:rFonts w:ascii="Times New Roman" w:hAnsi="Times New Roman"/>
          <w:sz w:val="24"/>
          <w:szCs w:val="24"/>
        </w:rPr>
      </w:pPr>
    </w:p>
    <w:p w14:paraId="44BD4CA0" w14:textId="77777777" w:rsidR="009D6377" w:rsidRDefault="009D6377" w:rsidP="009D6377">
      <w:pPr>
        <w:widowControl w:val="0"/>
        <w:autoSpaceDE w:val="0"/>
        <w:autoSpaceDN w:val="0"/>
        <w:adjustRightInd w:val="0"/>
        <w:spacing w:after="3" w:line="240" w:lineRule="exact"/>
        <w:rPr>
          <w:rFonts w:ascii="Times New Roman" w:hAnsi="Times New Roman"/>
          <w:sz w:val="24"/>
          <w:szCs w:val="24"/>
        </w:rPr>
      </w:pPr>
    </w:p>
    <w:tbl>
      <w:tblPr>
        <w:tblW w:w="0" w:type="auto"/>
        <w:tblInd w:w="4" w:type="dxa"/>
        <w:tblLayout w:type="fixed"/>
        <w:tblCellMar>
          <w:left w:w="0" w:type="dxa"/>
          <w:right w:w="0" w:type="dxa"/>
        </w:tblCellMar>
        <w:tblLook w:val="0000" w:firstRow="0" w:lastRow="0" w:firstColumn="0" w:lastColumn="0" w:noHBand="0" w:noVBand="0"/>
      </w:tblPr>
      <w:tblGrid>
        <w:gridCol w:w="2410"/>
        <w:gridCol w:w="3474"/>
        <w:gridCol w:w="2301"/>
      </w:tblGrid>
      <w:tr w:rsidR="009D6377" w14:paraId="7F76D54B" w14:textId="77777777" w:rsidTr="009D6377">
        <w:trPr>
          <w:trHeight w:hRule="exact" w:val="360"/>
        </w:trPr>
        <w:tc>
          <w:tcPr>
            <w:tcW w:w="2410" w:type="dxa"/>
            <w:tcBorders>
              <w:top w:val="single" w:sz="3" w:space="0" w:color="auto"/>
              <w:left w:val="single" w:sz="3" w:space="0" w:color="auto"/>
              <w:bottom w:val="single" w:sz="3" w:space="0" w:color="auto"/>
              <w:right w:val="single" w:sz="3" w:space="0" w:color="auto"/>
            </w:tcBorders>
            <w:shd w:val="clear" w:color="auto" w:fill="auto"/>
          </w:tcPr>
          <w:p w14:paraId="2D316733" w14:textId="77777777" w:rsidR="009D6377" w:rsidRPr="007D3047" w:rsidRDefault="009D6377" w:rsidP="009D6377">
            <w:pPr>
              <w:widowControl w:val="0"/>
              <w:autoSpaceDE w:val="0"/>
              <w:autoSpaceDN w:val="0"/>
              <w:adjustRightInd w:val="0"/>
              <w:spacing w:before="13" w:after="0" w:line="240" w:lineRule="auto"/>
              <w:ind w:left="280" w:right="-20"/>
              <w:rPr>
                <w:rFonts w:ascii="Times New Roman" w:hAnsi="Times New Roman"/>
              </w:rPr>
            </w:pPr>
            <w:r w:rsidRPr="007D3047">
              <w:rPr>
                <w:rFonts w:ascii="Times New Roman" w:hAnsi="Times New Roman"/>
                <w:spacing w:val="1"/>
                <w:w w:val="97"/>
              </w:rPr>
              <w:t>Pr</w:t>
            </w:r>
            <w:r w:rsidRPr="007D3047">
              <w:rPr>
                <w:rFonts w:ascii="Times New Roman" w:hAnsi="Times New Roman"/>
                <w:w w:val="97"/>
              </w:rPr>
              <w:t>iezvi</w:t>
            </w:r>
            <w:r w:rsidRPr="007D3047">
              <w:rPr>
                <w:rFonts w:ascii="Times New Roman" w:hAnsi="Times New Roman"/>
                <w:spacing w:val="-1"/>
                <w:w w:val="97"/>
              </w:rPr>
              <w:t>sk</w:t>
            </w:r>
            <w:r w:rsidRPr="007D3047">
              <w:rPr>
                <w:rFonts w:ascii="Times New Roman" w:hAnsi="Times New Roman"/>
                <w:w w:val="97"/>
              </w:rPr>
              <w:t>o</w:t>
            </w:r>
            <w:r w:rsidRPr="007D3047">
              <w:rPr>
                <w:rFonts w:ascii="Times New Roman" w:hAnsi="Times New Roman"/>
              </w:rPr>
              <w:t xml:space="preserve"> </w:t>
            </w:r>
            <w:r w:rsidRPr="007D3047">
              <w:rPr>
                <w:rFonts w:ascii="Times New Roman" w:hAnsi="Times New Roman"/>
                <w:w w:val="97"/>
              </w:rPr>
              <w:t>a</w:t>
            </w:r>
            <w:r w:rsidRPr="007D3047">
              <w:rPr>
                <w:rFonts w:ascii="Times New Roman" w:hAnsi="Times New Roman"/>
                <w:spacing w:val="5"/>
              </w:rPr>
              <w:t xml:space="preserve"> </w:t>
            </w:r>
            <w:r w:rsidRPr="007D3047">
              <w:rPr>
                <w:rFonts w:ascii="Times New Roman" w:hAnsi="Times New Roman"/>
                <w:spacing w:val="-3"/>
                <w:w w:val="97"/>
              </w:rPr>
              <w:t>m</w:t>
            </w:r>
            <w:r w:rsidRPr="007D3047">
              <w:rPr>
                <w:rFonts w:ascii="Times New Roman" w:hAnsi="Times New Roman"/>
                <w:spacing w:val="2"/>
                <w:w w:val="97"/>
              </w:rPr>
              <w:t>e</w:t>
            </w:r>
            <w:r w:rsidRPr="007D3047">
              <w:rPr>
                <w:rFonts w:ascii="Times New Roman" w:hAnsi="Times New Roman"/>
                <w:w w:val="97"/>
              </w:rPr>
              <w:t>no</w:t>
            </w:r>
          </w:p>
          <w:p w14:paraId="5B50D788" w14:textId="77777777" w:rsidR="009D6377" w:rsidRPr="007D3047" w:rsidRDefault="009D6377" w:rsidP="009D6377">
            <w:pPr>
              <w:widowControl w:val="0"/>
              <w:autoSpaceDE w:val="0"/>
              <w:autoSpaceDN w:val="0"/>
              <w:adjustRightInd w:val="0"/>
              <w:spacing w:before="13" w:after="0" w:line="240" w:lineRule="auto"/>
              <w:ind w:left="280" w:right="-20"/>
              <w:rPr>
                <w:rFonts w:ascii="Times New Roman" w:hAnsi="Times New Roman"/>
              </w:rPr>
            </w:pPr>
          </w:p>
        </w:tc>
        <w:tc>
          <w:tcPr>
            <w:tcW w:w="3474" w:type="dxa"/>
            <w:tcBorders>
              <w:top w:val="single" w:sz="3" w:space="0" w:color="auto"/>
              <w:left w:val="single" w:sz="3" w:space="0" w:color="auto"/>
              <w:bottom w:val="single" w:sz="3" w:space="0" w:color="auto"/>
              <w:right w:val="single" w:sz="3" w:space="0" w:color="auto"/>
            </w:tcBorders>
            <w:shd w:val="clear" w:color="auto" w:fill="auto"/>
          </w:tcPr>
          <w:p w14:paraId="47696B9A" w14:textId="77777777" w:rsidR="009D6377" w:rsidRPr="007D3047" w:rsidRDefault="009D6377" w:rsidP="009D6377">
            <w:pPr>
              <w:widowControl w:val="0"/>
              <w:autoSpaceDE w:val="0"/>
              <w:autoSpaceDN w:val="0"/>
              <w:adjustRightInd w:val="0"/>
              <w:spacing w:before="13" w:after="0" w:line="240" w:lineRule="auto"/>
              <w:ind w:left="280" w:right="-20"/>
              <w:rPr>
                <w:rFonts w:ascii="Times New Roman" w:hAnsi="Times New Roman"/>
              </w:rPr>
            </w:pPr>
            <w:r w:rsidRPr="007D3047">
              <w:rPr>
                <w:rFonts w:ascii="Times New Roman" w:hAnsi="Times New Roman"/>
                <w:w w:val="97"/>
              </w:rPr>
              <w:t>Fun</w:t>
            </w:r>
            <w:r w:rsidRPr="007D3047">
              <w:rPr>
                <w:rFonts w:ascii="Times New Roman" w:hAnsi="Times New Roman"/>
                <w:spacing w:val="-1"/>
                <w:w w:val="97"/>
              </w:rPr>
              <w:t>k</w:t>
            </w:r>
            <w:r w:rsidRPr="007D3047">
              <w:rPr>
                <w:rFonts w:ascii="Times New Roman" w:hAnsi="Times New Roman"/>
                <w:spacing w:val="1"/>
                <w:w w:val="97"/>
              </w:rPr>
              <w:t>c</w:t>
            </w:r>
            <w:r w:rsidRPr="007D3047">
              <w:rPr>
                <w:rFonts w:ascii="Times New Roman" w:hAnsi="Times New Roman"/>
                <w:w w:val="97"/>
              </w:rPr>
              <w:t>ia</w:t>
            </w:r>
          </w:p>
          <w:p w14:paraId="3251BBB4" w14:textId="77777777" w:rsidR="009D6377" w:rsidRPr="007D3047" w:rsidRDefault="009D6377" w:rsidP="009D6377">
            <w:pPr>
              <w:widowControl w:val="0"/>
              <w:autoSpaceDE w:val="0"/>
              <w:autoSpaceDN w:val="0"/>
              <w:adjustRightInd w:val="0"/>
              <w:spacing w:before="13" w:after="0" w:line="240" w:lineRule="auto"/>
              <w:ind w:left="280" w:right="-20"/>
              <w:rPr>
                <w:rFonts w:ascii="Times New Roman" w:hAnsi="Times New Roman"/>
              </w:rPr>
            </w:pPr>
          </w:p>
        </w:tc>
        <w:tc>
          <w:tcPr>
            <w:tcW w:w="2301" w:type="dxa"/>
            <w:tcBorders>
              <w:top w:val="single" w:sz="3" w:space="0" w:color="auto"/>
              <w:left w:val="single" w:sz="3" w:space="0" w:color="auto"/>
              <w:bottom w:val="single" w:sz="3" w:space="0" w:color="auto"/>
              <w:right w:val="single" w:sz="3" w:space="0" w:color="auto"/>
            </w:tcBorders>
            <w:shd w:val="clear" w:color="auto" w:fill="auto"/>
          </w:tcPr>
          <w:p w14:paraId="049AAA2E" w14:textId="77777777" w:rsidR="009D6377" w:rsidRPr="007D3047" w:rsidRDefault="009D6377" w:rsidP="009D6377">
            <w:pPr>
              <w:widowControl w:val="0"/>
              <w:autoSpaceDE w:val="0"/>
              <w:autoSpaceDN w:val="0"/>
              <w:adjustRightInd w:val="0"/>
              <w:spacing w:before="13" w:after="0" w:line="240" w:lineRule="auto"/>
              <w:ind w:left="280" w:right="-20"/>
              <w:rPr>
                <w:rFonts w:ascii="Times New Roman" w:hAnsi="Times New Roman"/>
              </w:rPr>
            </w:pPr>
            <w:r w:rsidRPr="007D3047">
              <w:rPr>
                <w:rFonts w:ascii="Times New Roman" w:hAnsi="Times New Roman"/>
                <w:w w:val="97"/>
              </w:rPr>
              <w:t>Vz</w:t>
            </w:r>
            <w:r w:rsidRPr="007D3047">
              <w:rPr>
                <w:rFonts w:ascii="Times New Roman" w:hAnsi="Times New Roman"/>
                <w:spacing w:val="1"/>
                <w:w w:val="97"/>
              </w:rPr>
              <w:t>d</w:t>
            </w:r>
            <w:r w:rsidRPr="007D3047">
              <w:rPr>
                <w:rFonts w:ascii="Times New Roman" w:hAnsi="Times New Roman"/>
                <w:w w:val="97"/>
              </w:rPr>
              <w:t>elanie</w:t>
            </w:r>
          </w:p>
          <w:p w14:paraId="3C7F6C9F" w14:textId="77777777" w:rsidR="009D6377" w:rsidRPr="007D3047" w:rsidRDefault="009D6377" w:rsidP="009D6377">
            <w:pPr>
              <w:widowControl w:val="0"/>
              <w:autoSpaceDE w:val="0"/>
              <w:autoSpaceDN w:val="0"/>
              <w:adjustRightInd w:val="0"/>
              <w:spacing w:before="13" w:after="0" w:line="240" w:lineRule="auto"/>
              <w:ind w:left="280" w:right="-20"/>
              <w:rPr>
                <w:rFonts w:ascii="Times New Roman" w:hAnsi="Times New Roman"/>
              </w:rPr>
            </w:pPr>
          </w:p>
        </w:tc>
      </w:tr>
      <w:tr w:rsidR="009D6377" w14:paraId="38DC7BAD" w14:textId="77777777" w:rsidTr="00EB69FA">
        <w:trPr>
          <w:trHeight w:hRule="exact" w:val="458"/>
        </w:trPr>
        <w:tc>
          <w:tcPr>
            <w:tcW w:w="2410" w:type="dxa"/>
            <w:tcBorders>
              <w:top w:val="single" w:sz="3" w:space="0" w:color="auto"/>
              <w:left w:val="single" w:sz="3" w:space="0" w:color="auto"/>
              <w:bottom w:val="single" w:sz="3" w:space="0" w:color="auto"/>
              <w:right w:val="single" w:sz="3" w:space="0" w:color="auto"/>
            </w:tcBorders>
            <w:shd w:val="clear" w:color="auto" w:fill="auto"/>
          </w:tcPr>
          <w:p w14:paraId="0CE18DAB" w14:textId="77777777" w:rsidR="009D6377" w:rsidRPr="007D3047" w:rsidRDefault="009D6377" w:rsidP="009D6377">
            <w:pPr>
              <w:widowControl w:val="0"/>
              <w:autoSpaceDE w:val="0"/>
              <w:autoSpaceDN w:val="0"/>
              <w:adjustRightInd w:val="0"/>
              <w:spacing w:before="13" w:after="0" w:line="240" w:lineRule="auto"/>
              <w:ind w:right="-20"/>
              <w:rPr>
                <w:rFonts w:ascii="Times New Roman" w:hAnsi="Times New Roman"/>
              </w:rPr>
            </w:pPr>
            <w:r w:rsidRPr="007D3047">
              <w:rPr>
                <w:rFonts w:ascii="Times New Roman" w:hAnsi="Times New Roman"/>
              </w:rPr>
              <w:t xml:space="preserve">     Mgr. Patrik Ruman</w:t>
            </w:r>
          </w:p>
          <w:p w14:paraId="4404907E" w14:textId="77777777" w:rsidR="009D6377" w:rsidRPr="007D3047" w:rsidRDefault="009D6377" w:rsidP="009D6377">
            <w:pPr>
              <w:widowControl w:val="0"/>
              <w:autoSpaceDE w:val="0"/>
              <w:autoSpaceDN w:val="0"/>
              <w:adjustRightInd w:val="0"/>
              <w:spacing w:before="13" w:after="0" w:line="240" w:lineRule="auto"/>
              <w:ind w:left="280" w:right="-20"/>
              <w:rPr>
                <w:rFonts w:ascii="Times New Roman" w:hAnsi="Times New Roman"/>
              </w:rPr>
            </w:pPr>
          </w:p>
        </w:tc>
        <w:tc>
          <w:tcPr>
            <w:tcW w:w="3474" w:type="dxa"/>
            <w:tcBorders>
              <w:top w:val="single" w:sz="3" w:space="0" w:color="auto"/>
              <w:left w:val="single" w:sz="3" w:space="0" w:color="auto"/>
              <w:bottom w:val="single" w:sz="3" w:space="0" w:color="auto"/>
              <w:right w:val="single" w:sz="3" w:space="0" w:color="auto"/>
            </w:tcBorders>
            <w:shd w:val="clear" w:color="auto" w:fill="auto"/>
          </w:tcPr>
          <w:p w14:paraId="7E281487" w14:textId="77777777" w:rsidR="009D6377" w:rsidRPr="007D3047" w:rsidRDefault="00042957" w:rsidP="009D6377">
            <w:pPr>
              <w:widowControl w:val="0"/>
              <w:autoSpaceDE w:val="0"/>
              <w:autoSpaceDN w:val="0"/>
              <w:adjustRightInd w:val="0"/>
              <w:spacing w:before="13" w:after="0" w:line="240" w:lineRule="auto"/>
              <w:ind w:left="280" w:right="-20"/>
              <w:rPr>
                <w:rFonts w:ascii="Times New Roman" w:hAnsi="Times New Roman"/>
              </w:rPr>
            </w:pPr>
            <w:r w:rsidRPr="007D3047">
              <w:rPr>
                <w:rFonts w:ascii="Times New Roman" w:hAnsi="Times New Roman"/>
                <w:w w:val="97"/>
              </w:rPr>
              <w:t>Generáln</w:t>
            </w:r>
            <w:r w:rsidR="00BB5AC4" w:rsidRPr="007D3047">
              <w:rPr>
                <w:rFonts w:ascii="Times New Roman" w:hAnsi="Times New Roman"/>
                <w:w w:val="97"/>
              </w:rPr>
              <w:t>y</w:t>
            </w:r>
            <w:r w:rsidRPr="007D3047">
              <w:rPr>
                <w:rFonts w:ascii="Times New Roman" w:hAnsi="Times New Roman"/>
                <w:w w:val="97"/>
              </w:rPr>
              <w:t xml:space="preserve"> r</w:t>
            </w:r>
            <w:r w:rsidR="009D6377" w:rsidRPr="007D3047">
              <w:rPr>
                <w:rFonts w:ascii="Times New Roman" w:hAnsi="Times New Roman"/>
                <w:w w:val="97"/>
              </w:rPr>
              <w:t>iaditeľ</w:t>
            </w:r>
            <w:r w:rsidR="009D6377" w:rsidRPr="007D3047">
              <w:rPr>
                <w:rFonts w:ascii="Times New Roman" w:hAnsi="Times New Roman"/>
                <w:spacing w:val="1"/>
              </w:rPr>
              <w:t xml:space="preserve"> </w:t>
            </w:r>
            <w:r w:rsidR="009D6377" w:rsidRPr="007D3047">
              <w:rPr>
                <w:rFonts w:ascii="Times New Roman" w:hAnsi="Times New Roman"/>
                <w:w w:val="97"/>
              </w:rPr>
              <w:t>sp</w:t>
            </w:r>
            <w:r w:rsidR="009D6377" w:rsidRPr="007D3047">
              <w:rPr>
                <w:rFonts w:ascii="Times New Roman" w:hAnsi="Times New Roman"/>
                <w:spacing w:val="1"/>
                <w:w w:val="97"/>
              </w:rPr>
              <w:t>o</w:t>
            </w:r>
            <w:r w:rsidR="009D6377" w:rsidRPr="007D3047">
              <w:rPr>
                <w:rFonts w:ascii="Times New Roman" w:hAnsi="Times New Roman"/>
                <w:w w:val="97"/>
              </w:rPr>
              <w:t>l</w:t>
            </w:r>
            <w:r w:rsidR="009D6377" w:rsidRPr="007D3047">
              <w:rPr>
                <w:rFonts w:ascii="Times New Roman" w:hAnsi="Times New Roman"/>
                <w:spacing w:val="1"/>
                <w:w w:val="97"/>
              </w:rPr>
              <w:t>o</w:t>
            </w:r>
            <w:r w:rsidR="009D6377" w:rsidRPr="007D3047">
              <w:rPr>
                <w:rFonts w:ascii="Times New Roman" w:hAnsi="Times New Roman"/>
                <w:w w:val="97"/>
              </w:rPr>
              <w:t>čnosti</w:t>
            </w:r>
          </w:p>
          <w:p w14:paraId="62A86851" w14:textId="77777777" w:rsidR="009D6377" w:rsidRPr="007D3047" w:rsidRDefault="009D6377" w:rsidP="009D6377">
            <w:pPr>
              <w:widowControl w:val="0"/>
              <w:autoSpaceDE w:val="0"/>
              <w:autoSpaceDN w:val="0"/>
              <w:adjustRightInd w:val="0"/>
              <w:spacing w:before="13" w:after="0" w:line="240" w:lineRule="auto"/>
              <w:ind w:left="280" w:right="-20"/>
              <w:rPr>
                <w:rFonts w:ascii="Times New Roman" w:hAnsi="Times New Roman"/>
              </w:rPr>
            </w:pPr>
          </w:p>
        </w:tc>
        <w:tc>
          <w:tcPr>
            <w:tcW w:w="2301" w:type="dxa"/>
            <w:tcBorders>
              <w:top w:val="single" w:sz="3" w:space="0" w:color="auto"/>
              <w:left w:val="single" w:sz="3" w:space="0" w:color="auto"/>
              <w:bottom w:val="single" w:sz="3" w:space="0" w:color="auto"/>
              <w:right w:val="single" w:sz="3" w:space="0" w:color="auto"/>
            </w:tcBorders>
            <w:shd w:val="clear" w:color="auto" w:fill="auto"/>
          </w:tcPr>
          <w:p w14:paraId="71B6CD34" w14:textId="77777777" w:rsidR="009D6377" w:rsidRPr="007D3047" w:rsidRDefault="009D6377" w:rsidP="009D6377">
            <w:pPr>
              <w:widowControl w:val="0"/>
              <w:autoSpaceDE w:val="0"/>
              <w:autoSpaceDN w:val="0"/>
              <w:adjustRightInd w:val="0"/>
              <w:spacing w:before="13" w:after="0" w:line="240" w:lineRule="auto"/>
              <w:ind w:left="280" w:right="-20"/>
              <w:rPr>
                <w:rFonts w:ascii="Times New Roman" w:hAnsi="Times New Roman"/>
              </w:rPr>
            </w:pPr>
            <w:r w:rsidRPr="007D3047">
              <w:rPr>
                <w:rFonts w:ascii="Times New Roman" w:hAnsi="Times New Roman"/>
                <w:spacing w:val="2"/>
                <w:w w:val="97"/>
              </w:rPr>
              <w:t>V</w:t>
            </w:r>
            <w:r w:rsidRPr="007D3047">
              <w:rPr>
                <w:rFonts w:ascii="Times New Roman" w:hAnsi="Times New Roman"/>
                <w:spacing w:val="-3"/>
                <w:w w:val="97"/>
              </w:rPr>
              <w:t>y</w:t>
            </w:r>
            <w:r w:rsidRPr="007D3047">
              <w:rPr>
                <w:rFonts w:ascii="Times New Roman" w:hAnsi="Times New Roman"/>
                <w:w w:val="97"/>
              </w:rPr>
              <w:t>s</w:t>
            </w:r>
            <w:r w:rsidRPr="007D3047">
              <w:rPr>
                <w:rFonts w:ascii="Times New Roman" w:hAnsi="Times New Roman"/>
                <w:spacing w:val="2"/>
                <w:w w:val="97"/>
              </w:rPr>
              <w:t>o</w:t>
            </w:r>
            <w:r w:rsidRPr="007D3047">
              <w:rPr>
                <w:rFonts w:ascii="Times New Roman" w:hAnsi="Times New Roman"/>
                <w:w w:val="97"/>
              </w:rPr>
              <w:t>koš</w:t>
            </w:r>
            <w:r w:rsidRPr="007D3047">
              <w:rPr>
                <w:rFonts w:ascii="Times New Roman" w:hAnsi="Times New Roman"/>
                <w:spacing w:val="-1"/>
                <w:w w:val="97"/>
              </w:rPr>
              <w:t>k</w:t>
            </w:r>
            <w:r w:rsidRPr="007D3047">
              <w:rPr>
                <w:rFonts w:ascii="Times New Roman" w:hAnsi="Times New Roman"/>
                <w:w w:val="97"/>
              </w:rPr>
              <w:t>o</w:t>
            </w:r>
            <w:r w:rsidRPr="007D3047">
              <w:rPr>
                <w:rFonts w:ascii="Times New Roman" w:hAnsi="Times New Roman"/>
                <w:spacing w:val="2"/>
                <w:w w:val="97"/>
              </w:rPr>
              <w:t>l</w:t>
            </w:r>
            <w:r w:rsidRPr="007D3047">
              <w:rPr>
                <w:rFonts w:ascii="Times New Roman" w:hAnsi="Times New Roman"/>
                <w:w w:val="97"/>
              </w:rPr>
              <w:t>s</w:t>
            </w:r>
            <w:r w:rsidRPr="007D3047">
              <w:rPr>
                <w:rFonts w:ascii="Times New Roman" w:hAnsi="Times New Roman"/>
                <w:spacing w:val="-1"/>
                <w:w w:val="97"/>
              </w:rPr>
              <w:t>k</w:t>
            </w:r>
            <w:r w:rsidRPr="007D3047">
              <w:rPr>
                <w:rFonts w:ascii="Times New Roman" w:hAnsi="Times New Roman"/>
                <w:w w:val="97"/>
              </w:rPr>
              <w:t>é</w:t>
            </w:r>
          </w:p>
          <w:p w14:paraId="0CEB45AB" w14:textId="77777777" w:rsidR="009D6377" w:rsidRPr="007D3047" w:rsidRDefault="009D6377" w:rsidP="009D6377">
            <w:pPr>
              <w:widowControl w:val="0"/>
              <w:autoSpaceDE w:val="0"/>
              <w:autoSpaceDN w:val="0"/>
              <w:adjustRightInd w:val="0"/>
              <w:spacing w:before="13" w:after="0" w:line="240" w:lineRule="auto"/>
              <w:ind w:left="280" w:right="-20"/>
              <w:rPr>
                <w:rFonts w:ascii="Times New Roman" w:hAnsi="Times New Roman"/>
              </w:rPr>
            </w:pPr>
          </w:p>
        </w:tc>
      </w:tr>
      <w:tr w:rsidR="009D6377" w14:paraId="2A0C88A5" w14:textId="77777777" w:rsidTr="00EB69FA">
        <w:trPr>
          <w:trHeight w:hRule="exact" w:val="563"/>
        </w:trPr>
        <w:tc>
          <w:tcPr>
            <w:tcW w:w="2410" w:type="dxa"/>
            <w:tcBorders>
              <w:top w:val="single" w:sz="3" w:space="0" w:color="auto"/>
              <w:left w:val="single" w:sz="3" w:space="0" w:color="auto"/>
              <w:bottom w:val="single" w:sz="3" w:space="0" w:color="auto"/>
              <w:right w:val="single" w:sz="3" w:space="0" w:color="auto"/>
            </w:tcBorders>
            <w:shd w:val="clear" w:color="auto" w:fill="auto"/>
          </w:tcPr>
          <w:p w14:paraId="7D816B6B" w14:textId="77777777" w:rsidR="009D6377" w:rsidRPr="007D3047" w:rsidRDefault="009D6377" w:rsidP="009D6377">
            <w:pPr>
              <w:widowControl w:val="0"/>
              <w:autoSpaceDE w:val="0"/>
              <w:autoSpaceDN w:val="0"/>
              <w:adjustRightInd w:val="0"/>
              <w:spacing w:before="13" w:after="0" w:line="240" w:lineRule="auto"/>
              <w:ind w:left="280" w:right="-20"/>
              <w:rPr>
                <w:rFonts w:ascii="Times New Roman" w:hAnsi="Times New Roman"/>
              </w:rPr>
            </w:pPr>
            <w:r w:rsidRPr="007D3047">
              <w:rPr>
                <w:rFonts w:ascii="Times New Roman" w:hAnsi="Times New Roman"/>
                <w:w w:val="97"/>
              </w:rPr>
              <w:t>In</w:t>
            </w:r>
            <w:r w:rsidRPr="007D3047">
              <w:rPr>
                <w:rFonts w:ascii="Times New Roman" w:hAnsi="Times New Roman"/>
                <w:spacing w:val="-1"/>
                <w:w w:val="97"/>
              </w:rPr>
              <w:t>g</w:t>
            </w:r>
            <w:r w:rsidRPr="007D3047">
              <w:rPr>
                <w:rFonts w:ascii="Times New Roman" w:hAnsi="Times New Roman"/>
                <w:w w:val="97"/>
              </w:rPr>
              <w:t>.</w:t>
            </w:r>
            <w:r w:rsidRPr="007D3047">
              <w:rPr>
                <w:rFonts w:ascii="Times New Roman" w:hAnsi="Times New Roman"/>
              </w:rPr>
              <w:t xml:space="preserve"> </w:t>
            </w:r>
            <w:r w:rsidRPr="007D3047">
              <w:rPr>
                <w:rFonts w:ascii="Times New Roman" w:hAnsi="Times New Roman"/>
                <w:spacing w:val="2"/>
                <w:w w:val="97"/>
              </w:rPr>
              <w:t>Zuzana Mihalíková</w:t>
            </w:r>
          </w:p>
          <w:p w14:paraId="6902E453" w14:textId="77777777" w:rsidR="009D6377" w:rsidRPr="007D3047" w:rsidRDefault="009D6377" w:rsidP="009D6377">
            <w:pPr>
              <w:widowControl w:val="0"/>
              <w:autoSpaceDE w:val="0"/>
              <w:autoSpaceDN w:val="0"/>
              <w:adjustRightInd w:val="0"/>
              <w:spacing w:before="13" w:after="0" w:line="240" w:lineRule="auto"/>
              <w:ind w:left="280" w:right="-20"/>
              <w:rPr>
                <w:rFonts w:ascii="Times New Roman" w:hAnsi="Times New Roman"/>
              </w:rPr>
            </w:pPr>
          </w:p>
        </w:tc>
        <w:tc>
          <w:tcPr>
            <w:tcW w:w="3474" w:type="dxa"/>
            <w:tcBorders>
              <w:top w:val="single" w:sz="3" w:space="0" w:color="auto"/>
              <w:left w:val="single" w:sz="3" w:space="0" w:color="auto"/>
              <w:bottom w:val="single" w:sz="3" w:space="0" w:color="auto"/>
              <w:right w:val="single" w:sz="3" w:space="0" w:color="auto"/>
            </w:tcBorders>
            <w:shd w:val="clear" w:color="auto" w:fill="auto"/>
          </w:tcPr>
          <w:p w14:paraId="2EFE391E" w14:textId="77777777" w:rsidR="009D6377" w:rsidRPr="007D3047" w:rsidRDefault="009D6377" w:rsidP="009D6377">
            <w:pPr>
              <w:widowControl w:val="0"/>
              <w:autoSpaceDE w:val="0"/>
              <w:autoSpaceDN w:val="0"/>
              <w:adjustRightInd w:val="0"/>
              <w:spacing w:before="13" w:after="0" w:line="240" w:lineRule="auto"/>
              <w:ind w:left="280" w:right="-20"/>
              <w:rPr>
                <w:rFonts w:ascii="Times New Roman" w:hAnsi="Times New Roman"/>
              </w:rPr>
            </w:pPr>
            <w:r w:rsidRPr="007D3047">
              <w:rPr>
                <w:rFonts w:ascii="Times New Roman" w:hAnsi="Times New Roman"/>
                <w:w w:val="97"/>
              </w:rPr>
              <w:t>Riaditeľ ekonomického úseku</w:t>
            </w:r>
          </w:p>
          <w:p w14:paraId="69E1FC21" w14:textId="77777777" w:rsidR="009D6377" w:rsidRPr="007D3047" w:rsidRDefault="009D6377" w:rsidP="009D6377">
            <w:pPr>
              <w:widowControl w:val="0"/>
              <w:autoSpaceDE w:val="0"/>
              <w:autoSpaceDN w:val="0"/>
              <w:adjustRightInd w:val="0"/>
              <w:spacing w:before="13" w:after="0" w:line="240" w:lineRule="auto"/>
              <w:ind w:left="280" w:right="-20"/>
              <w:rPr>
                <w:rFonts w:ascii="Times New Roman" w:hAnsi="Times New Roman"/>
              </w:rPr>
            </w:pPr>
          </w:p>
        </w:tc>
        <w:tc>
          <w:tcPr>
            <w:tcW w:w="2301" w:type="dxa"/>
            <w:tcBorders>
              <w:top w:val="single" w:sz="3" w:space="0" w:color="auto"/>
              <w:left w:val="single" w:sz="3" w:space="0" w:color="auto"/>
              <w:bottom w:val="single" w:sz="3" w:space="0" w:color="auto"/>
              <w:right w:val="single" w:sz="3" w:space="0" w:color="auto"/>
            </w:tcBorders>
            <w:shd w:val="clear" w:color="auto" w:fill="auto"/>
          </w:tcPr>
          <w:p w14:paraId="1D925BBA" w14:textId="77777777" w:rsidR="009D6377" w:rsidRPr="007D3047" w:rsidRDefault="009D6377" w:rsidP="009D6377">
            <w:pPr>
              <w:widowControl w:val="0"/>
              <w:autoSpaceDE w:val="0"/>
              <w:autoSpaceDN w:val="0"/>
              <w:adjustRightInd w:val="0"/>
              <w:spacing w:before="13" w:after="0" w:line="240" w:lineRule="auto"/>
              <w:ind w:left="280" w:right="-20"/>
              <w:rPr>
                <w:rFonts w:ascii="Times New Roman" w:hAnsi="Times New Roman"/>
              </w:rPr>
            </w:pPr>
            <w:r w:rsidRPr="007D3047">
              <w:rPr>
                <w:rFonts w:ascii="Times New Roman" w:hAnsi="Times New Roman"/>
                <w:spacing w:val="2"/>
                <w:w w:val="97"/>
              </w:rPr>
              <w:t>V</w:t>
            </w:r>
            <w:r w:rsidRPr="007D3047">
              <w:rPr>
                <w:rFonts w:ascii="Times New Roman" w:hAnsi="Times New Roman"/>
                <w:spacing w:val="-3"/>
                <w:w w:val="97"/>
              </w:rPr>
              <w:t>y</w:t>
            </w:r>
            <w:r w:rsidRPr="007D3047">
              <w:rPr>
                <w:rFonts w:ascii="Times New Roman" w:hAnsi="Times New Roman"/>
                <w:w w:val="97"/>
              </w:rPr>
              <w:t>s</w:t>
            </w:r>
            <w:r w:rsidRPr="007D3047">
              <w:rPr>
                <w:rFonts w:ascii="Times New Roman" w:hAnsi="Times New Roman"/>
                <w:spacing w:val="2"/>
                <w:w w:val="97"/>
              </w:rPr>
              <w:t>o</w:t>
            </w:r>
            <w:r w:rsidRPr="007D3047">
              <w:rPr>
                <w:rFonts w:ascii="Times New Roman" w:hAnsi="Times New Roman"/>
                <w:w w:val="97"/>
              </w:rPr>
              <w:t>koš</w:t>
            </w:r>
            <w:r w:rsidRPr="007D3047">
              <w:rPr>
                <w:rFonts w:ascii="Times New Roman" w:hAnsi="Times New Roman"/>
                <w:spacing w:val="-1"/>
                <w:w w:val="97"/>
              </w:rPr>
              <w:t>k</w:t>
            </w:r>
            <w:r w:rsidRPr="007D3047">
              <w:rPr>
                <w:rFonts w:ascii="Times New Roman" w:hAnsi="Times New Roman"/>
                <w:w w:val="97"/>
              </w:rPr>
              <w:t>o</w:t>
            </w:r>
            <w:r w:rsidRPr="007D3047">
              <w:rPr>
                <w:rFonts w:ascii="Times New Roman" w:hAnsi="Times New Roman"/>
                <w:spacing w:val="2"/>
                <w:w w:val="97"/>
              </w:rPr>
              <w:t>l</w:t>
            </w:r>
            <w:r w:rsidRPr="007D3047">
              <w:rPr>
                <w:rFonts w:ascii="Times New Roman" w:hAnsi="Times New Roman"/>
                <w:w w:val="97"/>
              </w:rPr>
              <w:t>s</w:t>
            </w:r>
            <w:r w:rsidRPr="007D3047">
              <w:rPr>
                <w:rFonts w:ascii="Times New Roman" w:hAnsi="Times New Roman"/>
                <w:spacing w:val="-1"/>
                <w:w w:val="97"/>
              </w:rPr>
              <w:t>k</w:t>
            </w:r>
            <w:r w:rsidRPr="007D3047">
              <w:rPr>
                <w:rFonts w:ascii="Times New Roman" w:hAnsi="Times New Roman"/>
                <w:w w:val="97"/>
              </w:rPr>
              <w:t>é</w:t>
            </w:r>
          </w:p>
          <w:p w14:paraId="12D5AAF7" w14:textId="77777777" w:rsidR="009D6377" w:rsidRPr="007D3047" w:rsidRDefault="009D6377" w:rsidP="009D6377">
            <w:pPr>
              <w:widowControl w:val="0"/>
              <w:autoSpaceDE w:val="0"/>
              <w:autoSpaceDN w:val="0"/>
              <w:adjustRightInd w:val="0"/>
              <w:spacing w:before="13" w:after="0" w:line="240" w:lineRule="auto"/>
              <w:ind w:left="280" w:right="-20"/>
              <w:rPr>
                <w:rFonts w:ascii="Times New Roman" w:hAnsi="Times New Roman"/>
              </w:rPr>
            </w:pPr>
          </w:p>
        </w:tc>
      </w:tr>
      <w:tr w:rsidR="00C272B9" w14:paraId="021A340E" w14:textId="77777777" w:rsidTr="00C272B9">
        <w:trPr>
          <w:trHeight w:hRule="exact" w:val="594"/>
        </w:trPr>
        <w:tc>
          <w:tcPr>
            <w:tcW w:w="2410" w:type="dxa"/>
            <w:tcBorders>
              <w:top w:val="single" w:sz="3" w:space="0" w:color="auto"/>
              <w:left w:val="single" w:sz="3" w:space="0" w:color="auto"/>
              <w:bottom w:val="single" w:sz="3" w:space="0" w:color="auto"/>
              <w:right w:val="single" w:sz="3" w:space="0" w:color="auto"/>
            </w:tcBorders>
            <w:shd w:val="clear" w:color="auto" w:fill="auto"/>
          </w:tcPr>
          <w:p w14:paraId="12A1F151" w14:textId="77777777" w:rsidR="00C272B9" w:rsidRPr="007D3047" w:rsidRDefault="00C272B9" w:rsidP="009D6377">
            <w:pPr>
              <w:widowControl w:val="0"/>
              <w:autoSpaceDE w:val="0"/>
              <w:autoSpaceDN w:val="0"/>
              <w:adjustRightInd w:val="0"/>
              <w:spacing w:before="13" w:after="0" w:line="240" w:lineRule="auto"/>
              <w:ind w:left="280" w:right="-20"/>
              <w:rPr>
                <w:rFonts w:ascii="Times New Roman" w:hAnsi="Times New Roman"/>
                <w:w w:val="97"/>
              </w:rPr>
            </w:pPr>
            <w:r w:rsidRPr="007D3047">
              <w:rPr>
                <w:rFonts w:ascii="Times New Roman" w:hAnsi="Times New Roman"/>
                <w:w w:val="97"/>
              </w:rPr>
              <w:t>Ing. Jana Molnárová</w:t>
            </w:r>
          </w:p>
        </w:tc>
        <w:tc>
          <w:tcPr>
            <w:tcW w:w="3474" w:type="dxa"/>
            <w:tcBorders>
              <w:top w:val="single" w:sz="3" w:space="0" w:color="auto"/>
              <w:left w:val="single" w:sz="3" w:space="0" w:color="auto"/>
              <w:bottom w:val="single" w:sz="3" w:space="0" w:color="auto"/>
              <w:right w:val="single" w:sz="3" w:space="0" w:color="auto"/>
            </w:tcBorders>
            <w:shd w:val="clear" w:color="auto" w:fill="auto"/>
          </w:tcPr>
          <w:p w14:paraId="69B35CDB" w14:textId="634E2110" w:rsidR="00C272B9" w:rsidRPr="007D3047" w:rsidRDefault="00C272B9" w:rsidP="009D6377">
            <w:pPr>
              <w:widowControl w:val="0"/>
              <w:autoSpaceDE w:val="0"/>
              <w:autoSpaceDN w:val="0"/>
              <w:adjustRightInd w:val="0"/>
              <w:spacing w:before="13" w:after="0" w:line="240" w:lineRule="auto"/>
              <w:ind w:left="280" w:right="-20"/>
              <w:rPr>
                <w:rFonts w:ascii="Times New Roman" w:hAnsi="Times New Roman"/>
                <w:w w:val="97"/>
              </w:rPr>
            </w:pPr>
            <w:r w:rsidRPr="007D3047">
              <w:rPr>
                <w:rFonts w:ascii="Times New Roman" w:hAnsi="Times New Roman"/>
                <w:w w:val="97"/>
              </w:rPr>
              <w:t>Riaditeľ te</w:t>
            </w:r>
            <w:r w:rsidR="00E67AD5" w:rsidRPr="007D3047">
              <w:rPr>
                <w:rFonts w:ascii="Times New Roman" w:hAnsi="Times New Roman"/>
                <w:w w:val="97"/>
              </w:rPr>
              <w:t>c</w:t>
            </w:r>
            <w:r w:rsidRPr="007D3047">
              <w:rPr>
                <w:rFonts w:ascii="Times New Roman" w:hAnsi="Times New Roman"/>
                <w:w w:val="97"/>
              </w:rPr>
              <w:t>hnicko-prevádzkového</w:t>
            </w:r>
          </w:p>
          <w:p w14:paraId="20FE32C0" w14:textId="5ED7EB91" w:rsidR="00C272B9" w:rsidRPr="007D3047" w:rsidRDefault="00735659" w:rsidP="009D6377">
            <w:pPr>
              <w:widowControl w:val="0"/>
              <w:autoSpaceDE w:val="0"/>
              <w:autoSpaceDN w:val="0"/>
              <w:adjustRightInd w:val="0"/>
              <w:spacing w:before="13" w:after="0" w:line="240" w:lineRule="auto"/>
              <w:ind w:left="280" w:right="-20"/>
              <w:rPr>
                <w:rFonts w:ascii="Times New Roman" w:hAnsi="Times New Roman"/>
                <w:w w:val="97"/>
              </w:rPr>
            </w:pPr>
            <w:r w:rsidRPr="007D3047">
              <w:rPr>
                <w:rFonts w:ascii="Times New Roman" w:hAnsi="Times New Roman"/>
                <w:w w:val="97"/>
              </w:rPr>
              <w:t>ú</w:t>
            </w:r>
            <w:r w:rsidR="00C272B9" w:rsidRPr="007D3047">
              <w:rPr>
                <w:rFonts w:ascii="Times New Roman" w:hAnsi="Times New Roman"/>
                <w:w w:val="97"/>
              </w:rPr>
              <w:t xml:space="preserve">seku </w:t>
            </w:r>
          </w:p>
        </w:tc>
        <w:tc>
          <w:tcPr>
            <w:tcW w:w="2301" w:type="dxa"/>
            <w:tcBorders>
              <w:top w:val="single" w:sz="3" w:space="0" w:color="auto"/>
              <w:left w:val="single" w:sz="3" w:space="0" w:color="auto"/>
              <w:bottom w:val="single" w:sz="3" w:space="0" w:color="auto"/>
              <w:right w:val="single" w:sz="3" w:space="0" w:color="auto"/>
            </w:tcBorders>
            <w:shd w:val="clear" w:color="auto" w:fill="auto"/>
          </w:tcPr>
          <w:p w14:paraId="52EDA686" w14:textId="77777777" w:rsidR="00C272B9" w:rsidRPr="007D3047" w:rsidRDefault="00C272B9" w:rsidP="009D6377">
            <w:pPr>
              <w:widowControl w:val="0"/>
              <w:autoSpaceDE w:val="0"/>
              <w:autoSpaceDN w:val="0"/>
              <w:adjustRightInd w:val="0"/>
              <w:spacing w:before="13" w:after="0" w:line="240" w:lineRule="auto"/>
              <w:ind w:left="280" w:right="-20"/>
              <w:rPr>
                <w:rFonts w:ascii="Times New Roman" w:hAnsi="Times New Roman"/>
                <w:spacing w:val="2"/>
                <w:w w:val="97"/>
              </w:rPr>
            </w:pPr>
            <w:r w:rsidRPr="007D3047">
              <w:rPr>
                <w:rFonts w:ascii="Times New Roman" w:hAnsi="Times New Roman"/>
                <w:spacing w:val="2"/>
                <w:w w:val="97"/>
              </w:rPr>
              <w:t>Vysokoškolské</w:t>
            </w:r>
          </w:p>
        </w:tc>
      </w:tr>
      <w:tr w:rsidR="009D6377" w14:paraId="47ACA208" w14:textId="77777777" w:rsidTr="00EB69FA">
        <w:trPr>
          <w:trHeight w:hRule="exact" w:val="551"/>
        </w:trPr>
        <w:tc>
          <w:tcPr>
            <w:tcW w:w="2410" w:type="dxa"/>
            <w:tcBorders>
              <w:top w:val="single" w:sz="3" w:space="0" w:color="auto"/>
              <w:left w:val="single" w:sz="3" w:space="0" w:color="auto"/>
              <w:bottom w:val="single" w:sz="3" w:space="0" w:color="auto"/>
              <w:right w:val="single" w:sz="3" w:space="0" w:color="auto"/>
            </w:tcBorders>
            <w:shd w:val="clear" w:color="auto" w:fill="auto"/>
          </w:tcPr>
          <w:p w14:paraId="424BBA9A" w14:textId="77777777" w:rsidR="009D6377" w:rsidRPr="007D3047" w:rsidRDefault="009D6377" w:rsidP="009D6377">
            <w:pPr>
              <w:widowControl w:val="0"/>
              <w:autoSpaceDE w:val="0"/>
              <w:autoSpaceDN w:val="0"/>
              <w:adjustRightInd w:val="0"/>
              <w:spacing w:before="13" w:after="0" w:line="240" w:lineRule="auto"/>
              <w:ind w:left="280" w:right="-20"/>
              <w:rPr>
                <w:rFonts w:ascii="Times New Roman" w:hAnsi="Times New Roman"/>
                <w:w w:val="97"/>
              </w:rPr>
            </w:pPr>
            <w:r w:rsidRPr="007D3047">
              <w:rPr>
                <w:rFonts w:ascii="Times New Roman" w:hAnsi="Times New Roman"/>
                <w:w w:val="97"/>
              </w:rPr>
              <w:t>Ing. Béla Balogh</w:t>
            </w:r>
          </w:p>
        </w:tc>
        <w:tc>
          <w:tcPr>
            <w:tcW w:w="3474" w:type="dxa"/>
            <w:tcBorders>
              <w:top w:val="single" w:sz="3" w:space="0" w:color="auto"/>
              <w:left w:val="single" w:sz="3" w:space="0" w:color="auto"/>
              <w:bottom w:val="single" w:sz="3" w:space="0" w:color="auto"/>
              <w:right w:val="single" w:sz="3" w:space="0" w:color="auto"/>
            </w:tcBorders>
            <w:shd w:val="clear" w:color="auto" w:fill="auto"/>
          </w:tcPr>
          <w:p w14:paraId="6E4284A8" w14:textId="77777777" w:rsidR="009D6377" w:rsidRPr="007D3047" w:rsidRDefault="009D6377" w:rsidP="009D6377">
            <w:pPr>
              <w:widowControl w:val="0"/>
              <w:autoSpaceDE w:val="0"/>
              <w:autoSpaceDN w:val="0"/>
              <w:adjustRightInd w:val="0"/>
              <w:spacing w:before="13" w:after="0" w:line="240" w:lineRule="auto"/>
              <w:ind w:left="280" w:right="-20"/>
              <w:rPr>
                <w:rFonts w:ascii="Times New Roman" w:hAnsi="Times New Roman"/>
                <w:w w:val="97"/>
              </w:rPr>
            </w:pPr>
            <w:r w:rsidRPr="007D3047">
              <w:rPr>
                <w:rFonts w:ascii="Times New Roman" w:hAnsi="Times New Roman"/>
                <w:w w:val="97"/>
              </w:rPr>
              <w:t>Riaditeľ obchodného úseku</w:t>
            </w:r>
          </w:p>
        </w:tc>
        <w:tc>
          <w:tcPr>
            <w:tcW w:w="2301" w:type="dxa"/>
            <w:tcBorders>
              <w:top w:val="single" w:sz="3" w:space="0" w:color="auto"/>
              <w:left w:val="single" w:sz="3" w:space="0" w:color="auto"/>
              <w:bottom w:val="single" w:sz="3" w:space="0" w:color="auto"/>
              <w:right w:val="single" w:sz="3" w:space="0" w:color="auto"/>
            </w:tcBorders>
            <w:shd w:val="clear" w:color="auto" w:fill="auto"/>
          </w:tcPr>
          <w:p w14:paraId="08E8024B" w14:textId="77777777" w:rsidR="009D6377" w:rsidRPr="007D3047" w:rsidRDefault="009D6377" w:rsidP="009D6377">
            <w:pPr>
              <w:widowControl w:val="0"/>
              <w:autoSpaceDE w:val="0"/>
              <w:autoSpaceDN w:val="0"/>
              <w:adjustRightInd w:val="0"/>
              <w:spacing w:before="13" w:after="0" w:line="240" w:lineRule="auto"/>
              <w:ind w:left="280" w:right="-20"/>
              <w:rPr>
                <w:rFonts w:ascii="Times New Roman" w:hAnsi="Times New Roman"/>
                <w:spacing w:val="2"/>
                <w:w w:val="97"/>
              </w:rPr>
            </w:pPr>
            <w:r w:rsidRPr="007D3047">
              <w:rPr>
                <w:rFonts w:ascii="Times New Roman" w:hAnsi="Times New Roman"/>
                <w:spacing w:val="2"/>
                <w:w w:val="97"/>
              </w:rPr>
              <w:t>Vysokoškolské</w:t>
            </w:r>
          </w:p>
        </w:tc>
      </w:tr>
    </w:tbl>
    <w:p w14:paraId="44D0DBE1" w14:textId="77777777" w:rsidR="009D6377" w:rsidRDefault="009D6377" w:rsidP="009D6377">
      <w:pPr>
        <w:widowControl w:val="0"/>
        <w:autoSpaceDE w:val="0"/>
        <w:autoSpaceDN w:val="0"/>
        <w:adjustRightInd w:val="0"/>
        <w:spacing w:after="0" w:line="240" w:lineRule="exact"/>
        <w:rPr>
          <w:rFonts w:ascii="Times New Roman" w:hAnsi="Times New Roman"/>
          <w:sz w:val="24"/>
          <w:szCs w:val="24"/>
        </w:rPr>
      </w:pPr>
    </w:p>
    <w:p w14:paraId="1B9031D0" w14:textId="77777777" w:rsidR="000642D1" w:rsidRDefault="000642D1" w:rsidP="009D6377">
      <w:pPr>
        <w:widowControl w:val="0"/>
        <w:autoSpaceDE w:val="0"/>
        <w:autoSpaceDN w:val="0"/>
        <w:adjustRightInd w:val="0"/>
        <w:spacing w:after="0" w:line="240" w:lineRule="exact"/>
        <w:rPr>
          <w:rFonts w:ascii="Times New Roman" w:hAnsi="Times New Roman"/>
          <w:sz w:val="24"/>
          <w:szCs w:val="24"/>
        </w:rPr>
      </w:pPr>
    </w:p>
    <w:p w14:paraId="05D3C1B2" w14:textId="77777777" w:rsidR="000642D1" w:rsidRDefault="000642D1" w:rsidP="007D3047">
      <w:pPr>
        <w:widowControl w:val="0"/>
        <w:autoSpaceDE w:val="0"/>
        <w:autoSpaceDN w:val="0"/>
        <w:adjustRightInd w:val="0"/>
        <w:spacing w:after="0" w:line="360" w:lineRule="auto"/>
        <w:rPr>
          <w:rFonts w:ascii="Times New Roman" w:hAnsi="Times New Roman"/>
        </w:rPr>
      </w:pPr>
      <w:r w:rsidRPr="000642D1">
        <w:rPr>
          <w:rFonts w:ascii="Times New Roman" w:hAnsi="Times New Roman"/>
        </w:rPr>
        <w:t>Pri vypracovaní organizačného usporiadania spoločnosti sa vychádzalo z nasledovných úvah:</w:t>
      </w:r>
    </w:p>
    <w:p w14:paraId="27BA87EE" w14:textId="77777777" w:rsidR="007C0764" w:rsidRPr="000642D1" w:rsidRDefault="007C0764" w:rsidP="007D3047">
      <w:pPr>
        <w:widowControl w:val="0"/>
        <w:autoSpaceDE w:val="0"/>
        <w:autoSpaceDN w:val="0"/>
        <w:adjustRightInd w:val="0"/>
        <w:spacing w:after="0" w:line="360" w:lineRule="auto"/>
        <w:rPr>
          <w:rFonts w:ascii="Times New Roman" w:hAnsi="Times New Roman"/>
        </w:rPr>
      </w:pPr>
    </w:p>
    <w:p w14:paraId="39FD8D21" w14:textId="77777777" w:rsidR="009D6377" w:rsidRPr="000642D1" w:rsidRDefault="009D6377" w:rsidP="007D3047">
      <w:pPr>
        <w:widowControl w:val="0"/>
        <w:autoSpaceDE w:val="0"/>
        <w:autoSpaceDN w:val="0"/>
        <w:adjustRightInd w:val="0"/>
        <w:spacing w:after="7" w:line="360" w:lineRule="auto"/>
        <w:rPr>
          <w:rFonts w:ascii="Times New Roman" w:hAnsi="Times New Roman"/>
        </w:rPr>
      </w:pPr>
    </w:p>
    <w:p w14:paraId="4F1BF265" w14:textId="77777777" w:rsidR="000642D1" w:rsidRDefault="000642D1" w:rsidP="007D3047">
      <w:pPr>
        <w:pStyle w:val="Odsekzoznamu"/>
        <w:widowControl w:val="0"/>
        <w:numPr>
          <w:ilvl w:val="0"/>
          <w:numId w:val="3"/>
        </w:numPr>
        <w:tabs>
          <w:tab w:val="left" w:pos="1001"/>
        </w:tabs>
        <w:autoSpaceDE w:val="0"/>
        <w:autoSpaceDN w:val="0"/>
        <w:adjustRightInd w:val="0"/>
        <w:spacing w:after="0" w:line="360" w:lineRule="auto"/>
        <w:ind w:right="1840"/>
        <w:jc w:val="both"/>
        <w:rPr>
          <w:rFonts w:ascii="Times New Roman" w:hAnsi="Times New Roman"/>
          <w:w w:val="98"/>
        </w:rPr>
      </w:pPr>
      <w:r w:rsidRPr="000642D1">
        <w:rPr>
          <w:rFonts w:ascii="Times New Roman" w:hAnsi="Times New Roman"/>
          <w:w w:val="98"/>
        </w:rPr>
        <w:t>a.s. je limitovaná počtom TH pracovníkov</w:t>
      </w:r>
      <w:r>
        <w:rPr>
          <w:rFonts w:ascii="Times New Roman" w:hAnsi="Times New Roman"/>
          <w:w w:val="98"/>
        </w:rPr>
        <w:t>,</w:t>
      </w:r>
    </w:p>
    <w:p w14:paraId="7E2EEA80" w14:textId="77777777" w:rsidR="000642D1" w:rsidRPr="000642D1" w:rsidRDefault="000642D1" w:rsidP="007D3047">
      <w:pPr>
        <w:pStyle w:val="Odsekzoznamu"/>
        <w:widowControl w:val="0"/>
        <w:numPr>
          <w:ilvl w:val="0"/>
          <w:numId w:val="3"/>
        </w:numPr>
        <w:tabs>
          <w:tab w:val="left" w:pos="1001"/>
        </w:tabs>
        <w:autoSpaceDE w:val="0"/>
        <w:autoSpaceDN w:val="0"/>
        <w:adjustRightInd w:val="0"/>
        <w:spacing w:after="0" w:line="360" w:lineRule="auto"/>
        <w:ind w:right="1840"/>
        <w:jc w:val="both"/>
        <w:rPr>
          <w:rFonts w:ascii="Times New Roman" w:hAnsi="Times New Roman"/>
          <w:w w:val="98"/>
        </w:rPr>
      </w:pPr>
      <w:r w:rsidRPr="000642D1">
        <w:rPr>
          <w:rFonts w:ascii="Times New Roman" w:hAnsi="Times New Roman"/>
        </w:rPr>
        <w:t>musí sa zabezpečiť maximálna kumulácia činností,</w:t>
      </w:r>
    </w:p>
    <w:p w14:paraId="68E71A39" w14:textId="77777777" w:rsidR="000642D1" w:rsidRDefault="000642D1" w:rsidP="007D3047">
      <w:pPr>
        <w:pStyle w:val="Odsekzoznamu"/>
        <w:widowControl w:val="0"/>
        <w:numPr>
          <w:ilvl w:val="0"/>
          <w:numId w:val="3"/>
        </w:numPr>
        <w:tabs>
          <w:tab w:val="left" w:pos="1001"/>
        </w:tabs>
        <w:autoSpaceDE w:val="0"/>
        <w:autoSpaceDN w:val="0"/>
        <w:adjustRightInd w:val="0"/>
        <w:spacing w:after="0" w:line="360" w:lineRule="auto"/>
        <w:ind w:right="1840"/>
        <w:jc w:val="both"/>
        <w:rPr>
          <w:rFonts w:ascii="Times New Roman" w:hAnsi="Times New Roman"/>
          <w:w w:val="98"/>
        </w:rPr>
      </w:pPr>
      <w:r w:rsidRPr="000642D1">
        <w:rPr>
          <w:rFonts w:ascii="Times New Roman" w:hAnsi="Times New Roman"/>
          <w:w w:val="98"/>
        </w:rPr>
        <w:t>no</w:t>
      </w:r>
      <w:r w:rsidRPr="000642D1">
        <w:rPr>
          <w:rFonts w:ascii="Times New Roman" w:hAnsi="Times New Roman"/>
          <w:spacing w:val="-2"/>
          <w:w w:val="98"/>
        </w:rPr>
        <w:t>v</w:t>
      </w:r>
      <w:r w:rsidRPr="000642D1">
        <w:rPr>
          <w:rFonts w:ascii="Times New Roman" w:hAnsi="Times New Roman"/>
          <w:w w:val="98"/>
        </w:rPr>
        <w:t>é</w:t>
      </w:r>
      <w:r w:rsidRPr="000642D1">
        <w:rPr>
          <w:rFonts w:ascii="Times New Roman" w:hAnsi="Times New Roman"/>
        </w:rPr>
        <w:t xml:space="preserve"> </w:t>
      </w:r>
      <w:r w:rsidRPr="000642D1">
        <w:rPr>
          <w:rFonts w:ascii="Times New Roman" w:hAnsi="Times New Roman"/>
          <w:w w:val="98"/>
        </w:rPr>
        <w:t>a</w:t>
      </w:r>
      <w:r w:rsidRPr="000642D1">
        <w:rPr>
          <w:rFonts w:ascii="Times New Roman" w:hAnsi="Times New Roman"/>
          <w:spacing w:val="-2"/>
          <w:w w:val="98"/>
        </w:rPr>
        <w:t>k</w:t>
      </w:r>
      <w:r w:rsidRPr="000642D1">
        <w:rPr>
          <w:rFonts w:ascii="Times New Roman" w:hAnsi="Times New Roman"/>
          <w:w w:val="98"/>
        </w:rPr>
        <w:t>t</w:t>
      </w:r>
      <w:r w:rsidRPr="000642D1">
        <w:rPr>
          <w:rFonts w:ascii="Times New Roman" w:hAnsi="Times New Roman"/>
          <w:spacing w:val="1"/>
          <w:w w:val="98"/>
        </w:rPr>
        <w:t>i</w:t>
      </w:r>
      <w:r w:rsidRPr="000642D1">
        <w:rPr>
          <w:rFonts w:ascii="Times New Roman" w:hAnsi="Times New Roman"/>
          <w:spacing w:val="-1"/>
          <w:w w:val="98"/>
        </w:rPr>
        <w:t>v</w:t>
      </w:r>
      <w:r w:rsidRPr="000642D1">
        <w:rPr>
          <w:rFonts w:ascii="Times New Roman" w:hAnsi="Times New Roman"/>
          <w:w w:val="98"/>
        </w:rPr>
        <w:t>ity</w:t>
      </w:r>
      <w:r w:rsidRPr="000642D1">
        <w:rPr>
          <w:rFonts w:ascii="Times New Roman" w:hAnsi="Times New Roman"/>
          <w:spacing w:val="-1"/>
        </w:rPr>
        <w:t xml:space="preserve"> </w:t>
      </w:r>
      <w:r w:rsidRPr="000642D1">
        <w:rPr>
          <w:rFonts w:ascii="Times New Roman" w:hAnsi="Times New Roman"/>
          <w:w w:val="98"/>
        </w:rPr>
        <w:t>sa</w:t>
      </w:r>
      <w:r w:rsidRPr="000642D1">
        <w:rPr>
          <w:rFonts w:ascii="Times New Roman" w:hAnsi="Times New Roman"/>
        </w:rPr>
        <w:t xml:space="preserve"> </w:t>
      </w:r>
      <w:r w:rsidRPr="000642D1">
        <w:rPr>
          <w:rFonts w:ascii="Times New Roman" w:hAnsi="Times New Roman"/>
          <w:spacing w:val="-1"/>
          <w:w w:val="98"/>
        </w:rPr>
        <w:t>z</w:t>
      </w:r>
      <w:r w:rsidRPr="000642D1">
        <w:rPr>
          <w:rFonts w:ascii="Times New Roman" w:hAnsi="Times New Roman"/>
          <w:w w:val="98"/>
        </w:rPr>
        <w:t>atrie</w:t>
      </w:r>
      <w:r w:rsidRPr="000642D1">
        <w:rPr>
          <w:rFonts w:ascii="Times New Roman" w:hAnsi="Times New Roman"/>
          <w:spacing w:val="-2"/>
          <w:w w:val="98"/>
        </w:rPr>
        <w:t>d</w:t>
      </w:r>
      <w:r w:rsidRPr="000642D1">
        <w:rPr>
          <w:rFonts w:ascii="Times New Roman" w:hAnsi="Times New Roman"/>
          <w:w w:val="98"/>
        </w:rPr>
        <w:t>ia</w:t>
      </w:r>
      <w:r w:rsidRPr="000642D1">
        <w:rPr>
          <w:rFonts w:ascii="Times New Roman" w:hAnsi="Times New Roman"/>
          <w:spacing w:val="1"/>
        </w:rPr>
        <w:t xml:space="preserve"> </w:t>
      </w:r>
      <w:r w:rsidRPr="000642D1">
        <w:rPr>
          <w:rFonts w:ascii="Times New Roman" w:hAnsi="Times New Roman"/>
          <w:spacing w:val="-1"/>
          <w:w w:val="98"/>
        </w:rPr>
        <w:t>p</w:t>
      </w:r>
      <w:r w:rsidRPr="000642D1">
        <w:rPr>
          <w:rFonts w:ascii="Times New Roman" w:hAnsi="Times New Roman"/>
          <w:w w:val="98"/>
        </w:rPr>
        <w:t>od</w:t>
      </w:r>
      <w:r w:rsidRPr="000642D1">
        <w:rPr>
          <w:rFonts w:ascii="Times New Roman" w:hAnsi="Times New Roman"/>
          <w:spacing w:val="-1"/>
          <w:w w:val="98"/>
        </w:rPr>
        <w:t>ľ</w:t>
      </w:r>
      <w:r w:rsidRPr="000642D1">
        <w:rPr>
          <w:rFonts w:ascii="Times New Roman" w:hAnsi="Times New Roman"/>
          <w:w w:val="98"/>
        </w:rPr>
        <w:t>a</w:t>
      </w:r>
      <w:r w:rsidRPr="000642D1">
        <w:rPr>
          <w:rFonts w:ascii="Times New Roman" w:hAnsi="Times New Roman"/>
        </w:rPr>
        <w:t xml:space="preserve"> </w:t>
      </w:r>
      <w:r w:rsidRPr="000642D1">
        <w:rPr>
          <w:rFonts w:ascii="Times New Roman" w:hAnsi="Times New Roman"/>
          <w:spacing w:val="-2"/>
          <w:w w:val="98"/>
        </w:rPr>
        <w:t>v</w:t>
      </w:r>
      <w:r w:rsidRPr="000642D1">
        <w:rPr>
          <w:rFonts w:ascii="Times New Roman" w:hAnsi="Times New Roman"/>
          <w:w w:val="98"/>
        </w:rPr>
        <w:t>ý</w:t>
      </w:r>
      <w:r w:rsidRPr="000642D1">
        <w:rPr>
          <w:rFonts w:ascii="Times New Roman" w:hAnsi="Times New Roman"/>
          <w:spacing w:val="-3"/>
          <w:w w:val="98"/>
        </w:rPr>
        <w:t>v</w:t>
      </w:r>
      <w:r w:rsidRPr="000642D1">
        <w:rPr>
          <w:rFonts w:ascii="Times New Roman" w:hAnsi="Times New Roman"/>
          <w:w w:val="98"/>
        </w:rPr>
        <w:t>o</w:t>
      </w:r>
      <w:r w:rsidRPr="000642D1">
        <w:rPr>
          <w:rFonts w:ascii="Times New Roman" w:hAnsi="Times New Roman"/>
          <w:spacing w:val="3"/>
          <w:w w:val="98"/>
        </w:rPr>
        <w:t>j</w:t>
      </w:r>
      <w:r w:rsidRPr="000642D1">
        <w:rPr>
          <w:rFonts w:ascii="Times New Roman" w:hAnsi="Times New Roman"/>
          <w:w w:val="98"/>
        </w:rPr>
        <w:t>a</w:t>
      </w:r>
      <w:r w:rsidRPr="000642D1">
        <w:rPr>
          <w:rFonts w:ascii="Times New Roman" w:hAnsi="Times New Roman"/>
        </w:rPr>
        <w:t xml:space="preserve"> </w:t>
      </w:r>
      <w:r w:rsidRPr="000642D1">
        <w:rPr>
          <w:rFonts w:ascii="Times New Roman" w:hAnsi="Times New Roman"/>
          <w:spacing w:val="-1"/>
          <w:w w:val="98"/>
        </w:rPr>
        <w:t>s</w:t>
      </w:r>
      <w:r w:rsidRPr="000642D1">
        <w:rPr>
          <w:rFonts w:ascii="Times New Roman" w:hAnsi="Times New Roman"/>
          <w:w w:val="98"/>
        </w:rPr>
        <w:t>ituá</w:t>
      </w:r>
      <w:r w:rsidRPr="000642D1">
        <w:rPr>
          <w:rFonts w:ascii="Times New Roman" w:hAnsi="Times New Roman"/>
          <w:spacing w:val="-2"/>
          <w:w w:val="98"/>
        </w:rPr>
        <w:t>c</w:t>
      </w:r>
      <w:r w:rsidRPr="000642D1">
        <w:rPr>
          <w:rFonts w:ascii="Times New Roman" w:hAnsi="Times New Roman"/>
          <w:w w:val="98"/>
        </w:rPr>
        <w:t>ie,</w:t>
      </w:r>
    </w:p>
    <w:p w14:paraId="04E5E1F0" w14:textId="77777777" w:rsidR="000642D1" w:rsidRPr="000642D1" w:rsidRDefault="000642D1" w:rsidP="007D3047">
      <w:pPr>
        <w:pStyle w:val="Odsekzoznamu"/>
        <w:widowControl w:val="0"/>
        <w:numPr>
          <w:ilvl w:val="0"/>
          <w:numId w:val="3"/>
        </w:numPr>
        <w:tabs>
          <w:tab w:val="left" w:pos="1001"/>
        </w:tabs>
        <w:autoSpaceDE w:val="0"/>
        <w:autoSpaceDN w:val="0"/>
        <w:adjustRightInd w:val="0"/>
        <w:spacing w:after="0" w:line="360" w:lineRule="auto"/>
        <w:ind w:right="-20"/>
        <w:rPr>
          <w:rFonts w:ascii="Times New Roman" w:hAnsi="Times New Roman"/>
        </w:rPr>
      </w:pPr>
      <w:r w:rsidRPr="000642D1">
        <w:rPr>
          <w:rFonts w:ascii="Times New Roman" w:hAnsi="Times New Roman"/>
          <w:w w:val="98"/>
        </w:rPr>
        <w:t>jedn</w:t>
      </w:r>
      <w:r w:rsidRPr="000642D1">
        <w:rPr>
          <w:rFonts w:ascii="Times New Roman" w:hAnsi="Times New Roman"/>
          <w:spacing w:val="-1"/>
          <w:w w:val="98"/>
        </w:rPr>
        <w:t>o</w:t>
      </w:r>
      <w:r w:rsidRPr="000642D1">
        <w:rPr>
          <w:rFonts w:ascii="Times New Roman" w:hAnsi="Times New Roman"/>
          <w:w w:val="98"/>
        </w:rPr>
        <w:t>tli</w:t>
      </w:r>
      <w:r w:rsidRPr="000642D1">
        <w:rPr>
          <w:rFonts w:ascii="Times New Roman" w:hAnsi="Times New Roman"/>
          <w:spacing w:val="-2"/>
          <w:w w:val="98"/>
        </w:rPr>
        <w:t>v</w:t>
      </w:r>
      <w:r w:rsidRPr="000642D1">
        <w:rPr>
          <w:rFonts w:ascii="Times New Roman" w:hAnsi="Times New Roman"/>
          <w:w w:val="98"/>
        </w:rPr>
        <w:t>é</w:t>
      </w:r>
      <w:r w:rsidRPr="000642D1">
        <w:rPr>
          <w:rFonts w:ascii="Times New Roman" w:hAnsi="Times New Roman"/>
        </w:rPr>
        <w:t xml:space="preserve"> </w:t>
      </w:r>
      <w:r w:rsidRPr="000642D1">
        <w:rPr>
          <w:rFonts w:ascii="Times New Roman" w:hAnsi="Times New Roman"/>
          <w:w w:val="98"/>
        </w:rPr>
        <w:t>ú</w:t>
      </w:r>
      <w:r w:rsidRPr="000642D1">
        <w:rPr>
          <w:rFonts w:ascii="Times New Roman" w:hAnsi="Times New Roman"/>
          <w:spacing w:val="1"/>
          <w:w w:val="98"/>
        </w:rPr>
        <w:t>t</w:t>
      </w:r>
      <w:r w:rsidRPr="000642D1">
        <w:rPr>
          <w:rFonts w:ascii="Times New Roman" w:hAnsi="Times New Roman"/>
          <w:spacing w:val="-2"/>
          <w:w w:val="98"/>
        </w:rPr>
        <w:t>v</w:t>
      </w:r>
      <w:r w:rsidRPr="000642D1">
        <w:rPr>
          <w:rFonts w:ascii="Times New Roman" w:hAnsi="Times New Roman"/>
          <w:w w:val="98"/>
        </w:rPr>
        <w:t>ary</w:t>
      </w:r>
      <w:r w:rsidRPr="000642D1">
        <w:rPr>
          <w:rFonts w:ascii="Times New Roman" w:hAnsi="Times New Roman"/>
          <w:spacing w:val="-1"/>
        </w:rPr>
        <w:t xml:space="preserve"> </w:t>
      </w:r>
      <w:r w:rsidRPr="000642D1">
        <w:rPr>
          <w:rFonts w:ascii="Times New Roman" w:hAnsi="Times New Roman"/>
          <w:spacing w:val="-2"/>
          <w:w w:val="98"/>
        </w:rPr>
        <w:t>k</w:t>
      </w:r>
      <w:r w:rsidRPr="000642D1">
        <w:rPr>
          <w:rFonts w:ascii="Times New Roman" w:hAnsi="Times New Roman"/>
          <w:spacing w:val="1"/>
          <w:w w:val="98"/>
        </w:rPr>
        <w:t>o</w:t>
      </w:r>
      <w:r w:rsidRPr="000642D1">
        <w:rPr>
          <w:rFonts w:ascii="Times New Roman" w:hAnsi="Times New Roman"/>
          <w:spacing w:val="-3"/>
          <w:w w:val="98"/>
        </w:rPr>
        <w:t>m</w:t>
      </w:r>
      <w:r w:rsidRPr="000642D1">
        <w:rPr>
          <w:rFonts w:ascii="Times New Roman" w:hAnsi="Times New Roman"/>
          <w:w w:val="98"/>
        </w:rPr>
        <w:t>plex</w:t>
      </w:r>
      <w:r w:rsidRPr="000642D1">
        <w:rPr>
          <w:rFonts w:ascii="Times New Roman" w:hAnsi="Times New Roman"/>
          <w:spacing w:val="-1"/>
          <w:w w:val="98"/>
        </w:rPr>
        <w:t>n</w:t>
      </w:r>
      <w:r w:rsidRPr="000642D1">
        <w:rPr>
          <w:rFonts w:ascii="Times New Roman" w:hAnsi="Times New Roman"/>
          <w:w w:val="98"/>
        </w:rPr>
        <w:t>e</w:t>
      </w:r>
      <w:r w:rsidRPr="000642D1">
        <w:rPr>
          <w:rFonts w:ascii="Times New Roman" w:hAnsi="Times New Roman"/>
        </w:rPr>
        <w:t xml:space="preserve"> </w:t>
      </w:r>
      <w:r w:rsidRPr="000642D1">
        <w:rPr>
          <w:rFonts w:ascii="Times New Roman" w:hAnsi="Times New Roman"/>
          <w:spacing w:val="-1"/>
          <w:w w:val="98"/>
        </w:rPr>
        <w:t>z</w:t>
      </w:r>
      <w:r w:rsidRPr="000642D1">
        <w:rPr>
          <w:rFonts w:ascii="Times New Roman" w:hAnsi="Times New Roman"/>
          <w:w w:val="98"/>
        </w:rPr>
        <w:t>abe</w:t>
      </w:r>
      <w:r w:rsidRPr="000642D1">
        <w:rPr>
          <w:rFonts w:ascii="Times New Roman" w:hAnsi="Times New Roman"/>
          <w:spacing w:val="-2"/>
          <w:w w:val="98"/>
        </w:rPr>
        <w:t>z</w:t>
      </w:r>
      <w:r w:rsidRPr="000642D1">
        <w:rPr>
          <w:rFonts w:ascii="Times New Roman" w:hAnsi="Times New Roman"/>
          <w:w w:val="98"/>
        </w:rPr>
        <w:t>peč</w:t>
      </w:r>
      <w:r w:rsidRPr="000642D1">
        <w:rPr>
          <w:rFonts w:ascii="Times New Roman" w:hAnsi="Times New Roman"/>
          <w:spacing w:val="-2"/>
          <w:w w:val="98"/>
        </w:rPr>
        <w:t>u</w:t>
      </w:r>
      <w:r w:rsidRPr="000642D1">
        <w:rPr>
          <w:rFonts w:ascii="Times New Roman" w:hAnsi="Times New Roman"/>
          <w:spacing w:val="2"/>
          <w:w w:val="98"/>
        </w:rPr>
        <w:t>j</w:t>
      </w:r>
      <w:r w:rsidRPr="000642D1">
        <w:rPr>
          <w:rFonts w:ascii="Times New Roman" w:hAnsi="Times New Roman"/>
          <w:w w:val="98"/>
        </w:rPr>
        <w:t>ú</w:t>
      </w:r>
      <w:r w:rsidRPr="000642D1">
        <w:rPr>
          <w:rFonts w:ascii="Times New Roman" w:hAnsi="Times New Roman"/>
          <w:spacing w:val="-1"/>
        </w:rPr>
        <w:t xml:space="preserve"> </w:t>
      </w:r>
      <w:r w:rsidRPr="000642D1">
        <w:rPr>
          <w:rFonts w:ascii="Times New Roman" w:hAnsi="Times New Roman"/>
          <w:w w:val="98"/>
        </w:rPr>
        <w:t>č</w:t>
      </w:r>
      <w:r w:rsidRPr="000642D1">
        <w:rPr>
          <w:rFonts w:ascii="Times New Roman" w:hAnsi="Times New Roman"/>
          <w:spacing w:val="-1"/>
          <w:w w:val="98"/>
        </w:rPr>
        <w:t>i</w:t>
      </w:r>
      <w:r w:rsidRPr="000642D1">
        <w:rPr>
          <w:rFonts w:ascii="Times New Roman" w:hAnsi="Times New Roman"/>
          <w:w w:val="98"/>
        </w:rPr>
        <w:t>nnosť</w:t>
      </w:r>
      <w:r w:rsidRPr="000642D1">
        <w:rPr>
          <w:rFonts w:ascii="Times New Roman" w:hAnsi="Times New Roman"/>
        </w:rPr>
        <w:t xml:space="preserve"> </w:t>
      </w:r>
      <w:r w:rsidRPr="000642D1">
        <w:rPr>
          <w:rFonts w:ascii="Times New Roman" w:hAnsi="Times New Roman"/>
          <w:w w:val="98"/>
        </w:rPr>
        <w:t>a</w:t>
      </w:r>
      <w:r w:rsidRPr="000642D1">
        <w:rPr>
          <w:rFonts w:ascii="Times New Roman" w:hAnsi="Times New Roman"/>
          <w:spacing w:val="-2"/>
          <w:w w:val="98"/>
        </w:rPr>
        <w:t>.</w:t>
      </w:r>
      <w:r w:rsidRPr="000642D1">
        <w:rPr>
          <w:rFonts w:ascii="Times New Roman" w:hAnsi="Times New Roman"/>
          <w:w w:val="98"/>
        </w:rPr>
        <w:t>s.</w:t>
      </w:r>
    </w:p>
    <w:p w14:paraId="021976E1" w14:textId="77777777" w:rsidR="000642D1" w:rsidRPr="000642D1" w:rsidRDefault="000642D1" w:rsidP="007D3047">
      <w:pPr>
        <w:pStyle w:val="Odsekzoznamu"/>
        <w:widowControl w:val="0"/>
        <w:tabs>
          <w:tab w:val="left" w:pos="1001"/>
        </w:tabs>
        <w:autoSpaceDE w:val="0"/>
        <w:autoSpaceDN w:val="0"/>
        <w:adjustRightInd w:val="0"/>
        <w:spacing w:after="0" w:line="360" w:lineRule="auto"/>
        <w:ind w:left="1001" w:right="1840"/>
        <w:jc w:val="both"/>
        <w:rPr>
          <w:rFonts w:ascii="Times New Roman" w:hAnsi="Times New Roman"/>
          <w:w w:val="98"/>
        </w:rPr>
      </w:pPr>
    </w:p>
    <w:p w14:paraId="25F23C2E" w14:textId="77777777" w:rsidR="009D6377" w:rsidRPr="000642D1" w:rsidRDefault="009D6377" w:rsidP="009D6377">
      <w:pPr>
        <w:widowControl w:val="0"/>
        <w:autoSpaceDE w:val="0"/>
        <w:autoSpaceDN w:val="0"/>
        <w:adjustRightInd w:val="0"/>
        <w:spacing w:after="0" w:line="240" w:lineRule="exact"/>
        <w:rPr>
          <w:rFonts w:ascii="Times New Roman" w:hAnsi="Times New Roman"/>
        </w:rPr>
      </w:pPr>
    </w:p>
    <w:p w14:paraId="58FB6B28" w14:textId="77777777" w:rsidR="009D6377" w:rsidRPr="003038C3" w:rsidRDefault="007D0DAB" w:rsidP="000642D1">
      <w:pPr>
        <w:widowControl w:val="0"/>
        <w:autoSpaceDE w:val="0"/>
        <w:autoSpaceDN w:val="0"/>
        <w:adjustRightInd w:val="0"/>
        <w:spacing w:after="0" w:line="240" w:lineRule="auto"/>
        <w:ind w:right="-20"/>
        <w:rPr>
          <w:rFonts w:ascii="Times New Roman" w:hAnsi="Times New Roman"/>
          <w:sz w:val="24"/>
          <w:szCs w:val="24"/>
        </w:rPr>
      </w:pPr>
      <w:r w:rsidRPr="003038C3">
        <w:rPr>
          <w:rFonts w:ascii="Times New Roman" w:hAnsi="Times New Roman"/>
          <w:b/>
          <w:bCs/>
          <w:w w:val="98"/>
          <w:sz w:val="24"/>
          <w:szCs w:val="24"/>
        </w:rPr>
        <w:t xml:space="preserve">     </w:t>
      </w:r>
      <w:r w:rsidR="009D6377" w:rsidRPr="003038C3">
        <w:rPr>
          <w:rFonts w:ascii="Times New Roman" w:hAnsi="Times New Roman"/>
          <w:b/>
          <w:bCs/>
          <w:w w:val="98"/>
          <w:sz w:val="24"/>
          <w:szCs w:val="24"/>
        </w:rPr>
        <w:t>I.4)</w:t>
      </w:r>
      <w:r w:rsidR="009D6377" w:rsidRPr="003038C3">
        <w:rPr>
          <w:rFonts w:ascii="Times New Roman" w:hAnsi="Times New Roman"/>
          <w:spacing w:val="35"/>
          <w:sz w:val="24"/>
          <w:szCs w:val="24"/>
        </w:rPr>
        <w:t xml:space="preserve"> </w:t>
      </w:r>
      <w:r w:rsidR="009D6377" w:rsidRPr="003038C3">
        <w:rPr>
          <w:rFonts w:ascii="Times New Roman" w:hAnsi="Times New Roman"/>
          <w:b/>
          <w:bCs/>
          <w:w w:val="98"/>
          <w:sz w:val="24"/>
          <w:szCs w:val="24"/>
        </w:rPr>
        <w:t>I</w:t>
      </w:r>
      <w:r w:rsidR="009D6377" w:rsidRPr="003038C3">
        <w:rPr>
          <w:rFonts w:ascii="Times New Roman" w:hAnsi="Times New Roman"/>
          <w:b/>
          <w:bCs/>
          <w:spacing w:val="-1"/>
          <w:w w:val="98"/>
          <w:sz w:val="24"/>
          <w:szCs w:val="24"/>
        </w:rPr>
        <w:t>n</w:t>
      </w:r>
      <w:r w:rsidR="009D6377" w:rsidRPr="003038C3">
        <w:rPr>
          <w:rFonts w:ascii="Times New Roman" w:hAnsi="Times New Roman"/>
          <w:b/>
          <w:bCs/>
          <w:spacing w:val="2"/>
          <w:w w:val="98"/>
          <w:sz w:val="24"/>
          <w:szCs w:val="24"/>
        </w:rPr>
        <w:t>f</w:t>
      </w:r>
      <w:r w:rsidR="009D6377" w:rsidRPr="003038C3">
        <w:rPr>
          <w:rFonts w:ascii="Times New Roman" w:hAnsi="Times New Roman"/>
          <w:b/>
          <w:bCs/>
          <w:w w:val="98"/>
          <w:sz w:val="24"/>
          <w:szCs w:val="24"/>
        </w:rPr>
        <w:t>o</w:t>
      </w:r>
      <w:r w:rsidR="009D6377" w:rsidRPr="003038C3">
        <w:rPr>
          <w:rFonts w:ascii="Times New Roman" w:hAnsi="Times New Roman"/>
          <w:b/>
          <w:bCs/>
          <w:spacing w:val="-1"/>
          <w:w w:val="98"/>
          <w:sz w:val="24"/>
          <w:szCs w:val="24"/>
        </w:rPr>
        <w:t>r</w:t>
      </w:r>
      <w:r w:rsidR="009D6377" w:rsidRPr="003038C3">
        <w:rPr>
          <w:rFonts w:ascii="Times New Roman" w:hAnsi="Times New Roman"/>
          <w:b/>
          <w:bCs/>
          <w:w w:val="98"/>
          <w:sz w:val="24"/>
          <w:szCs w:val="24"/>
        </w:rPr>
        <w:t>má</w:t>
      </w:r>
      <w:r w:rsidR="009D6377" w:rsidRPr="003038C3">
        <w:rPr>
          <w:rFonts w:ascii="Times New Roman" w:hAnsi="Times New Roman"/>
          <w:b/>
          <w:bCs/>
          <w:spacing w:val="-1"/>
          <w:w w:val="98"/>
          <w:sz w:val="24"/>
          <w:szCs w:val="24"/>
        </w:rPr>
        <w:t>c</w:t>
      </w:r>
      <w:r w:rsidR="009D6377" w:rsidRPr="003038C3">
        <w:rPr>
          <w:rFonts w:ascii="Times New Roman" w:hAnsi="Times New Roman"/>
          <w:b/>
          <w:bCs/>
          <w:w w:val="98"/>
          <w:sz w:val="24"/>
          <w:szCs w:val="24"/>
        </w:rPr>
        <w:t>ie</w:t>
      </w:r>
      <w:r w:rsidR="009D6377" w:rsidRPr="003038C3">
        <w:rPr>
          <w:rFonts w:ascii="Times New Roman" w:hAnsi="Times New Roman"/>
          <w:spacing w:val="-1"/>
          <w:sz w:val="24"/>
          <w:szCs w:val="24"/>
        </w:rPr>
        <w:t xml:space="preserve"> </w:t>
      </w:r>
      <w:r w:rsidR="009D6377" w:rsidRPr="003038C3">
        <w:rPr>
          <w:rFonts w:ascii="Times New Roman" w:hAnsi="Times New Roman"/>
          <w:b/>
          <w:bCs/>
          <w:w w:val="98"/>
          <w:sz w:val="24"/>
          <w:szCs w:val="24"/>
        </w:rPr>
        <w:t>o</w:t>
      </w:r>
      <w:r w:rsidR="009D6377" w:rsidRPr="003038C3">
        <w:rPr>
          <w:rFonts w:ascii="Times New Roman" w:hAnsi="Times New Roman"/>
          <w:sz w:val="24"/>
          <w:szCs w:val="24"/>
        </w:rPr>
        <w:t xml:space="preserve"> </w:t>
      </w:r>
      <w:r w:rsidR="009D6377" w:rsidRPr="003038C3">
        <w:rPr>
          <w:rFonts w:ascii="Times New Roman" w:hAnsi="Times New Roman"/>
          <w:b/>
          <w:bCs/>
          <w:w w:val="98"/>
          <w:sz w:val="24"/>
          <w:szCs w:val="24"/>
        </w:rPr>
        <w:t>akcionároch</w:t>
      </w:r>
      <w:r w:rsidR="009D6377" w:rsidRPr="003038C3">
        <w:rPr>
          <w:rFonts w:ascii="Times New Roman" w:hAnsi="Times New Roman"/>
          <w:sz w:val="24"/>
          <w:szCs w:val="24"/>
        </w:rPr>
        <w:t xml:space="preserve"> </w:t>
      </w:r>
      <w:r w:rsidR="009D6377" w:rsidRPr="003038C3">
        <w:rPr>
          <w:rFonts w:ascii="Times New Roman" w:hAnsi="Times New Roman"/>
          <w:b/>
          <w:bCs/>
          <w:spacing w:val="-1"/>
          <w:w w:val="98"/>
          <w:sz w:val="24"/>
          <w:szCs w:val="24"/>
        </w:rPr>
        <w:t>ú</w:t>
      </w:r>
      <w:r w:rsidR="009D6377" w:rsidRPr="003038C3">
        <w:rPr>
          <w:rFonts w:ascii="Times New Roman" w:hAnsi="Times New Roman"/>
          <w:b/>
          <w:bCs/>
          <w:w w:val="98"/>
          <w:sz w:val="24"/>
          <w:szCs w:val="24"/>
        </w:rPr>
        <w:t>čtov</w:t>
      </w:r>
      <w:r w:rsidR="009D6377" w:rsidRPr="003038C3">
        <w:rPr>
          <w:rFonts w:ascii="Times New Roman" w:hAnsi="Times New Roman"/>
          <w:b/>
          <w:bCs/>
          <w:spacing w:val="-1"/>
          <w:w w:val="98"/>
          <w:sz w:val="24"/>
          <w:szCs w:val="24"/>
        </w:rPr>
        <w:t>n</w:t>
      </w:r>
      <w:r w:rsidR="009D6377" w:rsidRPr="003038C3">
        <w:rPr>
          <w:rFonts w:ascii="Times New Roman" w:hAnsi="Times New Roman"/>
          <w:b/>
          <w:bCs/>
          <w:w w:val="98"/>
          <w:sz w:val="24"/>
          <w:szCs w:val="24"/>
        </w:rPr>
        <w:t>ej</w:t>
      </w:r>
      <w:r w:rsidR="009D6377" w:rsidRPr="003038C3">
        <w:rPr>
          <w:rFonts w:ascii="Times New Roman" w:hAnsi="Times New Roman"/>
          <w:spacing w:val="-2"/>
          <w:sz w:val="24"/>
          <w:szCs w:val="24"/>
        </w:rPr>
        <w:t xml:space="preserve"> </w:t>
      </w:r>
      <w:r w:rsidR="009D6377" w:rsidRPr="003038C3">
        <w:rPr>
          <w:rFonts w:ascii="Times New Roman" w:hAnsi="Times New Roman"/>
          <w:b/>
          <w:bCs/>
          <w:w w:val="98"/>
          <w:sz w:val="24"/>
          <w:szCs w:val="24"/>
        </w:rPr>
        <w:t>jedn</w:t>
      </w:r>
      <w:r w:rsidR="009D6377" w:rsidRPr="003038C3">
        <w:rPr>
          <w:rFonts w:ascii="Times New Roman" w:hAnsi="Times New Roman"/>
          <w:b/>
          <w:bCs/>
          <w:spacing w:val="-2"/>
          <w:w w:val="98"/>
          <w:sz w:val="24"/>
          <w:szCs w:val="24"/>
        </w:rPr>
        <w:t>o</w:t>
      </w:r>
      <w:r w:rsidR="009D6377" w:rsidRPr="003038C3">
        <w:rPr>
          <w:rFonts w:ascii="Times New Roman" w:hAnsi="Times New Roman"/>
          <w:b/>
          <w:bCs/>
          <w:w w:val="98"/>
          <w:sz w:val="24"/>
          <w:szCs w:val="24"/>
        </w:rPr>
        <w:t>tky</w:t>
      </w:r>
    </w:p>
    <w:p w14:paraId="404AC216" w14:textId="77777777" w:rsidR="009D6377" w:rsidRDefault="009D6377" w:rsidP="009D6377">
      <w:pPr>
        <w:widowControl w:val="0"/>
        <w:autoSpaceDE w:val="0"/>
        <w:autoSpaceDN w:val="0"/>
        <w:adjustRightInd w:val="0"/>
        <w:spacing w:after="0" w:line="240" w:lineRule="exact"/>
        <w:rPr>
          <w:rFonts w:ascii="Times New Roman" w:hAnsi="Times New Roman"/>
          <w:sz w:val="24"/>
          <w:szCs w:val="24"/>
        </w:rPr>
      </w:pPr>
    </w:p>
    <w:p w14:paraId="0F0496B1" w14:textId="77777777" w:rsidR="009D6377" w:rsidRDefault="009D6377" w:rsidP="009D6377">
      <w:pPr>
        <w:widowControl w:val="0"/>
        <w:autoSpaceDE w:val="0"/>
        <w:autoSpaceDN w:val="0"/>
        <w:adjustRightInd w:val="0"/>
        <w:spacing w:after="8" w:line="240" w:lineRule="exact"/>
        <w:rPr>
          <w:rFonts w:ascii="Times New Roman" w:hAnsi="Times New Roman"/>
          <w:sz w:val="24"/>
          <w:szCs w:val="24"/>
        </w:rPr>
      </w:pPr>
    </w:p>
    <w:p w14:paraId="3E15CFD4" w14:textId="4BAD6B17" w:rsidR="009D6377" w:rsidRPr="007D3047" w:rsidRDefault="009D6377" w:rsidP="00C83F5B">
      <w:pPr>
        <w:widowControl w:val="0"/>
        <w:autoSpaceDE w:val="0"/>
        <w:autoSpaceDN w:val="0"/>
        <w:adjustRightInd w:val="0"/>
        <w:spacing w:after="0" w:line="239" w:lineRule="auto"/>
        <w:ind w:right="-20" w:firstLine="360"/>
        <w:rPr>
          <w:rFonts w:ascii="Times New Roman" w:hAnsi="Times New Roman"/>
          <w:b/>
          <w:bCs/>
          <w:w w:val="98"/>
        </w:rPr>
      </w:pPr>
      <w:r w:rsidRPr="007D3047">
        <w:rPr>
          <w:rFonts w:ascii="Times New Roman" w:hAnsi="Times New Roman"/>
          <w:b/>
          <w:bCs/>
          <w:w w:val="98"/>
        </w:rPr>
        <w:t>Št</w:t>
      </w:r>
      <w:r w:rsidRPr="007D3047">
        <w:rPr>
          <w:rFonts w:ascii="Times New Roman" w:hAnsi="Times New Roman"/>
          <w:b/>
          <w:bCs/>
          <w:spacing w:val="1"/>
          <w:w w:val="98"/>
        </w:rPr>
        <w:t>r</w:t>
      </w:r>
      <w:r w:rsidRPr="007D3047">
        <w:rPr>
          <w:rFonts w:ascii="Times New Roman" w:hAnsi="Times New Roman"/>
          <w:b/>
          <w:bCs/>
          <w:w w:val="98"/>
        </w:rPr>
        <w:t>u</w:t>
      </w:r>
      <w:r w:rsidRPr="007D3047">
        <w:rPr>
          <w:rFonts w:ascii="Times New Roman" w:hAnsi="Times New Roman"/>
          <w:b/>
          <w:bCs/>
          <w:spacing w:val="-2"/>
          <w:w w:val="98"/>
        </w:rPr>
        <w:t>k</w:t>
      </w:r>
      <w:r w:rsidRPr="007D3047">
        <w:rPr>
          <w:rFonts w:ascii="Times New Roman" w:hAnsi="Times New Roman"/>
          <w:b/>
          <w:bCs/>
          <w:w w:val="98"/>
        </w:rPr>
        <w:t>t</w:t>
      </w:r>
      <w:r w:rsidRPr="007D3047">
        <w:rPr>
          <w:rFonts w:ascii="Times New Roman" w:hAnsi="Times New Roman"/>
          <w:b/>
          <w:bCs/>
          <w:spacing w:val="-1"/>
          <w:w w:val="98"/>
        </w:rPr>
        <w:t>ú</w:t>
      </w:r>
      <w:r w:rsidRPr="007D3047">
        <w:rPr>
          <w:rFonts w:ascii="Times New Roman" w:hAnsi="Times New Roman"/>
          <w:b/>
          <w:bCs/>
          <w:w w:val="98"/>
        </w:rPr>
        <w:t>ra</w:t>
      </w:r>
      <w:r w:rsidRPr="007D3047">
        <w:rPr>
          <w:rFonts w:ascii="Times New Roman" w:hAnsi="Times New Roman"/>
          <w:b/>
          <w:bCs/>
        </w:rPr>
        <w:t xml:space="preserve"> </w:t>
      </w:r>
      <w:r w:rsidR="000D4E2F" w:rsidRPr="007D3047">
        <w:rPr>
          <w:rFonts w:ascii="Times New Roman" w:hAnsi="Times New Roman"/>
          <w:b/>
          <w:bCs/>
          <w:w w:val="98"/>
        </w:rPr>
        <w:t>akcionárov</w:t>
      </w:r>
      <w:r w:rsidRPr="007D3047">
        <w:rPr>
          <w:rFonts w:ascii="Times New Roman" w:hAnsi="Times New Roman"/>
          <w:b/>
          <w:bCs/>
        </w:rPr>
        <w:t xml:space="preserve"> </w:t>
      </w:r>
      <w:r w:rsidR="003038C3" w:rsidRPr="007D3047">
        <w:rPr>
          <w:rFonts w:ascii="Times New Roman" w:hAnsi="Times New Roman"/>
          <w:b/>
          <w:bCs/>
        </w:rPr>
        <w:t>s</w:t>
      </w:r>
      <w:r w:rsidRPr="007D3047">
        <w:rPr>
          <w:rFonts w:ascii="Times New Roman" w:hAnsi="Times New Roman"/>
          <w:b/>
          <w:bCs/>
          <w:w w:val="98"/>
        </w:rPr>
        <w:t>po</w:t>
      </w:r>
      <w:r w:rsidRPr="007D3047">
        <w:rPr>
          <w:rFonts w:ascii="Times New Roman" w:hAnsi="Times New Roman"/>
          <w:b/>
          <w:bCs/>
          <w:spacing w:val="-2"/>
          <w:w w:val="98"/>
        </w:rPr>
        <w:t>l</w:t>
      </w:r>
      <w:r w:rsidRPr="007D3047">
        <w:rPr>
          <w:rFonts w:ascii="Times New Roman" w:hAnsi="Times New Roman"/>
          <w:b/>
          <w:bCs/>
          <w:w w:val="98"/>
        </w:rPr>
        <w:t>očno</w:t>
      </w:r>
      <w:r w:rsidRPr="007D3047">
        <w:rPr>
          <w:rFonts w:ascii="Times New Roman" w:hAnsi="Times New Roman"/>
          <w:b/>
          <w:bCs/>
          <w:spacing w:val="-2"/>
          <w:w w:val="98"/>
        </w:rPr>
        <w:t>s</w:t>
      </w:r>
      <w:r w:rsidRPr="007D3047">
        <w:rPr>
          <w:rFonts w:ascii="Times New Roman" w:hAnsi="Times New Roman"/>
          <w:b/>
          <w:bCs/>
          <w:w w:val="98"/>
        </w:rPr>
        <w:t>ti</w:t>
      </w:r>
      <w:r w:rsidRPr="007D3047">
        <w:rPr>
          <w:rFonts w:ascii="Times New Roman" w:hAnsi="Times New Roman"/>
          <w:b/>
          <w:bCs/>
          <w:spacing w:val="1"/>
        </w:rPr>
        <w:t xml:space="preserve"> </w:t>
      </w:r>
      <w:r w:rsidRPr="007D3047">
        <w:rPr>
          <w:rFonts w:ascii="Times New Roman" w:hAnsi="Times New Roman"/>
          <w:b/>
          <w:bCs/>
          <w:spacing w:val="-1"/>
          <w:w w:val="98"/>
        </w:rPr>
        <w:t>d</w:t>
      </w:r>
      <w:r w:rsidRPr="007D3047">
        <w:rPr>
          <w:rFonts w:ascii="Times New Roman" w:hAnsi="Times New Roman"/>
          <w:b/>
          <w:bCs/>
          <w:w w:val="98"/>
        </w:rPr>
        <w:t>o</w:t>
      </w:r>
      <w:r w:rsidRPr="007D3047">
        <w:rPr>
          <w:rFonts w:ascii="Times New Roman" w:hAnsi="Times New Roman"/>
          <w:b/>
          <w:bCs/>
        </w:rPr>
        <w:t xml:space="preserve"> </w:t>
      </w:r>
      <w:r w:rsidRPr="007D3047">
        <w:rPr>
          <w:rFonts w:ascii="Times New Roman" w:hAnsi="Times New Roman"/>
          <w:b/>
          <w:bCs/>
          <w:w w:val="98"/>
        </w:rPr>
        <w:t>31.</w:t>
      </w:r>
      <w:r w:rsidRPr="007D3047">
        <w:rPr>
          <w:rFonts w:ascii="Times New Roman" w:hAnsi="Times New Roman"/>
          <w:b/>
          <w:bCs/>
        </w:rPr>
        <w:t xml:space="preserve"> </w:t>
      </w:r>
      <w:r w:rsidRPr="007D3047">
        <w:rPr>
          <w:rFonts w:ascii="Times New Roman" w:hAnsi="Times New Roman"/>
          <w:b/>
          <w:bCs/>
          <w:spacing w:val="-2"/>
          <w:w w:val="98"/>
        </w:rPr>
        <w:t>d</w:t>
      </w:r>
      <w:r w:rsidRPr="007D3047">
        <w:rPr>
          <w:rFonts w:ascii="Times New Roman" w:hAnsi="Times New Roman"/>
          <w:b/>
          <w:bCs/>
          <w:w w:val="98"/>
        </w:rPr>
        <w:t>ece</w:t>
      </w:r>
      <w:r w:rsidRPr="007D3047">
        <w:rPr>
          <w:rFonts w:ascii="Times New Roman" w:hAnsi="Times New Roman"/>
          <w:b/>
          <w:bCs/>
          <w:spacing w:val="-3"/>
          <w:w w:val="98"/>
        </w:rPr>
        <w:t>m</w:t>
      </w:r>
      <w:r w:rsidRPr="007D3047">
        <w:rPr>
          <w:rFonts w:ascii="Times New Roman" w:hAnsi="Times New Roman"/>
          <w:b/>
          <w:bCs/>
          <w:w w:val="98"/>
        </w:rPr>
        <w:t>bra</w:t>
      </w:r>
      <w:r w:rsidRPr="007D3047">
        <w:rPr>
          <w:rFonts w:ascii="Times New Roman" w:hAnsi="Times New Roman"/>
          <w:b/>
          <w:bCs/>
        </w:rPr>
        <w:t xml:space="preserve"> </w:t>
      </w:r>
      <w:r w:rsidRPr="007D3047">
        <w:rPr>
          <w:rFonts w:ascii="Times New Roman" w:hAnsi="Times New Roman"/>
          <w:b/>
          <w:bCs/>
          <w:w w:val="98"/>
        </w:rPr>
        <w:t>2</w:t>
      </w:r>
      <w:r w:rsidRPr="007D3047">
        <w:rPr>
          <w:rFonts w:ascii="Times New Roman" w:hAnsi="Times New Roman"/>
          <w:b/>
          <w:bCs/>
          <w:spacing w:val="-1"/>
          <w:w w:val="98"/>
        </w:rPr>
        <w:t>0</w:t>
      </w:r>
      <w:r w:rsidR="00735659" w:rsidRPr="007D3047">
        <w:rPr>
          <w:rFonts w:ascii="Times New Roman" w:hAnsi="Times New Roman"/>
          <w:b/>
          <w:bCs/>
          <w:w w:val="98"/>
        </w:rPr>
        <w:t>2</w:t>
      </w:r>
      <w:r w:rsidR="00832355" w:rsidRPr="007D3047">
        <w:rPr>
          <w:rFonts w:ascii="Times New Roman" w:hAnsi="Times New Roman"/>
          <w:b/>
          <w:bCs/>
          <w:w w:val="98"/>
        </w:rPr>
        <w:t>1</w:t>
      </w:r>
      <w:r w:rsidRPr="007D3047">
        <w:rPr>
          <w:rFonts w:ascii="Times New Roman" w:hAnsi="Times New Roman"/>
          <w:b/>
          <w:bCs/>
          <w:w w:val="98"/>
        </w:rPr>
        <w:t xml:space="preserve"> :</w:t>
      </w:r>
    </w:p>
    <w:p w14:paraId="65D2D573" w14:textId="77777777" w:rsidR="008A675E" w:rsidRPr="007D3047" w:rsidRDefault="008A675E" w:rsidP="00C83F5B">
      <w:pPr>
        <w:widowControl w:val="0"/>
        <w:autoSpaceDE w:val="0"/>
        <w:autoSpaceDN w:val="0"/>
        <w:adjustRightInd w:val="0"/>
        <w:spacing w:after="0" w:line="239" w:lineRule="auto"/>
        <w:ind w:right="-20" w:firstLine="360"/>
        <w:rPr>
          <w:rFonts w:ascii="Times New Roman" w:hAnsi="Times New Roman"/>
          <w:b/>
          <w:bCs/>
          <w:w w:val="98"/>
        </w:rPr>
      </w:pPr>
    </w:p>
    <w:p w14:paraId="64538A05" w14:textId="77777777" w:rsidR="008A675E" w:rsidRDefault="008A675E" w:rsidP="00C83F5B">
      <w:pPr>
        <w:widowControl w:val="0"/>
        <w:autoSpaceDE w:val="0"/>
        <w:autoSpaceDN w:val="0"/>
        <w:adjustRightInd w:val="0"/>
        <w:spacing w:after="0" w:line="239" w:lineRule="auto"/>
        <w:ind w:right="-20" w:firstLine="360"/>
        <w:rPr>
          <w:rFonts w:ascii="Times New Roman" w:hAnsi="Times New Roman"/>
          <w:w w:val="98"/>
        </w:rPr>
      </w:pPr>
    </w:p>
    <w:tbl>
      <w:tblPr>
        <w:tblW w:w="8363" w:type="dxa"/>
        <w:tblInd w:w="426" w:type="dxa"/>
        <w:tblCellMar>
          <w:left w:w="70" w:type="dxa"/>
          <w:right w:w="70" w:type="dxa"/>
        </w:tblCellMar>
        <w:tblLook w:val="04A0" w:firstRow="1" w:lastRow="0" w:firstColumn="1" w:lastColumn="0" w:noHBand="0" w:noVBand="1"/>
      </w:tblPr>
      <w:tblGrid>
        <w:gridCol w:w="1954"/>
        <w:gridCol w:w="2015"/>
        <w:gridCol w:w="1842"/>
        <w:gridCol w:w="2552"/>
      </w:tblGrid>
      <w:tr w:rsidR="008A675E" w:rsidRPr="008A675E" w14:paraId="06967E0D" w14:textId="77777777" w:rsidTr="007D3047">
        <w:trPr>
          <w:trHeight w:val="300"/>
        </w:trPr>
        <w:tc>
          <w:tcPr>
            <w:tcW w:w="1954" w:type="dxa"/>
            <w:tcBorders>
              <w:top w:val="nil"/>
              <w:left w:val="nil"/>
              <w:bottom w:val="nil"/>
              <w:right w:val="nil"/>
            </w:tcBorders>
            <w:shd w:val="clear" w:color="auto" w:fill="auto"/>
            <w:noWrap/>
            <w:vAlign w:val="bottom"/>
            <w:hideMark/>
          </w:tcPr>
          <w:p w14:paraId="73E2DB92" w14:textId="77777777" w:rsidR="008A675E" w:rsidRPr="008A675E" w:rsidRDefault="008A675E" w:rsidP="008A675E">
            <w:pPr>
              <w:spacing w:after="0" w:line="240" w:lineRule="auto"/>
              <w:rPr>
                <w:rFonts w:ascii="Times New Roman" w:hAnsi="Times New Roman"/>
                <w:sz w:val="24"/>
                <w:szCs w:val="24"/>
              </w:rPr>
            </w:pPr>
          </w:p>
        </w:tc>
        <w:tc>
          <w:tcPr>
            <w:tcW w:w="2015" w:type="dxa"/>
            <w:tcBorders>
              <w:top w:val="nil"/>
              <w:left w:val="nil"/>
              <w:bottom w:val="nil"/>
              <w:right w:val="nil"/>
            </w:tcBorders>
            <w:shd w:val="clear" w:color="auto" w:fill="auto"/>
            <w:noWrap/>
            <w:vAlign w:val="bottom"/>
            <w:hideMark/>
          </w:tcPr>
          <w:p w14:paraId="610E769C" w14:textId="77777777" w:rsidR="008A675E" w:rsidRPr="008A675E" w:rsidRDefault="008A675E" w:rsidP="008A675E">
            <w:pPr>
              <w:spacing w:after="0" w:line="240" w:lineRule="auto"/>
              <w:rPr>
                <w:rFonts w:ascii="Times New Roman" w:hAnsi="Times New Roman"/>
                <w:sz w:val="20"/>
                <w:szCs w:val="20"/>
              </w:rPr>
            </w:pPr>
          </w:p>
        </w:tc>
        <w:tc>
          <w:tcPr>
            <w:tcW w:w="1842" w:type="dxa"/>
            <w:tcBorders>
              <w:top w:val="nil"/>
              <w:left w:val="nil"/>
              <w:bottom w:val="nil"/>
              <w:right w:val="nil"/>
            </w:tcBorders>
            <w:shd w:val="clear" w:color="auto" w:fill="auto"/>
            <w:noWrap/>
            <w:vAlign w:val="bottom"/>
            <w:hideMark/>
          </w:tcPr>
          <w:p w14:paraId="02E92135" w14:textId="77777777" w:rsidR="008A675E" w:rsidRPr="008A675E" w:rsidRDefault="008A675E" w:rsidP="008A675E">
            <w:pPr>
              <w:spacing w:after="0" w:line="240" w:lineRule="auto"/>
              <w:rPr>
                <w:rFonts w:ascii="Times New Roman" w:hAnsi="Times New Roman"/>
                <w:sz w:val="20"/>
                <w:szCs w:val="20"/>
              </w:rPr>
            </w:pPr>
          </w:p>
        </w:tc>
        <w:tc>
          <w:tcPr>
            <w:tcW w:w="2552" w:type="dxa"/>
            <w:tcBorders>
              <w:top w:val="nil"/>
              <w:left w:val="nil"/>
              <w:bottom w:val="nil"/>
              <w:right w:val="nil"/>
            </w:tcBorders>
            <w:shd w:val="clear" w:color="auto" w:fill="auto"/>
            <w:noWrap/>
            <w:vAlign w:val="bottom"/>
          </w:tcPr>
          <w:p w14:paraId="44AB9C43" w14:textId="5E823B40" w:rsidR="008A675E" w:rsidRPr="008A675E" w:rsidRDefault="008A675E" w:rsidP="008A675E">
            <w:pPr>
              <w:spacing w:after="0" w:line="240" w:lineRule="auto"/>
              <w:jc w:val="right"/>
              <w:rPr>
                <w:rFonts w:ascii="Times New Roman" w:hAnsi="Times New Roman"/>
                <w:color w:val="000000"/>
              </w:rPr>
            </w:pPr>
          </w:p>
        </w:tc>
      </w:tr>
      <w:tr w:rsidR="008A675E" w:rsidRPr="008A675E" w14:paraId="327B1D35" w14:textId="77777777" w:rsidTr="007D3047">
        <w:trPr>
          <w:trHeight w:val="300"/>
        </w:trPr>
        <w:tc>
          <w:tcPr>
            <w:tcW w:w="195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66E7CAE" w14:textId="4BB5D7CA" w:rsidR="008A675E" w:rsidRPr="008A675E" w:rsidRDefault="008A675E" w:rsidP="008A675E">
            <w:pPr>
              <w:spacing w:after="0" w:line="240" w:lineRule="auto"/>
              <w:rPr>
                <w:rFonts w:ascii="Times New Roman" w:hAnsi="Times New Roman"/>
                <w:color w:val="000000"/>
                <w:sz w:val="24"/>
                <w:szCs w:val="24"/>
              </w:rPr>
            </w:pPr>
            <w:r w:rsidRPr="008A675E">
              <w:rPr>
                <w:rFonts w:ascii="Times New Roman" w:hAnsi="Times New Roman"/>
                <w:color w:val="000000"/>
                <w:sz w:val="24"/>
                <w:szCs w:val="24"/>
              </w:rPr>
              <w:t> </w:t>
            </w:r>
            <w:r w:rsidR="007D3047">
              <w:rPr>
                <w:rFonts w:ascii="Times New Roman" w:hAnsi="Times New Roman"/>
                <w:color w:val="000000"/>
                <w:sz w:val="24"/>
                <w:szCs w:val="24"/>
              </w:rPr>
              <w:t>A</w:t>
            </w:r>
            <w:r w:rsidR="00977775">
              <w:rPr>
                <w:rFonts w:ascii="Times New Roman" w:hAnsi="Times New Roman"/>
                <w:color w:val="000000"/>
                <w:sz w:val="24"/>
                <w:szCs w:val="24"/>
              </w:rPr>
              <w:t>kcionár</w:t>
            </w:r>
          </w:p>
        </w:tc>
        <w:tc>
          <w:tcPr>
            <w:tcW w:w="3857" w:type="dxa"/>
            <w:gridSpan w:val="2"/>
            <w:tcBorders>
              <w:top w:val="single" w:sz="4" w:space="0" w:color="auto"/>
              <w:left w:val="nil"/>
              <w:bottom w:val="single" w:sz="4" w:space="0" w:color="auto"/>
              <w:right w:val="single" w:sz="4" w:space="0" w:color="auto"/>
            </w:tcBorders>
            <w:shd w:val="clear" w:color="auto" w:fill="auto"/>
            <w:noWrap/>
            <w:vAlign w:val="center"/>
            <w:hideMark/>
          </w:tcPr>
          <w:p w14:paraId="67B215BF" w14:textId="7CEB5694" w:rsidR="008A675E" w:rsidRPr="008A675E" w:rsidRDefault="007D3047" w:rsidP="008A675E">
            <w:pPr>
              <w:spacing w:after="0" w:line="240" w:lineRule="auto"/>
              <w:jc w:val="center"/>
              <w:rPr>
                <w:rFonts w:ascii="Times New Roman" w:hAnsi="Times New Roman"/>
                <w:color w:val="000000"/>
                <w:sz w:val="24"/>
                <w:szCs w:val="24"/>
              </w:rPr>
            </w:pPr>
            <w:r>
              <w:rPr>
                <w:rFonts w:ascii="Times New Roman" w:hAnsi="Times New Roman"/>
                <w:color w:val="000000"/>
                <w:w w:val="93"/>
                <w:sz w:val="24"/>
                <w:szCs w:val="24"/>
              </w:rPr>
              <w:t>P</w:t>
            </w:r>
            <w:r w:rsidR="008A675E" w:rsidRPr="008A675E">
              <w:rPr>
                <w:rFonts w:ascii="Times New Roman" w:hAnsi="Times New Roman"/>
                <w:color w:val="000000"/>
                <w:w w:val="93"/>
                <w:sz w:val="24"/>
                <w:szCs w:val="24"/>
              </w:rPr>
              <w:t>odiel na základom imaní</w:t>
            </w:r>
          </w:p>
        </w:tc>
        <w:tc>
          <w:tcPr>
            <w:tcW w:w="2552" w:type="dxa"/>
            <w:tcBorders>
              <w:top w:val="single" w:sz="4" w:space="0" w:color="auto"/>
              <w:left w:val="nil"/>
              <w:bottom w:val="single" w:sz="4" w:space="0" w:color="auto"/>
              <w:right w:val="single" w:sz="4" w:space="0" w:color="auto"/>
            </w:tcBorders>
            <w:shd w:val="clear" w:color="auto" w:fill="auto"/>
            <w:vAlign w:val="center"/>
            <w:hideMark/>
          </w:tcPr>
          <w:p w14:paraId="35F927DD" w14:textId="2E338C19" w:rsidR="008A675E" w:rsidRPr="008A675E" w:rsidRDefault="00977775" w:rsidP="008A675E">
            <w:pPr>
              <w:spacing w:after="0" w:line="240" w:lineRule="auto"/>
              <w:rPr>
                <w:rFonts w:ascii="Times New Roman" w:hAnsi="Times New Roman"/>
                <w:color w:val="000000"/>
                <w:sz w:val="24"/>
                <w:szCs w:val="24"/>
              </w:rPr>
            </w:pPr>
            <w:r>
              <w:rPr>
                <w:rFonts w:ascii="Times New Roman" w:hAnsi="Times New Roman"/>
                <w:color w:val="000000"/>
                <w:w w:val="93"/>
                <w:sz w:val="24"/>
                <w:szCs w:val="24"/>
              </w:rPr>
              <w:t xml:space="preserve">       </w:t>
            </w:r>
            <w:r w:rsidR="007D3047">
              <w:rPr>
                <w:rFonts w:ascii="Times New Roman" w:hAnsi="Times New Roman"/>
                <w:color w:val="000000"/>
                <w:w w:val="93"/>
                <w:sz w:val="24"/>
                <w:szCs w:val="24"/>
              </w:rPr>
              <w:t>H</w:t>
            </w:r>
            <w:r w:rsidR="008A675E" w:rsidRPr="008A675E">
              <w:rPr>
                <w:rFonts w:ascii="Times New Roman" w:hAnsi="Times New Roman"/>
                <w:color w:val="000000"/>
                <w:w w:val="93"/>
                <w:sz w:val="24"/>
                <w:szCs w:val="24"/>
              </w:rPr>
              <w:t>lasovacie práva</w:t>
            </w:r>
          </w:p>
        </w:tc>
      </w:tr>
      <w:tr w:rsidR="008A675E" w:rsidRPr="008A675E" w14:paraId="2F585406" w14:textId="77777777" w:rsidTr="007D3047">
        <w:trPr>
          <w:trHeight w:val="300"/>
        </w:trPr>
        <w:tc>
          <w:tcPr>
            <w:tcW w:w="1954" w:type="dxa"/>
            <w:tcBorders>
              <w:top w:val="nil"/>
              <w:left w:val="single" w:sz="4" w:space="0" w:color="auto"/>
              <w:bottom w:val="single" w:sz="4" w:space="0" w:color="auto"/>
              <w:right w:val="single" w:sz="4" w:space="0" w:color="auto"/>
            </w:tcBorders>
            <w:shd w:val="clear" w:color="auto" w:fill="auto"/>
            <w:noWrap/>
            <w:vAlign w:val="bottom"/>
            <w:hideMark/>
          </w:tcPr>
          <w:p w14:paraId="381C3E84" w14:textId="77777777" w:rsidR="008A675E" w:rsidRPr="008A675E" w:rsidRDefault="008A675E" w:rsidP="008A675E">
            <w:pPr>
              <w:spacing w:after="0" w:line="240" w:lineRule="auto"/>
              <w:rPr>
                <w:rFonts w:ascii="Times New Roman" w:hAnsi="Times New Roman"/>
                <w:color w:val="000000"/>
                <w:sz w:val="24"/>
                <w:szCs w:val="24"/>
              </w:rPr>
            </w:pPr>
            <w:r w:rsidRPr="008A675E">
              <w:rPr>
                <w:rFonts w:ascii="Times New Roman" w:hAnsi="Times New Roman"/>
                <w:color w:val="000000"/>
                <w:sz w:val="24"/>
                <w:szCs w:val="24"/>
              </w:rPr>
              <w:t> </w:t>
            </w:r>
          </w:p>
        </w:tc>
        <w:tc>
          <w:tcPr>
            <w:tcW w:w="2015" w:type="dxa"/>
            <w:tcBorders>
              <w:top w:val="nil"/>
              <w:left w:val="nil"/>
              <w:bottom w:val="single" w:sz="4" w:space="0" w:color="auto"/>
              <w:right w:val="single" w:sz="4" w:space="0" w:color="auto"/>
            </w:tcBorders>
            <w:shd w:val="clear" w:color="auto" w:fill="auto"/>
            <w:noWrap/>
            <w:vAlign w:val="center"/>
            <w:hideMark/>
          </w:tcPr>
          <w:p w14:paraId="2E9713A3" w14:textId="74F096A2" w:rsidR="008A675E" w:rsidRPr="008A675E" w:rsidRDefault="00977775" w:rsidP="008A675E">
            <w:pPr>
              <w:spacing w:after="0" w:line="240" w:lineRule="auto"/>
              <w:jc w:val="center"/>
              <w:rPr>
                <w:rFonts w:ascii="Times New Roman" w:hAnsi="Times New Roman"/>
                <w:color w:val="000000"/>
                <w:sz w:val="24"/>
                <w:szCs w:val="24"/>
              </w:rPr>
            </w:pPr>
            <w:r>
              <w:rPr>
                <w:rFonts w:ascii="Times New Roman" w:hAnsi="Times New Roman"/>
                <w:color w:val="000000"/>
                <w:sz w:val="24"/>
                <w:szCs w:val="24"/>
              </w:rPr>
              <w:t xml:space="preserve">              </w:t>
            </w:r>
            <w:r w:rsidR="008A675E" w:rsidRPr="008A675E">
              <w:rPr>
                <w:rFonts w:ascii="Times New Roman" w:hAnsi="Times New Roman"/>
                <w:color w:val="000000"/>
                <w:sz w:val="24"/>
                <w:szCs w:val="24"/>
              </w:rPr>
              <w:t> </w:t>
            </w:r>
            <w:r>
              <w:rPr>
                <w:rFonts w:ascii="Times New Roman" w:hAnsi="Times New Roman"/>
                <w:color w:val="000000"/>
                <w:sz w:val="24"/>
                <w:szCs w:val="24"/>
              </w:rPr>
              <w:t>tis.</w:t>
            </w:r>
            <w:r w:rsidR="00216529">
              <w:rPr>
                <w:rFonts w:ascii="Times New Roman" w:hAnsi="Times New Roman"/>
                <w:color w:val="000000"/>
                <w:sz w:val="24"/>
                <w:szCs w:val="24"/>
              </w:rPr>
              <w:t xml:space="preserve"> </w:t>
            </w:r>
            <w:r>
              <w:rPr>
                <w:rFonts w:ascii="Times New Roman" w:hAnsi="Times New Roman"/>
                <w:color w:val="000000"/>
                <w:sz w:val="24"/>
                <w:szCs w:val="24"/>
              </w:rPr>
              <w:t>EUR</w:t>
            </w:r>
          </w:p>
        </w:tc>
        <w:tc>
          <w:tcPr>
            <w:tcW w:w="1842" w:type="dxa"/>
            <w:tcBorders>
              <w:top w:val="nil"/>
              <w:left w:val="nil"/>
              <w:bottom w:val="single" w:sz="4" w:space="0" w:color="auto"/>
              <w:right w:val="single" w:sz="4" w:space="0" w:color="auto"/>
            </w:tcBorders>
            <w:shd w:val="clear" w:color="auto" w:fill="auto"/>
            <w:noWrap/>
            <w:vAlign w:val="center"/>
            <w:hideMark/>
          </w:tcPr>
          <w:p w14:paraId="74D92B34" w14:textId="77777777" w:rsidR="008A675E" w:rsidRPr="008A675E" w:rsidRDefault="008A675E" w:rsidP="008A675E">
            <w:pPr>
              <w:spacing w:after="0" w:line="240" w:lineRule="auto"/>
              <w:jc w:val="center"/>
              <w:rPr>
                <w:rFonts w:ascii="Times New Roman" w:hAnsi="Times New Roman"/>
                <w:color w:val="000000"/>
                <w:sz w:val="24"/>
                <w:szCs w:val="24"/>
              </w:rPr>
            </w:pPr>
            <w:r w:rsidRPr="008A675E">
              <w:rPr>
                <w:rFonts w:ascii="Times New Roman" w:hAnsi="Times New Roman"/>
                <w:color w:val="000000"/>
                <w:sz w:val="24"/>
                <w:szCs w:val="24"/>
              </w:rPr>
              <w:t>%</w:t>
            </w:r>
          </w:p>
        </w:tc>
        <w:tc>
          <w:tcPr>
            <w:tcW w:w="2552" w:type="dxa"/>
            <w:tcBorders>
              <w:top w:val="nil"/>
              <w:left w:val="nil"/>
              <w:bottom w:val="single" w:sz="4" w:space="0" w:color="auto"/>
              <w:right w:val="single" w:sz="4" w:space="0" w:color="auto"/>
            </w:tcBorders>
            <w:shd w:val="clear" w:color="auto" w:fill="auto"/>
            <w:vAlign w:val="center"/>
            <w:hideMark/>
          </w:tcPr>
          <w:p w14:paraId="4A5B65AC" w14:textId="77777777" w:rsidR="008A675E" w:rsidRPr="008A675E" w:rsidRDefault="008A675E" w:rsidP="008A675E">
            <w:pPr>
              <w:spacing w:after="0" w:line="240" w:lineRule="auto"/>
              <w:jc w:val="center"/>
              <w:rPr>
                <w:rFonts w:ascii="Times New Roman" w:hAnsi="Times New Roman"/>
                <w:color w:val="000000"/>
                <w:sz w:val="24"/>
                <w:szCs w:val="24"/>
              </w:rPr>
            </w:pPr>
            <w:r w:rsidRPr="008A675E">
              <w:rPr>
                <w:rFonts w:ascii="Times New Roman" w:hAnsi="Times New Roman"/>
                <w:color w:val="000000"/>
                <w:sz w:val="24"/>
                <w:szCs w:val="24"/>
              </w:rPr>
              <w:t>%</w:t>
            </w:r>
          </w:p>
        </w:tc>
      </w:tr>
      <w:tr w:rsidR="008A675E" w:rsidRPr="008A675E" w14:paraId="15A39B7B" w14:textId="77777777" w:rsidTr="007D3047">
        <w:trPr>
          <w:trHeight w:val="315"/>
        </w:trPr>
        <w:tc>
          <w:tcPr>
            <w:tcW w:w="1954" w:type="dxa"/>
            <w:tcBorders>
              <w:top w:val="nil"/>
              <w:left w:val="single" w:sz="4" w:space="0" w:color="auto"/>
              <w:bottom w:val="single" w:sz="4" w:space="0" w:color="auto"/>
              <w:right w:val="single" w:sz="4" w:space="0" w:color="auto"/>
            </w:tcBorders>
            <w:shd w:val="clear" w:color="auto" w:fill="auto"/>
            <w:noWrap/>
            <w:vAlign w:val="center"/>
            <w:hideMark/>
          </w:tcPr>
          <w:p w14:paraId="6A9C2A2B" w14:textId="057243BA" w:rsidR="008A675E" w:rsidRPr="008A675E" w:rsidRDefault="00977775" w:rsidP="008A675E">
            <w:pPr>
              <w:spacing w:after="0" w:line="240" w:lineRule="auto"/>
              <w:rPr>
                <w:rFonts w:ascii="Times New Roman" w:hAnsi="Times New Roman"/>
                <w:color w:val="000000"/>
                <w:sz w:val="24"/>
                <w:szCs w:val="24"/>
              </w:rPr>
            </w:pPr>
            <w:r>
              <w:rPr>
                <w:rFonts w:ascii="Times New Roman" w:hAnsi="Times New Roman"/>
                <w:color w:val="000000"/>
                <w:w w:val="93"/>
                <w:sz w:val="24"/>
                <w:szCs w:val="24"/>
              </w:rPr>
              <w:t>m</w:t>
            </w:r>
            <w:r w:rsidR="008A675E" w:rsidRPr="008A675E">
              <w:rPr>
                <w:rFonts w:ascii="Times New Roman" w:hAnsi="Times New Roman"/>
                <w:color w:val="000000"/>
                <w:w w:val="93"/>
                <w:sz w:val="24"/>
                <w:szCs w:val="24"/>
              </w:rPr>
              <w:t>esto Komárno</w:t>
            </w:r>
          </w:p>
        </w:tc>
        <w:tc>
          <w:tcPr>
            <w:tcW w:w="2015" w:type="dxa"/>
            <w:tcBorders>
              <w:top w:val="nil"/>
              <w:left w:val="nil"/>
              <w:bottom w:val="single" w:sz="4" w:space="0" w:color="auto"/>
              <w:right w:val="single" w:sz="4" w:space="0" w:color="auto"/>
            </w:tcBorders>
            <w:shd w:val="clear" w:color="auto" w:fill="auto"/>
            <w:noWrap/>
            <w:vAlign w:val="bottom"/>
            <w:hideMark/>
          </w:tcPr>
          <w:p w14:paraId="040A921C" w14:textId="77777777" w:rsidR="008A675E" w:rsidRPr="008A675E" w:rsidRDefault="008A675E" w:rsidP="008A675E">
            <w:pPr>
              <w:spacing w:after="0" w:line="240" w:lineRule="auto"/>
              <w:jc w:val="right"/>
              <w:rPr>
                <w:rFonts w:ascii="Times New Roman" w:hAnsi="Times New Roman"/>
                <w:color w:val="000000"/>
                <w:sz w:val="24"/>
                <w:szCs w:val="24"/>
              </w:rPr>
            </w:pPr>
            <w:r w:rsidRPr="008A675E">
              <w:rPr>
                <w:rFonts w:ascii="Times New Roman" w:hAnsi="Times New Roman"/>
                <w:color w:val="000000"/>
                <w:sz w:val="24"/>
                <w:szCs w:val="24"/>
              </w:rPr>
              <w:t>2 289</w:t>
            </w:r>
          </w:p>
        </w:tc>
        <w:tc>
          <w:tcPr>
            <w:tcW w:w="1842" w:type="dxa"/>
            <w:tcBorders>
              <w:top w:val="nil"/>
              <w:left w:val="nil"/>
              <w:bottom w:val="single" w:sz="4" w:space="0" w:color="auto"/>
              <w:right w:val="single" w:sz="4" w:space="0" w:color="auto"/>
            </w:tcBorders>
            <w:shd w:val="clear" w:color="auto" w:fill="auto"/>
            <w:noWrap/>
            <w:vAlign w:val="bottom"/>
            <w:hideMark/>
          </w:tcPr>
          <w:p w14:paraId="2493F186" w14:textId="77777777" w:rsidR="008A675E" w:rsidRPr="008A675E" w:rsidRDefault="008A675E" w:rsidP="008A675E">
            <w:pPr>
              <w:spacing w:after="0" w:line="240" w:lineRule="auto"/>
              <w:jc w:val="center"/>
              <w:rPr>
                <w:rFonts w:ascii="Times New Roman" w:hAnsi="Times New Roman"/>
                <w:color w:val="000000"/>
                <w:sz w:val="24"/>
                <w:szCs w:val="24"/>
              </w:rPr>
            </w:pPr>
            <w:r>
              <w:rPr>
                <w:rFonts w:ascii="Times New Roman" w:hAnsi="Times New Roman"/>
                <w:color w:val="000000"/>
                <w:sz w:val="24"/>
                <w:szCs w:val="24"/>
              </w:rPr>
              <w:t>100</w:t>
            </w:r>
          </w:p>
        </w:tc>
        <w:tc>
          <w:tcPr>
            <w:tcW w:w="2552" w:type="dxa"/>
            <w:tcBorders>
              <w:top w:val="nil"/>
              <w:left w:val="nil"/>
              <w:bottom w:val="single" w:sz="4" w:space="0" w:color="auto"/>
              <w:right w:val="single" w:sz="4" w:space="0" w:color="auto"/>
            </w:tcBorders>
            <w:shd w:val="clear" w:color="auto" w:fill="auto"/>
            <w:noWrap/>
            <w:vAlign w:val="bottom"/>
            <w:hideMark/>
          </w:tcPr>
          <w:p w14:paraId="5AA561BE" w14:textId="77777777" w:rsidR="008A675E" w:rsidRPr="008A675E" w:rsidRDefault="008A675E" w:rsidP="008A675E">
            <w:pPr>
              <w:spacing w:after="0" w:line="240" w:lineRule="auto"/>
              <w:jc w:val="center"/>
              <w:rPr>
                <w:rFonts w:ascii="Times New Roman" w:hAnsi="Times New Roman"/>
                <w:color w:val="000000"/>
                <w:sz w:val="24"/>
                <w:szCs w:val="24"/>
              </w:rPr>
            </w:pPr>
            <w:r>
              <w:rPr>
                <w:rFonts w:ascii="Times New Roman" w:hAnsi="Times New Roman"/>
                <w:color w:val="000000"/>
                <w:sz w:val="24"/>
                <w:szCs w:val="24"/>
              </w:rPr>
              <w:t>100</w:t>
            </w:r>
          </w:p>
        </w:tc>
      </w:tr>
      <w:tr w:rsidR="008A675E" w:rsidRPr="008A675E" w14:paraId="3E91D30C" w14:textId="77777777" w:rsidTr="007D3047">
        <w:trPr>
          <w:trHeight w:val="315"/>
        </w:trPr>
        <w:tc>
          <w:tcPr>
            <w:tcW w:w="1954" w:type="dxa"/>
            <w:tcBorders>
              <w:top w:val="nil"/>
              <w:left w:val="single" w:sz="4" w:space="0" w:color="auto"/>
              <w:bottom w:val="single" w:sz="4" w:space="0" w:color="auto"/>
              <w:right w:val="single" w:sz="4" w:space="0" w:color="auto"/>
            </w:tcBorders>
            <w:shd w:val="clear" w:color="auto" w:fill="auto"/>
            <w:noWrap/>
            <w:vAlign w:val="center"/>
            <w:hideMark/>
          </w:tcPr>
          <w:p w14:paraId="40906EE9" w14:textId="77777777" w:rsidR="008A675E" w:rsidRPr="008A675E" w:rsidRDefault="008A675E" w:rsidP="008A675E">
            <w:pPr>
              <w:spacing w:after="0" w:line="240" w:lineRule="auto"/>
              <w:rPr>
                <w:rFonts w:ascii="Times New Roman" w:hAnsi="Times New Roman"/>
                <w:b/>
                <w:bCs/>
                <w:color w:val="000000"/>
                <w:sz w:val="24"/>
                <w:szCs w:val="24"/>
              </w:rPr>
            </w:pPr>
            <w:r w:rsidRPr="008A675E">
              <w:rPr>
                <w:rFonts w:ascii="Times New Roman" w:hAnsi="Times New Roman"/>
                <w:b/>
                <w:bCs/>
                <w:color w:val="000000"/>
                <w:w w:val="93"/>
                <w:sz w:val="24"/>
                <w:szCs w:val="24"/>
              </w:rPr>
              <w:t>spolu</w:t>
            </w:r>
          </w:p>
        </w:tc>
        <w:tc>
          <w:tcPr>
            <w:tcW w:w="2015" w:type="dxa"/>
            <w:tcBorders>
              <w:top w:val="nil"/>
              <w:left w:val="nil"/>
              <w:bottom w:val="single" w:sz="4" w:space="0" w:color="auto"/>
              <w:right w:val="single" w:sz="4" w:space="0" w:color="auto"/>
            </w:tcBorders>
            <w:shd w:val="clear" w:color="auto" w:fill="auto"/>
            <w:noWrap/>
            <w:vAlign w:val="center"/>
            <w:hideMark/>
          </w:tcPr>
          <w:p w14:paraId="7FFBC771" w14:textId="77777777" w:rsidR="008A675E" w:rsidRPr="008A675E" w:rsidRDefault="008A675E" w:rsidP="008A675E">
            <w:pPr>
              <w:spacing w:after="0" w:line="240" w:lineRule="auto"/>
              <w:ind w:firstLineChars="500" w:firstLine="1120"/>
              <w:rPr>
                <w:rFonts w:ascii="Times New Roman" w:hAnsi="Times New Roman"/>
                <w:b/>
                <w:bCs/>
                <w:color w:val="000000"/>
                <w:sz w:val="24"/>
                <w:szCs w:val="24"/>
              </w:rPr>
            </w:pPr>
            <w:r>
              <w:rPr>
                <w:rFonts w:ascii="Times New Roman" w:hAnsi="Times New Roman"/>
                <w:b/>
                <w:bCs/>
                <w:color w:val="000000"/>
                <w:w w:val="93"/>
                <w:sz w:val="24"/>
                <w:szCs w:val="24"/>
              </w:rPr>
              <w:t xml:space="preserve">    </w:t>
            </w:r>
            <w:r w:rsidRPr="008A675E">
              <w:rPr>
                <w:rFonts w:ascii="Times New Roman" w:hAnsi="Times New Roman"/>
                <w:b/>
                <w:bCs/>
                <w:color w:val="000000"/>
                <w:w w:val="93"/>
                <w:sz w:val="24"/>
                <w:szCs w:val="24"/>
              </w:rPr>
              <w:t>2 289</w:t>
            </w:r>
          </w:p>
        </w:tc>
        <w:tc>
          <w:tcPr>
            <w:tcW w:w="1842" w:type="dxa"/>
            <w:tcBorders>
              <w:top w:val="nil"/>
              <w:left w:val="nil"/>
              <w:bottom w:val="single" w:sz="4" w:space="0" w:color="auto"/>
              <w:right w:val="single" w:sz="4" w:space="0" w:color="auto"/>
            </w:tcBorders>
            <w:shd w:val="clear" w:color="auto" w:fill="auto"/>
            <w:noWrap/>
            <w:vAlign w:val="bottom"/>
            <w:hideMark/>
          </w:tcPr>
          <w:p w14:paraId="791F4258" w14:textId="77777777" w:rsidR="008A675E" w:rsidRPr="00735659" w:rsidRDefault="008A675E" w:rsidP="008A675E">
            <w:pPr>
              <w:spacing w:after="0" w:line="240" w:lineRule="auto"/>
              <w:jc w:val="center"/>
              <w:rPr>
                <w:rFonts w:ascii="Times New Roman" w:hAnsi="Times New Roman"/>
                <w:b/>
                <w:bCs/>
                <w:color w:val="000000"/>
                <w:sz w:val="24"/>
                <w:szCs w:val="24"/>
              </w:rPr>
            </w:pPr>
            <w:r w:rsidRPr="00735659">
              <w:rPr>
                <w:rFonts w:ascii="Times New Roman" w:hAnsi="Times New Roman"/>
                <w:b/>
                <w:bCs/>
                <w:color w:val="000000"/>
                <w:sz w:val="24"/>
                <w:szCs w:val="24"/>
              </w:rPr>
              <w:t>100</w:t>
            </w:r>
          </w:p>
        </w:tc>
        <w:tc>
          <w:tcPr>
            <w:tcW w:w="2552" w:type="dxa"/>
            <w:tcBorders>
              <w:top w:val="nil"/>
              <w:left w:val="nil"/>
              <w:bottom w:val="single" w:sz="4" w:space="0" w:color="auto"/>
              <w:right w:val="single" w:sz="4" w:space="0" w:color="auto"/>
            </w:tcBorders>
            <w:shd w:val="clear" w:color="auto" w:fill="auto"/>
            <w:noWrap/>
            <w:vAlign w:val="bottom"/>
            <w:hideMark/>
          </w:tcPr>
          <w:p w14:paraId="3F411365" w14:textId="77777777" w:rsidR="008A675E" w:rsidRPr="00735659" w:rsidRDefault="008A675E" w:rsidP="008A675E">
            <w:pPr>
              <w:spacing w:after="0" w:line="240" w:lineRule="auto"/>
              <w:jc w:val="center"/>
              <w:rPr>
                <w:rFonts w:ascii="Times New Roman" w:hAnsi="Times New Roman"/>
                <w:b/>
                <w:bCs/>
                <w:color w:val="000000"/>
                <w:sz w:val="24"/>
                <w:szCs w:val="24"/>
              </w:rPr>
            </w:pPr>
            <w:r w:rsidRPr="00735659">
              <w:rPr>
                <w:rFonts w:ascii="Times New Roman" w:hAnsi="Times New Roman"/>
                <w:b/>
                <w:bCs/>
                <w:color w:val="000000"/>
                <w:sz w:val="24"/>
                <w:szCs w:val="24"/>
              </w:rPr>
              <w:t>100</w:t>
            </w:r>
          </w:p>
        </w:tc>
      </w:tr>
    </w:tbl>
    <w:p w14:paraId="7B5A4687" w14:textId="77777777" w:rsidR="008A675E" w:rsidRDefault="008A675E" w:rsidP="00C83F5B">
      <w:pPr>
        <w:widowControl w:val="0"/>
        <w:autoSpaceDE w:val="0"/>
        <w:autoSpaceDN w:val="0"/>
        <w:adjustRightInd w:val="0"/>
        <w:spacing w:after="0" w:line="239" w:lineRule="auto"/>
        <w:ind w:right="-20" w:firstLine="360"/>
        <w:rPr>
          <w:rFonts w:ascii="Times New Roman" w:hAnsi="Times New Roman"/>
          <w:sz w:val="24"/>
          <w:szCs w:val="24"/>
        </w:rPr>
      </w:pPr>
    </w:p>
    <w:p w14:paraId="51509AB5" w14:textId="77777777" w:rsidR="007C0764" w:rsidRDefault="009D6377" w:rsidP="008A675E">
      <w:pPr>
        <w:widowControl w:val="0"/>
        <w:autoSpaceDE w:val="0"/>
        <w:autoSpaceDN w:val="0"/>
        <w:adjustRightInd w:val="0"/>
        <w:spacing w:after="0" w:line="239" w:lineRule="auto"/>
        <w:ind w:right="-20"/>
        <w:rPr>
          <w:rFonts w:ascii="Times New Roman" w:hAnsi="Times New Roman"/>
          <w:w w:val="98"/>
        </w:rPr>
      </w:pPr>
      <w:r>
        <w:rPr>
          <w:rFonts w:ascii="Times New Roman" w:hAnsi="Times New Roman"/>
          <w:spacing w:val="1"/>
        </w:rPr>
        <w:t xml:space="preserve"> </w:t>
      </w:r>
      <w:r w:rsidR="008A675E">
        <w:rPr>
          <w:rFonts w:ascii="Times New Roman" w:hAnsi="Times New Roman"/>
          <w:w w:val="98"/>
        </w:rPr>
        <w:tab/>
      </w:r>
      <w:r w:rsidR="008A675E">
        <w:rPr>
          <w:rFonts w:ascii="Times New Roman" w:hAnsi="Times New Roman"/>
          <w:w w:val="98"/>
        </w:rPr>
        <w:tab/>
      </w:r>
      <w:r w:rsidR="008A675E">
        <w:rPr>
          <w:rFonts w:ascii="Times New Roman" w:hAnsi="Times New Roman"/>
          <w:w w:val="98"/>
        </w:rPr>
        <w:tab/>
      </w:r>
      <w:r w:rsidR="008A675E">
        <w:rPr>
          <w:rFonts w:ascii="Times New Roman" w:hAnsi="Times New Roman"/>
          <w:w w:val="98"/>
        </w:rPr>
        <w:tab/>
      </w:r>
      <w:r w:rsidR="008A675E">
        <w:rPr>
          <w:rFonts w:ascii="Times New Roman" w:hAnsi="Times New Roman"/>
          <w:w w:val="98"/>
        </w:rPr>
        <w:tab/>
      </w:r>
      <w:r w:rsidR="008A675E">
        <w:rPr>
          <w:rFonts w:ascii="Times New Roman" w:hAnsi="Times New Roman"/>
          <w:w w:val="98"/>
        </w:rPr>
        <w:tab/>
      </w:r>
      <w:r w:rsidR="008A675E">
        <w:rPr>
          <w:rFonts w:ascii="Times New Roman" w:hAnsi="Times New Roman"/>
          <w:w w:val="98"/>
        </w:rPr>
        <w:tab/>
      </w:r>
      <w:r w:rsidR="008A675E">
        <w:rPr>
          <w:rFonts w:ascii="Times New Roman" w:hAnsi="Times New Roman"/>
          <w:w w:val="98"/>
        </w:rPr>
        <w:tab/>
      </w:r>
      <w:r w:rsidR="008A675E">
        <w:rPr>
          <w:rFonts w:ascii="Times New Roman" w:hAnsi="Times New Roman"/>
          <w:w w:val="98"/>
        </w:rPr>
        <w:tab/>
      </w:r>
      <w:r w:rsidR="008A675E">
        <w:rPr>
          <w:rFonts w:ascii="Times New Roman" w:hAnsi="Times New Roman"/>
          <w:w w:val="98"/>
        </w:rPr>
        <w:tab/>
      </w:r>
      <w:r w:rsidR="008A675E">
        <w:rPr>
          <w:rFonts w:ascii="Times New Roman" w:hAnsi="Times New Roman"/>
          <w:w w:val="98"/>
        </w:rPr>
        <w:tab/>
      </w:r>
    </w:p>
    <w:p w14:paraId="4D07E0DA" w14:textId="7DB87364" w:rsidR="00AA7F46" w:rsidRPr="00AA7F46" w:rsidRDefault="00CF4367" w:rsidP="007D3047">
      <w:pPr>
        <w:widowControl w:val="0"/>
        <w:autoSpaceDE w:val="0"/>
        <w:autoSpaceDN w:val="0"/>
        <w:adjustRightInd w:val="0"/>
        <w:spacing w:after="0" w:line="360" w:lineRule="auto"/>
        <w:ind w:left="280" w:right="-20"/>
        <w:rPr>
          <w:rFonts w:ascii="Times New Roman" w:hAnsi="Times New Roman"/>
          <w:b/>
          <w:bCs/>
          <w:w w:val="97"/>
          <w:sz w:val="32"/>
          <w:szCs w:val="32"/>
          <w:u w:val="single"/>
        </w:rPr>
      </w:pPr>
      <w:r w:rsidRPr="00CF4367">
        <w:rPr>
          <w:rFonts w:ascii="Times New Roman" w:hAnsi="Times New Roman"/>
          <w:w w:val="98"/>
        </w:rPr>
        <w:t>V priebehu roka 202</w:t>
      </w:r>
      <w:r w:rsidR="00D96F31">
        <w:rPr>
          <w:rFonts w:ascii="Times New Roman" w:hAnsi="Times New Roman"/>
          <w:w w:val="98"/>
        </w:rPr>
        <w:t>1</w:t>
      </w:r>
      <w:r w:rsidRPr="00CF4367">
        <w:rPr>
          <w:rFonts w:ascii="Times New Roman" w:hAnsi="Times New Roman"/>
          <w:w w:val="98"/>
        </w:rPr>
        <w:t xml:space="preserve"> nedošlo k navýšeniu základného imania spoločnosti KOMVaK – Vodárne a kanalizácie mesta Komárna, a.s</w:t>
      </w:r>
      <w:r w:rsidR="00B06EE5">
        <w:rPr>
          <w:rFonts w:ascii="Times New Roman" w:hAnsi="Times New Roman"/>
          <w:w w:val="98"/>
        </w:rPr>
        <w:t>.</w:t>
      </w:r>
    </w:p>
    <w:p w14:paraId="4C6233C7" w14:textId="55DD5FF9" w:rsidR="00AA7F46" w:rsidRDefault="00AA7F46" w:rsidP="007D3047">
      <w:pPr>
        <w:pStyle w:val="Nadpis1"/>
        <w:spacing w:line="360" w:lineRule="auto"/>
        <w:jc w:val="left"/>
        <w:rPr>
          <w:w w:val="97"/>
        </w:rPr>
      </w:pPr>
    </w:p>
    <w:p w14:paraId="28B7C0C7" w14:textId="2C6B6CA8" w:rsidR="00F27AFA" w:rsidRDefault="00F27AFA" w:rsidP="00F27AFA"/>
    <w:p w14:paraId="3034451F" w14:textId="604C72CD" w:rsidR="00F27AFA" w:rsidRDefault="00F27AFA" w:rsidP="00F27AFA"/>
    <w:p w14:paraId="7C1FDCF9" w14:textId="77777777" w:rsidR="00F27AFA" w:rsidRPr="00F27AFA" w:rsidRDefault="00F27AFA" w:rsidP="00F27AFA"/>
    <w:p w14:paraId="45FE94E2" w14:textId="1BFE729F" w:rsidR="00AA7F46" w:rsidRDefault="00AA7F46" w:rsidP="00AA7F46">
      <w:pPr>
        <w:pStyle w:val="Nadpis1"/>
        <w:rPr>
          <w:w w:val="97"/>
        </w:rPr>
      </w:pPr>
      <w:bookmarkStart w:id="2" w:name="_Toc99623774"/>
      <w:r>
        <w:rPr>
          <w:w w:val="97"/>
        </w:rPr>
        <w:lastRenderedPageBreak/>
        <w:t>II. Hlavné činnosti spoločnosti</w:t>
      </w:r>
      <w:bookmarkEnd w:id="2"/>
    </w:p>
    <w:p w14:paraId="0B800519" w14:textId="77777777" w:rsidR="00AA7F46" w:rsidRPr="00AA7F46" w:rsidRDefault="00AA7F46" w:rsidP="00AA7F46"/>
    <w:p w14:paraId="3FFACCE5" w14:textId="3D9131D8" w:rsidR="00AA7F46" w:rsidRDefault="007D3047" w:rsidP="007D3047">
      <w:pPr>
        <w:spacing w:line="360" w:lineRule="auto"/>
        <w:rPr>
          <w:rFonts w:ascii="Times New Roman" w:hAnsi="Times New Roman"/>
          <w:color w:val="000000" w:themeColor="text1"/>
        </w:rPr>
      </w:pPr>
      <w:r>
        <w:rPr>
          <w:rFonts w:ascii="Times New Roman" w:hAnsi="Times New Roman"/>
          <w:color w:val="000000" w:themeColor="text1"/>
        </w:rPr>
        <w:t xml:space="preserve">      </w:t>
      </w:r>
      <w:r w:rsidR="00AA7F46">
        <w:rPr>
          <w:rFonts w:ascii="Times New Roman" w:hAnsi="Times New Roman"/>
          <w:color w:val="000000" w:themeColor="text1"/>
        </w:rPr>
        <w:t xml:space="preserve">Hlavnou úlohou spoločnosti je zásobovanie obyvateľstva a ostatných odberateľov pitnou vodou a odvádzanie a čistenie odpadových vôd. Okrem základnej činnosti spoločnosť vykonáva aj: </w:t>
      </w:r>
    </w:p>
    <w:p w14:paraId="13933773" w14:textId="77777777" w:rsidR="00AA7F46" w:rsidRDefault="00AA7F46" w:rsidP="007D3047">
      <w:pPr>
        <w:pStyle w:val="Odsekzoznamu"/>
        <w:numPr>
          <w:ilvl w:val="0"/>
          <w:numId w:val="22"/>
        </w:numPr>
        <w:spacing w:after="160" w:line="360" w:lineRule="auto"/>
        <w:rPr>
          <w:rFonts w:ascii="Times New Roman" w:hAnsi="Times New Roman"/>
          <w:color w:val="000000" w:themeColor="text1"/>
        </w:rPr>
      </w:pPr>
      <w:r>
        <w:rPr>
          <w:rFonts w:ascii="Times New Roman" w:hAnsi="Times New Roman"/>
          <w:color w:val="000000" w:themeColor="text1"/>
        </w:rPr>
        <w:t xml:space="preserve">inžinierske činnosti vo vodnom hospodárstve </w:t>
      </w:r>
    </w:p>
    <w:p w14:paraId="11C2EA7B" w14:textId="77777777" w:rsidR="00AA7F46" w:rsidRDefault="00AA7F46" w:rsidP="007D3047">
      <w:pPr>
        <w:pStyle w:val="Odsekzoznamu"/>
        <w:numPr>
          <w:ilvl w:val="0"/>
          <w:numId w:val="22"/>
        </w:numPr>
        <w:spacing w:after="160" w:line="360" w:lineRule="auto"/>
        <w:rPr>
          <w:rFonts w:ascii="Times New Roman" w:hAnsi="Times New Roman"/>
          <w:color w:val="000000" w:themeColor="text1"/>
        </w:rPr>
      </w:pPr>
      <w:r>
        <w:rPr>
          <w:rFonts w:ascii="Times New Roman" w:hAnsi="Times New Roman"/>
          <w:color w:val="000000" w:themeColor="text1"/>
        </w:rPr>
        <w:t xml:space="preserve">výstavbu a opravu vodovodov a kanalizácii vo vlastnej réžii </w:t>
      </w:r>
    </w:p>
    <w:p w14:paraId="7DAA30E5" w14:textId="77777777" w:rsidR="00AA7F46" w:rsidRDefault="00AA7F46" w:rsidP="007D3047">
      <w:pPr>
        <w:pStyle w:val="Odsekzoznamu"/>
        <w:numPr>
          <w:ilvl w:val="0"/>
          <w:numId w:val="22"/>
        </w:numPr>
        <w:spacing w:after="160" w:line="360" w:lineRule="auto"/>
        <w:rPr>
          <w:rFonts w:ascii="Times New Roman" w:hAnsi="Times New Roman"/>
          <w:color w:val="000000" w:themeColor="text1"/>
        </w:rPr>
      </w:pPr>
      <w:r>
        <w:rPr>
          <w:rFonts w:ascii="Times New Roman" w:hAnsi="Times New Roman"/>
          <w:color w:val="000000" w:themeColor="text1"/>
        </w:rPr>
        <w:t xml:space="preserve">výstavbu a opravu vodovodných a kanalizačných prípojok </w:t>
      </w:r>
    </w:p>
    <w:p w14:paraId="0522B496" w14:textId="77777777" w:rsidR="00AA7F46" w:rsidRDefault="00AA7F46" w:rsidP="007D3047">
      <w:pPr>
        <w:pStyle w:val="Odsekzoznamu"/>
        <w:numPr>
          <w:ilvl w:val="0"/>
          <w:numId w:val="22"/>
        </w:numPr>
        <w:spacing w:after="160" w:line="360" w:lineRule="auto"/>
        <w:rPr>
          <w:rFonts w:ascii="Times New Roman" w:hAnsi="Times New Roman"/>
          <w:color w:val="000000" w:themeColor="text1"/>
        </w:rPr>
      </w:pPr>
      <w:r>
        <w:rPr>
          <w:rFonts w:ascii="Times New Roman" w:hAnsi="Times New Roman"/>
          <w:color w:val="000000" w:themeColor="text1"/>
        </w:rPr>
        <w:t xml:space="preserve">monitoring a  čistenie kanalizačnej siete a (domových) kanalizačných prípojok </w:t>
      </w:r>
    </w:p>
    <w:p w14:paraId="1F76877B" w14:textId="77777777" w:rsidR="00AA7F46" w:rsidRDefault="00AA7F46" w:rsidP="007D3047">
      <w:pPr>
        <w:pStyle w:val="Odsekzoznamu"/>
        <w:numPr>
          <w:ilvl w:val="0"/>
          <w:numId w:val="22"/>
        </w:numPr>
        <w:spacing w:after="160" w:line="360" w:lineRule="auto"/>
        <w:rPr>
          <w:rFonts w:ascii="Times New Roman" w:hAnsi="Times New Roman"/>
          <w:color w:val="000000" w:themeColor="text1"/>
        </w:rPr>
      </w:pPr>
      <w:r>
        <w:rPr>
          <w:rFonts w:ascii="Times New Roman" w:hAnsi="Times New Roman"/>
          <w:color w:val="000000" w:themeColor="text1"/>
        </w:rPr>
        <w:t xml:space="preserve">čerpanie a odvoz odpadových vôd zo septikov/žúmp </w:t>
      </w:r>
    </w:p>
    <w:p w14:paraId="21383AE0" w14:textId="77777777" w:rsidR="00AA7F46" w:rsidRDefault="00AA7F46" w:rsidP="007D3047">
      <w:pPr>
        <w:pStyle w:val="Odsekzoznamu"/>
        <w:numPr>
          <w:ilvl w:val="0"/>
          <w:numId w:val="22"/>
        </w:numPr>
        <w:spacing w:after="160" w:line="360" w:lineRule="auto"/>
        <w:rPr>
          <w:rFonts w:ascii="Times New Roman" w:hAnsi="Times New Roman"/>
          <w:color w:val="000000" w:themeColor="text1"/>
        </w:rPr>
      </w:pPr>
      <w:r>
        <w:rPr>
          <w:rFonts w:ascii="Times New Roman" w:hAnsi="Times New Roman"/>
          <w:color w:val="000000" w:themeColor="text1"/>
        </w:rPr>
        <w:t xml:space="preserve">vytyčovanie podzemných vedení </w:t>
      </w:r>
    </w:p>
    <w:p w14:paraId="053757E7" w14:textId="77777777" w:rsidR="00AA7F46" w:rsidRDefault="00AA7F46" w:rsidP="007D3047">
      <w:pPr>
        <w:pStyle w:val="Odsekzoznamu"/>
        <w:numPr>
          <w:ilvl w:val="0"/>
          <w:numId w:val="22"/>
        </w:numPr>
        <w:spacing w:after="160" w:line="360" w:lineRule="auto"/>
        <w:rPr>
          <w:rFonts w:ascii="Times New Roman" w:hAnsi="Times New Roman"/>
          <w:color w:val="000000" w:themeColor="text1"/>
        </w:rPr>
      </w:pPr>
      <w:r>
        <w:rPr>
          <w:rFonts w:ascii="Times New Roman" w:hAnsi="Times New Roman"/>
          <w:color w:val="000000" w:themeColor="text1"/>
        </w:rPr>
        <w:t xml:space="preserve">vyhľadávanie porúch na sieťach </w:t>
      </w:r>
    </w:p>
    <w:p w14:paraId="3733F90F" w14:textId="77777777" w:rsidR="00AA7F46" w:rsidRDefault="00AA7F46" w:rsidP="007D3047">
      <w:pPr>
        <w:pStyle w:val="Odsekzoznamu"/>
        <w:numPr>
          <w:ilvl w:val="0"/>
          <w:numId w:val="22"/>
        </w:numPr>
        <w:spacing w:after="160" w:line="360" w:lineRule="auto"/>
        <w:rPr>
          <w:rFonts w:ascii="Times New Roman" w:hAnsi="Times New Roman"/>
          <w:color w:val="000000" w:themeColor="text1"/>
        </w:rPr>
      </w:pPr>
      <w:r>
        <w:rPr>
          <w:rFonts w:ascii="Times New Roman" w:hAnsi="Times New Roman"/>
          <w:color w:val="000000" w:themeColor="text1"/>
        </w:rPr>
        <w:t xml:space="preserve">poskytovanie vyjadrení k projektovej dokumentácii </w:t>
      </w:r>
    </w:p>
    <w:p w14:paraId="5FE67A81" w14:textId="77777777" w:rsidR="00AA7F46" w:rsidRDefault="00AA7F46" w:rsidP="007D3047">
      <w:pPr>
        <w:pStyle w:val="Odsekzoznamu"/>
        <w:numPr>
          <w:ilvl w:val="0"/>
          <w:numId w:val="22"/>
        </w:numPr>
        <w:spacing w:after="160" w:line="360" w:lineRule="auto"/>
        <w:rPr>
          <w:rFonts w:ascii="Times New Roman" w:hAnsi="Times New Roman"/>
          <w:color w:val="000000" w:themeColor="text1"/>
        </w:rPr>
      </w:pPr>
      <w:r>
        <w:rPr>
          <w:rFonts w:ascii="Times New Roman" w:hAnsi="Times New Roman"/>
          <w:color w:val="000000" w:themeColor="text1"/>
        </w:rPr>
        <w:t xml:space="preserve">poskytovanie podkladov z GIS </w:t>
      </w:r>
    </w:p>
    <w:p w14:paraId="27F6A0B3" w14:textId="77777777" w:rsidR="00AA7F46" w:rsidRDefault="00AA7F46" w:rsidP="007D3047">
      <w:pPr>
        <w:pStyle w:val="Odsekzoznamu"/>
        <w:numPr>
          <w:ilvl w:val="0"/>
          <w:numId w:val="22"/>
        </w:numPr>
        <w:spacing w:after="160" w:line="360" w:lineRule="auto"/>
        <w:rPr>
          <w:rFonts w:ascii="Times New Roman" w:hAnsi="Times New Roman"/>
          <w:color w:val="000000" w:themeColor="text1"/>
        </w:rPr>
      </w:pPr>
      <w:r>
        <w:rPr>
          <w:rFonts w:ascii="Times New Roman" w:hAnsi="Times New Roman"/>
          <w:color w:val="000000" w:themeColor="text1"/>
        </w:rPr>
        <w:t xml:space="preserve">stanovenie technických podmienok pripojenia alebo odpojenia nehnuteľnosti na verejný vodovod alebo kanalizáciu </w:t>
      </w:r>
    </w:p>
    <w:p w14:paraId="3B7FB3D7" w14:textId="77777777" w:rsidR="00AA7F46" w:rsidRDefault="00AA7F46" w:rsidP="007D3047">
      <w:pPr>
        <w:pStyle w:val="Odsekzoznamu"/>
        <w:numPr>
          <w:ilvl w:val="0"/>
          <w:numId w:val="22"/>
        </w:numPr>
        <w:spacing w:after="160" w:line="360" w:lineRule="auto"/>
        <w:rPr>
          <w:rFonts w:ascii="Times New Roman" w:hAnsi="Times New Roman"/>
          <w:color w:val="000000" w:themeColor="text1"/>
        </w:rPr>
      </w:pPr>
      <w:r>
        <w:rPr>
          <w:rFonts w:ascii="Times New Roman" w:hAnsi="Times New Roman"/>
          <w:color w:val="000000" w:themeColor="text1"/>
        </w:rPr>
        <w:t xml:space="preserve">zakreslenie podzemných vedení </w:t>
      </w:r>
    </w:p>
    <w:p w14:paraId="2D231D84" w14:textId="77777777" w:rsidR="00AA7F46" w:rsidRPr="00F94BB1" w:rsidRDefault="00AA7F46" w:rsidP="007D3047">
      <w:pPr>
        <w:pStyle w:val="Odsekzoznamu"/>
        <w:numPr>
          <w:ilvl w:val="0"/>
          <w:numId w:val="22"/>
        </w:numPr>
        <w:spacing w:after="160" w:line="360" w:lineRule="auto"/>
        <w:rPr>
          <w:rFonts w:ascii="Times New Roman" w:hAnsi="Times New Roman"/>
          <w:color w:val="000000" w:themeColor="text1"/>
        </w:rPr>
      </w:pPr>
      <w:r>
        <w:rPr>
          <w:rFonts w:ascii="Times New Roman" w:hAnsi="Times New Roman"/>
          <w:color w:val="000000" w:themeColor="text1"/>
        </w:rPr>
        <w:t xml:space="preserve">poskytnutie iných podkladov a technických údajov </w:t>
      </w:r>
    </w:p>
    <w:p w14:paraId="064278F3" w14:textId="77777777" w:rsidR="00AA7F46" w:rsidRDefault="00AA7F46" w:rsidP="00AA7F46">
      <w:pPr>
        <w:ind w:left="360"/>
        <w:rPr>
          <w:rFonts w:ascii="Times New Roman" w:hAnsi="Times New Roman"/>
          <w:b/>
          <w:sz w:val="28"/>
          <w:szCs w:val="28"/>
        </w:rPr>
      </w:pPr>
    </w:p>
    <w:p w14:paraId="373025B3" w14:textId="2217CDE4" w:rsidR="00AA7F46" w:rsidRPr="0095404C" w:rsidRDefault="00AA7F46" w:rsidP="00AA7F46">
      <w:pPr>
        <w:ind w:left="360"/>
        <w:rPr>
          <w:rFonts w:ascii="Times New Roman" w:hAnsi="Times New Roman"/>
          <w:b/>
          <w:sz w:val="28"/>
          <w:szCs w:val="28"/>
        </w:rPr>
      </w:pPr>
      <w:r w:rsidRPr="0095404C">
        <w:rPr>
          <w:rFonts w:ascii="Times New Roman" w:hAnsi="Times New Roman"/>
          <w:b/>
          <w:sz w:val="28"/>
          <w:szCs w:val="28"/>
        </w:rPr>
        <w:t xml:space="preserve">Výroba a distribúcia pitnej vody </w:t>
      </w:r>
    </w:p>
    <w:p w14:paraId="4D230836" w14:textId="0DD1D91C" w:rsidR="00AA7F46" w:rsidRPr="0095404C" w:rsidRDefault="007D3047" w:rsidP="007D3047">
      <w:pPr>
        <w:spacing w:line="360" w:lineRule="auto"/>
        <w:rPr>
          <w:rFonts w:ascii="Times New Roman" w:hAnsi="Times New Roman"/>
        </w:rPr>
      </w:pPr>
      <w:r>
        <w:rPr>
          <w:rFonts w:ascii="Times New Roman" w:hAnsi="Times New Roman"/>
        </w:rPr>
        <w:t xml:space="preserve">       </w:t>
      </w:r>
      <w:r w:rsidR="00AA7F46" w:rsidRPr="0095404C">
        <w:rPr>
          <w:rFonts w:ascii="Times New Roman" w:hAnsi="Times New Roman"/>
        </w:rPr>
        <w:t xml:space="preserve">Spoločnosť v roku 2021 prevádzkovala alebo spravovala celkom 2 skupinové a 3 miestne verejné vodovody v Komárne a v ďalších 15 obciach, 5 vodárenských zdrojov a čerpacích staníc s celkovou kapacitou 411,11 l/s, 6 vodojemov s celkovým objemom 12,9 tis. m3. Spoločnosť zabezpečuje dodávku pitnej vody nasledujúcimi skupinovými a miestnymi verejnými vodovodmi: </w:t>
      </w:r>
    </w:p>
    <w:p w14:paraId="53FEE4B2" w14:textId="77777777" w:rsidR="00AA7F46" w:rsidRPr="0095404C" w:rsidRDefault="00AA7F46" w:rsidP="007D3047">
      <w:pPr>
        <w:pStyle w:val="Odsekzoznamu"/>
        <w:numPr>
          <w:ilvl w:val="0"/>
          <w:numId w:val="27"/>
        </w:numPr>
        <w:spacing w:after="160" w:line="360" w:lineRule="auto"/>
        <w:rPr>
          <w:rFonts w:ascii="Times New Roman" w:hAnsi="Times New Roman"/>
        </w:rPr>
      </w:pPr>
      <w:r w:rsidRPr="0095404C">
        <w:rPr>
          <w:rFonts w:ascii="Times New Roman" w:hAnsi="Times New Roman"/>
        </w:rPr>
        <w:t xml:space="preserve">Skupinový vodovod (SV) </w:t>
      </w:r>
      <w:r w:rsidRPr="0095404C">
        <w:rPr>
          <w:rFonts w:ascii="Times New Roman" w:hAnsi="Times New Roman"/>
          <w:b/>
        </w:rPr>
        <w:t xml:space="preserve">Komárno </w:t>
      </w:r>
    </w:p>
    <w:p w14:paraId="74985BC6" w14:textId="77777777" w:rsidR="00AA7F46" w:rsidRPr="0095404C" w:rsidRDefault="00AA7F46" w:rsidP="007D3047">
      <w:pPr>
        <w:pStyle w:val="Odsekzoznamu"/>
        <w:numPr>
          <w:ilvl w:val="1"/>
          <w:numId w:val="27"/>
        </w:numPr>
        <w:spacing w:after="160" w:line="360" w:lineRule="auto"/>
        <w:rPr>
          <w:rFonts w:ascii="Times New Roman" w:hAnsi="Times New Roman"/>
        </w:rPr>
      </w:pPr>
      <w:r w:rsidRPr="0095404C">
        <w:rPr>
          <w:rFonts w:ascii="Times New Roman" w:hAnsi="Times New Roman"/>
        </w:rPr>
        <w:t xml:space="preserve">Komárno a mestské časti </w:t>
      </w:r>
    </w:p>
    <w:p w14:paraId="1405B657" w14:textId="77777777" w:rsidR="00AA7F46" w:rsidRPr="0095404C" w:rsidRDefault="00AA7F46" w:rsidP="007D3047">
      <w:pPr>
        <w:pStyle w:val="Odsekzoznamu"/>
        <w:numPr>
          <w:ilvl w:val="1"/>
          <w:numId w:val="27"/>
        </w:numPr>
        <w:spacing w:after="160" w:line="360" w:lineRule="auto"/>
        <w:rPr>
          <w:rFonts w:ascii="Times New Roman" w:hAnsi="Times New Roman"/>
        </w:rPr>
      </w:pPr>
      <w:r w:rsidRPr="0095404C">
        <w:rPr>
          <w:rFonts w:ascii="Times New Roman" w:hAnsi="Times New Roman"/>
        </w:rPr>
        <w:t xml:space="preserve">Západ: Zlatná na Ostrove, Čalovec, Okoličná na Ostrove, Tôň, Zemianska Olča </w:t>
      </w:r>
    </w:p>
    <w:p w14:paraId="3A30E160" w14:textId="77777777" w:rsidR="00AA7F46" w:rsidRDefault="00AA7F46" w:rsidP="007D3047">
      <w:pPr>
        <w:pStyle w:val="Odsekzoznamu"/>
        <w:numPr>
          <w:ilvl w:val="1"/>
          <w:numId w:val="27"/>
        </w:numPr>
        <w:spacing w:after="160" w:line="360" w:lineRule="auto"/>
        <w:rPr>
          <w:rFonts w:ascii="Times New Roman" w:hAnsi="Times New Roman"/>
        </w:rPr>
      </w:pPr>
      <w:r w:rsidRPr="0095404C">
        <w:rPr>
          <w:rFonts w:ascii="Times New Roman" w:hAnsi="Times New Roman"/>
        </w:rPr>
        <w:t xml:space="preserve">Východ: Iža, Patince, Virt, Marcelová, Radvaň nad Dunajom, Moča </w:t>
      </w:r>
    </w:p>
    <w:p w14:paraId="0042FB71" w14:textId="77777777" w:rsidR="00AA7F46" w:rsidRPr="00F94BB1" w:rsidRDefault="00AA7F46" w:rsidP="007D3047">
      <w:pPr>
        <w:pStyle w:val="Odsekzoznamu"/>
        <w:numPr>
          <w:ilvl w:val="0"/>
          <w:numId w:val="28"/>
        </w:numPr>
        <w:spacing w:after="160" w:line="360" w:lineRule="auto"/>
        <w:rPr>
          <w:rFonts w:ascii="Times New Roman" w:hAnsi="Times New Roman"/>
          <w:i/>
        </w:rPr>
      </w:pPr>
      <w:r w:rsidRPr="00F94BB1">
        <w:rPr>
          <w:rFonts w:ascii="Times New Roman" w:hAnsi="Times New Roman"/>
          <w:i/>
        </w:rPr>
        <w:t>Chotín a Veľké Kosihy – distribúcia pitnej vody pre prevádzkovateľa ZSVS a.s.</w:t>
      </w:r>
    </w:p>
    <w:p w14:paraId="24B4D02E" w14:textId="77777777" w:rsidR="00AA7F46" w:rsidRPr="0095404C" w:rsidRDefault="00AA7F46" w:rsidP="007D3047">
      <w:pPr>
        <w:pStyle w:val="Odsekzoznamu"/>
        <w:numPr>
          <w:ilvl w:val="0"/>
          <w:numId w:val="27"/>
        </w:numPr>
        <w:spacing w:after="160" w:line="360" w:lineRule="auto"/>
        <w:rPr>
          <w:rFonts w:ascii="Times New Roman" w:hAnsi="Times New Roman"/>
        </w:rPr>
      </w:pPr>
      <w:r w:rsidRPr="0095404C">
        <w:rPr>
          <w:rFonts w:ascii="Times New Roman" w:hAnsi="Times New Roman"/>
        </w:rPr>
        <w:t xml:space="preserve">Skupinový vodovod </w:t>
      </w:r>
      <w:r w:rsidRPr="0095404C">
        <w:rPr>
          <w:rFonts w:ascii="Times New Roman" w:hAnsi="Times New Roman"/>
          <w:b/>
        </w:rPr>
        <w:t>Číčov-Trávnik</w:t>
      </w:r>
      <w:r w:rsidRPr="0095404C">
        <w:rPr>
          <w:rFonts w:ascii="Times New Roman" w:hAnsi="Times New Roman"/>
        </w:rPr>
        <w:t xml:space="preserve"> </w:t>
      </w:r>
    </w:p>
    <w:p w14:paraId="47A33C0B" w14:textId="77777777" w:rsidR="00AA7F46" w:rsidRPr="0095404C" w:rsidRDefault="00AA7F46" w:rsidP="007D3047">
      <w:pPr>
        <w:pStyle w:val="Odsekzoznamu"/>
        <w:numPr>
          <w:ilvl w:val="1"/>
          <w:numId w:val="27"/>
        </w:numPr>
        <w:spacing w:after="160" w:line="360" w:lineRule="auto"/>
        <w:rPr>
          <w:rFonts w:ascii="Times New Roman" w:hAnsi="Times New Roman"/>
        </w:rPr>
      </w:pPr>
      <w:r w:rsidRPr="0095404C">
        <w:rPr>
          <w:rFonts w:ascii="Times New Roman" w:hAnsi="Times New Roman"/>
        </w:rPr>
        <w:t xml:space="preserve">Číčov </w:t>
      </w:r>
    </w:p>
    <w:p w14:paraId="5C435739" w14:textId="77777777" w:rsidR="00AA7F46" w:rsidRPr="0095404C" w:rsidRDefault="00AA7F46" w:rsidP="007D3047">
      <w:pPr>
        <w:pStyle w:val="Odsekzoznamu"/>
        <w:numPr>
          <w:ilvl w:val="1"/>
          <w:numId w:val="27"/>
        </w:numPr>
        <w:spacing w:after="160" w:line="360" w:lineRule="auto"/>
        <w:rPr>
          <w:rFonts w:ascii="Times New Roman" w:hAnsi="Times New Roman"/>
        </w:rPr>
      </w:pPr>
      <w:r w:rsidRPr="0095404C">
        <w:rPr>
          <w:rFonts w:ascii="Times New Roman" w:hAnsi="Times New Roman"/>
        </w:rPr>
        <w:t xml:space="preserve">Trávnik </w:t>
      </w:r>
    </w:p>
    <w:p w14:paraId="1E760EC2" w14:textId="77777777" w:rsidR="00AA7F46" w:rsidRPr="007123E4" w:rsidRDefault="00AA7F46" w:rsidP="007D3047">
      <w:pPr>
        <w:pStyle w:val="Odsekzoznamu"/>
        <w:numPr>
          <w:ilvl w:val="0"/>
          <w:numId w:val="27"/>
        </w:numPr>
        <w:spacing w:after="160" w:line="360" w:lineRule="auto"/>
        <w:rPr>
          <w:rFonts w:ascii="Times New Roman" w:hAnsi="Times New Roman"/>
        </w:rPr>
      </w:pPr>
      <w:r w:rsidRPr="0095404C">
        <w:rPr>
          <w:rFonts w:ascii="Times New Roman" w:hAnsi="Times New Roman"/>
        </w:rPr>
        <w:t xml:space="preserve">Miestny vodovod </w:t>
      </w:r>
      <w:r w:rsidRPr="0095404C">
        <w:rPr>
          <w:rFonts w:ascii="Times New Roman" w:hAnsi="Times New Roman"/>
          <w:b/>
        </w:rPr>
        <w:t xml:space="preserve">Modrany </w:t>
      </w:r>
    </w:p>
    <w:p w14:paraId="3220F547" w14:textId="77777777" w:rsidR="00AA7F46" w:rsidRPr="00F94BB1" w:rsidRDefault="00AA7F46" w:rsidP="007D3047">
      <w:pPr>
        <w:pStyle w:val="Odsekzoznamu"/>
        <w:spacing w:after="160" w:line="360" w:lineRule="auto"/>
        <w:ind w:left="927"/>
        <w:rPr>
          <w:rFonts w:ascii="Times New Roman" w:hAnsi="Times New Roman"/>
          <w:i/>
        </w:rPr>
      </w:pPr>
      <w:r w:rsidRPr="007123E4">
        <w:rPr>
          <w:rFonts w:ascii="Times New Roman" w:hAnsi="Times New Roman"/>
        </w:rPr>
        <w:t>-</w:t>
      </w:r>
      <w:r w:rsidRPr="007123E4">
        <w:rPr>
          <w:rFonts w:ascii="Times New Roman" w:hAnsi="Times New Roman"/>
        </w:rPr>
        <w:tab/>
      </w:r>
      <w:r w:rsidRPr="00F94BB1">
        <w:rPr>
          <w:rFonts w:ascii="Times New Roman" w:hAnsi="Times New Roman"/>
          <w:i/>
        </w:rPr>
        <w:t xml:space="preserve">Šrobárová  - distribúcia pitnej vody pre prevádzkovateľa ZSVS a.s.  </w:t>
      </w:r>
    </w:p>
    <w:p w14:paraId="356E859A" w14:textId="77777777" w:rsidR="00AA7F46" w:rsidRPr="0095404C" w:rsidRDefault="00AA7F46" w:rsidP="007D3047">
      <w:pPr>
        <w:pStyle w:val="Odsekzoznamu"/>
        <w:numPr>
          <w:ilvl w:val="0"/>
          <w:numId w:val="27"/>
        </w:numPr>
        <w:spacing w:after="160" w:line="360" w:lineRule="auto"/>
        <w:rPr>
          <w:rFonts w:ascii="Times New Roman" w:hAnsi="Times New Roman"/>
        </w:rPr>
      </w:pPr>
      <w:r w:rsidRPr="0095404C">
        <w:rPr>
          <w:rFonts w:ascii="Times New Roman" w:hAnsi="Times New Roman"/>
        </w:rPr>
        <w:lastRenderedPageBreak/>
        <w:t xml:space="preserve">Miestny vodovod </w:t>
      </w:r>
      <w:r w:rsidRPr="0095404C">
        <w:rPr>
          <w:rFonts w:ascii="Times New Roman" w:hAnsi="Times New Roman"/>
          <w:b/>
        </w:rPr>
        <w:t xml:space="preserve">Mudroňovo </w:t>
      </w:r>
    </w:p>
    <w:p w14:paraId="5C7E36CA" w14:textId="5872BE60" w:rsidR="00813914" w:rsidRPr="007D3047" w:rsidRDefault="00AA7F46" w:rsidP="00AA7F46">
      <w:pPr>
        <w:pStyle w:val="Odsekzoznamu"/>
        <w:numPr>
          <w:ilvl w:val="0"/>
          <w:numId w:val="27"/>
        </w:numPr>
        <w:spacing w:after="160" w:line="360" w:lineRule="auto"/>
        <w:rPr>
          <w:rFonts w:ascii="Times New Roman" w:hAnsi="Times New Roman"/>
        </w:rPr>
      </w:pPr>
      <w:r w:rsidRPr="0095404C">
        <w:rPr>
          <w:rFonts w:ascii="Times New Roman" w:hAnsi="Times New Roman"/>
        </w:rPr>
        <w:t xml:space="preserve">Miestny vodovod </w:t>
      </w:r>
      <w:r w:rsidRPr="0095404C">
        <w:rPr>
          <w:rFonts w:ascii="Times New Roman" w:hAnsi="Times New Roman"/>
          <w:b/>
        </w:rPr>
        <w:t xml:space="preserve">Violín - </w:t>
      </w:r>
      <w:proofErr w:type="spellStart"/>
      <w:r w:rsidRPr="0095404C">
        <w:rPr>
          <w:rFonts w:ascii="Times New Roman" w:hAnsi="Times New Roman"/>
          <w:b/>
        </w:rPr>
        <w:t>Štúrová</w:t>
      </w:r>
      <w:proofErr w:type="spellEnd"/>
      <w:r w:rsidRPr="0095404C">
        <w:rPr>
          <w:rFonts w:ascii="Times New Roman" w:hAnsi="Times New Roman"/>
        </w:rPr>
        <w:t xml:space="preserve"> </w:t>
      </w:r>
    </w:p>
    <w:p w14:paraId="5E8367C5" w14:textId="5187A97E" w:rsidR="00AA7F46" w:rsidRPr="0095404C" w:rsidRDefault="00AA7F46" w:rsidP="00AA7F46">
      <w:pPr>
        <w:spacing w:line="360" w:lineRule="auto"/>
        <w:rPr>
          <w:rFonts w:ascii="Times New Roman" w:hAnsi="Times New Roman"/>
        </w:rPr>
      </w:pPr>
      <w:r w:rsidRPr="0095404C">
        <w:rPr>
          <w:rFonts w:ascii="Times New Roman" w:hAnsi="Times New Roman"/>
        </w:rPr>
        <w:t>Základné technické údaje:</w:t>
      </w:r>
    </w:p>
    <w:p w14:paraId="7230DC03" w14:textId="77777777" w:rsidR="00AA7F46" w:rsidRPr="0095404C" w:rsidRDefault="00AA7F46" w:rsidP="00AA7F46">
      <w:pPr>
        <w:spacing w:line="360" w:lineRule="auto"/>
        <w:rPr>
          <w:rFonts w:ascii="Times New Roman" w:hAnsi="Times New Roman"/>
          <w:b/>
        </w:rPr>
      </w:pPr>
      <w:r w:rsidRPr="0095404C">
        <w:rPr>
          <w:rFonts w:ascii="Times New Roman" w:hAnsi="Times New Roman"/>
          <w:b/>
        </w:rPr>
        <w:t>VÝROBA A DODÁVKA PITNEJ VODY</w:t>
      </w:r>
    </w:p>
    <w:p w14:paraId="57754B0F" w14:textId="77777777" w:rsidR="00AA7F46" w:rsidRPr="00813914" w:rsidRDefault="00AA7F46" w:rsidP="007D3047">
      <w:pPr>
        <w:spacing w:after="120" w:line="360" w:lineRule="auto"/>
        <w:rPr>
          <w:rFonts w:ascii="Times New Roman" w:hAnsi="Times New Roman"/>
          <w:b/>
          <w:bCs/>
          <w:u w:val="single"/>
        </w:rPr>
      </w:pPr>
      <w:r w:rsidRPr="00813914">
        <w:rPr>
          <w:rFonts w:ascii="Times New Roman" w:hAnsi="Times New Roman"/>
          <w:b/>
          <w:bCs/>
          <w:u w:val="single"/>
        </w:rPr>
        <w:t>Vybrané prevádzkové údaje 2021</w:t>
      </w:r>
    </w:p>
    <w:p w14:paraId="49CD74E9" w14:textId="77777777" w:rsidR="00AA7F46" w:rsidRPr="0095404C" w:rsidRDefault="00AA7F46" w:rsidP="007D3047">
      <w:pPr>
        <w:spacing w:after="120" w:line="360" w:lineRule="auto"/>
        <w:rPr>
          <w:rFonts w:ascii="Times New Roman" w:hAnsi="Times New Roman"/>
        </w:rPr>
      </w:pPr>
      <w:r w:rsidRPr="0095404C">
        <w:rPr>
          <w:rFonts w:ascii="Times New Roman" w:hAnsi="Times New Roman"/>
        </w:rPr>
        <w:t>Počet vodárenských zdrojov: 5</w:t>
      </w:r>
    </w:p>
    <w:p w14:paraId="6A0AEF26" w14:textId="77777777" w:rsidR="00AA7F46" w:rsidRPr="0095404C" w:rsidRDefault="00AA7F46" w:rsidP="007D3047">
      <w:pPr>
        <w:spacing w:after="120" w:line="360" w:lineRule="auto"/>
        <w:rPr>
          <w:rFonts w:ascii="Times New Roman" w:hAnsi="Times New Roman"/>
        </w:rPr>
      </w:pPr>
      <w:r w:rsidRPr="0095404C">
        <w:rPr>
          <w:rFonts w:ascii="Times New Roman" w:hAnsi="Times New Roman"/>
        </w:rPr>
        <w:t>Objem vodojemov v m3: 12 900</w:t>
      </w:r>
    </w:p>
    <w:p w14:paraId="40858336" w14:textId="77777777" w:rsidR="00AA7F46" w:rsidRDefault="00AA7F46" w:rsidP="007D3047">
      <w:pPr>
        <w:spacing w:after="120" w:line="360" w:lineRule="auto"/>
        <w:rPr>
          <w:rFonts w:ascii="Times New Roman" w:hAnsi="Times New Roman"/>
        </w:rPr>
      </w:pPr>
      <w:r w:rsidRPr="0095404C">
        <w:rPr>
          <w:rFonts w:ascii="Times New Roman" w:hAnsi="Times New Roman"/>
        </w:rPr>
        <w:t>Počet obyvateľov zásobovaných pitnou vodou: 51</w:t>
      </w:r>
      <w:r>
        <w:rPr>
          <w:rFonts w:ascii="Times New Roman" w:hAnsi="Times New Roman"/>
        </w:rPr>
        <w:t> </w:t>
      </w:r>
      <w:r w:rsidRPr="0095404C">
        <w:rPr>
          <w:rFonts w:ascii="Times New Roman" w:hAnsi="Times New Roman"/>
        </w:rPr>
        <w:t>271</w:t>
      </w:r>
    </w:p>
    <w:p w14:paraId="5D077280" w14:textId="77777777" w:rsidR="00AA7F46" w:rsidRPr="0095404C" w:rsidRDefault="00AA7F46" w:rsidP="007D3047">
      <w:pPr>
        <w:spacing w:after="120" w:line="360" w:lineRule="auto"/>
        <w:rPr>
          <w:rFonts w:ascii="Times New Roman" w:hAnsi="Times New Roman"/>
        </w:rPr>
      </w:pPr>
      <w:r w:rsidRPr="0095404C">
        <w:rPr>
          <w:rFonts w:ascii="Times New Roman" w:hAnsi="Times New Roman"/>
        </w:rPr>
        <w:t>Dĺžka vodovodnej siete v km: 337,95</w:t>
      </w:r>
    </w:p>
    <w:p w14:paraId="01C08813" w14:textId="77777777" w:rsidR="00AA7F46" w:rsidRPr="0095404C" w:rsidRDefault="00AA7F46" w:rsidP="007D3047">
      <w:pPr>
        <w:spacing w:after="120" w:line="360" w:lineRule="auto"/>
        <w:rPr>
          <w:rFonts w:ascii="Times New Roman" w:hAnsi="Times New Roman"/>
        </w:rPr>
      </w:pPr>
      <w:r>
        <w:rPr>
          <w:rFonts w:ascii="Times New Roman" w:hAnsi="Times New Roman"/>
        </w:rPr>
        <w:t>Počet prípojok: 12 313</w:t>
      </w:r>
    </w:p>
    <w:p w14:paraId="5230DFC6" w14:textId="77777777" w:rsidR="00AA7F46" w:rsidRPr="0095404C" w:rsidRDefault="00AA7F46" w:rsidP="007D3047">
      <w:pPr>
        <w:spacing w:after="120" w:line="360" w:lineRule="auto"/>
        <w:rPr>
          <w:rFonts w:ascii="Times New Roman" w:hAnsi="Times New Roman"/>
        </w:rPr>
      </w:pPr>
      <w:r w:rsidRPr="0095404C">
        <w:rPr>
          <w:rFonts w:ascii="Times New Roman" w:hAnsi="Times New Roman"/>
        </w:rPr>
        <w:t>Spotreba vody na 1 obyvateľa / deň v litroch:   93</w:t>
      </w:r>
    </w:p>
    <w:p w14:paraId="3805827A" w14:textId="77777777" w:rsidR="00AA7F46" w:rsidRPr="0095404C" w:rsidRDefault="00AA7F46" w:rsidP="007D3047">
      <w:pPr>
        <w:spacing w:after="120" w:line="360" w:lineRule="auto"/>
        <w:rPr>
          <w:rFonts w:ascii="Times New Roman" w:hAnsi="Times New Roman"/>
        </w:rPr>
      </w:pPr>
      <w:r w:rsidRPr="0095404C">
        <w:rPr>
          <w:rFonts w:ascii="Times New Roman" w:hAnsi="Times New Roman"/>
        </w:rPr>
        <w:t>Voda vyrobená určená k realizácii v m3/ rok: 3 645 952</w:t>
      </w:r>
    </w:p>
    <w:p w14:paraId="466B611B" w14:textId="77777777" w:rsidR="00AA7F46" w:rsidRPr="0095404C" w:rsidRDefault="00AA7F46" w:rsidP="007D3047">
      <w:pPr>
        <w:spacing w:after="120" w:line="360" w:lineRule="auto"/>
        <w:rPr>
          <w:rFonts w:ascii="Times New Roman" w:hAnsi="Times New Roman"/>
        </w:rPr>
      </w:pPr>
      <w:r w:rsidRPr="0095404C">
        <w:rPr>
          <w:rFonts w:ascii="Times New Roman" w:hAnsi="Times New Roman"/>
        </w:rPr>
        <w:t>Voda fakturovaná v m3:  2</w:t>
      </w:r>
      <w:r>
        <w:rPr>
          <w:rFonts w:ascii="Times New Roman" w:hAnsi="Times New Roman"/>
        </w:rPr>
        <w:t> </w:t>
      </w:r>
      <w:r w:rsidRPr="0095404C">
        <w:rPr>
          <w:rFonts w:ascii="Times New Roman" w:hAnsi="Times New Roman"/>
        </w:rPr>
        <w:t>126</w:t>
      </w:r>
      <w:r>
        <w:rPr>
          <w:rFonts w:ascii="Times New Roman" w:hAnsi="Times New Roman"/>
        </w:rPr>
        <w:t xml:space="preserve"> </w:t>
      </w:r>
      <w:r w:rsidRPr="0095404C">
        <w:rPr>
          <w:rFonts w:ascii="Times New Roman" w:hAnsi="Times New Roman"/>
        </w:rPr>
        <w:t>563</w:t>
      </w:r>
    </w:p>
    <w:p w14:paraId="20791A08" w14:textId="77777777" w:rsidR="00AA7F46" w:rsidRPr="0095404C" w:rsidRDefault="00AA7F46" w:rsidP="007D3047">
      <w:pPr>
        <w:spacing w:after="120" w:line="360" w:lineRule="auto"/>
        <w:rPr>
          <w:rFonts w:ascii="Times New Roman" w:hAnsi="Times New Roman"/>
        </w:rPr>
      </w:pPr>
      <w:r w:rsidRPr="0095404C">
        <w:rPr>
          <w:rFonts w:ascii="Times New Roman" w:hAnsi="Times New Roman"/>
        </w:rPr>
        <w:t>- z toho: Domácnosti: 1 745 354</w:t>
      </w:r>
    </w:p>
    <w:p w14:paraId="60E87AD9" w14:textId="77777777" w:rsidR="00AA7F46" w:rsidRPr="0095404C" w:rsidRDefault="00AA7F46" w:rsidP="007D3047">
      <w:pPr>
        <w:spacing w:after="120" w:line="360" w:lineRule="auto"/>
        <w:rPr>
          <w:rFonts w:ascii="Times New Roman" w:hAnsi="Times New Roman"/>
        </w:rPr>
      </w:pPr>
      <w:r w:rsidRPr="0095404C">
        <w:rPr>
          <w:rFonts w:ascii="Times New Roman" w:hAnsi="Times New Roman"/>
        </w:rPr>
        <w:t>- z toho: Ostatní odberatelia 391 209</w:t>
      </w:r>
    </w:p>
    <w:p w14:paraId="51BDBDC8" w14:textId="77777777" w:rsidR="00AA7F46" w:rsidRDefault="00AA7F46" w:rsidP="00AA7F46">
      <w:pPr>
        <w:spacing w:after="120" w:line="240" w:lineRule="auto"/>
        <w:rPr>
          <w:rFonts w:ascii="Times New Roman" w:hAnsi="Times New Roman"/>
          <w:color w:val="0070C0"/>
        </w:rPr>
      </w:pPr>
    </w:p>
    <w:p w14:paraId="77269185" w14:textId="77777777" w:rsidR="00AA7F46" w:rsidRDefault="00AA7F46" w:rsidP="00AA7F46">
      <w:pPr>
        <w:spacing w:after="0" w:line="360" w:lineRule="auto"/>
        <w:rPr>
          <w:rFonts w:ascii="Times New Roman" w:hAnsi="Times New Roman"/>
        </w:rPr>
      </w:pPr>
      <w:r>
        <w:rPr>
          <w:rFonts w:ascii="Times New Roman" w:hAnsi="Times New Roman"/>
        </w:rPr>
        <w:t xml:space="preserve">Tab. T1. Základné technické údaje verejného vodovodu </w:t>
      </w:r>
    </w:p>
    <w:tbl>
      <w:tblPr>
        <w:tblW w:w="9796" w:type="dxa"/>
        <w:tblInd w:w="55" w:type="dxa"/>
        <w:tblCellMar>
          <w:left w:w="70" w:type="dxa"/>
          <w:right w:w="70" w:type="dxa"/>
        </w:tblCellMar>
        <w:tblLook w:val="04A0" w:firstRow="1" w:lastRow="0" w:firstColumn="1" w:lastColumn="0" w:noHBand="0" w:noVBand="1"/>
      </w:tblPr>
      <w:tblGrid>
        <w:gridCol w:w="1860"/>
        <w:gridCol w:w="915"/>
        <w:gridCol w:w="880"/>
        <w:gridCol w:w="923"/>
        <w:gridCol w:w="1107"/>
        <w:gridCol w:w="851"/>
        <w:gridCol w:w="850"/>
        <w:gridCol w:w="1134"/>
        <w:gridCol w:w="1276"/>
      </w:tblGrid>
      <w:tr w:rsidR="00AA7F46" w:rsidRPr="001862DF" w14:paraId="20487FDC" w14:textId="77777777" w:rsidTr="009E423A">
        <w:trPr>
          <w:trHeight w:val="330"/>
        </w:trPr>
        <w:tc>
          <w:tcPr>
            <w:tcW w:w="1860" w:type="dxa"/>
            <w:vMerge w:val="restart"/>
            <w:tcBorders>
              <w:top w:val="single" w:sz="12" w:space="0" w:color="auto"/>
              <w:left w:val="single" w:sz="12" w:space="0" w:color="auto"/>
              <w:bottom w:val="single" w:sz="12" w:space="0" w:color="000000"/>
              <w:right w:val="single" w:sz="12" w:space="0" w:color="auto"/>
            </w:tcBorders>
            <w:shd w:val="clear" w:color="auto" w:fill="auto"/>
            <w:noWrap/>
            <w:vAlign w:val="center"/>
            <w:hideMark/>
          </w:tcPr>
          <w:p w14:paraId="1DA9A2CA" w14:textId="77777777" w:rsidR="00AA7F46" w:rsidRPr="001862DF" w:rsidRDefault="00AA7F46" w:rsidP="009E423A">
            <w:pPr>
              <w:spacing w:after="0" w:line="240" w:lineRule="auto"/>
              <w:jc w:val="center"/>
              <w:rPr>
                <w:rFonts w:ascii="Times New Roman" w:hAnsi="Times New Roman"/>
                <w:b/>
                <w:bCs/>
                <w:color w:val="000000"/>
              </w:rPr>
            </w:pPr>
            <w:r w:rsidRPr="001862DF">
              <w:rPr>
                <w:rFonts w:ascii="Times New Roman" w:hAnsi="Times New Roman"/>
                <w:b/>
                <w:bCs/>
                <w:color w:val="000000"/>
              </w:rPr>
              <w:t>Vodovod</w:t>
            </w:r>
          </w:p>
        </w:tc>
        <w:tc>
          <w:tcPr>
            <w:tcW w:w="915" w:type="dxa"/>
            <w:vMerge w:val="restart"/>
            <w:tcBorders>
              <w:top w:val="single" w:sz="12" w:space="0" w:color="auto"/>
              <w:left w:val="single" w:sz="12" w:space="0" w:color="auto"/>
              <w:bottom w:val="single" w:sz="12" w:space="0" w:color="000000"/>
              <w:right w:val="single" w:sz="8" w:space="0" w:color="auto"/>
            </w:tcBorders>
            <w:shd w:val="clear" w:color="auto" w:fill="auto"/>
            <w:vAlign w:val="center"/>
            <w:hideMark/>
          </w:tcPr>
          <w:p w14:paraId="0FD6E272" w14:textId="77777777" w:rsidR="00AA7F46" w:rsidRPr="001862DF" w:rsidRDefault="00AA7F46" w:rsidP="009E423A">
            <w:pPr>
              <w:spacing w:after="0" w:line="240" w:lineRule="auto"/>
              <w:jc w:val="center"/>
              <w:rPr>
                <w:rFonts w:ascii="Times New Roman" w:hAnsi="Times New Roman"/>
                <w:color w:val="000000"/>
                <w:sz w:val="20"/>
                <w:szCs w:val="20"/>
              </w:rPr>
            </w:pPr>
            <w:r w:rsidRPr="001862DF">
              <w:rPr>
                <w:rFonts w:ascii="Times New Roman" w:hAnsi="Times New Roman"/>
                <w:color w:val="000000"/>
                <w:sz w:val="20"/>
                <w:szCs w:val="20"/>
              </w:rPr>
              <w:t xml:space="preserve">Kapacita vodného zdroja </w:t>
            </w:r>
            <w:r w:rsidRPr="001862DF">
              <w:rPr>
                <w:rFonts w:ascii="Times New Roman" w:hAnsi="Times New Roman"/>
                <w:color w:val="000000"/>
                <w:sz w:val="20"/>
                <w:szCs w:val="20"/>
              </w:rPr>
              <w:br/>
              <w:t>[l/s]</w:t>
            </w:r>
          </w:p>
        </w:tc>
        <w:tc>
          <w:tcPr>
            <w:tcW w:w="880" w:type="dxa"/>
            <w:vMerge w:val="restart"/>
            <w:tcBorders>
              <w:top w:val="single" w:sz="12" w:space="0" w:color="auto"/>
              <w:left w:val="single" w:sz="8" w:space="0" w:color="auto"/>
              <w:bottom w:val="single" w:sz="12" w:space="0" w:color="000000"/>
              <w:right w:val="single" w:sz="8" w:space="0" w:color="auto"/>
            </w:tcBorders>
            <w:shd w:val="clear" w:color="auto" w:fill="auto"/>
            <w:vAlign w:val="center"/>
            <w:hideMark/>
          </w:tcPr>
          <w:p w14:paraId="41B9F8B2" w14:textId="77777777" w:rsidR="00AA7F46" w:rsidRPr="001862DF" w:rsidRDefault="00AA7F46" w:rsidP="009E423A">
            <w:pPr>
              <w:spacing w:after="0" w:line="240" w:lineRule="auto"/>
              <w:jc w:val="center"/>
              <w:rPr>
                <w:rFonts w:ascii="Times New Roman" w:hAnsi="Times New Roman"/>
                <w:color w:val="000000"/>
                <w:sz w:val="20"/>
                <w:szCs w:val="20"/>
              </w:rPr>
            </w:pPr>
            <w:r w:rsidRPr="001862DF">
              <w:rPr>
                <w:rFonts w:ascii="Times New Roman" w:hAnsi="Times New Roman"/>
                <w:color w:val="000000"/>
                <w:sz w:val="20"/>
                <w:szCs w:val="20"/>
              </w:rPr>
              <w:t xml:space="preserve">Dĺžka siete </w:t>
            </w:r>
            <w:r w:rsidRPr="001862DF">
              <w:rPr>
                <w:rFonts w:ascii="Times New Roman" w:hAnsi="Times New Roman"/>
                <w:color w:val="000000"/>
                <w:sz w:val="20"/>
                <w:szCs w:val="20"/>
              </w:rPr>
              <w:br/>
              <w:t>[km]</w:t>
            </w:r>
          </w:p>
        </w:tc>
        <w:tc>
          <w:tcPr>
            <w:tcW w:w="923" w:type="dxa"/>
            <w:vMerge w:val="restart"/>
            <w:tcBorders>
              <w:top w:val="single" w:sz="12" w:space="0" w:color="auto"/>
              <w:left w:val="single" w:sz="8" w:space="0" w:color="auto"/>
              <w:bottom w:val="single" w:sz="12" w:space="0" w:color="000000"/>
              <w:right w:val="single" w:sz="8" w:space="0" w:color="auto"/>
            </w:tcBorders>
            <w:shd w:val="clear" w:color="auto" w:fill="auto"/>
            <w:vAlign w:val="center"/>
            <w:hideMark/>
          </w:tcPr>
          <w:p w14:paraId="168690DE" w14:textId="77777777" w:rsidR="00AA7F46" w:rsidRPr="001862DF" w:rsidRDefault="00AA7F46" w:rsidP="009E423A">
            <w:pPr>
              <w:spacing w:after="0" w:line="240" w:lineRule="auto"/>
              <w:jc w:val="center"/>
              <w:rPr>
                <w:rFonts w:ascii="Times New Roman" w:hAnsi="Times New Roman"/>
                <w:color w:val="000000"/>
                <w:sz w:val="20"/>
                <w:szCs w:val="20"/>
              </w:rPr>
            </w:pPr>
            <w:r w:rsidRPr="001862DF">
              <w:rPr>
                <w:rFonts w:ascii="Times New Roman" w:hAnsi="Times New Roman"/>
                <w:color w:val="000000"/>
                <w:sz w:val="20"/>
                <w:szCs w:val="20"/>
              </w:rPr>
              <w:t xml:space="preserve">Počet </w:t>
            </w:r>
            <w:r w:rsidRPr="001862DF">
              <w:rPr>
                <w:rFonts w:ascii="Times New Roman" w:hAnsi="Times New Roman"/>
                <w:color w:val="000000"/>
                <w:sz w:val="20"/>
                <w:szCs w:val="20"/>
              </w:rPr>
              <w:br/>
              <w:t>prípojok</w:t>
            </w:r>
          </w:p>
        </w:tc>
        <w:tc>
          <w:tcPr>
            <w:tcW w:w="1958" w:type="dxa"/>
            <w:gridSpan w:val="2"/>
            <w:tcBorders>
              <w:top w:val="single" w:sz="12" w:space="0" w:color="auto"/>
              <w:left w:val="nil"/>
              <w:bottom w:val="single" w:sz="8" w:space="0" w:color="auto"/>
              <w:right w:val="single" w:sz="8" w:space="0" w:color="000000"/>
            </w:tcBorders>
            <w:shd w:val="clear" w:color="auto" w:fill="auto"/>
            <w:noWrap/>
            <w:vAlign w:val="center"/>
            <w:hideMark/>
          </w:tcPr>
          <w:p w14:paraId="43706413" w14:textId="77777777" w:rsidR="00AA7F46" w:rsidRPr="001862DF" w:rsidRDefault="00AA7F46" w:rsidP="009E423A">
            <w:pPr>
              <w:spacing w:after="0" w:line="240" w:lineRule="auto"/>
              <w:jc w:val="center"/>
              <w:rPr>
                <w:rFonts w:ascii="Times New Roman" w:hAnsi="Times New Roman"/>
                <w:color w:val="000000"/>
                <w:sz w:val="20"/>
                <w:szCs w:val="20"/>
              </w:rPr>
            </w:pPr>
            <w:r w:rsidRPr="001862DF">
              <w:rPr>
                <w:rFonts w:ascii="Times New Roman" w:hAnsi="Times New Roman"/>
                <w:color w:val="000000"/>
                <w:sz w:val="20"/>
                <w:szCs w:val="20"/>
              </w:rPr>
              <w:t>Počet obyvateľov</w:t>
            </w:r>
          </w:p>
        </w:tc>
        <w:tc>
          <w:tcPr>
            <w:tcW w:w="850" w:type="dxa"/>
            <w:vMerge w:val="restart"/>
            <w:tcBorders>
              <w:top w:val="single" w:sz="12" w:space="0" w:color="auto"/>
              <w:left w:val="single" w:sz="8" w:space="0" w:color="auto"/>
              <w:bottom w:val="single" w:sz="12" w:space="0" w:color="000000"/>
              <w:right w:val="single" w:sz="8" w:space="0" w:color="auto"/>
            </w:tcBorders>
            <w:shd w:val="clear" w:color="auto" w:fill="auto"/>
            <w:noWrap/>
            <w:vAlign w:val="center"/>
            <w:hideMark/>
          </w:tcPr>
          <w:p w14:paraId="49BBF50F" w14:textId="77777777" w:rsidR="00AA7F46" w:rsidRPr="001862DF" w:rsidRDefault="00AA7F46" w:rsidP="009E423A">
            <w:pPr>
              <w:spacing w:after="0" w:line="240" w:lineRule="auto"/>
              <w:jc w:val="center"/>
              <w:rPr>
                <w:rFonts w:ascii="Times New Roman" w:hAnsi="Times New Roman"/>
                <w:color w:val="000000"/>
                <w:sz w:val="20"/>
                <w:szCs w:val="20"/>
              </w:rPr>
            </w:pPr>
            <w:r w:rsidRPr="001862DF">
              <w:rPr>
                <w:rFonts w:ascii="Times New Roman" w:hAnsi="Times New Roman"/>
                <w:color w:val="000000"/>
                <w:sz w:val="20"/>
                <w:szCs w:val="20"/>
              </w:rPr>
              <w:t>% napoj.</w:t>
            </w:r>
          </w:p>
        </w:tc>
        <w:tc>
          <w:tcPr>
            <w:tcW w:w="2410" w:type="dxa"/>
            <w:gridSpan w:val="2"/>
            <w:tcBorders>
              <w:top w:val="single" w:sz="12" w:space="0" w:color="auto"/>
              <w:left w:val="nil"/>
              <w:bottom w:val="single" w:sz="8" w:space="0" w:color="auto"/>
              <w:right w:val="single" w:sz="12" w:space="0" w:color="000000"/>
            </w:tcBorders>
            <w:shd w:val="clear" w:color="auto" w:fill="auto"/>
            <w:vAlign w:val="center"/>
            <w:hideMark/>
          </w:tcPr>
          <w:p w14:paraId="4AB51737" w14:textId="77777777" w:rsidR="00AA7F46" w:rsidRPr="001862DF" w:rsidRDefault="00AA7F46" w:rsidP="009E423A">
            <w:pPr>
              <w:spacing w:after="0" w:line="240" w:lineRule="auto"/>
              <w:jc w:val="center"/>
              <w:rPr>
                <w:rFonts w:ascii="Times New Roman" w:hAnsi="Times New Roman"/>
                <w:color w:val="000000"/>
                <w:sz w:val="20"/>
                <w:szCs w:val="20"/>
              </w:rPr>
            </w:pPr>
            <w:r w:rsidRPr="001862DF">
              <w:rPr>
                <w:rFonts w:ascii="Times New Roman" w:hAnsi="Times New Roman"/>
                <w:color w:val="000000"/>
                <w:sz w:val="20"/>
                <w:szCs w:val="20"/>
              </w:rPr>
              <w:t xml:space="preserve">Voda </w:t>
            </w:r>
          </w:p>
        </w:tc>
      </w:tr>
      <w:tr w:rsidR="00AA7F46" w:rsidRPr="001862DF" w14:paraId="4EF117E8" w14:textId="77777777" w:rsidTr="009E423A">
        <w:trPr>
          <w:trHeight w:val="510"/>
        </w:trPr>
        <w:tc>
          <w:tcPr>
            <w:tcW w:w="1860" w:type="dxa"/>
            <w:vMerge/>
            <w:tcBorders>
              <w:top w:val="single" w:sz="12" w:space="0" w:color="auto"/>
              <w:left w:val="single" w:sz="12" w:space="0" w:color="auto"/>
              <w:bottom w:val="single" w:sz="12" w:space="0" w:color="000000"/>
              <w:right w:val="single" w:sz="12" w:space="0" w:color="auto"/>
            </w:tcBorders>
            <w:vAlign w:val="center"/>
            <w:hideMark/>
          </w:tcPr>
          <w:p w14:paraId="185DDD76" w14:textId="77777777" w:rsidR="00AA7F46" w:rsidRPr="001862DF" w:rsidRDefault="00AA7F46" w:rsidP="009E423A">
            <w:pPr>
              <w:spacing w:after="0" w:line="240" w:lineRule="auto"/>
              <w:rPr>
                <w:rFonts w:ascii="Times New Roman" w:hAnsi="Times New Roman"/>
                <w:b/>
                <w:bCs/>
                <w:color w:val="000000"/>
              </w:rPr>
            </w:pPr>
          </w:p>
        </w:tc>
        <w:tc>
          <w:tcPr>
            <w:tcW w:w="915" w:type="dxa"/>
            <w:vMerge/>
            <w:tcBorders>
              <w:top w:val="single" w:sz="12" w:space="0" w:color="auto"/>
              <w:left w:val="single" w:sz="12" w:space="0" w:color="auto"/>
              <w:bottom w:val="single" w:sz="12" w:space="0" w:color="000000"/>
              <w:right w:val="single" w:sz="8" w:space="0" w:color="auto"/>
            </w:tcBorders>
            <w:vAlign w:val="center"/>
            <w:hideMark/>
          </w:tcPr>
          <w:p w14:paraId="6405B6BB" w14:textId="77777777" w:rsidR="00AA7F46" w:rsidRPr="001862DF" w:rsidRDefault="00AA7F46" w:rsidP="009E423A">
            <w:pPr>
              <w:spacing w:after="0" w:line="240" w:lineRule="auto"/>
              <w:rPr>
                <w:rFonts w:ascii="Times New Roman" w:hAnsi="Times New Roman"/>
                <w:color w:val="000000"/>
                <w:sz w:val="20"/>
                <w:szCs w:val="20"/>
              </w:rPr>
            </w:pPr>
          </w:p>
        </w:tc>
        <w:tc>
          <w:tcPr>
            <w:tcW w:w="880" w:type="dxa"/>
            <w:vMerge/>
            <w:tcBorders>
              <w:top w:val="single" w:sz="12" w:space="0" w:color="auto"/>
              <w:left w:val="single" w:sz="8" w:space="0" w:color="auto"/>
              <w:bottom w:val="single" w:sz="12" w:space="0" w:color="000000"/>
              <w:right w:val="single" w:sz="8" w:space="0" w:color="auto"/>
            </w:tcBorders>
            <w:vAlign w:val="center"/>
            <w:hideMark/>
          </w:tcPr>
          <w:p w14:paraId="4A400CFC" w14:textId="77777777" w:rsidR="00AA7F46" w:rsidRPr="001862DF" w:rsidRDefault="00AA7F46" w:rsidP="009E423A">
            <w:pPr>
              <w:spacing w:after="0" w:line="240" w:lineRule="auto"/>
              <w:rPr>
                <w:rFonts w:ascii="Times New Roman" w:hAnsi="Times New Roman"/>
                <w:color w:val="000000"/>
                <w:sz w:val="20"/>
                <w:szCs w:val="20"/>
              </w:rPr>
            </w:pPr>
          </w:p>
        </w:tc>
        <w:tc>
          <w:tcPr>
            <w:tcW w:w="923" w:type="dxa"/>
            <w:vMerge/>
            <w:tcBorders>
              <w:top w:val="single" w:sz="12" w:space="0" w:color="auto"/>
              <w:left w:val="single" w:sz="8" w:space="0" w:color="auto"/>
              <w:bottom w:val="single" w:sz="12" w:space="0" w:color="000000"/>
              <w:right w:val="single" w:sz="8" w:space="0" w:color="auto"/>
            </w:tcBorders>
            <w:vAlign w:val="center"/>
            <w:hideMark/>
          </w:tcPr>
          <w:p w14:paraId="163EEC5A" w14:textId="77777777" w:rsidR="00AA7F46" w:rsidRPr="001862DF" w:rsidRDefault="00AA7F46" w:rsidP="009E423A">
            <w:pPr>
              <w:spacing w:after="0" w:line="240" w:lineRule="auto"/>
              <w:rPr>
                <w:rFonts w:ascii="Times New Roman" w:hAnsi="Times New Roman"/>
                <w:color w:val="000000"/>
                <w:sz w:val="20"/>
                <w:szCs w:val="20"/>
              </w:rPr>
            </w:pPr>
          </w:p>
        </w:tc>
        <w:tc>
          <w:tcPr>
            <w:tcW w:w="1107" w:type="dxa"/>
            <w:vMerge w:val="restart"/>
            <w:tcBorders>
              <w:top w:val="nil"/>
              <w:left w:val="single" w:sz="8" w:space="0" w:color="auto"/>
              <w:bottom w:val="single" w:sz="12" w:space="0" w:color="000000"/>
              <w:right w:val="single" w:sz="8" w:space="0" w:color="auto"/>
            </w:tcBorders>
            <w:shd w:val="clear" w:color="auto" w:fill="auto"/>
            <w:noWrap/>
            <w:vAlign w:val="center"/>
            <w:hideMark/>
          </w:tcPr>
          <w:p w14:paraId="06FDF325" w14:textId="77777777" w:rsidR="00AA7F46" w:rsidRPr="001862DF" w:rsidRDefault="00AA7F46" w:rsidP="009E423A">
            <w:pPr>
              <w:spacing w:after="0" w:line="240" w:lineRule="auto"/>
              <w:jc w:val="center"/>
              <w:rPr>
                <w:rFonts w:ascii="Times New Roman" w:hAnsi="Times New Roman"/>
                <w:color w:val="000000"/>
                <w:sz w:val="20"/>
                <w:szCs w:val="20"/>
              </w:rPr>
            </w:pPr>
            <w:r w:rsidRPr="001862DF">
              <w:rPr>
                <w:rFonts w:ascii="Times New Roman" w:hAnsi="Times New Roman"/>
                <w:color w:val="000000"/>
                <w:sz w:val="20"/>
                <w:szCs w:val="20"/>
              </w:rPr>
              <w:t>Napojených</w:t>
            </w:r>
          </w:p>
        </w:tc>
        <w:tc>
          <w:tcPr>
            <w:tcW w:w="851" w:type="dxa"/>
            <w:vMerge w:val="restart"/>
            <w:tcBorders>
              <w:top w:val="nil"/>
              <w:left w:val="single" w:sz="8" w:space="0" w:color="auto"/>
              <w:bottom w:val="single" w:sz="12" w:space="0" w:color="000000"/>
              <w:right w:val="single" w:sz="8" w:space="0" w:color="auto"/>
            </w:tcBorders>
            <w:shd w:val="clear" w:color="auto" w:fill="auto"/>
            <w:noWrap/>
            <w:vAlign w:val="center"/>
            <w:hideMark/>
          </w:tcPr>
          <w:p w14:paraId="576579A1" w14:textId="77777777" w:rsidR="00AA7F46" w:rsidRPr="001862DF" w:rsidRDefault="00AA7F46" w:rsidP="009E423A">
            <w:pPr>
              <w:spacing w:after="0" w:line="240" w:lineRule="auto"/>
              <w:jc w:val="center"/>
              <w:rPr>
                <w:rFonts w:ascii="Times New Roman" w:hAnsi="Times New Roman"/>
                <w:color w:val="000000"/>
                <w:sz w:val="20"/>
                <w:szCs w:val="20"/>
              </w:rPr>
            </w:pPr>
            <w:r w:rsidRPr="001862DF">
              <w:rPr>
                <w:rFonts w:ascii="Times New Roman" w:hAnsi="Times New Roman"/>
                <w:color w:val="000000"/>
                <w:sz w:val="20"/>
                <w:szCs w:val="20"/>
              </w:rPr>
              <w:t>Celkom</w:t>
            </w:r>
          </w:p>
        </w:tc>
        <w:tc>
          <w:tcPr>
            <w:tcW w:w="850" w:type="dxa"/>
            <w:vMerge/>
            <w:tcBorders>
              <w:top w:val="single" w:sz="12" w:space="0" w:color="auto"/>
              <w:left w:val="single" w:sz="8" w:space="0" w:color="auto"/>
              <w:bottom w:val="single" w:sz="12" w:space="0" w:color="000000"/>
              <w:right w:val="single" w:sz="8" w:space="0" w:color="auto"/>
            </w:tcBorders>
            <w:vAlign w:val="center"/>
            <w:hideMark/>
          </w:tcPr>
          <w:p w14:paraId="6AF7EF40" w14:textId="77777777" w:rsidR="00AA7F46" w:rsidRPr="001862DF" w:rsidRDefault="00AA7F46" w:rsidP="009E423A">
            <w:pPr>
              <w:spacing w:after="0" w:line="240" w:lineRule="auto"/>
              <w:rPr>
                <w:rFonts w:ascii="Times New Roman" w:hAnsi="Times New Roman"/>
                <w:color w:val="000000"/>
                <w:sz w:val="20"/>
                <w:szCs w:val="20"/>
              </w:rPr>
            </w:pPr>
          </w:p>
        </w:tc>
        <w:tc>
          <w:tcPr>
            <w:tcW w:w="1134" w:type="dxa"/>
            <w:tcBorders>
              <w:top w:val="nil"/>
              <w:left w:val="nil"/>
              <w:bottom w:val="nil"/>
              <w:right w:val="single" w:sz="8" w:space="0" w:color="auto"/>
            </w:tcBorders>
            <w:shd w:val="clear" w:color="auto" w:fill="auto"/>
            <w:vAlign w:val="center"/>
            <w:hideMark/>
          </w:tcPr>
          <w:p w14:paraId="44A25B51" w14:textId="77777777" w:rsidR="00AA7F46" w:rsidRPr="001862DF" w:rsidRDefault="00AA7F46" w:rsidP="009E423A">
            <w:pPr>
              <w:spacing w:after="0" w:line="240" w:lineRule="auto"/>
              <w:jc w:val="center"/>
              <w:rPr>
                <w:rFonts w:ascii="Times New Roman" w:hAnsi="Times New Roman"/>
                <w:color w:val="000000"/>
                <w:sz w:val="20"/>
                <w:szCs w:val="20"/>
              </w:rPr>
            </w:pPr>
            <w:r>
              <w:rPr>
                <w:rFonts w:ascii="Times New Roman" w:hAnsi="Times New Roman"/>
                <w:color w:val="000000"/>
                <w:sz w:val="20"/>
                <w:szCs w:val="20"/>
              </w:rPr>
              <w:t>Určená na realizáciu</w:t>
            </w:r>
          </w:p>
        </w:tc>
        <w:tc>
          <w:tcPr>
            <w:tcW w:w="1276" w:type="dxa"/>
            <w:tcBorders>
              <w:top w:val="nil"/>
              <w:left w:val="nil"/>
              <w:bottom w:val="nil"/>
              <w:right w:val="single" w:sz="12" w:space="0" w:color="auto"/>
            </w:tcBorders>
            <w:shd w:val="clear" w:color="auto" w:fill="auto"/>
            <w:vAlign w:val="center"/>
            <w:hideMark/>
          </w:tcPr>
          <w:p w14:paraId="23961003" w14:textId="77777777" w:rsidR="00AA7F46" w:rsidRPr="001862DF" w:rsidRDefault="00AA7F46" w:rsidP="009E423A">
            <w:pPr>
              <w:spacing w:after="0" w:line="240" w:lineRule="auto"/>
              <w:jc w:val="center"/>
              <w:rPr>
                <w:rFonts w:ascii="Times New Roman" w:hAnsi="Times New Roman"/>
                <w:color w:val="000000"/>
                <w:sz w:val="20"/>
                <w:szCs w:val="20"/>
              </w:rPr>
            </w:pPr>
            <w:r w:rsidRPr="001862DF">
              <w:rPr>
                <w:rFonts w:ascii="Times New Roman" w:hAnsi="Times New Roman"/>
                <w:color w:val="000000"/>
                <w:sz w:val="20"/>
                <w:szCs w:val="20"/>
              </w:rPr>
              <w:t>Fakturovaná</w:t>
            </w:r>
          </w:p>
        </w:tc>
      </w:tr>
      <w:tr w:rsidR="00AA7F46" w:rsidRPr="001862DF" w14:paraId="28DDC70B" w14:textId="77777777" w:rsidTr="009E423A">
        <w:trPr>
          <w:trHeight w:val="315"/>
        </w:trPr>
        <w:tc>
          <w:tcPr>
            <w:tcW w:w="1860" w:type="dxa"/>
            <w:vMerge/>
            <w:tcBorders>
              <w:top w:val="single" w:sz="12" w:space="0" w:color="auto"/>
              <w:left w:val="single" w:sz="12" w:space="0" w:color="auto"/>
              <w:bottom w:val="single" w:sz="12" w:space="0" w:color="000000"/>
              <w:right w:val="single" w:sz="12" w:space="0" w:color="auto"/>
            </w:tcBorders>
            <w:vAlign w:val="center"/>
            <w:hideMark/>
          </w:tcPr>
          <w:p w14:paraId="122F10CD" w14:textId="77777777" w:rsidR="00AA7F46" w:rsidRPr="001862DF" w:rsidRDefault="00AA7F46" w:rsidP="009E423A">
            <w:pPr>
              <w:spacing w:after="0" w:line="240" w:lineRule="auto"/>
              <w:rPr>
                <w:rFonts w:ascii="Times New Roman" w:hAnsi="Times New Roman"/>
                <w:b/>
                <w:bCs/>
                <w:color w:val="000000"/>
              </w:rPr>
            </w:pPr>
          </w:p>
        </w:tc>
        <w:tc>
          <w:tcPr>
            <w:tcW w:w="915" w:type="dxa"/>
            <w:vMerge/>
            <w:tcBorders>
              <w:top w:val="single" w:sz="12" w:space="0" w:color="auto"/>
              <w:left w:val="single" w:sz="12" w:space="0" w:color="auto"/>
              <w:bottom w:val="single" w:sz="12" w:space="0" w:color="000000"/>
              <w:right w:val="single" w:sz="8" w:space="0" w:color="auto"/>
            </w:tcBorders>
            <w:vAlign w:val="center"/>
            <w:hideMark/>
          </w:tcPr>
          <w:p w14:paraId="32A44311" w14:textId="77777777" w:rsidR="00AA7F46" w:rsidRPr="001862DF" w:rsidRDefault="00AA7F46" w:rsidP="009E423A">
            <w:pPr>
              <w:spacing w:after="0" w:line="240" w:lineRule="auto"/>
              <w:rPr>
                <w:rFonts w:ascii="Times New Roman" w:hAnsi="Times New Roman"/>
                <w:color w:val="000000"/>
                <w:sz w:val="20"/>
                <w:szCs w:val="20"/>
              </w:rPr>
            </w:pPr>
          </w:p>
        </w:tc>
        <w:tc>
          <w:tcPr>
            <w:tcW w:w="880" w:type="dxa"/>
            <w:vMerge/>
            <w:tcBorders>
              <w:top w:val="single" w:sz="12" w:space="0" w:color="auto"/>
              <w:left w:val="single" w:sz="8" w:space="0" w:color="auto"/>
              <w:bottom w:val="single" w:sz="12" w:space="0" w:color="000000"/>
              <w:right w:val="single" w:sz="8" w:space="0" w:color="auto"/>
            </w:tcBorders>
            <w:vAlign w:val="center"/>
            <w:hideMark/>
          </w:tcPr>
          <w:p w14:paraId="62ADBEA9" w14:textId="77777777" w:rsidR="00AA7F46" w:rsidRPr="001862DF" w:rsidRDefault="00AA7F46" w:rsidP="009E423A">
            <w:pPr>
              <w:spacing w:after="0" w:line="240" w:lineRule="auto"/>
              <w:rPr>
                <w:rFonts w:ascii="Times New Roman" w:hAnsi="Times New Roman"/>
                <w:color w:val="000000"/>
                <w:sz w:val="20"/>
                <w:szCs w:val="20"/>
              </w:rPr>
            </w:pPr>
          </w:p>
        </w:tc>
        <w:tc>
          <w:tcPr>
            <w:tcW w:w="923" w:type="dxa"/>
            <w:vMerge/>
            <w:tcBorders>
              <w:top w:val="single" w:sz="12" w:space="0" w:color="auto"/>
              <w:left w:val="single" w:sz="8" w:space="0" w:color="auto"/>
              <w:bottom w:val="single" w:sz="12" w:space="0" w:color="000000"/>
              <w:right w:val="single" w:sz="8" w:space="0" w:color="auto"/>
            </w:tcBorders>
            <w:vAlign w:val="center"/>
            <w:hideMark/>
          </w:tcPr>
          <w:p w14:paraId="3E785148" w14:textId="77777777" w:rsidR="00AA7F46" w:rsidRPr="001862DF" w:rsidRDefault="00AA7F46" w:rsidP="009E423A">
            <w:pPr>
              <w:spacing w:after="0" w:line="240" w:lineRule="auto"/>
              <w:rPr>
                <w:rFonts w:ascii="Times New Roman" w:hAnsi="Times New Roman"/>
                <w:color w:val="000000"/>
                <w:sz w:val="20"/>
                <w:szCs w:val="20"/>
              </w:rPr>
            </w:pPr>
          </w:p>
        </w:tc>
        <w:tc>
          <w:tcPr>
            <w:tcW w:w="1107" w:type="dxa"/>
            <w:vMerge/>
            <w:tcBorders>
              <w:top w:val="nil"/>
              <w:left w:val="single" w:sz="8" w:space="0" w:color="auto"/>
              <w:bottom w:val="single" w:sz="12" w:space="0" w:color="000000"/>
              <w:right w:val="single" w:sz="8" w:space="0" w:color="auto"/>
            </w:tcBorders>
            <w:vAlign w:val="center"/>
            <w:hideMark/>
          </w:tcPr>
          <w:p w14:paraId="28D3029C" w14:textId="77777777" w:rsidR="00AA7F46" w:rsidRPr="001862DF" w:rsidRDefault="00AA7F46" w:rsidP="009E423A">
            <w:pPr>
              <w:spacing w:after="0" w:line="240" w:lineRule="auto"/>
              <w:rPr>
                <w:rFonts w:ascii="Times New Roman" w:hAnsi="Times New Roman"/>
                <w:color w:val="000000"/>
                <w:sz w:val="20"/>
                <w:szCs w:val="20"/>
              </w:rPr>
            </w:pPr>
          </w:p>
        </w:tc>
        <w:tc>
          <w:tcPr>
            <w:tcW w:w="851" w:type="dxa"/>
            <w:vMerge/>
            <w:tcBorders>
              <w:top w:val="nil"/>
              <w:left w:val="single" w:sz="8" w:space="0" w:color="auto"/>
              <w:bottom w:val="single" w:sz="12" w:space="0" w:color="000000"/>
              <w:right w:val="single" w:sz="8" w:space="0" w:color="auto"/>
            </w:tcBorders>
            <w:vAlign w:val="center"/>
            <w:hideMark/>
          </w:tcPr>
          <w:p w14:paraId="4217F124" w14:textId="77777777" w:rsidR="00AA7F46" w:rsidRPr="001862DF" w:rsidRDefault="00AA7F46" w:rsidP="009E423A">
            <w:pPr>
              <w:spacing w:after="0" w:line="240" w:lineRule="auto"/>
              <w:rPr>
                <w:rFonts w:ascii="Times New Roman" w:hAnsi="Times New Roman"/>
                <w:color w:val="000000"/>
                <w:sz w:val="20"/>
                <w:szCs w:val="20"/>
              </w:rPr>
            </w:pPr>
          </w:p>
        </w:tc>
        <w:tc>
          <w:tcPr>
            <w:tcW w:w="850" w:type="dxa"/>
            <w:vMerge/>
            <w:tcBorders>
              <w:top w:val="single" w:sz="12" w:space="0" w:color="auto"/>
              <w:left w:val="single" w:sz="8" w:space="0" w:color="auto"/>
              <w:bottom w:val="single" w:sz="12" w:space="0" w:color="000000"/>
              <w:right w:val="single" w:sz="8" w:space="0" w:color="auto"/>
            </w:tcBorders>
            <w:vAlign w:val="center"/>
            <w:hideMark/>
          </w:tcPr>
          <w:p w14:paraId="2B8ABD15" w14:textId="77777777" w:rsidR="00AA7F46" w:rsidRPr="001862DF" w:rsidRDefault="00AA7F46" w:rsidP="009E423A">
            <w:pPr>
              <w:spacing w:after="0" w:line="240" w:lineRule="auto"/>
              <w:rPr>
                <w:rFonts w:ascii="Times New Roman" w:hAnsi="Times New Roman"/>
                <w:color w:val="000000"/>
                <w:sz w:val="20"/>
                <w:szCs w:val="20"/>
              </w:rPr>
            </w:pPr>
          </w:p>
        </w:tc>
        <w:tc>
          <w:tcPr>
            <w:tcW w:w="1134" w:type="dxa"/>
            <w:tcBorders>
              <w:top w:val="nil"/>
              <w:left w:val="nil"/>
              <w:bottom w:val="single" w:sz="12" w:space="0" w:color="auto"/>
              <w:right w:val="single" w:sz="8" w:space="0" w:color="auto"/>
            </w:tcBorders>
            <w:shd w:val="clear" w:color="auto" w:fill="auto"/>
            <w:vAlign w:val="center"/>
            <w:hideMark/>
          </w:tcPr>
          <w:p w14:paraId="0484A1A7" w14:textId="77777777" w:rsidR="00AA7F46" w:rsidRPr="001862DF" w:rsidRDefault="00AA7F46" w:rsidP="009E423A">
            <w:pPr>
              <w:spacing w:after="0" w:line="240" w:lineRule="auto"/>
              <w:jc w:val="center"/>
              <w:rPr>
                <w:rFonts w:ascii="Times New Roman" w:hAnsi="Times New Roman"/>
                <w:color w:val="000000"/>
                <w:sz w:val="20"/>
                <w:szCs w:val="20"/>
              </w:rPr>
            </w:pPr>
            <w:r w:rsidRPr="001862DF">
              <w:rPr>
                <w:rFonts w:ascii="Times New Roman" w:hAnsi="Times New Roman"/>
                <w:color w:val="000000"/>
                <w:sz w:val="20"/>
                <w:szCs w:val="20"/>
              </w:rPr>
              <w:t>m3</w:t>
            </w:r>
          </w:p>
        </w:tc>
        <w:tc>
          <w:tcPr>
            <w:tcW w:w="1276" w:type="dxa"/>
            <w:tcBorders>
              <w:top w:val="nil"/>
              <w:left w:val="nil"/>
              <w:bottom w:val="single" w:sz="12" w:space="0" w:color="auto"/>
              <w:right w:val="single" w:sz="12" w:space="0" w:color="auto"/>
            </w:tcBorders>
            <w:shd w:val="clear" w:color="auto" w:fill="auto"/>
            <w:vAlign w:val="center"/>
            <w:hideMark/>
          </w:tcPr>
          <w:p w14:paraId="6F3A4108" w14:textId="77777777" w:rsidR="00AA7F46" w:rsidRPr="001862DF" w:rsidRDefault="00AA7F46" w:rsidP="009E423A">
            <w:pPr>
              <w:spacing w:after="0" w:line="240" w:lineRule="auto"/>
              <w:jc w:val="center"/>
              <w:rPr>
                <w:rFonts w:ascii="Times New Roman" w:hAnsi="Times New Roman"/>
                <w:color w:val="000000"/>
                <w:sz w:val="20"/>
                <w:szCs w:val="20"/>
              </w:rPr>
            </w:pPr>
            <w:r w:rsidRPr="001862DF">
              <w:rPr>
                <w:rFonts w:ascii="Times New Roman" w:hAnsi="Times New Roman"/>
                <w:color w:val="000000"/>
                <w:sz w:val="20"/>
                <w:szCs w:val="20"/>
              </w:rPr>
              <w:t xml:space="preserve">m3 </w:t>
            </w:r>
          </w:p>
        </w:tc>
      </w:tr>
      <w:tr w:rsidR="00AA7F46" w:rsidRPr="001862DF" w14:paraId="07D361F0" w14:textId="77777777" w:rsidTr="009E423A">
        <w:trPr>
          <w:trHeight w:val="330"/>
        </w:trPr>
        <w:tc>
          <w:tcPr>
            <w:tcW w:w="1860" w:type="dxa"/>
            <w:tcBorders>
              <w:top w:val="nil"/>
              <w:left w:val="single" w:sz="12" w:space="0" w:color="auto"/>
              <w:bottom w:val="single" w:sz="8" w:space="0" w:color="auto"/>
              <w:right w:val="single" w:sz="12" w:space="0" w:color="auto"/>
            </w:tcBorders>
            <w:shd w:val="clear" w:color="auto" w:fill="auto"/>
            <w:noWrap/>
            <w:vAlign w:val="center"/>
            <w:hideMark/>
          </w:tcPr>
          <w:p w14:paraId="5F29C3A4" w14:textId="77777777" w:rsidR="00AA7F46" w:rsidRPr="001862DF" w:rsidRDefault="00AA7F46" w:rsidP="009E423A">
            <w:pPr>
              <w:spacing w:after="0" w:line="240" w:lineRule="auto"/>
              <w:jc w:val="center"/>
              <w:rPr>
                <w:rFonts w:ascii="Times New Roman" w:hAnsi="Times New Roman"/>
                <w:b/>
                <w:bCs/>
                <w:color w:val="000000"/>
              </w:rPr>
            </w:pPr>
            <w:r w:rsidRPr="001862DF">
              <w:rPr>
                <w:rFonts w:ascii="Times New Roman" w:hAnsi="Times New Roman"/>
                <w:b/>
                <w:bCs/>
                <w:color w:val="000000"/>
              </w:rPr>
              <w:t>Komárno</w:t>
            </w:r>
          </w:p>
        </w:tc>
        <w:tc>
          <w:tcPr>
            <w:tcW w:w="915" w:type="dxa"/>
            <w:tcBorders>
              <w:top w:val="nil"/>
              <w:left w:val="nil"/>
              <w:bottom w:val="single" w:sz="8" w:space="0" w:color="auto"/>
              <w:right w:val="single" w:sz="8" w:space="0" w:color="auto"/>
            </w:tcBorders>
            <w:shd w:val="clear" w:color="auto" w:fill="auto"/>
            <w:vAlign w:val="center"/>
            <w:hideMark/>
          </w:tcPr>
          <w:p w14:paraId="604351D4" w14:textId="77777777" w:rsidR="00AA7F46" w:rsidRPr="001862DF" w:rsidRDefault="00AA7F46" w:rsidP="009E423A">
            <w:pPr>
              <w:spacing w:after="0" w:line="240" w:lineRule="auto"/>
              <w:jc w:val="right"/>
              <w:rPr>
                <w:rFonts w:ascii="Times New Roman" w:hAnsi="Times New Roman"/>
                <w:color w:val="000000"/>
              </w:rPr>
            </w:pPr>
            <w:r w:rsidRPr="001862DF">
              <w:rPr>
                <w:rFonts w:ascii="Times New Roman" w:hAnsi="Times New Roman"/>
                <w:color w:val="000000"/>
              </w:rPr>
              <w:t>393</w:t>
            </w:r>
          </w:p>
        </w:tc>
        <w:tc>
          <w:tcPr>
            <w:tcW w:w="880" w:type="dxa"/>
            <w:tcBorders>
              <w:top w:val="nil"/>
              <w:left w:val="nil"/>
              <w:bottom w:val="single" w:sz="8" w:space="0" w:color="auto"/>
              <w:right w:val="single" w:sz="8" w:space="0" w:color="auto"/>
            </w:tcBorders>
            <w:shd w:val="clear" w:color="auto" w:fill="auto"/>
            <w:noWrap/>
            <w:vAlign w:val="center"/>
            <w:hideMark/>
          </w:tcPr>
          <w:p w14:paraId="11A71766" w14:textId="77777777" w:rsidR="00AA7F46" w:rsidRPr="001862DF" w:rsidRDefault="00AA7F46" w:rsidP="009E423A">
            <w:pPr>
              <w:spacing w:after="0" w:line="240" w:lineRule="auto"/>
              <w:jc w:val="right"/>
              <w:rPr>
                <w:rFonts w:cs="Calibri"/>
                <w:color w:val="000000"/>
              </w:rPr>
            </w:pPr>
            <w:r w:rsidRPr="001862DF">
              <w:rPr>
                <w:rFonts w:cs="Calibri"/>
                <w:color w:val="000000"/>
              </w:rPr>
              <w:t>304,27</w:t>
            </w:r>
          </w:p>
        </w:tc>
        <w:tc>
          <w:tcPr>
            <w:tcW w:w="923" w:type="dxa"/>
            <w:tcBorders>
              <w:top w:val="nil"/>
              <w:left w:val="nil"/>
              <w:bottom w:val="single" w:sz="8" w:space="0" w:color="auto"/>
              <w:right w:val="single" w:sz="8" w:space="0" w:color="auto"/>
            </w:tcBorders>
            <w:shd w:val="clear" w:color="auto" w:fill="auto"/>
            <w:noWrap/>
            <w:vAlign w:val="center"/>
            <w:hideMark/>
          </w:tcPr>
          <w:p w14:paraId="52394E50" w14:textId="77777777" w:rsidR="00AA7F46" w:rsidRPr="001862DF" w:rsidRDefault="00AA7F46" w:rsidP="009E423A">
            <w:pPr>
              <w:spacing w:after="0" w:line="240" w:lineRule="auto"/>
              <w:jc w:val="right"/>
              <w:rPr>
                <w:rFonts w:cs="Calibri"/>
                <w:color w:val="000000"/>
              </w:rPr>
            </w:pPr>
            <w:r w:rsidRPr="001862DF">
              <w:rPr>
                <w:rFonts w:cs="Calibri"/>
                <w:color w:val="000000"/>
              </w:rPr>
              <w:t>11 146</w:t>
            </w:r>
          </w:p>
        </w:tc>
        <w:tc>
          <w:tcPr>
            <w:tcW w:w="1107" w:type="dxa"/>
            <w:tcBorders>
              <w:top w:val="nil"/>
              <w:left w:val="nil"/>
              <w:bottom w:val="single" w:sz="8" w:space="0" w:color="auto"/>
              <w:right w:val="single" w:sz="8" w:space="0" w:color="auto"/>
            </w:tcBorders>
            <w:shd w:val="clear" w:color="auto" w:fill="auto"/>
            <w:noWrap/>
            <w:vAlign w:val="center"/>
            <w:hideMark/>
          </w:tcPr>
          <w:p w14:paraId="7B7E3DFB" w14:textId="77777777" w:rsidR="00AA7F46" w:rsidRPr="001862DF" w:rsidRDefault="00AA7F46" w:rsidP="009E423A">
            <w:pPr>
              <w:spacing w:after="0" w:line="240" w:lineRule="auto"/>
              <w:jc w:val="right"/>
              <w:rPr>
                <w:rFonts w:cs="Calibri"/>
                <w:color w:val="000000"/>
              </w:rPr>
            </w:pPr>
            <w:r w:rsidRPr="001862DF">
              <w:rPr>
                <w:rFonts w:cs="Calibri"/>
                <w:color w:val="000000"/>
              </w:rPr>
              <w:t>48 192</w:t>
            </w:r>
          </w:p>
        </w:tc>
        <w:tc>
          <w:tcPr>
            <w:tcW w:w="851" w:type="dxa"/>
            <w:tcBorders>
              <w:top w:val="nil"/>
              <w:left w:val="nil"/>
              <w:bottom w:val="single" w:sz="8" w:space="0" w:color="auto"/>
              <w:right w:val="single" w:sz="8" w:space="0" w:color="auto"/>
            </w:tcBorders>
            <w:shd w:val="clear" w:color="auto" w:fill="auto"/>
            <w:noWrap/>
            <w:vAlign w:val="center"/>
            <w:hideMark/>
          </w:tcPr>
          <w:p w14:paraId="351CCE1B" w14:textId="77777777" w:rsidR="00AA7F46" w:rsidRPr="001862DF" w:rsidRDefault="00AA7F46" w:rsidP="009E423A">
            <w:pPr>
              <w:spacing w:after="0" w:line="240" w:lineRule="auto"/>
              <w:jc w:val="right"/>
              <w:rPr>
                <w:rFonts w:cs="Calibri"/>
                <w:color w:val="000000"/>
              </w:rPr>
            </w:pPr>
            <w:r w:rsidRPr="001862DF">
              <w:rPr>
                <w:rFonts w:cs="Calibri"/>
                <w:color w:val="000000"/>
              </w:rPr>
              <w:t>49 308</w:t>
            </w:r>
          </w:p>
        </w:tc>
        <w:tc>
          <w:tcPr>
            <w:tcW w:w="850" w:type="dxa"/>
            <w:tcBorders>
              <w:top w:val="nil"/>
              <w:left w:val="nil"/>
              <w:bottom w:val="single" w:sz="8" w:space="0" w:color="auto"/>
              <w:right w:val="single" w:sz="8" w:space="0" w:color="auto"/>
            </w:tcBorders>
            <w:shd w:val="clear" w:color="auto" w:fill="auto"/>
            <w:noWrap/>
            <w:vAlign w:val="center"/>
            <w:hideMark/>
          </w:tcPr>
          <w:p w14:paraId="2D1BA878" w14:textId="77777777" w:rsidR="00AA7F46" w:rsidRPr="001862DF" w:rsidRDefault="00AA7F46" w:rsidP="009E423A">
            <w:pPr>
              <w:spacing w:after="0" w:line="240" w:lineRule="auto"/>
              <w:jc w:val="right"/>
              <w:rPr>
                <w:rFonts w:cs="Calibri"/>
                <w:color w:val="000000"/>
              </w:rPr>
            </w:pPr>
            <w:r w:rsidRPr="001862DF">
              <w:rPr>
                <w:rFonts w:cs="Calibri"/>
                <w:color w:val="000000"/>
              </w:rPr>
              <w:t>97,7</w:t>
            </w:r>
          </w:p>
        </w:tc>
        <w:tc>
          <w:tcPr>
            <w:tcW w:w="1134" w:type="dxa"/>
            <w:tcBorders>
              <w:top w:val="nil"/>
              <w:left w:val="nil"/>
              <w:bottom w:val="single" w:sz="8" w:space="0" w:color="auto"/>
              <w:right w:val="single" w:sz="8" w:space="0" w:color="auto"/>
            </w:tcBorders>
            <w:shd w:val="clear" w:color="auto" w:fill="auto"/>
            <w:vAlign w:val="center"/>
            <w:hideMark/>
          </w:tcPr>
          <w:p w14:paraId="191AC216" w14:textId="77777777" w:rsidR="00AA7F46" w:rsidRPr="001862DF" w:rsidRDefault="00AA7F46" w:rsidP="009E423A">
            <w:pPr>
              <w:spacing w:after="0" w:line="240" w:lineRule="auto"/>
              <w:jc w:val="right"/>
              <w:rPr>
                <w:rFonts w:cs="Calibri"/>
                <w:color w:val="000000"/>
              </w:rPr>
            </w:pPr>
            <w:r w:rsidRPr="001862DF">
              <w:rPr>
                <w:rFonts w:cs="Calibri"/>
                <w:color w:val="000000"/>
              </w:rPr>
              <w:t>3 511 090</w:t>
            </w:r>
          </w:p>
        </w:tc>
        <w:tc>
          <w:tcPr>
            <w:tcW w:w="1276" w:type="dxa"/>
            <w:tcBorders>
              <w:top w:val="nil"/>
              <w:left w:val="nil"/>
              <w:bottom w:val="single" w:sz="8" w:space="0" w:color="auto"/>
              <w:right w:val="single" w:sz="12" w:space="0" w:color="auto"/>
            </w:tcBorders>
            <w:shd w:val="clear" w:color="auto" w:fill="auto"/>
            <w:vAlign w:val="center"/>
            <w:hideMark/>
          </w:tcPr>
          <w:p w14:paraId="32948C33" w14:textId="77777777" w:rsidR="00AA7F46" w:rsidRPr="001862DF" w:rsidRDefault="00AA7F46" w:rsidP="009E423A">
            <w:pPr>
              <w:spacing w:after="0" w:line="240" w:lineRule="auto"/>
              <w:jc w:val="right"/>
              <w:rPr>
                <w:rFonts w:cs="Calibri"/>
                <w:color w:val="000000"/>
              </w:rPr>
            </w:pPr>
            <w:r w:rsidRPr="001862DF">
              <w:rPr>
                <w:rFonts w:cs="Calibri"/>
                <w:color w:val="000000"/>
              </w:rPr>
              <w:t>2 038 350</w:t>
            </w:r>
          </w:p>
        </w:tc>
      </w:tr>
      <w:tr w:rsidR="00AA7F46" w:rsidRPr="001862DF" w14:paraId="08CD8A62" w14:textId="77777777" w:rsidTr="009E423A">
        <w:trPr>
          <w:trHeight w:val="315"/>
        </w:trPr>
        <w:tc>
          <w:tcPr>
            <w:tcW w:w="1860" w:type="dxa"/>
            <w:tcBorders>
              <w:top w:val="nil"/>
              <w:left w:val="single" w:sz="12" w:space="0" w:color="auto"/>
              <w:bottom w:val="single" w:sz="8" w:space="0" w:color="auto"/>
              <w:right w:val="single" w:sz="12" w:space="0" w:color="auto"/>
            </w:tcBorders>
            <w:shd w:val="clear" w:color="auto" w:fill="auto"/>
            <w:noWrap/>
            <w:vAlign w:val="center"/>
            <w:hideMark/>
          </w:tcPr>
          <w:p w14:paraId="5360ECC2" w14:textId="77777777" w:rsidR="00AA7F46" w:rsidRPr="001862DF" w:rsidRDefault="00AA7F46" w:rsidP="009E423A">
            <w:pPr>
              <w:spacing w:after="0" w:line="240" w:lineRule="auto"/>
              <w:jc w:val="center"/>
              <w:rPr>
                <w:rFonts w:ascii="Times New Roman" w:hAnsi="Times New Roman"/>
                <w:b/>
                <w:bCs/>
                <w:color w:val="000000"/>
              </w:rPr>
            </w:pPr>
            <w:r w:rsidRPr="001862DF">
              <w:rPr>
                <w:rFonts w:ascii="Times New Roman" w:hAnsi="Times New Roman"/>
                <w:b/>
                <w:bCs/>
                <w:color w:val="000000"/>
              </w:rPr>
              <w:t>Číčov-Trávnik</w:t>
            </w:r>
          </w:p>
        </w:tc>
        <w:tc>
          <w:tcPr>
            <w:tcW w:w="915" w:type="dxa"/>
            <w:tcBorders>
              <w:top w:val="nil"/>
              <w:left w:val="nil"/>
              <w:bottom w:val="single" w:sz="8" w:space="0" w:color="auto"/>
              <w:right w:val="single" w:sz="8" w:space="0" w:color="auto"/>
            </w:tcBorders>
            <w:shd w:val="clear" w:color="auto" w:fill="auto"/>
            <w:vAlign w:val="center"/>
            <w:hideMark/>
          </w:tcPr>
          <w:p w14:paraId="4867ADA3" w14:textId="77777777" w:rsidR="00AA7F46" w:rsidRPr="001862DF" w:rsidRDefault="00AA7F46" w:rsidP="009E423A">
            <w:pPr>
              <w:spacing w:after="0" w:line="240" w:lineRule="auto"/>
              <w:jc w:val="right"/>
              <w:rPr>
                <w:rFonts w:ascii="Times New Roman" w:hAnsi="Times New Roman"/>
                <w:color w:val="000000"/>
              </w:rPr>
            </w:pPr>
            <w:r w:rsidRPr="001862DF">
              <w:rPr>
                <w:rFonts w:ascii="Times New Roman" w:hAnsi="Times New Roman"/>
                <w:color w:val="000000"/>
              </w:rPr>
              <w:t>15,3</w:t>
            </w:r>
          </w:p>
        </w:tc>
        <w:tc>
          <w:tcPr>
            <w:tcW w:w="880" w:type="dxa"/>
            <w:tcBorders>
              <w:top w:val="nil"/>
              <w:left w:val="nil"/>
              <w:bottom w:val="single" w:sz="8" w:space="0" w:color="auto"/>
              <w:right w:val="single" w:sz="8" w:space="0" w:color="auto"/>
            </w:tcBorders>
            <w:shd w:val="clear" w:color="auto" w:fill="auto"/>
            <w:noWrap/>
            <w:vAlign w:val="center"/>
            <w:hideMark/>
          </w:tcPr>
          <w:p w14:paraId="4C7D13EA" w14:textId="77777777" w:rsidR="00AA7F46" w:rsidRPr="001862DF" w:rsidRDefault="00AA7F46" w:rsidP="009E423A">
            <w:pPr>
              <w:spacing w:after="0" w:line="240" w:lineRule="auto"/>
              <w:jc w:val="right"/>
              <w:rPr>
                <w:rFonts w:cs="Calibri"/>
                <w:color w:val="000000"/>
              </w:rPr>
            </w:pPr>
            <w:r w:rsidRPr="001862DF">
              <w:rPr>
                <w:rFonts w:cs="Calibri"/>
                <w:color w:val="000000"/>
              </w:rPr>
              <w:t>16,86</w:t>
            </w:r>
          </w:p>
        </w:tc>
        <w:tc>
          <w:tcPr>
            <w:tcW w:w="923" w:type="dxa"/>
            <w:tcBorders>
              <w:top w:val="nil"/>
              <w:left w:val="nil"/>
              <w:bottom w:val="single" w:sz="8" w:space="0" w:color="auto"/>
              <w:right w:val="single" w:sz="8" w:space="0" w:color="auto"/>
            </w:tcBorders>
            <w:shd w:val="clear" w:color="auto" w:fill="auto"/>
            <w:noWrap/>
            <w:vAlign w:val="center"/>
            <w:hideMark/>
          </w:tcPr>
          <w:p w14:paraId="7571DFB5" w14:textId="77777777" w:rsidR="00AA7F46" w:rsidRPr="001862DF" w:rsidRDefault="00AA7F46" w:rsidP="009E423A">
            <w:pPr>
              <w:spacing w:after="0" w:line="240" w:lineRule="auto"/>
              <w:jc w:val="right"/>
              <w:rPr>
                <w:rFonts w:cs="Calibri"/>
                <w:color w:val="000000"/>
              </w:rPr>
            </w:pPr>
            <w:r w:rsidRPr="001862DF">
              <w:rPr>
                <w:rFonts w:cs="Calibri"/>
                <w:color w:val="000000"/>
              </w:rPr>
              <w:t>759</w:t>
            </w:r>
          </w:p>
        </w:tc>
        <w:tc>
          <w:tcPr>
            <w:tcW w:w="1107" w:type="dxa"/>
            <w:tcBorders>
              <w:top w:val="nil"/>
              <w:left w:val="nil"/>
              <w:bottom w:val="single" w:sz="8" w:space="0" w:color="auto"/>
              <w:right w:val="single" w:sz="8" w:space="0" w:color="auto"/>
            </w:tcBorders>
            <w:shd w:val="clear" w:color="auto" w:fill="auto"/>
            <w:noWrap/>
            <w:vAlign w:val="center"/>
            <w:hideMark/>
          </w:tcPr>
          <w:p w14:paraId="2CA00B95" w14:textId="77777777" w:rsidR="00AA7F46" w:rsidRPr="001862DF" w:rsidRDefault="00AA7F46" w:rsidP="009E423A">
            <w:pPr>
              <w:spacing w:after="0" w:line="240" w:lineRule="auto"/>
              <w:jc w:val="right"/>
              <w:rPr>
                <w:rFonts w:cs="Calibri"/>
                <w:color w:val="000000"/>
              </w:rPr>
            </w:pPr>
            <w:r w:rsidRPr="001862DF">
              <w:rPr>
                <w:rFonts w:cs="Calibri"/>
                <w:color w:val="000000"/>
              </w:rPr>
              <w:t>1 875</w:t>
            </w:r>
          </w:p>
        </w:tc>
        <w:tc>
          <w:tcPr>
            <w:tcW w:w="851" w:type="dxa"/>
            <w:tcBorders>
              <w:top w:val="nil"/>
              <w:left w:val="nil"/>
              <w:bottom w:val="single" w:sz="8" w:space="0" w:color="auto"/>
              <w:right w:val="single" w:sz="8" w:space="0" w:color="auto"/>
            </w:tcBorders>
            <w:shd w:val="clear" w:color="auto" w:fill="auto"/>
            <w:noWrap/>
            <w:vAlign w:val="center"/>
            <w:hideMark/>
          </w:tcPr>
          <w:p w14:paraId="12E90B1A" w14:textId="77777777" w:rsidR="00AA7F46" w:rsidRPr="001862DF" w:rsidRDefault="00AA7F46" w:rsidP="009E423A">
            <w:pPr>
              <w:spacing w:after="0" w:line="240" w:lineRule="auto"/>
              <w:jc w:val="right"/>
              <w:rPr>
                <w:rFonts w:cs="Calibri"/>
                <w:color w:val="000000"/>
              </w:rPr>
            </w:pPr>
            <w:r w:rsidRPr="001862DF">
              <w:rPr>
                <w:rFonts w:cs="Calibri"/>
                <w:color w:val="000000"/>
              </w:rPr>
              <w:t>1 933</w:t>
            </w:r>
          </w:p>
        </w:tc>
        <w:tc>
          <w:tcPr>
            <w:tcW w:w="850" w:type="dxa"/>
            <w:tcBorders>
              <w:top w:val="nil"/>
              <w:left w:val="nil"/>
              <w:bottom w:val="single" w:sz="8" w:space="0" w:color="auto"/>
              <w:right w:val="single" w:sz="8" w:space="0" w:color="auto"/>
            </w:tcBorders>
            <w:shd w:val="clear" w:color="auto" w:fill="auto"/>
            <w:noWrap/>
            <w:vAlign w:val="center"/>
            <w:hideMark/>
          </w:tcPr>
          <w:p w14:paraId="115BB239" w14:textId="77777777" w:rsidR="00AA7F46" w:rsidRPr="001862DF" w:rsidRDefault="00AA7F46" w:rsidP="009E423A">
            <w:pPr>
              <w:spacing w:after="0" w:line="240" w:lineRule="auto"/>
              <w:jc w:val="right"/>
              <w:rPr>
                <w:rFonts w:cs="Calibri"/>
                <w:color w:val="000000"/>
              </w:rPr>
            </w:pPr>
            <w:r w:rsidRPr="001862DF">
              <w:rPr>
                <w:rFonts w:cs="Calibri"/>
                <w:color w:val="000000"/>
              </w:rPr>
              <w:t>97,0</w:t>
            </w:r>
          </w:p>
        </w:tc>
        <w:tc>
          <w:tcPr>
            <w:tcW w:w="1134" w:type="dxa"/>
            <w:tcBorders>
              <w:top w:val="nil"/>
              <w:left w:val="nil"/>
              <w:bottom w:val="single" w:sz="8" w:space="0" w:color="auto"/>
              <w:right w:val="single" w:sz="8" w:space="0" w:color="auto"/>
            </w:tcBorders>
            <w:shd w:val="clear" w:color="auto" w:fill="auto"/>
            <w:vAlign w:val="center"/>
            <w:hideMark/>
          </w:tcPr>
          <w:p w14:paraId="05D0FD04" w14:textId="77777777" w:rsidR="00AA7F46" w:rsidRPr="001862DF" w:rsidRDefault="00AA7F46" w:rsidP="009E423A">
            <w:pPr>
              <w:spacing w:after="0" w:line="240" w:lineRule="auto"/>
              <w:jc w:val="right"/>
              <w:rPr>
                <w:rFonts w:cs="Calibri"/>
                <w:color w:val="000000"/>
              </w:rPr>
            </w:pPr>
            <w:r w:rsidRPr="001862DF">
              <w:rPr>
                <w:rFonts w:cs="Calibri"/>
                <w:color w:val="000000"/>
              </w:rPr>
              <w:t>90 260</w:t>
            </w:r>
          </w:p>
        </w:tc>
        <w:tc>
          <w:tcPr>
            <w:tcW w:w="1276" w:type="dxa"/>
            <w:tcBorders>
              <w:top w:val="nil"/>
              <w:left w:val="nil"/>
              <w:bottom w:val="single" w:sz="8" w:space="0" w:color="auto"/>
              <w:right w:val="single" w:sz="12" w:space="0" w:color="auto"/>
            </w:tcBorders>
            <w:shd w:val="clear" w:color="auto" w:fill="auto"/>
            <w:vAlign w:val="center"/>
            <w:hideMark/>
          </w:tcPr>
          <w:p w14:paraId="3D8740CB" w14:textId="77777777" w:rsidR="00AA7F46" w:rsidRPr="001862DF" w:rsidRDefault="00AA7F46" w:rsidP="009E423A">
            <w:pPr>
              <w:spacing w:after="0" w:line="240" w:lineRule="auto"/>
              <w:jc w:val="right"/>
              <w:rPr>
                <w:rFonts w:cs="Calibri"/>
                <w:color w:val="000000"/>
              </w:rPr>
            </w:pPr>
            <w:r w:rsidRPr="001862DF">
              <w:rPr>
                <w:rFonts w:cs="Calibri"/>
                <w:color w:val="000000"/>
              </w:rPr>
              <w:t>64 665</w:t>
            </w:r>
          </w:p>
        </w:tc>
      </w:tr>
      <w:tr w:rsidR="00AA7F46" w:rsidRPr="001862DF" w14:paraId="69EF07F4" w14:textId="77777777" w:rsidTr="009E423A">
        <w:trPr>
          <w:trHeight w:val="315"/>
        </w:trPr>
        <w:tc>
          <w:tcPr>
            <w:tcW w:w="1860" w:type="dxa"/>
            <w:tcBorders>
              <w:top w:val="nil"/>
              <w:left w:val="single" w:sz="12" w:space="0" w:color="auto"/>
              <w:bottom w:val="single" w:sz="8" w:space="0" w:color="auto"/>
              <w:right w:val="single" w:sz="12" w:space="0" w:color="auto"/>
            </w:tcBorders>
            <w:shd w:val="clear" w:color="auto" w:fill="auto"/>
            <w:noWrap/>
            <w:vAlign w:val="center"/>
            <w:hideMark/>
          </w:tcPr>
          <w:p w14:paraId="504294E3" w14:textId="77777777" w:rsidR="00AA7F46" w:rsidRPr="001862DF" w:rsidRDefault="00AA7F46" w:rsidP="009E423A">
            <w:pPr>
              <w:spacing w:after="0" w:line="240" w:lineRule="auto"/>
              <w:jc w:val="center"/>
              <w:rPr>
                <w:rFonts w:ascii="Times New Roman" w:hAnsi="Times New Roman"/>
                <w:b/>
                <w:bCs/>
                <w:color w:val="000000"/>
              </w:rPr>
            </w:pPr>
            <w:r w:rsidRPr="001862DF">
              <w:rPr>
                <w:rFonts w:ascii="Times New Roman" w:hAnsi="Times New Roman"/>
                <w:b/>
                <w:bCs/>
                <w:color w:val="000000"/>
              </w:rPr>
              <w:t>Modrany</w:t>
            </w:r>
          </w:p>
        </w:tc>
        <w:tc>
          <w:tcPr>
            <w:tcW w:w="915" w:type="dxa"/>
            <w:tcBorders>
              <w:top w:val="nil"/>
              <w:left w:val="nil"/>
              <w:bottom w:val="single" w:sz="8" w:space="0" w:color="auto"/>
              <w:right w:val="single" w:sz="8" w:space="0" w:color="auto"/>
            </w:tcBorders>
            <w:shd w:val="clear" w:color="auto" w:fill="auto"/>
            <w:vAlign w:val="center"/>
            <w:hideMark/>
          </w:tcPr>
          <w:p w14:paraId="2556A6A7" w14:textId="77777777" w:rsidR="00AA7F46" w:rsidRPr="001862DF" w:rsidRDefault="00AA7F46" w:rsidP="009E423A">
            <w:pPr>
              <w:spacing w:after="0" w:line="240" w:lineRule="auto"/>
              <w:jc w:val="right"/>
              <w:rPr>
                <w:rFonts w:ascii="Times New Roman" w:hAnsi="Times New Roman"/>
                <w:color w:val="000000"/>
              </w:rPr>
            </w:pPr>
            <w:r w:rsidRPr="001862DF">
              <w:rPr>
                <w:rFonts w:ascii="Times New Roman" w:hAnsi="Times New Roman"/>
                <w:color w:val="000000"/>
              </w:rPr>
              <w:t>1,87</w:t>
            </w:r>
          </w:p>
        </w:tc>
        <w:tc>
          <w:tcPr>
            <w:tcW w:w="880" w:type="dxa"/>
            <w:tcBorders>
              <w:top w:val="nil"/>
              <w:left w:val="nil"/>
              <w:bottom w:val="single" w:sz="8" w:space="0" w:color="auto"/>
              <w:right w:val="single" w:sz="8" w:space="0" w:color="auto"/>
            </w:tcBorders>
            <w:shd w:val="clear" w:color="auto" w:fill="auto"/>
            <w:noWrap/>
            <w:vAlign w:val="center"/>
            <w:hideMark/>
          </w:tcPr>
          <w:p w14:paraId="08441483" w14:textId="77777777" w:rsidR="00AA7F46" w:rsidRPr="001862DF" w:rsidRDefault="00AA7F46" w:rsidP="009E423A">
            <w:pPr>
              <w:spacing w:after="0" w:line="240" w:lineRule="auto"/>
              <w:jc w:val="right"/>
              <w:rPr>
                <w:rFonts w:cs="Calibri"/>
                <w:color w:val="000000"/>
              </w:rPr>
            </w:pPr>
            <w:r w:rsidRPr="001862DF">
              <w:rPr>
                <w:rFonts w:cs="Calibri"/>
                <w:color w:val="000000"/>
              </w:rPr>
              <w:t>9,14</w:t>
            </w:r>
          </w:p>
        </w:tc>
        <w:tc>
          <w:tcPr>
            <w:tcW w:w="923" w:type="dxa"/>
            <w:tcBorders>
              <w:top w:val="nil"/>
              <w:left w:val="nil"/>
              <w:bottom w:val="single" w:sz="8" w:space="0" w:color="auto"/>
              <w:right w:val="single" w:sz="8" w:space="0" w:color="auto"/>
            </w:tcBorders>
            <w:shd w:val="clear" w:color="auto" w:fill="auto"/>
            <w:noWrap/>
            <w:vAlign w:val="center"/>
            <w:hideMark/>
          </w:tcPr>
          <w:p w14:paraId="36D38FC6" w14:textId="77777777" w:rsidR="00AA7F46" w:rsidRPr="001862DF" w:rsidRDefault="00AA7F46" w:rsidP="009E423A">
            <w:pPr>
              <w:spacing w:after="0" w:line="240" w:lineRule="auto"/>
              <w:jc w:val="right"/>
              <w:rPr>
                <w:rFonts w:cs="Calibri"/>
                <w:color w:val="000000"/>
              </w:rPr>
            </w:pPr>
            <w:r w:rsidRPr="001862DF">
              <w:rPr>
                <w:rFonts w:cs="Calibri"/>
                <w:color w:val="000000"/>
              </w:rPr>
              <w:t>266</w:t>
            </w:r>
          </w:p>
        </w:tc>
        <w:tc>
          <w:tcPr>
            <w:tcW w:w="1107" w:type="dxa"/>
            <w:tcBorders>
              <w:top w:val="nil"/>
              <w:left w:val="nil"/>
              <w:bottom w:val="single" w:sz="8" w:space="0" w:color="auto"/>
              <w:right w:val="single" w:sz="8" w:space="0" w:color="auto"/>
            </w:tcBorders>
            <w:shd w:val="clear" w:color="auto" w:fill="auto"/>
            <w:noWrap/>
            <w:vAlign w:val="center"/>
            <w:hideMark/>
          </w:tcPr>
          <w:p w14:paraId="6D3F82E2" w14:textId="77777777" w:rsidR="00AA7F46" w:rsidRPr="001862DF" w:rsidRDefault="00AA7F46" w:rsidP="009E423A">
            <w:pPr>
              <w:spacing w:after="0" w:line="240" w:lineRule="auto"/>
              <w:jc w:val="right"/>
              <w:rPr>
                <w:rFonts w:cs="Calibri"/>
                <w:color w:val="000000"/>
              </w:rPr>
            </w:pPr>
            <w:r w:rsidRPr="001862DF">
              <w:rPr>
                <w:rFonts w:cs="Calibri"/>
                <w:color w:val="000000"/>
              </w:rPr>
              <w:t>916</w:t>
            </w:r>
          </w:p>
        </w:tc>
        <w:tc>
          <w:tcPr>
            <w:tcW w:w="851" w:type="dxa"/>
            <w:tcBorders>
              <w:top w:val="nil"/>
              <w:left w:val="nil"/>
              <w:bottom w:val="single" w:sz="8" w:space="0" w:color="auto"/>
              <w:right w:val="single" w:sz="8" w:space="0" w:color="auto"/>
            </w:tcBorders>
            <w:shd w:val="clear" w:color="auto" w:fill="auto"/>
            <w:noWrap/>
            <w:vAlign w:val="center"/>
            <w:hideMark/>
          </w:tcPr>
          <w:p w14:paraId="388CFDC8" w14:textId="77777777" w:rsidR="00AA7F46" w:rsidRPr="001862DF" w:rsidRDefault="00AA7F46" w:rsidP="009E423A">
            <w:pPr>
              <w:spacing w:after="0" w:line="240" w:lineRule="auto"/>
              <w:jc w:val="right"/>
              <w:rPr>
                <w:rFonts w:cs="Calibri"/>
                <w:color w:val="000000"/>
              </w:rPr>
            </w:pPr>
            <w:r w:rsidRPr="001862DF">
              <w:rPr>
                <w:rFonts w:cs="Calibri"/>
                <w:color w:val="000000"/>
              </w:rPr>
              <w:t>1 312</w:t>
            </w:r>
          </w:p>
        </w:tc>
        <w:tc>
          <w:tcPr>
            <w:tcW w:w="850" w:type="dxa"/>
            <w:tcBorders>
              <w:top w:val="nil"/>
              <w:left w:val="nil"/>
              <w:bottom w:val="single" w:sz="8" w:space="0" w:color="auto"/>
              <w:right w:val="single" w:sz="8" w:space="0" w:color="auto"/>
            </w:tcBorders>
            <w:shd w:val="clear" w:color="auto" w:fill="auto"/>
            <w:noWrap/>
            <w:vAlign w:val="center"/>
            <w:hideMark/>
          </w:tcPr>
          <w:p w14:paraId="13F0A7DE" w14:textId="77777777" w:rsidR="00AA7F46" w:rsidRPr="001862DF" w:rsidRDefault="00AA7F46" w:rsidP="009E423A">
            <w:pPr>
              <w:spacing w:after="0" w:line="240" w:lineRule="auto"/>
              <w:jc w:val="right"/>
              <w:rPr>
                <w:rFonts w:cs="Calibri"/>
                <w:color w:val="000000"/>
              </w:rPr>
            </w:pPr>
            <w:r w:rsidRPr="001862DF">
              <w:rPr>
                <w:rFonts w:cs="Calibri"/>
                <w:color w:val="000000"/>
              </w:rPr>
              <w:t>69,8</w:t>
            </w:r>
          </w:p>
        </w:tc>
        <w:tc>
          <w:tcPr>
            <w:tcW w:w="1134" w:type="dxa"/>
            <w:tcBorders>
              <w:top w:val="nil"/>
              <w:left w:val="nil"/>
              <w:bottom w:val="single" w:sz="8" w:space="0" w:color="auto"/>
              <w:right w:val="single" w:sz="8" w:space="0" w:color="auto"/>
            </w:tcBorders>
            <w:shd w:val="clear" w:color="auto" w:fill="auto"/>
            <w:vAlign w:val="center"/>
            <w:hideMark/>
          </w:tcPr>
          <w:p w14:paraId="1264AAB2" w14:textId="77777777" w:rsidR="00AA7F46" w:rsidRPr="001862DF" w:rsidRDefault="00AA7F46" w:rsidP="009E423A">
            <w:pPr>
              <w:spacing w:after="0" w:line="240" w:lineRule="auto"/>
              <w:jc w:val="right"/>
              <w:rPr>
                <w:rFonts w:cs="Calibri"/>
                <w:color w:val="000000"/>
              </w:rPr>
            </w:pPr>
            <w:r w:rsidRPr="001862DF">
              <w:rPr>
                <w:rFonts w:cs="Calibri"/>
                <w:color w:val="000000"/>
              </w:rPr>
              <w:t>28 585</w:t>
            </w:r>
          </w:p>
        </w:tc>
        <w:tc>
          <w:tcPr>
            <w:tcW w:w="1276" w:type="dxa"/>
            <w:tcBorders>
              <w:top w:val="nil"/>
              <w:left w:val="nil"/>
              <w:bottom w:val="single" w:sz="8" w:space="0" w:color="auto"/>
              <w:right w:val="single" w:sz="12" w:space="0" w:color="auto"/>
            </w:tcBorders>
            <w:shd w:val="clear" w:color="auto" w:fill="auto"/>
            <w:vAlign w:val="center"/>
            <w:hideMark/>
          </w:tcPr>
          <w:p w14:paraId="3AF5273C" w14:textId="77777777" w:rsidR="00AA7F46" w:rsidRPr="001862DF" w:rsidRDefault="00AA7F46" w:rsidP="009E423A">
            <w:pPr>
              <w:spacing w:after="0" w:line="240" w:lineRule="auto"/>
              <w:jc w:val="right"/>
              <w:rPr>
                <w:rFonts w:cs="Calibri"/>
                <w:color w:val="000000"/>
              </w:rPr>
            </w:pPr>
            <w:r w:rsidRPr="001862DF">
              <w:rPr>
                <w:rFonts w:cs="Calibri"/>
                <w:color w:val="000000"/>
              </w:rPr>
              <w:t>22 905</w:t>
            </w:r>
          </w:p>
        </w:tc>
      </w:tr>
      <w:tr w:rsidR="00AA7F46" w:rsidRPr="001862DF" w14:paraId="2431C821" w14:textId="77777777" w:rsidTr="009E423A">
        <w:trPr>
          <w:trHeight w:val="315"/>
        </w:trPr>
        <w:tc>
          <w:tcPr>
            <w:tcW w:w="1860" w:type="dxa"/>
            <w:tcBorders>
              <w:top w:val="nil"/>
              <w:left w:val="single" w:sz="12" w:space="0" w:color="auto"/>
              <w:bottom w:val="single" w:sz="8" w:space="0" w:color="auto"/>
              <w:right w:val="single" w:sz="12" w:space="0" w:color="auto"/>
            </w:tcBorders>
            <w:shd w:val="clear" w:color="auto" w:fill="auto"/>
            <w:noWrap/>
            <w:vAlign w:val="center"/>
            <w:hideMark/>
          </w:tcPr>
          <w:p w14:paraId="12110FB5" w14:textId="77777777" w:rsidR="00AA7F46" w:rsidRPr="001862DF" w:rsidRDefault="00AA7F46" w:rsidP="009E423A">
            <w:pPr>
              <w:spacing w:after="0" w:line="240" w:lineRule="auto"/>
              <w:jc w:val="center"/>
              <w:rPr>
                <w:rFonts w:ascii="Times New Roman" w:hAnsi="Times New Roman"/>
                <w:b/>
                <w:bCs/>
                <w:color w:val="000000"/>
              </w:rPr>
            </w:pPr>
            <w:r w:rsidRPr="001862DF">
              <w:rPr>
                <w:rFonts w:ascii="Times New Roman" w:hAnsi="Times New Roman"/>
                <w:b/>
                <w:bCs/>
                <w:color w:val="000000"/>
              </w:rPr>
              <w:t>Mudroňovo</w:t>
            </w:r>
          </w:p>
        </w:tc>
        <w:tc>
          <w:tcPr>
            <w:tcW w:w="915" w:type="dxa"/>
            <w:tcBorders>
              <w:top w:val="nil"/>
              <w:left w:val="nil"/>
              <w:bottom w:val="single" w:sz="8" w:space="0" w:color="auto"/>
              <w:right w:val="single" w:sz="8" w:space="0" w:color="auto"/>
            </w:tcBorders>
            <w:shd w:val="clear" w:color="auto" w:fill="auto"/>
            <w:vAlign w:val="center"/>
            <w:hideMark/>
          </w:tcPr>
          <w:p w14:paraId="33945418" w14:textId="77777777" w:rsidR="00AA7F46" w:rsidRPr="001862DF" w:rsidRDefault="00AA7F46" w:rsidP="009E423A">
            <w:pPr>
              <w:spacing w:after="0" w:line="240" w:lineRule="auto"/>
              <w:jc w:val="right"/>
              <w:rPr>
                <w:rFonts w:ascii="Times New Roman" w:hAnsi="Times New Roman"/>
                <w:color w:val="000000"/>
              </w:rPr>
            </w:pPr>
            <w:r w:rsidRPr="001862DF">
              <w:rPr>
                <w:rFonts w:ascii="Times New Roman" w:hAnsi="Times New Roman"/>
                <w:color w:val="000000"/>
              </w:rPr>
              <w:t>0,47</w:t>
            </w:r>
          </w:p>
        </w:tc>
        <w:tc>
          <w:tcPr>
            <w:tcW w:w="880" w:type="dxa"/>
            <w:tcBorders>
              <w:top w:val="nil"/>
              <w:left w:val="nil"/>
              <w:bottom w:val="single" w:sz="8" w:space="0" w:color="auto"/>
              <w:right w:val="single" w:sz="8" w:space="0" w:color="auto"/>
            </w:tcBorders>
            <w:shd w:val="clear" w:color="auto" w:fill="auto"/>
            <w:noWrap/>
            <w:vAlign w:val="center"/>
            <w:hideMark/>
          </w:tcPr>
          <w:p w14:paraId="5C6ADF2E" w14:textId="77777777" w:rsidR="00AA7F46" w:rsidRPr="001862DF" w:rsidRDefault="00AA7F46" w:rsidP="009E423A">
            <w:pPr>
              <w:spacing w:after="0" w:line="240" w:lineRule="auto"/>
              <w:jc w:val="right"/>
              <w:rPr>
                <w:rFonts w:cs="Calibri"/>
                <w:color w:val="000000"/>
              </w:rPr>
            </w:pPr>
            <w:r w:rsidRPr="001862DF">
              <w:rPr>
                <w:rFonts w:cs="Calibri"/>
                <w:color w:val="000000"/>
              </w:rPr>
              <w:t>2,31</w:t>
            </w:r>
          </w:p>
        </w:tc>
        <w:tc>
          <w:tcPr>
            <w:tcW w:w="923" w:type="dxa"/>
            <w:tcBorders>
              <w:top w:val="nil"/>
              <w:left w:val="nil"/>
              <w:bottom w:val="single" w:sz="8" w:space="0" w:color="auto"/>
              <w:right w:val="single" w:sz="8" w:space="0" w:color="auto"/>
            </w:tcBorders>
            <w:shd w:val="clear" w:color="auto" w:fill="auto"/>
            <w:noWrap/>
            <w:vAlign w:val="center"/>
            <w:hideMark/>
          </w:tcPr>
          <w:p w14:paraId="0B00C5F9" w14:textId="77777777" w:rsidR="00AA7F46" w:rsidRPr="001862DF" w:rsidRDefault="00AA7F46" w:rsidP="009E423A">
            <w:pPr>
              <w:spacing w:after="0" w:line="240" w:lineRule="auto"/>
              <w:jc w:val="right"/>
              <w:rPr>
                <w:rFonts w:cs="Calibri"/>
                <w:color w:val="000000"/>
              </w:rPr>
            </w:pPr>
            <w:r w:rsidRPr="001862DF">
              <w:rPr>
                <w:rFonts w:cs="Calibri"/>
                <w:color w:val="000000"/>
              </w:rPr>
              <w:t>59</w:t>
            </w:r>
          </w:p>
        </w:tc>
        <w:tc>
          <w:tcPr>
            <w:tcW w:w="1107" w:type="dxa"/>
            <w:tcBorders>
              <w:top w:val="nil"/>
              <w:left w:val="nil"/>
              <w:bottom w:val="single" w:sz="8" w:space="0" w:color="auto"/>
              <w:right w:val="single" w:sz="8" w:space="0" w:color="auto"/>
            </w:tcBorders>
            <w:shd w:val="clear" w:color="auto" w:fill="auto"/>
            <w:noWrap/>
            <w:vAlign w:val="center"/>
            <w:hideMark/>
          </w:tcPr>
          <w:p w14:paraId="37B7A844" w14:textId="77777777" w:rsidR="00AA7F46" w:rsidRPr="001862DF" w:rsidRDefault="00AA7F46" w:rsidP="009E423A">
            <w:pPr>
              <w:spacing w:after="0" w:line="240" w:lineRule="auto"/>
              <w:jc w:val="right"/>
              <w:rPr>
                <w:rFonts w:cs="Calibri"/>
                <w:color w:val="000000"/>
              </w:rPr>
            </w:pPr>
            <w:r w:rsidRPr="001862DF">
              <w:rPr>
                <w:rFonts w:cs="Calibri"/>
                <w:color w:val="000000"/>
              </w:rPr>
              <w:t>103</w:t>
            </w:r>
          </w:p>
        </w:tc>
        <w:tc>
          <w:tcPr>
            <w:tcW w:w="851" w:type="dxa"/>
            <w:tcBorders>
              <w:top w:val="nil"/>
              <w:left w:val="nil"/>
              <w:bottom w:val="single" w:sz="8" w:space="0" w:color="auto"/>
              <w:right w:val="single" w:sz="8" w:space="0" w:color="auto"/>
            </w:tcBorders>
            <w:shd w:val="clear" w:color="auto" w:fill="auto"/>
            <w:noWrap/>
            <w:vAlign w:val="center"/>
            <w:hideMark/>
          </w:tcPr>
          <w:p w14:paraId="1BBF0522" w14:textId="77777777" w:rsidR="00AA7F46" w:rsidRPr="001862DF" w:rsidRDefault="00AA7F46" w:rsidP="009E423A">
            <w:pPr>
              <w:spacing w:after="0" w:line="240" w:lineRule="auto"/>
              <w:jc w:val="right"/>
              <w:rPr>
                <w:rFonts w:cs="Calibri"/>
                <w:color w:val="000000"/>
              </w:rPr>
            </w:pPr>
            <w:r w:rsidRPr="001862DF">
              <w:rPr>
                <w:rFonts w:cs="Calibri"/>
                <w:color w:val="000000"/>
              </w:rPr>
              <w:t>128</w:t>
            </w:r>
          </w:p>
        </w:tc>
        <w:tc>
          <w:tcPr>
            <w:tcW w:w="850" w:type="dxa"/>
            <w:tcBorders>
              <w:top w:val="nil"/>
              <w:left w:val="nil"/>
              <w:bottom w:val="single" w:sz="8" w:space="0" w:color="auto"/>
              <w:right w:val="single" w:sz="8" w:space="0" w:color="auto"/>
            </w:tcBorders>
            <w:shd w:val="clear" w:color="auto" w:fill="auto"/>
            <w:noWrap/>
            <w:vAlign w:val="center"/>
            <w:hideMark/>
          </w:tcPr>
          <w:p w14:paraId="0A34A752" w14:textId="77777777" w:rsidR="00AA7F46" w:rsidRPr="001862DF" w:rsidRDefault="00AA7F46" w:rsidP="009E423A">
            <w:pPr>
              <w:spacing w:after="0" w:line="240" w:lineRule="auto"/>
              <w:jc w:val="right"/>
              <w:rPr>
                <w:rFonts w:cs="Calibri"/>
                <w:color w:val="000000"/>
              </w:rPr>
            </w:pPr>
            <w:r w:rsidRPr="001862DF">
              <w:rPr>
                <w:rFonts w:cs="Calibri"/>
                <w:color w:val="000000"/>
              </w:rPr>
              <w:t>80,5</w:t>
            </w:r>
          </w:p>
        </w:tc>
        <w:tc>
          <w:tcPr>
            <w:tcW w:w="1134" w:type="dxa"/>
            <w:tcBorders>
              <w:top w:val="nil"/>
              <w:left w:val="nil"/>
              <w:bottom w:val="single" w:sz="8" w:space="0" w:color="auto"/>
              <w:right w:val="single" w:sz="8" w:space="0" w:color="auto"/>
            </w:tcBorders>
            <w:shd w:val="clear" w:color="auto" w:fill="auto"/>
            <w:vAlign w:val="center"/>
            <w:hideMark/>
          </w:tcPr>
          <w:p w14:paraId="2103B096" w14:textId="77777777" w:rsidR="00AA7F46" w:rsidRPr="001862DF" w:rsidRDefault="00AA7F46" w:rsidP="009E423A">
            <w:pPr>
              <w:spacing w:after="0" w:line="240" w:lineRule="auto"/>
              <w:jc w:val="right"/>
              <w:rPr>
                <w:rFonts w:cs="Calibri"/>
                <w:color w:val="000000"/>
              </w:rPr>
            </w:pPr>
            <w:r w:rsidRPr="001862DF">
              <w:rPr>
                <w:rFonts w:cs="Calibri"/>
                <w:color w:val="000000"/>
              </w:rPr>
              <w:t>5 646</w:t>
            </w:r>
          </w:p>
        </w:tc>
        <w:tc>
          <w:tcPr>
            <w:tcW w:w="1276" w:type="dxa"/>
            <w:tcBorders>
              <w:top w:val="nil"/>
              <w:left w:val="nil"/>
              <w:bottom w:val="single" w:sz="8" w:space="0" w:color="auto"/>
              <w:right w:val="single" w:sz="12" w:space="0" w:color="auto"/>
            </w:tcBorders>
            <w:shd w:val="clear" w:color="auto" w:fill="auto"/>
            <w:vAlign w:val="center"/>
            <w:hideMark/>
          </w:tcPr>
          <w:p w14:paraId="259A1C06" w14:textId="77777777" w:rsidR="00AA7F46" w:rsidRPr="001862DF" w:rsidRDefault="00AA7F46" w:rsidP="009E423A">
            <w:pPr>
              <w:spacing w:after="0" w:line="240" w:lineRule="auto"/>
              <w:jc w:val="right"/>
              <w:rPr>
                <w:rFonts w:cs="Calibri"/>
                <w:color w:val="000000"/>
              </w:rPr>
            </w:pPr>
            <w:r w:rsidRPr="001862DF">
              <w:rPr>
                <w:rFonts w:cs="Calibri"/>
                <w:color w:val="000000"/>
              </w:rPr>
              <w:t>4 821</w:t>
            </w:r>
          </w:p>
        </w:tc>
      </w:tr>
      <w:tr w:rsidR="00AA7F46" w:rsidRPr="001862DF" w14:paraId="71D84A35" w14:textId="77777777" w:rsidTr="009E423A">
        <w:trPr>
          <w:trHeight w:val="315"/>
        </w:trPr>
        <w:tc>
          <w:tcPr>
            <w:tcW w:w="1860" w:type="dxa"/>
            <w:tcBorders>
              <w:top w:val="nil"/>
              <w:left w:val="single" w:sz="12" w:space="0" w:color="auto"/>
              <w:bottom w:val="single" w:sz="8" w:space="0" w:color="auto"/>
              <w:right w:val="single" w:sz="12" w:space="0" w:color="auto"/>
            </w:tcBorders>
            <w:shd w:val="clear" w:color="auto" w:fill="auto"/>
            <w:noWrap/>
            <w:vAlign w:val="center"/>
            <w:hideMark/>
          </w:tcPr>
          <w:p w14:paraId="24D76B70" w14:textId="77777777" w:rsidR="00AA7F46" w:rsidRPr="001862DF" w:rsidRDefault="00AA7F46" w:rsidP="009E423A">
            <w:pPr>
              <w:spacing w:after="0" w:line="240" w:lineRule="auto"/>
              <w:jc w:val="center"/>
              <w:rPr>
                <w:rFonts w:ascii="Times New Roman" w:hAnsi="Times New Roman"/>
                <w:b/>
                <w:bCs/>
                <w:color w:val="000000"/>
              </w:rPr>
            </w:pPr>
            <w:r w:rsidRPr="001862DF">
              <w:rPr>
                <w:rFonts w:ascii="Times New Roman" w:hAnsi="Times New Roman"/>
                <w:b/>
                <w:bCs/>
                <w:color w:val="000000"/>
              </w:rPr>
              <w:t>Violín-</w:t>
            </w:r>
            <w:proofErr w:type="spellStart"/>
            <w:r w:rsidRPr="001862DF">
              <w:rPr>
                <w:rFonts w:ascii="Times New Roman" w:hAnsi="Times New Roman"/>
                <w:b/>
                <w:bCs/>
                <w:color w:val="000000"/>
              </w:rPr>
              <w:t>Štúrová</w:t>
            </w:r>
            <w:proofErr w:type="spellEnd"/>
          </w:p>
        </w:tc>
        <w:tc>
          <w:tcPr>
            <w:tcW w:w="915" w:type="dxa"/>
            <w:tcBorders>
              <w:top w:val="nil"/>
              <w:left w:val="nil"/>
              <w:bottom w:val="single" w:sz="8" w:space="0" w:color="auto"/>
              <w:right w:val="single" w:sz="8" w:space="0" w:color="auto"/>
            </w:tcBorders>
            <w:shd w:val="clear" w:color="auto" w:fill="auto"/>
            <w:vAlign w:val="center"/>
            <w:hideMark/>
          </w:tcPr>
          <w:p w14:paraId="77416C2B" w14:textId="77777777" w:rsidR="00AA7F46" w:rsidRPr="001862DF" w:rsidRDefault="00AA7F46" w:rsidP="009E423A">
            <w:pPr>
              <w:spacing w:after="0" w:line="240" w:lineRule="auto"/>
              <w:jc w:val="right"/>
              <w:rPr>
                <w:rFonts w:ascii="Times New Roman" w:hAnsi="Times New Roman"/>
                <w:color w:val="000000"/>
              </w:rPr>
            </w:pPr>
            <w:r w:rsidRPr="001862DF">
              <w:rPr>
                <w:rFonts w:ascii="Times New Roman" w:hAnsi="Times New Roman"/>
                <w:color w:val="000000"/>
              </w:rPr>
              <w:t>0,47</w:t>
            </w:r>
          </w:p>
        </w:tc>
        <w:tc>
          <w:tcPr>
            <w:tcW w:w="880" w:type="dxa"/>
            <w:tcBorders>
              <w:top w:val="nil"/>
              <w:left w:val="nil"/>
              <w:bottom w:val="single" w:sz="8" w:space="0" w:color="auto"/>
              <w:right w:val="single" w:sz="8" w:space="0" w:color="auto"/>
            </w:tcBorders>
            <w:shd w:val="clear" w:color="auto" w:fill="auto"/>
            <w:noWrap/>
            <w:vAlign w:val="center"/>
            <w:hideMark/>
          </w:tcPr>
          <w:p w14:paraId="23DFAE93" w14:textId="77777777" w:rsidR="00AA7F46" w:rsidRPr="001862DF" w:rsidRDefault="00AA7F46" w:rsidP="009E423A">
            <w:pPr>
              <w:spacing w:after="0" w:line="240" w:lineRule="auto"/>
              <w:jc w:val="right"/>
              <w:rPr>
                <w:rFonts w:cs="Calibri"/>
                <w:color w:val="000000"/>
              </w:rPr>
            </w:pPr>
            <w:r w:rsidRPr="001862DF">
              <w:rPr>
                <w:rFonts w:cs="Calibri"/>
                <w:color w:val="000000"/>
              </w:rPr>
              <w:t>5,38</w:t>
            </w:r>
          </w:p>
        </w:tc>
        <w:tc>
          <w:tcPr>
            <w:tcW w:w="923" w:type="dxa"/>
            <w:tcBorders>
              <w:top w:val="nil"/>
              <w:left w:val="nil"/>
              <w:bottom w:val="single" w:sz="8" w:space="0" w:color="auto"/>
              <w:right w:val="single" w:sz="8" w:space="0" w:color="auto"/>
            </w:tcBorders>
            <w:shd w:val="clear" w:color="auto" w:fill="auto"/>
            <w:noWrap/>
            <w:vAlign w:val="center"/>
            <w:hideMark/>
          </w:tcPr>
          <w:p w14:paraId="5739081B" w14:textId="77777777" w:rsidR="00AA7F46" w:rsidRPr="001862DF" w:rsidRDefault="00AA7F46" w:rsidP="009E423A">
            <w:pPr>
              <w:spacing w:after="0" w:line="240" w:lineRule="auto"/>
              <w:jc w:val="right"/>
              <w:rPr>
                <w:rFonts w:cs="Calibri"/>
                <w:color w:val="000000"/>
              </w:rPr>
            </w:pPr>
            <w:r w:rsidRPr="001862DF">
              <w:rPr>
                <w:rFonts w:cs="Calibri"/>
                <w:color w:val="000000"/>
              </w:rPr>
              <w:t>83</w:t>
            </w:r>
          </w:p>
        </w:tc>
        <w:tc>
          <w:tcPr>
            <w:tcW w:w="1107" w:type="dxa"/>
            <w:tcBorders>
              <w:top w:val="nil"/>
              <w:left w:val="nil"/>
              <w:bottom w:val="single" w:sz="8" w:space="0" w:color="auto"/>
              <w:right w:val="single" w:sz="8" w:space="0" w:color="auto"/>
            </w:tcBorders>
            <w:shd w:val="clear" w:color="auto" w:fill="auto"/>
            <w:noWrap/>
            <w:vAlign w:val="center"/>
            <w:hideMark/>
          </w:tcPr>
          <w:p w14:paraId="41F8D152" w14:textId="77777777" w:rsidR="00AA7F46" w:rsidRPr="001862DF" w:rsidRDefault="00AA7F46" w:rsidP="009E423A">
            <w:pPr>
              <w:spacing w:after="0" w:line="240" w:lineRule="auto"/>
              <w:jc w:val="right"/>
              <w:rPr>
                <w:rFonts w:cs="Calibri"/>
                <w:color w:val="000000"/>
              </w:rPr>
            </w:pPr>
            <w:r w:rsidRPr="001862DF">
              <w:rPr>
                <w:rFonts w:cs="Calibri"/>
                <w:color w:val="000000"/>
              </w:rPr>
              <w:t>185</w:t>
            </w:r>
          </w:p>
        </w:tc>
        <w:tc>
          <w:tcPr>
            <w:tcW w:w="851" w:type="dxa"/>
            <w:tcBorders>
              <w:top w:val="nil"/>
              <w:left w:val="nil"/>
              <w:bottom w:val="single" w:sz="8" w:space="0" w:color="auto"/>
              <w:right w:val="single" w:sz="8" w:space="0" w:color="auto"/>
            </w:tcBorders>
            <w:shd w:val="clear" w:color="auto" w:fill="auto"/>
            <w:noWrap/>
            <w:vAlign w:val="center"/>
            <w:hideMark/>
          </w:tcPr>
          <w:p w14:paraId="018304A5" w14:textId="77777777" w:rsidR="00AA7F46" w:rsidRPr="001862DF" w:rsidRDefault="00AA7F46" w:rsidP="009E423A">
            <w:pPr>
              <w:spacing w:after="0" w:line="240" w:lineRule="auto"/>
              <w:jc w:val="right"/>
              <w:rPr>
                <w:rFonts w:cs="Calibri"/>
                <w:color w:val="000000"/>
              </w:rPr>
            </w:pPr>
            <w:r w:rsidRPr="001862DF">
              <w:rPr>
                <w:rFonts w:cs="Calibri"/>
                <w:color w:val="000000"/>
              </w:rPr>
              <w:t> </w:t>
            </w:r>
          </w:p>
        </w:tc>
        <w:tc>
          <w:tcPr>
            <w:tcW w:w="850" w:type="dxa"/>
            <w:tcBorders>
              <w:top w:val="nil"/>
              <w:left w:val="nil"/>
              <w:bottom w:val="single" w:sz="8" w:space="0" w:color="auto"/>
              <w:right w:val="single" w:sz="8" w:space="0" w:color="auto"/>
            </w:tcBorders>
            <w:shd w:val="clear" w:color="auto" w:fill="auto"/>
            <w:noWrap/>
            <w:vAlign w:val="center"/>
            <w:hideMark/>
          </w:tcPr>
          <w:p w14:paraId="1A55D6DB" w14:textId="77777777" w:rsidR="00AA7F46" w:rsidRPr="001862DF" w:rsidRDefault="00AA7F46" w:rsidP="009E423A">
            <w:pPr>
              <w:spacing w:after="0" w:line="240" w:lineRule="auto"/>
              <w:jc w:val="right"/>
              <w:rPr>
                <w:rFonts w:cs="Calibri"/>
                <w:color w:val="000000"/>
              </w:rPr>
            </w:pPr>
            <w:r w:rsidRPr="001862DF">
              <w:rPr>
                <w:rFonts w:cs="Calibri"/>
                <w:color w:val="000000"/>
              </w:rPr>
              <w:t> </w:t>
            </w:r>
          </w:p>
        </w:tc>
        <w:tc>
          <w:tcPr>
            <w:tcW w:w="1134" w:type="dxa"/>
            <w:tcBorders>
              <w:top w:val="nil"/>
              <w:left w:val="nil"/>
              <w:bottom w:val="single" w:sz="8" w:space="0" w:color="auto"/>
              <w:right w:val="single" w:sz="8" w:space="0" w:color="auto"/>
            </w:tcBorders>
            <w:shd w:val="clear" w:color="auto" w:fill="auto"/>
            <w:vAlign w:val="center"/>
            <w:hideMark/>
          </w:tcPr>
          <w:p w14:paraId="6A2049C7" w14:textId="77777777" w:rsidR="00AA7F46" w:rsidRPr="001862DF" w:rsidRDefault="00AA7F46" w:rsidP="009E423A">
            <w:pPr>
              <w:spacing w:after="0" w:line="240" w:lineRule="auto"/>
              <w:jc w:val="right"/>
              <w:rPr>
                <w:rFonts w:cs="Calibri"/>
                <w:color w:val="000000"/>
              </w:rPr>
            </w:pPr>
            <w:r w:rsidRPr="001862DF">
              <w:rPr>
                <w:rFonts w:cs="Calibri"/>
                <w:color w:val="000000"/>
              </w:rPr>
              <w:t>10 371</w:t>
            </w:r>
          </w:p>
        </w:tc>
        <w:tc>
          <w:tcPr>
            <w:tcW w:w="1276" w:type="dxa"/>
            <w:tcBorders>
              <w:top w:val="nil"/>
              <w:left w:val="nil"/>
              <w:bottom w:val="single" w:sz="8" w:space="0" w:color="auto"/>
              <w:right w:val="single" w:sz="12" w:space="0" w:color="auto"/>
            </w:tcBorders>
            <w:shd w:val="clear" w:color="auto" w:fill="auto"/>
            <w:vAlign w:val="center"/>
            <w:hideMark/>
          </w:tcPr>
          <w:p w14:paraId="73BB41CD" w14:textId="77777777" w:rsidR="00AA7F46" w:rsidRPr="001862DF" w:rsidRDefault="00AA7F46" w:rsidP="009E423A">
            <w:pPr>
              <w:spacing w:after="0" w:line="240" w:lineRule="auto"/>
              <w:jc w:val="right"/>
              <w:rPr>
                <w:rFonts w:cs="Calibri"/>
                <w:color w:val="000000"/>
              </w:rPr>
            </w:pPr>
            <w:r w:rsidRPr="001862DF">
              <w:rPr>
                <w:rFonts w:cs="Calibri"/>
                <w:color w:val="000000"/>
              </w:rPr>
              <w:t>5 822</w:t>
            </w:r>
          </w:p>
        </w:tc>
      </w:tr>
      <w:tr w:rsidR="00AA7F46" w:rsidRPr="001862DF" w14:paraId="405AC662" w14:textId="77777777" w:rsidTr="009E423A">
        <w:trPr>
          <w:trHeight w:val="315"/>
        </w:trPr>
        <w:tc>
          <w:tcPr>
            <w:tcW w:w="1860" w:type="dxa"/>
            <w:tcBorders>
              <w:top w:val="nil"/>
              <w:left w:val="single" w:sz="12" w:space="0" w:color="auto"/>
              <w:bottom w:val="single" w:sz="12" w:space="0" w:color="auto"/>
              <w:right w:val="single" w:sz="12" w:space="0" w:color="auto"/>
            </w:tcBorders>
            <w:shd w:val="clear" w:color="auto" w:fill="auto"/>
            <w:noWrap/>
            <w:vAlign w:val="center"/>
            <w:hideMark/>
          </w:tcPr>
          <w:p w14:paraId="11A3D376" w14:textId="77777777" w:rsidR="00AA7F46" w:rsidRPr="001862DF" w:rsidRDefault="00AA7F46" w:rsidP="009E423A">
            <w:pPr>
              <w:spacing w:after="0" w:line="240" w:lineRule="auto"/>
              <w:jc w:val="center"/>
              <w:rPr>
                <w:rFonts w:ascii="Times New Roman" w:hAnsi="Times New Roman"/>
                <w:b/>
                <w:bCs/>
                <w:color w:val="000000"/>
              </w:rPr>
            </w:pPr>
            <w:r w:rsidRPr="001862DF">
              <w:rPr>
                <w:rFonts w:ascii="Times New Roman" w:hAnsi="Times New Roman"/>
                <w:b/>
                <w:bCs/>
                <w:color w:val="000000"/>
              </w:rPr>
              <w:t>Celkom</w:t>
            </w:r>
          </w:p>
        </w:tc>
        <w:tc>
          <w:tcPr>
            <w:tcW w:w="915" w:type="dxa"/>
            <w:tcBorders>
              <w:top w:val="nil"/>
              <w:left w:val="nil"/>
              <w:bottom w:val="single" w:sz="12" w:space="0" w:color="auto"/>
              <w:right w:val="single" w:sz="8" w:space="0" w:color="auto"/>
            </w:tcBorders>
            <w:shd w:val="clear" w:color="auto" w:fill="auto"/>
            <w:vAlign w:val="center"/>
            <w:hideMark/>
          </w:tcPr>
          <w:p w14:paraId="54F40140" w14:textId="77777777" w:rsidR="00AA7F46" w:rsidRPr="001862DF" w:rsidRDefault="00AA7F46" w:rsidP="009E423A">
            <w:pPr>
              <w:spacing w:after="0" w:line="240" w:lineRule="auto"/>
              <w:jc w:val="right"/>
              <w:rPr>
                <w:rFonts w:ascii="Times New Roman" w:hAnsi="Times New Roman"/>
                <w:b/>
                <w:bCs/>
                <w:color w:val="000000"/>
              </w:rPr>
            </w:pPr>
            <w:r w:rsidRPr="001862DF">
              <w:rPr>
                <w:rFonts w:ascii="Times New Roman" w:hAnsi="Times New Roman"/>
                <w:b/>
                <w:bCs/>
                <w:color w:val="000000"/>
              </w:rPr>
              <w:t>411,11</w:t>
            </w:r>
          </w:p>
        </w:tc>
        <w:tc>
          <w:tcPr>
            <w:tcW w:w="880" w:type="dxa"/>
            <w:tcBorders>
              <w:top w:val="nil"/>
              <w:left w:val="nil"/>
              <w:bottom w:val="single" w:sz="12" w:space="0" w:color="auto"/>
              <w:right w:val="single" w:sz="8" w:space="0" w:color="auto"/>
            </w:tcBorders>
            <w:shd w:val="clear" w:color="auto" w:fill="auto"/>
            <w:noWrap/>
            <w:vAlign w:val="center"/>
            <w:hideMark/>
          </w:tcPr>
          <w:p w14:paraId="2FE0D49C" w14:textId="77777777" w:rsidR="00AA7F46" w:rsidRPr="001862DF" w:rsidRDefault="00AA7F46" w:rsidP="009E423A">
            <w:pPr>
              <w:spacing w:after="0" w:line="240" w:lineRule="auto"/>
              <w:jc w:val="right"/>
              <w:rPr>
                <w:rFonts w:cs="Calibri"/>
                <w:b/>
                <w:bCs/>
                <w:color w:val="000000"/>
              </w:rPr>
            </w:pPr>
            <w:r w:rsidRPr="001862DF">
              <w:rPr>
                <w:rFonts w:cs="Calibri"/>
                <w:b/>
                <w:bCs/>
                <w:color w:val="000000"/>
              </w:rPr>
              <w:t>337,96</w:t>
            </w:r>
          </w:p>
        </w:tc>
        <w:tc>
          <w:tcPr>
            <w:tcW w:w="923" w:type="dxa"/>
            <w:tcBorders>
              <w:top w:val="nil"/>
              <w:left w:val="nil"/>
              <w:bottom w:val="single" w:sz="12" w:space="0" w:color="auto"/>
              <w:right w:val="single" w:sz="8" w:space="0" w:color="auto"/>
            </w:tcBorders>
            <w:shd w:val="clear" w:color="auto" w:fill="auto"/>
            <w:noWrap/>
            <w:vAlign w:val="center"/>
            <w:hideMark/>
          </w:tcPr>
          <w:p w14:paraId="5F492EC6" w14:textId="77777777" w:rsidR="00AA7F46" w:rsidRPr="001862DF" w:rsidRDefault="00AA7F46" w:rsidP="009E423A">
            <w:pPr>
              <w:spacing w:after="0" w:line="240" w:lineRule="auto"/>
              <w:jc w:val="right"/>
              <w:rPr>
                <w:rFonts w:cs="Calibri"/>
                <w:b/>
                <w:bCs/>
                <w:color w:val="000000"/>
              </w:rPr>
            </w:pPr>
            <w:r w:rsidRPr="001862DF">
              <w:rPr>
                <w:rFonts w:cs="Calibri"/>
                <w:b/>
                <w:bCs/>
                <w:color w:val="000000"/>
              </w:rPr>
              <w:t>12 313</w:t>
            </w:r>
          </w:p>
        </w:tc>
        <w:tc>
          <w:tcPr>
            <w:tcW w:w="1107" w:type="dxa"/>
            <w:tcBorders>
              <w:top w:val="nil"/>
              <w:left w:val="nil"/>
              <w:bottom w:val="single" w:sz="12" w:space="0" w:color="auto"/>
              <w:right w:val="single" w:sz="8" w:space="0" w:color="auto"/>
            </w:tcBorders>
            <w:shd w:val="clear" w:color="auto" w:fill="auto"/>
            <w:noWrap/>
            <w:vAlign w:val="center"/>
            <w:hideMark/>
          </w:tcPr>
          <w:p w14:paraId="1594546C" w14:textId="77777777" w:rsidR="00AA7F46" w:rsidRPr="001862DF" w:rsidRDefault="00AA7F46" w:rsidP="009E423A">
            <w:pPr>
              <w:spacing w:after="0" w:line="240" w:lineRule="auto"/>
              <w:jc w:val="right"/>
              <w:rPr>
                <w:rFonts w:cs="Calibri"/>
                <w:b/>
                <w:bCs/>
                <w:color w:val="000000"/>
              </w:rPr>
            </w:pPr>
            <w:r w:rsidRPr="001862DF">
              <w:rPr>
                <w:rFonts w:cs="Calibri"/>
                <w:b/>
                <w:bCs/>
                <w:color w:val="000000"/>
              </w:rPr>
              <w:t>51 271</w:t>
            </w:r>
          </w:p>
        </w:tc>
        <w:tc>
          <w:tcPr>
            <w:tcW w:w="851" w:type="dxa"/>
            <w:tcBorders>
              <w:top w:val="nil"/>
              <w:left w:val="nil"/>
              <w:bottom w:val="single" w:sz="12" w:space="0" w:color="auto"/>
              <w:right w:val="single" w:sz="8" w:space="0" w:color="auto"/>
            </w:tcBorders>
            <w:shd w:val="clear" w:color="auto" w:fill="auto"/>
            <w:noWrap/>
            <w:vAlign w:val="center"/>
            <w:hideMark/>
          </w:tcPr>
          <w:p w14:paraId="76777BB0" w14:textId="77777777" w:rsidR="00AA7F46" w:rsidRPr="001862DF" w:rsidRDefault="00AA7F46" w:rsidP="009E423A">
            <w:pPr>
              <w:spacing w:after="0" w:line="240" w:lineRule="auto"/>
              <w:jc w:val="right"/>
              <w:rPr>
                <w:rFonts w:cs="Calibri"/>
                <w:b/>
                <w:bCs/>
                <w:color w:val="000000"/>
              </w:rPr>
            </w:pPr>
            <w:r w:rsidRPr="001862DF">
              <w:rPr>
                <w:rFonts w:cs="Calibri"/>
                <w:b/>
                <w:bCs/>
                <w:color w:val="000000"/>
              </w:rPr>
              <w:t>52 681</w:t>
            </w:r>
          </w:p>
        </w:tc>
        <w:tc>
          <w:tcPr>
            <w:tcW w:w="850" w:type="dxa"/>
            <w:tcBorders>
              <w:top w:val="nil"/>
              <w:left w:val="nil"/>
              <w:bottom w:val="single" w:sz="12" w:space="0" w:color="auto"/>
              <w:right w:val="single" w:sz="8" w:space="0" w:color="auto"/>
            </w:tcBorders>
            <w:shd w:val="clear" w:color="auto" w:fill="auto"/>
            <w:noWrap/>
            <w:vAlign w:val="center"/>
            <w:hideMark/>
          </w:tcPr>
          <w:p w14:paraId="60D10193" w14:textId="77777777" w:rsidR="00AA7F46" w:rsidRPr="001862DF" w:rsidRDefault="00AA7F46" w:rsidP="009E423A">
            <w:pPr>
              <w:spacing w:after="0" w:line="240" w:lineRule="auto"/>
              <w:jc w:val="right"/>
              <w:rPr>
                <w:rFonts w:cs="Calibri"/>
                <w:b/>
                <w:bCs/>
                <w:color w:val="000000"/>
              </w:rPr>
            </w:pPr>
            <w:r w:rsidRPr="001862DF">
              <w:rPr>
                <w:rFonts w:cs="Calibri"/>
                <w:b/>
                <w:bCs/>
                <w:color w:val="000000"/>
              </w:rPr>
              <w:t>97,3</w:t>
            </w:r>
          </w:p>
        </w:tc>
        <w:tc>
          <w:tcPr>
            <w:tcW w:w="1134" w:type="dxa"/>
            <w:tcBorders>
              <w:top w:val="nil"/>
              <w:left w:val="nil"/>
              <w:bottom w:val="single" w:sz="12" w:space="0" w:color="auto"/>
              <w:right w:val="single" w:sz="8" w:space="0" w:color="auto"/>
            </w:tcBorders>
            <w:shd w:val="clear" w:color="auto" w:fill="auto"/>
            <w:noWrap/>
            <w:vAlign w:val="center"/>
            <w:hideMark/>
          </w:tcPr>
          <w:p w14:paraId="4D36614F" w14:textId="77777777" w:rsidR="00AA7F46" w:rsidRPr="001862DF" w:rsidRDefault="00AA7F46" w:rsidP="009E423A">
            <w:pPr>
              <w:spacing w:after="0" w:line="240" w:lineRule="auto"/>
              <w:jc w:val="right"/>
              <w:rPr>
                <w:rFonts w:cs="Calibri"/>
                <w:b/>
                <w:bCs/>
                <w:color w:val="000000"/>
              </w:rPr>
            </w:pPr>
            <w:r w:rsidRPr="001862DF">
              <w:rPr>
                <w:rFonts w:cs="Calibri"/>
                <w:b/>
                <w:bCs/>
                <w:color w:val="000000"/>
              </w:rPr>
              <w:t>3 645 952</w:t>
            </w:r>
          </w:p>
        </w:tc>
        <w:tc>
          <w:tcPr>
            <w:tcW w:w="1276" w:type="dxa"/>
            <w:tcBorders>
              <w:top w:val="nil"/>
              <w:left w:val="nil"/>
              <w:bottom w:val="single" w:sz="12" w:space="0" w:color="auto"/>
              <w:right w:val="single" w:sz="8" w:space="0" w:color="auto"/>
            </w:tcBorders>
            <w:shd w:val="clear" w:color="auto" w:fill="auto"/>
            <w:noWrap/>
            <w:vAlign w:val="center"/>
            <w:hideMark/>
          </w:tcPr>
          <w:p w14:paraId="3A3FE5AC" w14:textId="77777777" w:rsidR="00AA7F46" w:rsidRPr="001862DF" w:rsidRDefault="00AA7F46" w:rsidP="009E423A">
            <w:pPr>
              <w:spacing w:after="0" w:line="240" w:lineRule="auto"/>
              <w:jc w:val="right"/>
              <w:rPr>
                <w:rFonts w:cs="Calibri"/>
                <w:b/>
                <w:bCs/>
                <w:color w:val="000000"/>
              </w:rPr>
            </w:pPr>
            <w:r w:rsidRPr="001862DF">
              <w:rPr>
                <w:rFonts w:cs="Calibri"/>
                <w:b/>
                <w:bCs/>
                <w:color w:val="000000"/>
              </w:rPr>
              <w:t>2 136 563</w:t>
            </w:r>
          </w:p>
        </w:tc>
      </w:tr>
    </w:tbl>
    <w:p w14:paraId="757981B4" w14:textId="77777777" w:rsidR="00AA7F46" w:rsidRDefault="00AA7F46" w:rsidP="00AA7F46">
      <w:pPr>
        <w:spacing w:after="0" w:line="360" w:lineRule="auto"/>
        <w:ind w:firstLine="709"/>
        <w:rPr>
          <w:rFonts w:ascii="Times New Roman" w:hAnsi="Times New Roman"/>
        </w:rPr>
      </w:pPr>
    </w:p>
    <w:p w14:paraId="1A3CE9B1" w14:textId="69779678" w:rsidR="00F27AFA" w:rsidRDefault="00AA7F46" w:rsidP="007D3047">
      <w:pPr>
        <w:spacing w:after="0" w:line="360" w:lineRule="auto"/>
        <w:ind w:firstLine="709"/>
        <w:rPr>
          <w:rFonts w:ascii="Times New Roman" w:hAnsi="Times New Roman"/>
        </w:rPr>
      </w:pPr>
      <w:r>
        <w:rPr>
          <w:rFonts w:ascii="Times New Roman" w:hAnsi="Times New Roman"/>
        </w:rPr>
        <w:t>Množstvo vyrobenej vody v porovnaní z rokom  mierne stúplo (Graf T1).  Nárast vyrobenej vody súvisel aj s nutnosťou zvýšenej potreby na preplachovanie vodovodnej siete, z dôvodu znížených odberov súvisiacich s </w:t>
      </w:r>
      <w:proofErr w:type="spellStart"/>
      <w:r>
        <w:rPr>
          <w:rFonts w:ascii="Times New Roman" w:hAnsi="Times New Roman"/>
        </w:rPr>
        <w:t>pandemickou</w:t>
      </w:r>
      <w:proofErr w:type="spellEnd"/>
      <w:r>
        <w:rPr>
          <w:rFonts w:ascii="Times New Roman" w:hAnsi="Times New Roman"/>
        </w:rPr>
        <w:t xml:space="preserve"> situáciou a pre zabezpečenie kvality vody vo verejnom vodovode v zmysle platnej legislatívy.</w:t>
      </w:r>
    </w:p>
    <w:p w14:paraId="08D9A476" w14:textId="1B0E9A29" w:rsidR="00AA7F46" w:rsidRDefault="00AA7F46" w:rsidP="00AA7F46">
      <w:pPr>
        <w:spacing w:after="0" w:line="360" w:lineRule="auto"/>
        <w:rPr>
          <w:rFonts w:ascii="Times New Roman" w:hAnsi="Times New Roman"/>
        </w:rPr>
      </w:pPr>
      <w:r>
        <w:rPr>
          <w:rFonts w:ascii="Times New Roman" w:hAnsi="Times New Roman"/>
        </w:rPr>
        <w:lastRenderedPageBreak/>
        <w:t>Tab. T2. Množstvo vyrobenej a fakturovanej vody od r. 2018</w:t>
      </w:r>
    </w:p>
    <w:tbl>
      <w:tblPr>
        <w:tblW w:w="9087" w:type="dxa"/>
        <w:tblInd w:w="55" w:type="dxa"/>
        <w:tblCellMar>
          <w:left w:w="70" w:type="dxa"/>
          <w:right w:w="70" w:type="dxa"/>
        </w:tblCellMar>
        <w:tblLook w:val="04A0" w:firstRow="1" w:lastRow="0" w:firstColumn="1" w:lastColumn="0" w:noHBand="0" w:noVBand="1"/>
      </w:tblPr>
      <w:tblGrid>
        <w:gridCol w:w="3640"/>
        <w:gridCol w:w="1060"/>
        <w:gridCol w:w="1060"/>
        <w:gridCol w:w="1080"/>
        <w:gridCol w:w="1113"/>
        <w:gridCol w:w="1134"/>
      </w:tblGrid>
      <w:tr w:rsidR="00AA7F46" w:rsidRPr="001862DF" w14:paraId="20116307" w14:textId="77777777" w:rsidTr="009E423A">
        <w:trPr>
          <w:trHeight w:val="300"/>
        </w:trPr>
        <w:tc>
          <w:tcPr>
            <w:tcW w:w="3640"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14:paraId="2086F466" w14:textId="77777777" w:rsidR="00AA7F46" w:rsidRPr="001862DF" w:rsidRDefault="00AA7F46" w:rsidP="009E423A">
            <w:pPr>
              <w:spacing w:after="0" w:line="240" w:lineRule="auto"/>
              <w:rPr>
                <w:rFonts w:ascii="Times New Roman" w:hAnsi="Times New Roman"/>
                <w:b/>
                <w:bCs/>
                <w:color w:val="000000"/>
              </w:rPr>
            </w:pPr>
            <w:r w:rsidRPr="001862DF">
              <w:rPr>
                <w:rFonts w:ascii="Times New Roman" w:hAnsi="Times New Roman"/>
                <w:b/>
                <w:bCs/>
                <w:color w:val="000000"/>
              </w:rPr>
              <w:t xml:space="preserve">Rok </w:t>
            </w:r>
          </w:p>
        </w:tc>
        <w:tc>
          <w:tcPr>
            <w:tcW w:w="1060" w:type="dxa"/>
            <w:tcBorders>
              <w:top w:val="single" w:sz="8" w:space="0" w:color="auto"/>
              <w:left w:val="nil"/>
              <w:bottom w:val="single" w:sz="4" w:space="0" w:color="auto"/>
              <w:right w:val="single" w:sz="4" w:space="0" w:color="auto"/>
            </w:tcBorders>
            <w:shd w:val="clear" w:color="auto" w:fill="auto"/>
            <w:vAlign w:val="center"/>
            <w:hideMark/>
          </w:tcPr>
          <w:p w14:paraId="745AA300" w14:textId="77777777" w:rsidR="00AA7F46" w:rsidRPr="001862DF" w:rsidRDefault="00AA7F46" w:rsidP="009E423A">
            <w:pPr>
              <w:spacing w:after="0" w:line="240" w:lineRule="auto"/>
              <w:jc w:val="center"/>
              <w:rPr>
                <w:rFonts w:ascii="Times New Roman" w:hAnsi="Times New Roman"/>
                <w:b/>
                <w:bCs/>
              </w:rPr>
            </w:pPr>
            <w:r w:rsidRPr="001862DF">
              <w:rPr>
                <w:rFonts w:ascii="Times New Roman" w:hAnsi="Times New Roman"/>
                <w:b/>
                <w:bCs/>
              </w:rPr>
              <w:t> </w:t>
            </w:r>
          </w:p>
        </w:tc>
        <w:tc>
          <w:tcPr>
            <w:tcW w:w="1060" w:type="dxa"/>
            <w:tcBorders>
              <w:top w:val="single" w:sz="8" w:space="0" w:color="auto"/>
              <w:left w:val="nil"/>
              <w:bottom w:val="single" w:sz="4" w:space="0" w:color="auto"/>
              <w:right w:val="single" w:sz="4" w:space="0" w:color="auto"/>
            </w:tcBorders>
            <w:shd w:val="clear" w:color="auto" w:fill="auto"/>
            <w:vAlign w:val="center"/>
            <w:hideMark/>
          </w:tcPr>
          <w:p w14:paraId="542C2ECF" w14:textId="77777777" w:rsidR="00AA7F46" w:rsidRPr="001862DF" w:rsidRDefault="00AA7F46" w:rsidP="009E423A">
            <w:pPr>
              <w:spacing w:after="0" w:line="240" w:lineRule="auto"/>
              <w:jc w:val="center"/>
              <w:rPr>
                <w:rFonts w:ascii="Times New Roman" w:hAnsi="Times New Roman"/>
                <w:b/>
                <w:bCs/>
                <w:color w:val="000000"/>
              </w:rPr>
            </w:pPr>
            <w:r w:rsidRPr="001862DF">
              <w:rPr>
                <w:rFonts w:ascii="Times New Roman" w:hAnsi="Times New Roman"/>
                <w:b/>
                <w:bCs/>
                <w:color w:val="000000"/>
              </w:rPr>
              <w:t>2018</w:t>
            </w:r>
          </w:p>
        </w:tc>
        <w:tc>
          <w:tcPr>
            <w:tcW w:w="1080" w:type="dxa"/>
            <w:tcBorders>
              <w:top w:val="single" w:sz="8" w:space="0" w:color="auto"/>
              <w:left w:val="nil"/>
              <w:bottom w:val="single" w:sz="4" w:space="0" w:color="auto"/>
              <w:right w:val="single" w:sz="4" w:space="0" w:color="auto"/>
            </w:tcBorders>
            <w:shd w:val="clear" w:color="auto" w:fill="auto"/>
            <w:vAlign w:val="center"/>
            <w:hideMark/>
          </w:tcPr>
          <w:p w14:paraId="3E0CA61F" w14:textId="77777777" w:rsidR="00AA7F46" w:rsidRPr="001862DF" w:rsidRDefault="00AA7F46" w:rsidP="009E423A">
            <w:pPr>
              <w:spacing w:after="0" w:line="240" w:lineRule="auto"/>
              <w:jc w:val="center"/>
              <w:rPr>
                <w:rFonts w:ascii="Times New Roman" w:hAnsi="Times New Roman"/>
                <w:b/>
                <w:bCs/>
                <w:color w:val="000000"/>
              </w:rPr>
            </w:pPr>
            <w:r w:rsidRPr="001862DF">
              <w:rPr>
                <w:rFonts w:ascii="Times New Roman" w:hAnsi="Times New Roman"/>
                <w:b/>
                <w:bCs/>
                <w:color w:val="000000"/>
              </w:rPr>
              <w:t>2019</w:t>
            </w:r>
          </w:p>
        </w:tc>
        <w:tc>
          <w:tcPr>
            <w:tcW w:w="1113" w:type="dxa"/>
            <w:tcBorders>
              <w:top w:val="single" w:sz="8" w:space="0" w:color="auto"/>
              <w:left w:val="nil"/>
              <w:bottom w:val="single" w:sz="4" w:space="0" w:color="auto"/>
              <w:right w:val="single" w:sz="4" w:space="0" w:color="auto"/>
            </w:tcBorders>
            <w:shd w:val="clear" w:color="auto" w:fill="auto"/>
            <w:noWrap/>
            <w:vAlign w:val="center"/>
            <w:hideMark/>
          </w:tcPr>
          <w:p w14:paraId="064DD4D2" w14:textId="77777777" w:rsidR="00AA7F46" w:rsidRPr="001862DF" w:rsidRDefault="00AA7F46" w:rsidP="009E423A">
            <w:pPr>
              <w:spacing w:after="0" w:line="240" w:lineRule="auto"/>
              <w:jc w:val="center"/>
              <w:rPr>
                <w:rFonts w:ascii="Times New Roman" w:hAnsi="Times New Roman"/>
                <w:b/>
                <w:bCs/>
                <w:color w:val="000000"/>
              </w:rPr>
            </w:pPr>
            <w:r w:rsidRPr="001862DF">
              <w:rPr>
                <w:rFonts w:ascii="Times New Roman" w:hAnsi="Times New Roman"/>
                <w:b/>
                <w:bCs/>
                <w:color w:val="000000"/>
              </w:rPr>
              <w:t>2020</w:t>
            </w:r>
          </w:p>
        </w:tc>
        <w:tc>
          <w:tcPr>
            <w:tcW w:w="1134" w:type="dxa"/>
            <w:tcBorders>
              <w:top w:val="single" w:sz="8" w:space="0" w:color="auto"/>
              <w:left w:val="nil"/>
              <w:bottom w:val="single" w:sz="4" w:space="0" w:color="auto"/>
              <w:right w:val="single" w:sz="8" w:space="0" w:color="auto"/>
            </w:tcBorders>
            <w:shd w:val="clear" w:color="auto" w:fill="auto"/>
            <w:noWrap/>
            <w:vAlign w:val="center"/>
            <w:hideMark/>
          </w:tcPr>
          <w:p w14:paraId="72EA42CB" w14:textId="77777777" w:rsidR="00AA7F46" w:rsidRPr="001862DF" w:rsidRDefault="00AA7F46" w:rsidP="009E423A">
            <w:pPr>
              <w:spacing w:after="0" w:line="240" w:lineRule="auto"/>
              <w:jc w:val="center"/>
              <w:rPr>
                <w:rFonts w:ascii="Times New Roman" w:hAnsi="Times New Roman"/>
                <w:b/>
                <w:bCs/>
                <w:color w:val="000000"/>
              </w:rPr>
            </w:pPr>
            <w:r w:rsidRPr="001862DF">
              <w:rPr>
                <w:rFonts w:ascii="Times New Roman" w:hAnsi="Times New Roman"/>
                <w:b/>
                <w:bCs/>
                <w:color w:val="000000"/>
              </w:rPr>
              <w:t>2021</w:t>
            </w:r>
          </w:p>
        </w:tc>
      </w:tr>
      <w:tr w:rsidR="00AA7F46" w:rsidRPr="001862DF" w14:paraId="4EF02F56" w14:textId="77777777" w:rsidTr="009E423A">
        <w:trPr>
          <w:trHeight w:val="330"/>
        </w:trPr>
        <w:tc>
          <w:tcPr>
            <w:tcW w:w="3640" w:type="dxa"/>
            <w:tcBorders>
              <w:top w:val="nil"/>
              <w:left w:val="single" w:sz="8" w:space="0" w:color="auto"/>
              <w:bottom w:val="single" w:sz="4" w:space="0" w:color="auto"/>
              <w:right w:val="single" w:sz="4" w:space="0" w:color="auto"/>
            </w:tcBorders>
            <w:shd w:val="clear" w:color="auto" w:fill="auto"/>
            <w:noWrap/>
            <w:vAlign w:val="center"/>
            <w:hideMark/>
          </w:tcPr>
          <w:p w14:paraId="5610D1FE" w14:textId="77777777" w:rsidR="00AA7F46" w:rsidRPr="001862DF" w:rsidRDefault="00AA7F46" w:rsidP="009E423A">
            <w:pPr>
              <w:spacing w:after="0" w:line="240" w:lineRule="auto"/>
              <w:rPr>
                <w:rFonts w:ascii="Times New Roman" w:hAnsi="Times New Roman"/>
                <w:b/>
                <w:bCs/>
                <w:color w:val="000000"/>
              </w:rPr>
            </w:pPr>
            <w:r w:rsidRPr="001862DF">
              <w:rPr>
                <w:rFonts w:ascii="Times New Roman" w:hAnsi="Times New Roman"/>
                <w:b/>
                <w:bCs/>
                <w:color w:val="000000"/>
              </w:rPr>
              <w:t xml:space="preserve">Voda k realizácii </w:t>
            </w:r>
          </w:p>
        </w:tc>
        <w:tc>
          <w:tcPr>
            <w:tcW w:w="1060" w:type="dxa"/>
            <w:tcBorders>
              <w:top w:val="nil"/>
              <w:left w:val="nil"/>
              <w:bottom w:val="single" w:sz="4" w:space="0" w:color="auto"/>
              <w:right w:val="single" w:sz="4" w:space="0" w:color="auto"/>
            </w:tcBorders>
            <w:shd w:val="clear" w:color="auto" w:fill="auto"/>
            <w:vAlign w:val="center"/>
            <w:hideMark/>
          </w:tcPr>
          <w:p w14:paraId="5E54DDEE" w14:textId="77777777" w:rsidR="00AA7F46" w:rsidRPr="001862DF" w:rsidRDefault="00AA7F46" w:rsidP="009E423A">
            <w:pPr>
              <w:spacing w:after="0" w:line="240" w:lineRule="auto"/>
              <w:jc w:val="center"/>
              <w:rPr>
                <w:rFonts w:ascii="Times New Roman" w:hAnsi="Times New Roman"/>
              </w:rPr>
            </w:pPr>
            <w:r w:rsidRPr="001862DF">
              <w:rPr>
                <w:rFonts w:ascii="Times New Roman" w:hAnsi="Times New Roman"/>
              </w:rPr>
              <w:t>m</w:t>
            </w:r>
            <w:r w:rsidRPr="001862DF">
              <w:rPr>
                <w:rFonts w:ascii="Times New Roman" w:hAnsi="Times New Roman"/>
                <w:sz w:val="20"/>
                <w:szCs w:val="20"/>
                <w:vertAlign w:val="superscript"/>
              </w:rPr>
              <w:t>3</w:t>
            </w:r>
          </w:p>
        </w:tc>
        <w:tc>
          <w:tcPr>
            <w:tcW w:w="1060" w:type="dxa"/>
            <w:tcBorders>
              <w:top w:val="nil"/>
              <w:left w:val="nil"/>
              <w:bottom w:val="single" w:sz="4" w:space="0" w:color="auto"/>
              <w:right w:val="single" w:sz="4" w:space="0" w:color="auto"/>
            </w:tcBorders>
            <w:shd w:val="clear" w:color="auto" w:fill="auto"/>
            <w:vAlign w:val="center"/>
            <w:hideMark/>
          </w:tcPr>
          <w:p w14:paraId="78D2D96F" w14:textId="77777777" w:rsidR="00AA7F46" w:rsidRPr="001862DF" w:rsidRDefault="00AA7F46" w:rsidP="009E423A">
            <w:pPr>
              <w:spacing w:after="0" w:line="240" w:lineRule="auto"/>
              <w:jc w:val="center"/>
              <w:rPr>
                <w:rFonts w:ascii="Times New Roman" w:hAnsi="Times New Roman"/>
                <w:color w:val="000000"/>
              </w:rPr>
            </w:pPr>
            <w:r w:rsidRPr="001862DF">
              <w:rPr>
                <w:rFonts w:ascii="Times New Roman" w:hAnsi="Times New Roman"/>
                <w:color w:val="000000"/>
              </w:rPr>
              <w:t>3 509 970</w:t>
            </w:r>
          </w:p>
        </w:tc>
        <w:tc>
          <w:tcPr>
            <w:tcW w:w="1080" w:type="dxa"/>
            <w:tcBorders>
              <w:top w:val="nil"/>
              <w:left w:val="nil"/>
              <w:bottom w:val="single" w:sz="4" w:space="0" w:color="auto"/>
              <w:right w:val="single" w:sz="4" w:space="0" w:color="auto"/>
            </w:tcBorders>
            <w:shd w:val="clear" w:color="auto" w:fill="auto"/>
            <w:vAlign w:val="center"/>
            <w:hideMark/>
          </w:tcPr>
          <w:p w14:paraId="4BEC7FB1" w14:textId="77777777" w:rsidR="00AA7F46" w:rsidRPr="001862DF" w:rsidRDefault="00AA7F46" w:rsidP="009E423A">
            <w:pPr>
              <w:spacing w:after="0" w:line="240" w:lineRule="auto"/>
              <w:jc w:val="center"/>
              <w:rPr>
                <w:rFonts w:ascii="Times New Roman" w:hAnsi="Times New Roman"/>
                <w:color w:val="000000"/>
              </w:rPr>
            </w:pPr>
            <w:r w:rsidRPr="001862DF">
              <w:rPr>
                <w:rFonts w:ascii="Times New Roman" w:hAnsi="Times New Roman"/>
                <w:color w:val="000000"/>
              </w:rPr>
              <w:t>3 475 597</w:t>
            </w:r>
          </w:p>
        </w:tc>
        <w:tc>
          <w:tcPr>
            <w:tcW w:w="1113" w:type="dxa"/>
            <w:tcBorders>
              <w:top w:val="nil"/>
              <w:left w:val="nil"/>
              <w:bottom w:val="single" w:sz="4" w:space="0" w:color="auto"/>
              <w:right w:val="single" w:sz="4" w:space="0" w:color="auto"/>
            </w:tcBorders>
            <w:shd w:val="clear" w:color="auto" w:fill="auto"/>
            <w:noWrap/>
            <w:vAlign w:val="center"/>
            <w:hideMark/>
          </w:tcPr>
          <w:p w14:paraId="4AEB999E" w14:textId="77777777" w:rsidR="00AA7F46" w:rsidRPr="001862DF" w:rsidRDefault="00AA7F46" w:rsidP="009E423A">
            <w:pPr>
              <w:spacing w:after="0" w:line="240" w:lineRule="auto"/>
              <w:jc w:val="center"/>
              <w:rPr>
                <w:rFonts w:ascii="Times New Roman" w:hAnsi="Times New Roman"/>
                <w:color w:val="000000"/>
              </w:rPr>
            </w:pPr>
            <w:r w:rsidRPr="001862DF">
              <w:rPr>
                <w:rFonts w:ascii="Times New Roman" w:hAnsi="Times New Roman"/>
                <w:color w:val="000000"/>
              </w:rPr>
              <w:t>3 616 271</w:t>
            </w:r>
          </w:p>
        </w:tc>
        <w:tc>
          <w:tcPr>
            <w:tcW w:w="1134" w:type="dxa"/>
            <w:tcBorders>
              <w:top w:val="nil"/>
              <w:left w:val="nil"/>
              <w:bottom w:val="single" w:sz="4" w:space="0" w:color="auto"/>
              <w:right w:val="single" w:sz="8" w:space="0" w:color="auto"/>
            </w:tcBorders>
            <w:shd w:val="clear" w:color="auto" w:fill="auto"/>
            <w:noWrap/>
            <w:vAlign w:val="center"/>
            <w:hideMark/>
          </w:tcPr>
          <w:p w14:paraId="4B7126F4" w14:textId="77777777" w:rsidR="00AA7F46" w:rsidRPr="001862DF" w:rsidRDefault="00AA7F46" w:rsidP="009E423A">
            <w:pPr>
              <w:spacing w:after="0" w:line="240" w:lineRule="auto"/>
              <w:jc w:val="center"/>
              <w:rPr>
                <w:rFonts w:ascii="Times New Roman" w:hAnsi="Times New Roman"/>
                <w:color w:val="000000"/>
              </w:rPr>
            </w:pPr>
            <w:r w:rsidRPr="001862DF">
              <w:rPr>
                <w:rFonts w:ascii="Times New Roman" w:hAnsi="Times New Roman"/>
                <w:color w:val="000000"/>
              </w:rPr>
              <w:t>3 645 952</w:t>
            </w:r>
          </w:p>
        </w:tc>
      </w:tr>
      <w:tr w:rsidR="00AA7F46" w:rsidRPr="001862DF" w14:paraId="26BB333F" w14:textId="77777777" w:rsidTr="009E423A">
        <w:trPr>
          <w:trHeight w:val="330"/>
        </w:trPr>
        <w:tc>
          <w:tcPr>
            <w:tcW w:w="3640" w:type="dxa"/>
            <w:tcBorders>
              <w:top w:val="nil"/>
              <w:left w:val="single" w:sz="8" w:space="0" w:color="auto"/>
              <w:bottom w:val="single" w:sz="4" w:space="0" w:color="auto"/>
              <w:right w:val="single" w:sz="4" w:space="0" w:color="auto"/>
            </w:tcBorders>
            <w:shd w:val="clear" w:color="auto" w:fill="auto"/>
            <w:noWrap/>
            <w:vAlign w:val="center"/>
            <w:hideMark/>
          </w:tcPr>
          <w:p w14:paraId="6F54E821" w14:textId="77777777" w:rsidR="00AA7F46" w:rsidRPr="001862DF" w:rsidRDefault="00AA7F46" w:rsidP="009E423A">
            <w:pPr>
              <w:spacing w:after="0" w:line="240" w:lineRule="auto"/>
              <w:rPr>
                <w:rFonts w:ascii="Times New Roman" w:hAnsi="Times New Roman"/>
                <w:b/>
                <w:bCs/>
                <w:color w:val="000000"/>
              </w:rPr>
            </w:pPr>
            <w:r w:rsidRPr="001862DF">
              <w:rPr>
                <w:rFonts w:ascii="Times New Roman" w:hAnsi="Times New Roman"/>
                <w:b/>
                <w:bCs/>
                <w:color w:val="000000"/>
              </w:rPr>
              <w:t xml:space="preserve">Voda fakturovaná </w:t>
            </w:r>
          </w:p>
        </w:tc>
        <w:tc>
          <w:tcPr>
            <w:tcW w:w="1060" w:type="dxa"/>
            <w:tcBorders>
              <w:top w:val="nil"/>
              <w:left w:val="nil"/>
              <w:bottom w:val="single" w:sz="4" w:space="0" w:color="auto"/>
              <w:right w:val="single" w:sz="4" w:space="0" w:color="auto"/>
            </w:tcBorders>
            <w:shd w:val="clear" w:color="auto" w:fill="auto"/>
            <w:vAlign w:val="center"/>
            <w:hideMark/>
          </w:tcPr>
          <w:p w14:paraId="275A3DCA" w14:textId="77777777" w:rsidR="00AA7F46" w:rsidRPr="001862DF" w:rsidRDefault="00AA7F46" w:rsidP="009E423A">
            <w:pPr>
              <w:spacing w:after="0" w:line="240" w:lineRule="auto"/>
              <w:jc w:val="center"/>
              <w:rPr>
                <w:rFonts w:ascii="Times New Roman" w:hAnsi="Times New Roman"/>
              </w:rPr>
            </w:pPr>
            <w:r w:rsidRPr="001862DF">
              <w:rPr>
                <w:rFonts w:ascii="Times New Roman" w:hAnsi="Times New Roman"/>
              </w:rPr>
              <w:t>m</w:t>
            </w:r>
            <w:r w:rsidRPr="001862DF">
              <w:rPr>
                <w:rFonts w:ascii="Times New Roman" w:hAnsi="Times New Roman"/>
                <w:sz w:val="20"/>
                <w:szCs w:val="20"/>
                <w:vertAlign w:val="superscript"/>
              </w:rPr>
              <w:t>3</w:t>
            </w:r>
          </w:p>
        </w:tc>
        <w:tc>
          <w:tcPr>
            <w:tcW w:w="1060" w:type="dxa"/>
            <w:tcBorders>
              <w:top w:val="nil"/>
              <w:left w:val="nil"/>
              <w:bottom w:val="single" w:sz="4" w:space="0" w:color="auto"/>
              <w:right w:val="single" w:sz="4" w:space="0" w:color="auto"/>
            </w:tcBorders>
            <w:shd w:val="clear" w:color="auto" w:fill="auto"/>
            <w:vAlign w:val="center"/>
            <w:hideMark/>
          </w:tcPr>
          <w:p w14:paraId="4C013557" w14:textId="77777777" w:rsidR="00AA7F46" w:rsidRPr="001862DF" w:rsidRDefault="00AA7F46" w:rsidP="009E423A">
            <w:pPr>
              <w:spacing w:after="0" w:line="240" w:lineRule="auto"/>
              <w:jc w:val="center"/>
              <w:rPr>
                <w:rFonts w:ascii="Times New Roman" w:hAnsi="Times New Roman"/>
                <w:color w:val="000000"/>
              </w:rPr>
            </w:pPr>
            <w:r w:rsidRPr="001862DF">
              <w:rPr>
                <w:rFonts w:ascii="Times New Roman" w:hAnsi="Times New Roman"/>
                <w:color w:val="000000"/>
              </w:rPr>
              <w:t>2 247 065</w:t>
            </w:r>
          </w:p>
        </w:tc>
        <w:tc>
          <w:tcPr>
            <w:tcW w:w="1080" w:type="dxa"/>
            <w:tcBorders>
              <w:top w:val="nil"/>
              <w:left w:val="nil"/>
              <w:bottom w:val="single" w:sz="4" w:space="0" w:color="auto"/>
              <w:right w:val="single" w:sz="4" w:space="0" w:color="auto"/>
            </w:tcBorders>
            <w:shd w:val="clear" w:color="auto" w:fill="auto"/>
            <w:vAlign w:val="center"/>
            <w:hideMark/>
          </w:tcPr>
          <w:p w14:paraId="656824F8" w14:textId="77777777" w:rsidR="00AA7F46" w:rsidRPr="001862DF" w:rsidRDefault="00AA7F46" w:rsidP="009E423A">
            <w:pPr>
              <w:spacing w:after="0" w:line="240" w:lineRule="auto"/>
              <w:jc w:val="center"/>
              <w:rPr>
                <w:rFonts w:ascii="Times New Roman" w:hAnsi="Times New Roman"/>
                <w:color w:val="000000"/>
              </w:rPr>
            </w:pPr>
            <w:r w:rsidRPr="001862DF">
              <w:rPr>
                <w:rFonts w:ascii="Times New Roman" w:hAnsi="Times New Roman"/>
                <w:color w:val="000000"/>
              </w:rPr>
              <w:t>2 239 569</w:t>
            </w:r>
          </w:p>
        </w:tc>
        <w:tc>
          <w:tcPr>
            <w:tcW w:w="1113" w:type="dxa"/>
            <w:tcBorders>
              <w:top w:val="nil"/>
              <w:left w:val="nil"/>
              <w:bottom w:val="single" w:sz="4" w:space="0" w:color="auto"/>
              <w:right w:val="single" w:sz="4" w:space="0" w:color="auto"/>
            </w:tcBorders>
            <w:shd w:val="clear" w:color="auto" w:fill="auto"/>
            <w:noWrap/>
            <w:vAlign w:val="center"/>
            <w:hideMark/>
          </w:tcPr>
          <w:p w14:paraId="675F1A2E" w14:textId="77777777" w:rsidR="00AA7F46" w:rsidRPr="001862DF" w:rsidRDefault="00AA7F46" w:rsidP="009E423A">
            <w:pPr>
              <w:spacing w:after="0" w:line="240" w:lineRule="auto"/>
              <w:jc w:val="center"/>
              <w:rPr>
                <w:rFonts w:ascii="Times New Roman" w:hAnsi="Times New Roman"/>
                <w:color w:val="000000"/>
              </w:rPr>
            </w:pPr>
            <w:r w:rsidRPr="001862DF">
              <w:rPr>
                <w:rFonts w:ascii="Times New Roman" w:hAnsi="Times New Roman"/>
                <w:color w:val="000000"/>
              </w:rPr>
              <w:t>2 232 440</w:t>
            </w:r>
          </w:p>
        </w:tc>
        <w:tc>
          <w:tcPr>
            <w:tcW w:w="1134" w:type="dxa"/>
            <w:tcBorders>
              <w:top w:val="nil"/>
              <w:left w:val="nil"/>
              <w:bottom w:val="single" w:sz="4" w:space="0" w:color="auto"/>
              <w:right w:val="single" w:sz="8" w:space="0" w:color="auto"/>
            </w:tcBorders>
            <w:shd w:val="clear" w:color="auto" w:fill="auto"/>
            <w:noWrap/>
            <w:vAlign w:val="center"/>
            <w:hideMark/>
          </w:tcPr>
          <w:p w14:paraId="467C399E" w14:textId="77777777" w:rsidR="00AA7F46" w:rsidRPr="001862DF" w:rsidRDefault="00AA7F46" w:rsidP="009E423A">
            <w:pPr>
              <w:spacing w:after="0" w:line="240" w:lineRule="auto"/>
              <w:jc w:val="center"/>
              <w:rPr>
                <w:rFonts w:ascii="Times New Roman" w:hAnsi="Times New Roman"/>
                <w:color w:val="000000"/>
              </w:rPr>
            </w:pPr>
            <w:r w:rsidRPr="001862DF">
              <w:rPr>
                <w:rFonts w:ascii="Times New Roman" w:hAnsi="Times New Roman"/>
                <w:color w:val="000000"/>
              </w:rPr>
              <w:t>2 136 563</w:t>
            </w:r>
          </w:p>
        </w:tc>
      </w:tr>
      <w:tr w:rsidR="00AA7F46" w:rsidRPr="001862DF" w14:paraId="0CF70A36" w14:textId="77777777" w:rsidTr="009E423A">
        <w:trPr>
          <w:trHeight w:val="330"/>
        </w:trPr>
        <w:tc>
          <w:tcPr>
            <w:tcW w:w="3640" w:type="dxa"/>
            <w:tcBorders>
              <w:top w:val="nil"/>
              <w:left w:val="single" w:sz="8" w:space="0" w:color="auto"/>
              <w:bottom w:val="single" w:sz="4" w:space="0" w:color="auto"/>
              <w:right w:val="single" w:sz="4" w:space="0" w:color="auto"/>
            </w:tcBorders>
            <w:shd w:val="clear" w:color="auto" w:fill="auto"/>
            <w:noWrap/>
            <w:vAlign w:val="center"/>
            <w:hideMark/>
          </w:tcPr>
          <w:p w14:paraId="76A9D159" w14:textId="77777777" w:rsidR="00AA7F46" w:rsidRPr="001862DF" w:rsidRDefault="00AA7F46" w:rsidP="009E423A">
            <w:pPr>
              <w:spacing w:after="0" w:line="240" w:lineRule="auto"/>
              <w:rPr>
                <w:rFonts w:ascii="Times New Roman" w:hAnsi="Times New Roman"/>
                <w:b/>
                <w:bCs/>
                <w:color w:val="000000"/>
              </w:rPr>
            </w:pPr>
            <w:r w:rsidRPr="001862DF">
              <w:rPr>
                <w:rFonts w:ascii="Times New Roman" w:hAnsi="Times New Roman"/>
                <w:b/>
                <w:bCs/>
                <w:color w:val="000000"/>
              </w:rPr>
              <w:t xml:space="preserve">Vlastná spotreba  </w:t>
            </w:r>
          </w:p>
        </w:tc>
        <w:tc>
          <w:tcPr>
            <w:tcW w:w="1060" w:type="dxa"/>
            <w:tcBorders>
              <w:top w:val="nil"/>
              <w:left w:val="nil"/>
              <w:bottom w:val="single" w:sz="4" w:space="0" w:color="auto"/>
              <w:right w:val="single" w:sz="4" w:space="0" w:color="auto"/>
            </w:tcBorders>
            <w:shd w:val="clear" w:color="auto" w:fill="auto"/>
            <w:vAlign w:val="center"/>
            <w:hideMark/>
          </w:tcPr>
          <w:p w14:paraId="6BD13EE3" w14:textId="77777777" w:rsidR="00AA7F46" w:rsidRPr="001862DF" w:rsidRDefault="00AA7F46" w:rsidP="009E423A">
            <w:pPr>
              <w:spacing w:after="0" w:line="240" w:lineRule="auto"/>
              <w:jc w:val="center"/>
              <w:rPr>
                <w:rFonts w:ascii="Times New Roman" w:hAnsi="Times New Roman"/>
              </w:rPr>
            </w:pPr>
            <w:r w:rsidRPr="001862DF">
              <w:rPr>
                <w:rFonts w:ascii="Times New Roman" w:hAnsi="Times New Roman"/>
              </w:rPr>
              <w:t>m</w:t>
            </w:r>
            <w:r w:rsidRPr="001862DF">
              <w:rPr>
                <w:rFonts w:ascii="Times New Roman" w:hAnsi="Times New Roman"/>
                <w:sz w:val="20"/>
                <w:szCs w:val="20"/>
                <w:vertAlign w:val="superscript"/>
              </w:rPr>
              <w:t>3</w:t>
            </w:r>
          </w:p>
        </w:tc>
        <w:tc>
          <w:tcPr>
            <w:tcW w:w="1060" w:type="dxa"/>
            <w:tcBorders>
              <w:top w:val="nil"/>
              <w:left w:val="nil"/>
              <w:bottom w:val="single" w:sz="4" w:space="0" w:color="auto"/>
              <w:right w:val="single" w:sz="4" w:space="0" w:color="auto"/>
            </w:tcBorders>
            <w:shd w:val="clear" w:color="auto" w:fill="auto"/>
            <w:vAlign w:val="center"/>
            <w:hideMark/>
          </w:tcPr>
          <w:p w14:paraId="55667889" w14:textId="77777777" w:rsidR="00AA7F46" w:rsidRPr="009245C5" w:rsidRDefault="00AA7F46" w:rsidP="009E423A">
            <w:pPr>
              <w:spacing w:after="0" w:line="240" w:lineRule="auto"/>
              <w:jc w:val="center"/>
              <w:rPr>
                <w:rFonts w:ascii="Times New Roman" w:hAnsi="Times New Roman"/>
                <w:color w:val="000000"/>
              </w:rPr>
            </w:pPr>
            <w:r w:rsidRPr="009245C5">
              <w:rPr>
                <w:rFonts w:ascii="Times New Roman" w:hAnsi="Times New Roman"/>
              </w:rPr>
              <w:t>75 770</w:t>
            </w:r>
          </w:p>
        </w:tc>
        <w:tc>
          <w:tcPr>
            <w:tcW w:w="1080" w:type="dxa"/>
            <w:tcBorders>
              <w:top w:val="nil"/>
              <w:left w:val="nil"/>
              <w:bottom w:val="single" w:sz="4" w:space="0" w:color="auto"/>
              <w:right w:val="single" w:sz="4" w:space="0" w:color="auto"/>
            </w:tcBorders>
            <w:shd w:val="clear" w:color="auto" w:fill="auto"/>
            <w:vAlign w:val="center"/>
            <w:hideMark/>
          </w:tcPr>
          <w:p w14:paraId="572AF32A" w14:textId="77777777" w:rsidR="00AA7F46" w:rsidRPr="009245C5" w:rsidRDefault="00AA7F46" w:rsidP="009E423A">
            <w:pPr>
              <w:spacing w:after="0" w:line="240" w:lineRule="auto"/>
              <w:jc w:val="center"/>
              <w:rPr>
                <w:rFonts w:ascii="Times New Roman" w:hAnsi="Times New Roman"/>
                <w:color w:val="000000"/>
              </w:rPr>
            </w:pPr>
            <w:r w:rsidRPr="009245C5">
              <w:rPr>
                <w:rFonts w:ascii="Times New Roman" w:hAnsi="Times New Roman"/>
              </w:rPr>
              <w:t>138 270</w:t>
            </w:r>
          </w:p>
        </w:tc>
        <w:tc>
          <w:tcPr>
            <w:tcW w:w="1113" w:type="dxa"/>
            <w:tcBorders>
              <w:top w:val="nil"/>
              <w:left w:val="nil"/>
              <w:bottom w:val="single" w:sz="4" w:space="0" w:color="auto"/>
              <w:right w:val="single" w:sz="4" w:space="0" w:color="auto"/>
            </w:tcBorders>
            <w:shd w:val="clear" w:color="auto" w:fill="auto"/>
            <w:noWrap/>
            <w:vAlign w:val="center"/>
            <w:hideMark/>
          </w:tcPr>
          <w:p w14:paraId="25BF7278" w14:textId="77777777" w:rsidR="00AA7F46" w:rsidRPr="009245C5" w:rsidRDefault="00AA7F46" w:rsidP="009E423A">
            <w:pPr>
              <w:spacing w:after="0" w:line="240" w:lineRule="auto"/>
              <w:jc w:val="center"/>
              <w:rPr>
                <w:rFonts w:ascii="Times New Roman" w:hAnsi="Times New Roman"/>
                <w:color w:val="000000"/>
              </w:rPr>
            </w:pPr>
            <w:r w:rsidRPr="009245C5">
              <w:rPr>
                <w:rFonts w:ascii="Times New Roman" w:hAnsi="Times New Roman"/>
              </w:rPr>
              <w:t>159 430</w:t>
            </w:r>
          </w:p>
        </w:tc>
        <w:tc>
          <w:tcPr>
            <w:tcW w:w="1134" w:type="dxa"/>
            <w:tcBorders>
              <w:top w:val="nil"/>
              <w:left w:val="nil"/>
              <w:bottom w:val="single" w:sz="4" w:space="0" w:color="auto"/>
              <w:right w:val="single" w:sz="8" w:space="0" w:color="auto"/>
            </w:tcBorders>
            <w:shd w:val="clear" w:color="auto" w:fill="auto"/>
            <w:noWrap/>
            <w:vAlign w:val="center"/>
            <w:hideMark/>
          </w:tcPr>
          <w:p w14:paraId="3C9721C3" w14:textId="77777777" w:rsidR="00AA7F46" w:rsidRPr="009245C5" w:rsidRDefault="00AA7F46" w:rsidP="009E423A">
            <w:pPr>
              <w:spacing w:after="0" w:line="240" w:lineRule="auto"/>
              <w:jc w:val="center"/>
              <w:rPr>
                <w:rFonts w:ascii="Times New Roman" w:hAnsi="Times New Roman"/>
                <w:color w:val="000000"/>
              </w:rPr>
            </w:pPr>
            <w:r w:rsidRPr="009245C5">
              <w:rPr>
                <w:rFonts w:ascii="Times New Roman" w:hAnsi="Times New Roman"/>
              </w:rPr>
              <w:t>143 410</w:t>
            </w:r>
          </w:p>
        </w:tc>
      </w:tr>
      <w:tr w:rsidR="00AA7F46" w:rsidRPr="001862DF" w14:paraId="7592D94A" w14:textId="77777777" w:rsidTr="009E423A">
        <w:trPr>
          <w:trHeight w:val="330"/>
        </w:trPr>
        <w:tc>
          <w:tcPr>
            <w:tcW w:w="3640" w:type="dxa"/>
            <w:tcBorders>
              <w:top w:val="nil"/>
              <w:left w:val="single" w:sz="8" w:space="0" w:color="auto"/>
              <w:bottom w:val="single" w:sz="4" w:space="0" w:color="auto"/>
              <w:right w:val="single" w:sz="4" w:space="0" w:color="auto"/>
            </w:tcBorders>
            <w:shd w:val="clear" w:color="auto" w:fill="auto"/>
            <w:noWrap/>
            <w:vAlign w:val="center"/>
            <w:hideMark/>
          </w:tcPr>
          <w:p w14:paraId="7C4F8152" w14:textId="77777777" w:rsidR="00AA7F46" w:rsidRPr="001862DF" w:rsidRDefault="00AA7F46" w:rsidP="009E423A">
            <w:pPr>
              <w:spacing w:after="0" w:line="240" w:lineRule="auto"/>
              <w:rPr>
                <w:rFonts w:ascii="Times New Roman" w:hAnsi="Times New Roman"/>
                <w:b/>
                <w:bCs/>
                <w:color w:val="000000"/>
              </w:rPr>
            </w:pPr>
            <w:r w:rsidRPr="001862DF">
              <w:rPr>
                <w:rFonts w:ascii="Times New Roman" w:hAnsi="Times New Roman"/>
                <w:b/>
                <w:bCs/>
                <w:color w:val="000000"/>
              </w:rPr>
              <w:t>Straty vody v distribučnom systéme</w:t>
            </w:r>
          </w:p>
        </w:tc>
        <w:tc>
          <w:tcPr>
            <w:tcW w:w="1060" w:type="dxa"/>
            <w:tcBorders>
              <w:top w:val="nil"/>
              <w:left w:val="nil"/>
              <w:bottom w:val="single" w:sz="4" w:space="0" w:color="auto"/>
              <w:right w:val="single" w:sz="4" w:space="0" w:color="auto"/>
            </w:tcBorders>
            <w:shd w:val="clear" w:color="auto" w:fill="auto"/>
            <w:vAlign w:val="center"/>
            <w:hideMark/>
          </w:tcPr>
          <w:p w14:paraId="1121207A" w14:textId="77777777" w:rsidR="00AA7F46" w:rsidRPr="001862DF" w:rsidRDefault="00AA7F46" w:rsidP="009E423A">
            <w:pPr>
              <w:spacing w:after="0" w:line="240" w:lineRule="auto"/>
              <w:jc w:val="center"/>
              <w:rPr>
                <w:rFonts w:ascii="Times New Roman" w:hAnsi="Times New Roman"/>
              </w:rPr>
            </w:pPr>
            <w:r w:rsidRPr="001862DF">
              <w:rPr>
                <w:rFonts w:ascii="Times New Roman" w:hAnsi="Times New Roman"/>
              </w:rPr>
              <w:t>m</w:t>
            </w:r>
            <w:r w:rsidRPr="001862DF">
              <w:rPr>
                <w:rFonts w:ascii="Times New Roman" w:hAnsi="Times New Roman"/>
                <w:sz w:val="20"/>
                <w:szCs w:val="20"/>
                <w:vertAlign w:val="superscript"/>
              </w:rPr>
              <w:t>3</w:t>
            </w:r>
          </w:p>
        </w:tc>
        <w:tc>
          <w:tcPr>
            <w:tcW w:w="1060" w:type="dxa"/>
            <w:tcBorders>
              <w:top w:val="nil"/>
              <w:left w:val="nil"/>
              <w:bottom w:val="single" w:sz="4" w:space="0" w:color="auto"/>
              <w:right w:val="single" w:sz="4" w:space="0" w:color="auto"/>
            </w:tcBorders>
            <w:shd w:val="clear" w:color="auto" w:fill="auto"/>
            <w:vAlign w:val="center"/>
            <w:hideMark/>
          </w:tcPr>
          <w:p w14:paraId="3EE79B32" w14:textId="77777777" w:rsidR="00AA7F46" w:rsidRPr="001862DF" w:rsidRDefault="00AA7F46" w:rsidP="009E423A">
            <w:pPr>
              <w:spacing w:after="0" w:line="240" w:lineRule="auto"/>
              <w:jc w:val="center"/>
              <w:rPr>
                <w:rFonts w:ascii="Times New Roman" w:hAnsi="Times New Roman"/>
                <w:color w:val="000000"/>
              </w:rPr>
            </w:pPr>
            <w:r w:rsidRPr="001862DF">
              <w:rPr>
                <w:rFonts w:ascii="Times New Roman" w:hAnsi="Times New Roman"/>
                <w:color w:val="000000"/>
              </w:rPr>
              <w:t>757 743</w:t>
            </w:r>
          </w:p>
        </w:tc>
        <w:tc>
          <w:tcPr>
            <w:tcW w:w="1080" w:type="dxa"/>
            <w:tcBorders>
              <w:top w:val="nil"/>
              <w:left w:val="nil"/>
              <w:bottom w:val="single" w:sz="4" w:space="0" w:color="auto"/>
              <w:right w:val="single" w:sz="4" w:space="0" w:color="auto"/>
            </w:tcBorders>
            <w:shd w:val="clear" w:color="auto" w:fill="auto"/>
            <w:vAlign w:val="center"/>
            <w:hideMark/>
          </w:tcPr>
          <w:p w14:paraId="5639B3D1" w14:textId="77777777" w:rsidR="00AA7F46" w:rsidRPr="001862DF" w:rsidRDefault="00AA7F46" w:rsidP="009E423A">
            <w:pPr>
              <w:spacing w:after="0" w:line="240" w:lineRule="auto"/>
              <w:jc w:val="center"/>
              <w:rPr>
                <w:rFonts w:ascii="Times New Roman" w:hAnsi="Times New Roman"/>
                <w:color w:val="000000"/>
              </w:rPr>
            </w:pPr>
            <w:r w:rsidRPr="001862DF">
              <w:rPr>
                <w:rFonts w:ascii="Times New Roman" w:hAnsi="Times New Roman"/>
                <w:color w:val="000000"/>
              </w:rPr>
              <w:t>818 014</w:t>
            </w:r>
          </w:p>
        </w:tc>
        <w:tc>
          <w:tcPr>
            <w:tcW w:w="1113" w:type="dxa"/>
            <w:tcBorders>
              <w:top w:val="nil"/>
              <w:left w:val="nil"/>
              <w:bottom w:val="single" w:sz="4" w:space="0" w:color="auto"/>
              <w:right w:val="single" w:sz="4" w:space="0" w:color="auto"/>
            </w:tcBorders>
            <w:shd w:val="clear" w:color="auto" w:fill="auto"/>
            <w:noWrap/>
            <w:vAlign w:val="center"/>
            <w:hideMark/>
          </w:tcPr>
          <w:p w14:paraId="7EB42CEB" w14:textId="77777777" w:rsidR="00AA7F46" w:rsidRPr="001862DF" w:rsidRDefault="00AA7F46" w:rsidP="009E423A">
            <w:pPr>
              <w:spacing w:after="0" w:line="240" w:lineRule="auto"/>
              <w:jc w:val="center"/>
              <w:rPr>
                <w:rFonts w:ascii="Times New Roman" w:hAnsi="Times New Roman"/>
                <w:color w:val="000000"/>
              </w:rPr>
            </w:pPr>
            <w:r w:rsidRPr="001862DF">
              <w:rPr>
                <w:rFonts w:ascii="Times New Roman" w:hAnsi="Times New Roman"/>
                <w:color w:val="000000"/>
              </w:rPr>
              <w:t>941 005</w:t>
            </w:r>
          </w:p>
        </w:tc>
        <w:tc>
          <w:tcPr>
            <w:tcW w:w="1134" w:type="dxa"/>
            <w:tcBorders>
              <w:top w:val="nil"/>
              <w:left w:val="nil"/>
              <w:bottom w:val="single" w:sz="4" w:space="0" w:color="auto"/>
              <w:right w:val="single" w:sz="8" w:space="0" w:color="auto"/>
            </w:tcBorders>
            <w:shd w:val="clear" w:color="auto" w:fill="auto"/>
            <w:noWrap/>
            <w:vAlign w:val="center"/>
            <w:hideMark/>
          </w:tcPr>
          <w:p w14:paraId="612C24F6" w14:textId="77777777" w:rsidR="00AA7F46" w:rsidRPr="001862DF" w:rsidRDefault="00AA7F46" w:rsidP="009E423A">
            <w:pPr>
              <w:spacing w:after="0" w:line="240" w:lineRule="auto"/>
              <w:jc w:val="center"/>
              <w:rPr>
                <w:rFonts w:ascii="Times New Roman" w:hAnsi="Times New Roman"/>
                <w:color w:val="000000"/>
              </w:rPr>
            </w:pPr>
            <w:r w:rsidRPr="001862DF">
              <w:rPr>
                <w:rFonts w:ascii="Times New Roman" w:hAnsi="Times New Roman"/>
                <w:color w:val="000000"/>
              </w:rPr>
              <w:t>1 026 473</w:t>
            </w:r>
          </w:p>
        </w:tc>
      </w:tr>
      <w:tr w:rsidR="00AA7F46" w:rsidRPr="001862DF" w14:paraId="137FB71D" w14:textId="77777777" w:rsidTr="009E423A">
        <w:trPr>
          <w:trHeight w:val="300"/>
        </w:trPr>
        <w:tc>
          <w:tcPr>
            <w:tcW w:w="3640" w:type="dxa"/>
            <w:tcBorders>
              <w:top w:val="nil"/>
              <w:left w:val="single" w:sz="8" w:space="0" w:color="auto"/>
              <w:bottom w:val="single" w:sz="4" w:space="0" w:color="auto"/>
              <w:right w:val="single" w:sz="4" w:space="0" w:color="auto"/>
            </w:tcBorders>
            <w:shd w:val="clear" w:color="auto" w:fill="auto"/>
            <w:noWrap/>
            <w:vAlign w:val="center"/>
            <w:hideMark/>
          </w:tcPr>
          <w:p w14:paraId="1DA6E99D" w14:textId="77777777" w:rsidR="00AA7F46" w:rsidRPr="001862DF" w:rsidRDefault="00AA7F46" w:rsidP="009E423A">
            <w:pPr>
              <w:spacing w:after="0" w:line="240" w:lineRule="auto"/>
              <w:rPr>
                <w:rFonts w:ascii="Times New Roman" w:hAnsi="Times New Roman"/>
                <w:b/>
                <w:bCs/>
                <w:color w:val="000000"/>
              </w:rPr>
            </w:pPr>
            <w:r w:rsidRPr="001862DF">
              <w:rPr>
                <w:rFonts w:ascii="Times New Roman" w:hAnsi="Times New Roman"/>
                <w:b/>
                <w:bCs/>
                <w:color w:val="000000"/>
              </w:rPr>
              <w:t>Straty vody v distribučnom systéme</w:t>
            </w:r>
          </w:p>
        </w:tc>
        <w:tc>
          <w:tcPr>
            <w:tcW w:w="1060" w:type="dxa"/>
            <w:tcBorders>
              <w:top w:val="nil"/>
              <w:left w:val="nil"/>
              <w:bottom w:val="single" w:sz="4" w:space="0" w:color="auto"/>
              <w:right w:val="single" w:sz="4" w:space="0" w:color="auto"/>
            </w:tcBorders>
            <w:shd w:val="clear" w:color="auto" w:fill="auto"/>
            <w:vAlign w:val="center"/>
            <w:hideMark/>
          </w:tcPr>
          <w:p w14:paraId="275CFE15" w14:textId="77777777" w:rsidR="00AA7F46" w:rsidRPr="001862DF" w:rsidRDefault="00AA7F46" w:rsidP="009E423A">
            <w:pPr>
              <w:spacing w:after="0" w:line="240" w:lineRule="auto"/>
              <w:jc w:val="center"/>
              <w:rPr>
                <w:rFonts w:ascii="Times New Roman" w:hAnsi="Times New Roman"/>
              </w:rPr>
            </w:pPr>
            <w:r w:rsidRPr="001862DF">
              <w:rPr>
                <w:rFonts w:ascii="Times New Roman" w:hAnsi="Times New Roman"/>
              </w:rPr>
              <w:t>%</w:t>
            </w:r>
          </w:p>
        </w:tc>
        <w:tc>
          <w:tcPr>
            <w:tcW w:w="1060" w:type="dxa"/>
            <w:tcBorders>
              <w:top w:val="nil"/>
              <w:left w:val="nil"/>
              <w:bottom w:val="single" w:sz="4" w:space="0" w:color="auto"/>
              <w:right w:val="single" w:sz="4" w:space="0" w:color="auto"/>
            </w:tcBorders>
            <w:shd w:val="clear" w:color="auto" w:fill="auto"/>
            <w:vAlign w:val="center"/>
            <w:hideMark/>
          </w:tcPr>
          <w:p w14:paraId="358C417F" w14:textId="77777777" w:rsidR="00AA7F46" w:rsidRPr="001862DF" w:rsidRDefault="00AA7F46" w:rsidP="009E423A">
            <w:pPr>
              <w:spacing w:after="0" w:line="240" w:lineRule="auto"/>
              <w:jc w:val="center"/>
              <w:rPr>
                <w:rFonts w:ascii="Times New Roman" w:hAnsi="Times New Roman"/>
                <w:color w:val="000000"/>
              </w:rPr>
            </w:pPr>
            <w:r w:rsidRPr="001862DF">
              <w:rPr>
                <w:rFonts w:ascii="Times New Roman" w:hAnsi="Times New Roman"/>
                <w:color w:val="000000"/>
              </w:rPr>
              <w:t>22</w:t>
            </w:r>
          </w:p>
        </w:tc>
        <w:tc>
          <w:tcPr>
            <w:tcW w:w="1080" w:type="dxa"/>
            <w:tcBorders>
              <w:top w:val="nil"/>
              <w:left w:val="nil"/>
              <w:bottom w:val="single" w:sz="4" w:space="0" w:color="auto"/>
              <w:right w:val="single" w:sz="4" w:space="0" w:color="auto"/>
            </w:tcBorders>
            <w:shd w:val="clear" w:color="auto" w:fill="auto"/>
            <w:vAlign w:val="center"/>
            <w:hideMark/>
          </w:tcPr>
          <w:p w14:paraId="60B9851E" w14:textId="77777777" w:rsidR="00AA7F46" w:rsidRPr="001862DF" w:rsidRDefault="00AA7F46" w:rsidP="009E423A">
            <w:pPr>
              <w:spacing w:after="0" w:line="240" w:lineRule="auto"/>
              <w:jc w:val="center"/>
              <w:rPr>
                <w:rFonts w:ascii="Times New Roman" w:hAnsi="Times New Roman"/>
                <w:color w:val="000000"/>
              </w:rPr>
            </w:pPr>
            <w:r w:rsidRPr="001862DF">
              <w:rPr>
                <w:rFonts w:ascii="Times New Roman" w:hAnsi="Times New Roman"/>
                <w:color w:val="000000"/>
              </w:rPr>
              <w:t>24</w:t>
            </w:r>
          </w:p>
        </w:tc>
        <w:tc>
          <w:tcPr>
            <w:tcW w:w="1113" w:type="dxa"/>
            <w:tcBorders>
              <w:top w:val="nil"/>
              <w:left w:val="nil"/>
              <w:bottom w:val="single" w:sz="4" w:space="0" w:color="auto"/>
              <w:right w:val="single" w:sz="4" w:space="0" w:color="auto"/>
            </w:tcBorders>
            <w:shd w:val="clear" w:color="auto" w:fill="auto"/>
            <w:vAlign w:val="center"/>
            <w:hideMark/>
          </w:tcPr>
          <w:p w14:paraId="4834C3E3" w14:textId="77777777" w:rsidR="00AA7F46" w:rsidRPr="001862DF" w:rsidRDefault="00AA7F46" w:rsidP="009E423A">
            <w:pPr>
              <w:spacing w:after="0" w:line="240" w:lineRule="auto"/>
              <w:jc w:val="center"/>
              <w:rPr>
                <w:rFonts w:ascii="Times New Roman" w:hAnsi="Times New Roman"/>
                <w:color w:val="000000"/>
              </w:rPr>
            </w:pPr>
            <w:r w:rsidRPr="001862DF">
              <w:rPr>
                <w:rFonts w:ascii="Times New Roman" w:hAnsi="Times New Roman"/>
                <w:color w:val="000000"/>
              </w:rPr>
              <w:t>26</w:t>
            </w:r>
          </w:p>
        </w:tc>
        <w:tc>
          <w:tcPr>
            <w:tcW w:w="1134" w:type="dxa"/>
            <w:tcBorders>
              <w:top w:val="nil"/>
              <w:left w:val="nil"/>
              <w:bottom w:val="single" w:sz="4" w:space="0" w:color="auto"/>
              <w:right w:val="single" w:sz="8" w:space="0" w:color="auto"/>
            </w:tcBorders>
            <w:shd w:val="clear" w:color="auto" w:fill="auto"/>
            <w:vAlign w:val="center"/>
            <w:hideMark/>
          </w:tcPr>
          <w:p w14:paraId="2B4BBC33" w14:textId="77777777" w:rsidR="00AA7F46" w:rsidRPr="001862DF" w:rsidRDefault="00AA7F46" w:rsidP="009E423A">
            <w:pPr>
              <w:spacing w:after="0" w:line="240" w:lineRule="auto"/>
              <w:jc w:val="center"/>
              <w:rPr>
                <w:rFonts w:ascii="Times New Roman" w:hAnsi="Times New Roman"/>
                <w:color w:val="000000"/>
              </w:rPr>
            </w:pPr>
            <w:r w:rsidRPr="001862DF">
              <w:rPr>
                <w:rFonts w:ascii="Times New Roman" w:hAnsi="Times New Roman"/>
                <w:color w:val="000000"/>
              </w:rPr>
              <w:t>28</w:t>
            </w:r>
          </w:p>
        </w:tc>
      </w:tr>
    </w:tbl>
    <w:p w14:paraId="644C4B0E" w14:textId="77777777" w:rsidR="001E0B94" w:rsidRDefault="001E0B94" w:rsidP="00AA7F46">
      <w:pPr>
        <w:spacing w:after="0"/>
        <w:rPr>
          <w:rFonts w:ascii="Times New Roman" w:hAnsi="Times New Roman"/>
        </w:rPr>
      </w:pPr>
    </w:p>
    <w:p w14:paraId="6EE363C2" w14:textId="0D8FE4E1" w:rsidR="00AA7F46" w:rsidRDefault="00AA7F46" w:rsidP="00AA7F46">
      <w:pPr>
        <w:spacing w:after="0"/>
        <w:rPr>
          <w:rFonts w:ascii="Times New Roman" w:hAnsi="Times New Roman"/>
        </w:rPr>
      </w:pPr>
      <w:r>
        <w:rPr>
          <w:rFonts w:ascii="Times New Roman" w:hAnsi="Times New Roman"/>
        </w:rPr>
        <w:t>Graf. T1. Množstvo vyrobenej a fakturovanej vody od r. 2018</w:t>
      </w:r>
    </w:p>
    <w:p w14:paraId="24770C74" w14:textId="77777777" w:rsidR="00AA7F46" w:rsidRDefault="00AA7F46" w:rsidP="00AA7F46">
      <w:pPr>
        <w:spacing w:after="0"/>
        <w:rPr>
          <w:rFonts w:ascii="Times New Roman" w:hAnsi="Times New Roman"/>
        </w:rPr>
      </w:pPr>
    </w:p>
    <w:p w14:paraId="0625851A" w14:textId="77777777" w:rsidR="00AA7F46" w:rsidRDefault="00AA7F46" w:rsidP="00F065AB">
      <w:pPr>
        <w:spacing w:after="0"/>
        <w:jc w:val="center"/>
        <w:rPr>
          <w:rFonts w:ascii="Times New Roman" w:hAnsi="Times New Roman"/>
          <w:color w:val="0070C0"/>
        </w:rPr>
      </w:pPr>
      <w:r>
        <w:rPr>
          <w:noProof/>
        </w:rPr>
        <w:drawing>
          <wp:inline distT="0" distB="0" distL="0" distR="0" wp14:anchorId="78F37552" wp14:editId="6854051B">
            <wp:extent cx="4572000" cy="3009900"/>
            <wp:effectExtent l="0" t="0" r="0" b="0"/>
            <wp:docPr id="1" name="Graf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686FEA72" w14:textId="77777777" w:rsidR="00AA7F46" w:rsidRDefault="00AA7F46" w:rsidP="00AA7F46">
      <w:pPr>
        <w:spacing w:after="0"/>
        <w:rPr>
          <w:rFonts w:ascii="Times New Roman" w:hAnsi="Times New Roman"/>
          <w:color w:val="0070C0"/>
        </w:rPr>
      </w:pPr>
    </w:p>
    <w:p w14:paraId="6CB61FF3" w14:textId="5DE83538" w:rsidR="00AA7F46" w:rsidRDefault="004505E4" w:rsidP="00F065AB">
      <w:pPr>
        <w:spacing w:after="0"/>
        <w:jc w:val="center"/>
        <w:rPr>
          <w:rFonts w:ascii="Times New Roman" w:hAnsi="Times New Roman"/>
          <w:color w:val="0070C0"/>
        </w:rPr>
      </w:pPr>
      <w:r>
        <w:rPr>
          <w:noProof/>
        </w:rPr>
        <w:drawing>
          <wp:inline distT="0" distB="0" distL="0" distR="0" wp14:anchorId="53ADDD04" wp14:editId="69108726">
            <wp:extent cx="4572000" cy="2762250"/>
            <wp:effectExtent l="0" t="0" r="0" b="0"/>
            <wp:docPr id="2" name="Graf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304E9D15" w14:textId="77777777" w:rsidR="001E0B94" w:rsidRPr="004505E4" w:rsidRDefault="001E0B94" w:rsidP="00F065AB">
      <w:pPr>
        <w:spacing w:after="0"/>
        <w:jc w:val="center"/>
        <w:rPr>
          <w:rFonts w:ascii="Times New Roman" w:hAnsi="Times New Roman"/>
          <w:color w:val="0070C0"/>
        </w:rPr>
      </w:pPr>
    </w:p>
    <w:p w14:paraId="21F4A8D6" w14:textId="77777777" w:rsidR="00AA7F46" w:rsidRDefault="00AA7F46" w:rsidP="004505E4">
      <w:pPr>
        <w:spacing w:line="360" w:lineRule="auto"/>
        <w:rPr>
          <w:rFonts w:ascii="Times New Roman" w:hAnsi="Times New Roman"/>
        </w:rPr>
      </w:pPr>
      <w:r>
        <w:rPr>
          <w:rFonts w:ascii="Times New Roman" w:hAnsi="Times New Roman"/>
        </w:rPr>
        <w:t xml:space="preserve">Rozdiel medzi vodou vyrobenou a vodou fakturovanou je voda nefakturovaná, ktorá predstavuje vlastnú spotrebu prevádzky (technologická voda na ČOV, čistenie </w:t>
      </w:r>
      <w:proofErr w:type="spellStart"/>
      <w:r>
        <w:rPr>
          <w:rFonts w:ascii="Times New Roman" w:hAnsi="Times New Roman"/>
        </w:rPr>
        <w:t>hydroglóbusov</w:t>
      </w:r>
      <w:proofErr w:type="spellEnd"/>
      <w:r>
        <w:rPr>
          <w:rFonts w:ascii="Times New Roman" w:hAnsi="Times New Roman"/>
        </w:rPr>
        <w:t xml:space="preserve"> a akumulačných </w:t>
      </w:r>
      <w:r>
        <w:rPr>
          <w:rFonts w:ascii="Times New Roman" w:hAnsi="Times New Roman"/>
        </w:rPr>
        <w:lastRenderedPageBreak/>
        <w:t xml:space="preserve">nádrží), pravidelné preplachovanie vodovodnej siete, straty vody, ktoré tvoria úniky vody počas porúch, vypúšťanie a napúšťanie vodovodného potrubia pri odstraňovaní porúch a jeho následné prepláchnutie, prenosy fakturácie odpočtových cyklov pri postupnom odčítaní okrskov ako aj skryté úniky na sieti a najmä prirodzené straty distribučnom systéme, ktoré odrážajú stav a dobu prevádzky potrubnej siete, ich poruchovosť a s tým úzko súvisiaci podiel vody nefakturovanej.  </w:t>
      </w:r>
    </w:p>
    <w:p w14:paraId="41FDE173" w14:textId="77777777" w:rsidR="00AA7F46" w:rsidRDefault="00AA7F46" w:rsidP="004505E4">
      <w:pPr>
        <w:spacing w:line="360" w:lineRule="auto"/>
        <w:rPr>
          <w:rFonts w:ascii="Times New Roman" w:hAnsi="Times New Roman"/>
        </w:rPr>
      </w:pPr>
      <w:r>
        <w:rPr>
          <w:rFonts w:ascii="Times New Roman" w:hAnsi="Times New Roman"/>
        </w:rPr>
        <w:t>Naša spoločnosť venuje otázke strát zvýšenú pozornosť.  Eliminovať straty sa naša spoločnosť snaží aj zavedením diaľkových odpočtov v bytových domoch, meraním prietoku úsekovými vodomermi v uzatvorených systémoch (</w:t>
      </w:r>
      <w:proofErr w:type="spellStart"/>
      <w:r>
        <w:rPr>
          <w:rFonts w:ascii="Times New Roman" w:hAnsi="Times New Roman"/>
        </w:rPr>
        <w:t>sídl</w:t>
      </w:r>
      <w:proofErr w:type="spellEnd"/>
      <w:r>
        <w:rPr>
          <w:rFonts w:ascii="Times New Roman" w:hAnsi="Times New Roman"/>
        </w:rPr>
        <w:t xml:space="preserve">. </w:t>
      </w:r>
      <w:proofErr w:type="spellStart"/>
      <w:r>
        <w:rPr>
          <w:rFonts w:ascii="Times New Roman" w:hAnsi="Times New Roman"/>
        </w:rPr>
        <w:t>gen</w:t>
      </w:r>
      <w:proofErr w:type="spellEnd"/>
      <w:r>
        <w:rPr>
          <w:rFonts w:ascii="Times New Roman" w:hAnsi="Times New Roman"/>
        </w:rPr>
        <w:t xml:space="preserve"> Klapku) s online prenosom údajov (rozdiel prietoku na vstupe a výstupe cca 4%), využívaním modernej prístrojovej techniky na čo najpresnejšiu lokalizáciu miest únikov vody a bezodkladným odstraňovaním identifikovaných porúch - 93 ks, čo je nárast o 25 porúch oproti predchádzajúcemu roku. V rámci prevádzkovej údržby sa kontrolujú a vymieňajú staré nefunkčné uzávery (počet výmen 16 ks), hydranty a iné príslušenstvo verejných vodovodov. Výmenou uzáverov vieme následne pri poruchách značnou mierou skrátiť uzatváraný úsek a tým znížiť množstvo uniknutej vody a vody potrebnej na opätovné napustenie a prepláchnutie systému. V roku 2022 sa bude naša spoločnosť intenzívne venovať odhaľovaniu a lokalizácii skrytých únikov vody v lokalitách, kde je ich výskyt najpravdepodobnejší a to postupným mapovaním a monitoringom vodovodnej siete s</w:t>
      </w:r>
      <w:r>
        <w:t xml:space="preserve"> </w:t>
      </w:r>
      <w:r>
        <w:rPr>
          <w:rFonts w:ascii="Times New Roman" w:hAnsi="Times New Roman"/>
        </w:rPr>
        <w:t xml:space="preserve">využívaním modernej prístrojovej techniky ako aj zefektívneniu prenosov údajov z úsekových vodomerov z celej trasy vodovodnej siete, vrátane zabezpečenia prenosu na dispečing. </w:t>
      </w:r>
    </w:p>
    <w:p w14:paraId="43BECC19" w14:textId="77777777" w:rsidR="00AA7F46" w:rsidRDefault="00AA7F46" w:rsidP="004505E4">
      <w:pPr>
        <w:spacing w:line="360" w:lineRule="auto"/>
        <w:rPr>
          <w:rFonts w:ascii="Times New Roman" w:hAnsi="Times New Roman"/>
        </w:rPr>
      </w:pPr>
      <w:r>
        <w:rPr>
          <w:rFonts w:ascii="Times New Roman" w:hAnsi="Times New Roman"/>
        </w:rPr>
        <w:t>Zabezpečenie funkčnosti 337,96 km vodovodnej siete bude naďalej vykonávané pravidelnou údržbou zameranou na preplachovanie vodovodnej siete, kontrolou funkčnosti hydrantov, ich označovanie, kontrolu a údržbu a opravu úsekových uzáverov, ako i kontrolu funkčnosti a pretáčanie prípojkových uzáverov.</w:t>
      </w:r>
    </w:p>
    <w:p w14:paraId="09A8B453" w14:textId="77777777" w:rsidR="00AA7F46" w:rsidRDefault="00AA7F46" w:rsidP="004505E4">
      <w:pPr>
        <w:spacing w:line="360" w:lineRule="auto"/>
        <w:rPr>
          <w:rFonts w:ascii="Times New Roman" w:hAnsi="Times New Roman"/>
          <w:b/>
        </w:rPr>
      </w:pPr>
      <w:r>
        <w:rPr>
          <w:rFonts w:ascii="Times New Roman" w:hAnsi="Times New Roman"/>
          <w:b/>
        </w:rPr>
        <w:t xml:space="preserve">Kvalita pitnej vody </w:t>
      </w:r>
    </w:p>
    <w:p w14:paraId="281A9471" w14:textId="77777777" w:rsidR="00AA7F46" w:rsidRDefault="00AA7F46" w:rsidP="004505E4">
      <w:pPr>
        <w:spacing w:after="0" w:line="360" w:lineRule="auto"/>
        <w:ind w:firstLine="709"/>
        <w:rPr>
          <w:rFonts w:ascii="Times New Roman" w:hAnsi="Times New Roman"/>
        </w:rPr>
      </w:pPr>
      <w:r>
        <w:rPr>
          <w:rFonts w:ascii="Times New Roman" w:hAnsi="Times New Roman"/>
        </w:rPr>
        <w:t>Pri dodávke vody spoločnosť splnila všetky povinnosti vyplývajúce z platnej legislatívy a v stanovených termínoch boli spracované podklady pre plnenie ukazovateľov týkajúcich sa vodárenských zdrojov a výroby vody. Kvalita pitnej vody je pravidelne kontrolovaná analýzami jej zloženia. Rozbory vykonáva akreditované laboratórium</w:t>
      </w:r>
      <w:r>
        <w:rPr>
          <w:rFonts w:ascii="Times New Roman" w:hAnsi="Times New Roman"/>
          <w:bCs/>
          <w:shd w:val="clear" w:color="auto" w:fill="FFFFFF"/>
        </w:rPr>
        <w:t>.</w:t>
      </w:r>
      <w:r>
        <w:rPr>
          <w:rFonts w:ascii="Times New Roman" w:hAnsi="Times New Roman"/>
        </w:rPr>
        <w:t xml:space="preserve"> Kontrola prebieha v súlade s Vyhláškou č. 247/2017 a Vyhláškou č.636/2004, vzorky sa odoberajú priamo u spotrebiteľov a zo zdrojov vody podľa vopred dohodnutého harmonogramu. V roku 2021 bolo vykonaných celkovo 91 rozborov (surová + pitná voda), z ktorých sa v 10 prípadoch zistilo prekročenie niektorých ukazovateľov, avšak zdravotne nezávadných (železo a mangán, ktoré sú charakteristické pre podzemné vody tohto územia). Výsledky posledných analýz sú uvedené v tabuľke T3.  </w:t>
      </w:r>
    </w:p>
    <w:p w14:paraId="10F07E77" w14:textId="2167111C" w:rsidR="00AA7F46" w:rsidRDefault="00AA7F46" w:rsidP="00AA7F46">
      <w:pPr>
        <w:spacing w:line="360" w:lineRule="auto"/>
        <w:rPr>
          <w:rFonts w:ascii="Times New Roman" w:hAnsi="Times New Roman"/>
        </w:rPr>
      </w:pPr>
      <w:r>
        <w:rPr>
          <w:rFonts w:ascii="Times New Roman" w:hAnsi="Times New Roman"/>
        </w:rPr>
        <w:t xml:space="preserve">Pre prípad nepredvídateľných udalostí je Skupinový vodovod Komárno napojený na </w:t>
      </w:r>
      <w:proofErr w:type="spellStart"/>
      <w:r>
        <w:rPr>
          <w:rFonts w:ascii="Times New Roman" w:hAnsi="Times New Roman"/>
        </w:rPr>
        <w:t>Diaľkovod</w:t>
      </w:r>
      <w:proofErr w:type="spellEnd"/>
      <w:r>
        <w:rPr>
          <w:rFonts w:ascii="Times New Roman" w:hAnsi="Times New Roman"/>
        </w:rPr>
        <w:t xml:space="preserve"> Gabčíkovo – Nové Zámky – Levice vďaka čomu je možné zásobovanie oblasti z opačného smeru.      </w:t>
      </w:r>
      <w:r>
        <w:rPr>
          <w:rFonts w:ascii="Times New Roman" w:hAnsi="Times New Roman"/>
        </w:rPr>
        <w:lastRenderedPageBreak/>
        <w:t xml:space="preserve">V roku 2021 bolo z tohto systému pre potreby zabezpečenia dostatočného množstva pitnej vody odobratých 130 m3. </w:t>
      </w:r>
    </w:p>
    <w:p w14:paraId="7530681B" w14:textId="77777777" w:rsidR="00AA7F46" w:rsidRDefault="00AA7F46" w:rsidP="00AA7F46">
      <w:pPr>
        <w:spacing w:after="0" w:line="360" w:lineRule="auto"/>
        <w:rPr>
          <w:rFonts w:ascii="Times New Roman" w:hAnsi="Times New Roman"/>
        </w:rPr>
      </w:pPr>
      <w:r>
        <w:rPr>
          <w:rFonts w:ascii="Times New Roman" w:hAnsi="Times New Roman"/>
        </w:rPr>
        <w:t xml:space="preserve">Tab.T3. Kvalita pitnej vody – stav k 31.12.2021 </w:t>
      </w:r>
    </w:p>
    <w:tbl>
      <w:tblPr>
        <w:tblW w:w="7034" w:type="dxa"/>
        <w:tblCellMar>
          <w:left w:w="70" w:type="dxa"/>
          <w:right w:w="70" w:type="dxa"/>
        </w:tblCellMar>
        <w:tblLook w:val="04A0" w:firstRow="1" w:lastRow="0" w:firstColumn="1" w:lastColumn="0" w:noHBand="0" w:noVBand="1"/>
      </w:tblPr>
      <w:tblGrid>
        <w:gridCol w:w="1913"/>
        <w:gridCol w:w="1087"/>
        <w:gridCol w:w="1094"/>
        <w:gridCol w:w="980"/>
        <w:gridCol w:w="980"/>
        <w:gridCol w:w="980"/>
      </w:tblGrid>
      <w:tr w:rsidR="00AA7F46" w14:paraId="64D8BD17" w14:textId="77777777" w:rsidTr="009E423A">
        <w:trPr>
          <w:trHeight w:val="315"/>
        </w:trPr>
        <w:tc>
          <w:tcPr>
            <w:tcW w:w="1913" w:type="dxa"/>
            <w:tcBorders>
              <w:top w:val="single" w:sz="8" w:space="0" w:color="auto"/>
              <w:left w:val="single" w:sz="8" w:space="0" w:color="auto"/>
              <w:bottom w:val="nil"/>
              <w:right w:val="single" w:sz="8" w:space="0" w:color="auto"/>
            </w:tcBorders>
            <w:noWrap/>
            <w:vAlign w:val="center"/>
            <w:hideMark/>
          </w:tcPr>
          <w:p w14:paraId="5D16BB95" w14:textId="77777777" w:rsidR="00AA7F46" w:rsidRPr="000371A7" w:rsidRDefault="00AA7F46" w:rsidP="009E423A">
            <w:pPr>
              <w:spacing w:after="0" w:line="360" w:lineRule="auto"/>
              <w:jc w:val="center"/>
              <w:rPr>
                <w:rFonts w:ascii="Times New Roman" w:hAnsi="Times New Roman"/>
                <w:b/>
                <w:bCs/>
                <w:lang w:eastAsia="en-US"/>
              </w:rPr>
            </w:pPr>
            <w:r w:rsidRPr="000371A7">
              <w:rPr>
                <w:rFonts w:ascii="Times New Roman" w:hAnsi="Times New Roman"/>
                <w:b/>
                <w:bCs/>
                <w:lang w:eastAsia="en-US"/>
              </w:rPr>
              <w:t>Ukazovateľ</w:t>
            </w:r>
          </w:p>
        </w:tc>
        <w:tc>
          <w:tcPr>
            <w:tcW w:w="1087" w:type="dxa"/>
            <w:tcBorders>
              <w:top w:val="single" w:sz="8" w:space="0" w:color="auto"/>
              <w:left w:val="nil"/>
              <w:bottom w:val="nil"/>
              <w:right w:val="nil"/>
            </w:tcBorders>
            <w:noWrap/>
            <w:vAlign w:val="bottom"/>
            <w:hideMark/>
          </w:tcPr>
          <w:p w14:paraId="4C2732FF" w14:textId="77777777" w:rsidR="00AA7F46" w:rsidRPr="000371A7" w:rsidRDefault="00AA7F46" w:rsidP="009E423A">
            <w:pPr>
              <w:spacing w:after="0" w:line="360" w:lineRule="auto"/>
              <w:jc w:val="center"/>
              <w:rPr>
                <w:rFonts w:ascii="Times New Roman" w:hAnsi="Times New Roman"/>
                <w:b/>
                <w:bCs/>
                <w:lang w:eastAsia="en-US"/>
              </w:rPr>
            </w:pPr>
            <w:r w:rsidRPr="000371A7">
              <w:rPr>
                <w:rFonts w:ascii="Times New Roman" w:hAnsi="Times New Roman"/>
                <w:b/>
                <w:bCs/>
                <w:lang w:eastAsia="en-US"/>
              </w:rPr>
              <w:t>pH</w:t>
            </w:r>
          </w:p>
        </w:tc>
        <w:tc>
          <w:tcPr>
            <w:tcW w:w="1094" w:type="dxa"/>
            <w:tcBorders>
              <w:top w:val="single" w:sz="8" w:space="0" w:color="auto"/>
              <w:left w:val="single" w:sz="4" w:space="0" w:color="auto"/>
              <w:bottom w:val="nil"/>
              <w:right w:val="nil"/>
            </w:tcBorders>
            <w:noWrap/>
            <w:vAlign w:val="bottom"/>
            <w:hideMark/>
          </w:tcPr>
          <w:p w14:paraId="16DC41BF" w14:textId="77777777" w:rsidR="00AA7F46" w:rsidRPr="000371A7" w:rsidRDefault="00AA7F46" w:rsidP="009E423A">
            <w:pPr>
              <w:spacing w:after="0" w:line="360" w:lineRule="auto"/>
              <w:jc w:val="center"/>
              <w:rPr>
                <w:rFonts w:ascii="Times New Roman" w:hAnsi="Times New Roman"/>
                <w:b/>
                <w:bCs/>
                <w:lang w:eastAsia="en-US"/>
              </w:rPr>
            </w:pPr>
            <w:r w:rsidRPr="000371A7">
              <w:rPr>
                <w:rFonts w:ascii="Times New Roman" w:hAnsi="Times New Roman"/>
                <w:b/>
                <w:bCs/>
                <w:lang w:eastAsia="en-US"/>
              </w:rPr>
              <w:t>dusičnany (mg/l)</w:t>
            </w:r>
          </w:p>
        </w:tc>
        <w:tc>
          <w:tcPr>
            <w:tcW w:w="980" w:type="dxa"/>
            <w:tcBorders>
              <w:top w:val="single" w:sz="8" w:space="0" w:color="auto"/>
              <w:left w:val="single" w:sz="4" w:space="0" w:color="auto"/>
              <w:bottom w:val="nil"/>
              <w:right w:val="nil"/>
            </w:tcBorders>
            <w:noWrap/>
            <w:vAlign w:val="bottom"/>
            <w:hideMark/>
          </w:tcPr>
          <w:p w14:paraId="1AD2FF73" w14:textId="77777777" w:rsidR="00AA7F46" w:rsidRPr="000371A7" w:rsidRDefault="00AA7F46" w:rsidP="009E423A">
            <w:pPr>
              <w:spacing w:after="0" w:line="360" w:lineRule="auto"/>
              <w:jc w:val="center"/>
              <w:rPr>
                <w:rFonts w:ascii="Times New Roman" w:hAnsi="Times New Roman"/>
                <w:b/>
                <w:bCs/>
                <w:lang w:eastAsia="en-US"/>
              </w:rPr>
            </w:pPr>
            <w:r w:rsidRPr="000371A7">
              <w:rPr>
                <w:rFonts w:ascii="Times New Roman" w:hAnsi="Times New Roman"/>
                <w:b/>
                <w:bCs/>
                <w:lang w:eastAsia="en-US"/>
              </w:rPr>
              <w:t>celková tvrdosť (mmol/l)</w:t>
            </w:r>
          </w:p>
        </w:tc>
        <w:tc>
          <w:tcPr>
            <w:tcW w:w="980" w:type="dxa"/>
            <w:tcBorders>
              <w:top w:val="single" w:sz="8" w:space="0" w:color="auto"/>
              <w:left w:val="single" w:sz="4" w:space="0" w:color="auto"/>
              <w:bottom w:val="nil"/>
              <w:right w:val="nil"/>
            </w:tcBorders>
            <w:noWrap/>
            <w:vAlign w:val="bottom"/>
            <w:hideMark/>
          </w:tcPr>
          <w:p w14:paraId="2B9EA80F" w14:textId="77777777" w:rsidR="00AA7F46" w:rsidRPr="000371A7" w:rsidRDefault="00AA7F46" w:rsidP="009E423A">
            <w:pPr>
              <w:spacing w:after="0" w:line="360" w:lineRule="auto"/>
              <w:jc w:val="center"/>
              <w:rPr>
                <w:rFonts w:ascii="Times New Roman" w:hAnsi="Times New Roman"/>
                <w:b/>
                <w:bCs/>
                <w:lang w:eastAsia="en-US"/>
              </w:rPr>
            </w:pPr>
            <w:r w:rsidRPr="000371A7">
              <w:rPr>
                <w:rFonts w:ascii="Times New Roman" w:hAnsi="Times New Roman"/>
                <w:b/>
                <w:bCs/>
                <w:lang w:eastAsia="en-US"/>
              </w:rPr>
              <w:t>železo (mg/l)</w:t>
            </w:r>
          </w:p>
        </w:tc>
        <w:tc>
          <w:tcPr>
            <w:tcW w:w="980" w:type="dxa"/>
            <w:tcBorders>
              <w:top w:val="single" w:sz="8" w:space="0" w:color="auto"/>
              <w:left w:val="single" w:sz="4" w:space="0" w:color="auto"/>
              <w:bottom w:val="nil"/>
              <w:right w:val="single" w:sz="8" w:space="0" w:color="auto"/>
            </w:tcBorders>
            <w:noWrap/>
            <w:vAlign w:val="bottom"/>
            <w:hideMark/>
          </w:tcPr>
          <w:p w14:paraId="00A213A8" w14:textId="77777777" w:rsidR="00AA7F46" w:rsidRPr="000371A7" w:rsidRDefault="00AA7F46" w:rsidP="009E423A">
            <w:pPr>
              <w:spacing w:after="0" w:line="360" w:lineRule="auto"/>
              <w:jc w:val="center"/>
              <w:rPr>
                <w:rFonts w:ascii="Times New Roman" w:hAnsi="Times New Roman"/>
                <w:b/>
                <w:bCs/>
                <w:lang w:eastAsia="en-US"/>
              </w:rPr>
            </w:pPr>
            <w:r w:rsidRPr="000371A7">
              <w:rPr>
                <w:rFonts w:ascii="Times New Roman" w:hAnsi="Times New Roman"/>
                <w:b/>
                <w:bCs/>
                <w:lang w:eastAsia="en-US"/>
              </w:rPr>
              <w:t>mangán (µg/l)</w:t>
            </w:r>
          </w:p>
        </w:tc>
      </w:tr>
      <w:tr w:rsidR="00AA7F46" w14:paraId="1BE4C172" w14:textId="77777777" w:rsidTr="009E423A">
        <w:trPr>
          <w:trHeight w:val="315"/>
        </w:trPr>
        <w:tc>
          <w:tcPr>
            <w:tcW w:w="1913" w:type="dxa"/>
            <w:tcBorders>
              <w:top w:val="single" w:sz="8" w:space="0" w:color="auto"/>
              <w:left w:val="single" w:sz="8" w:space="0" w:color="auto"/>
              <w:bottom w:val="single" w:sz="8" w:space="0" w:color="auto"/>
              <w:right w:val="single" w:sz="8" w:space="0" w:color="auto"/>
            </w:tcBorders>
            <w:noWrap/>
            <w:vAlign w:val="bottom"/>
            <w:hideMark/>
          </w:tcPr>
          <w:p w14:paraId="69DB09E0" w14:textId="77777777" w:rsidR="00AA7F46" w:rsidRPr="000371A7" w:rsidRDefault="00AA7F46" w:rsidP="009E423A">
            <w:pPr>
              <w:spacing w:after="0" w:line="360" w:lineRule="auto"/>
              <w:rPr>
                <w:rFonts w:ascii="Times New Roman" w:hAnsi="Times New Roman"/>
                <w:b/>
                <w:bCs/>
                <w:lang w:eastAsia="en-US"/>
              </w:rPr>
            </w:pPr>
            <w:r w:rsidRPr="000371A7">
              <w:rPr>
                <w:rFonts w:ascii="Times New Roman" w:hAnsi="Times New Roman"/>
                <w:b/>
                <w:bCs/>
                <w:lang w:eastAsia="en-US"/>
              </w:rPr>
              <w:t xml:space="preserve">Limitné hodnoty </w:t>
            </w:r>
          </w:p>
        </w:tc>
        <w:tc>
          <w:tcPr>
            <w:tcW w:w="1087" w:type="dxa"/>
            <w:tcBorders>
              <w:top w:val="single" w:sz="8" w:space="0" w:color="auto"/>
              <w:left w:val="nil"/>
              <w:bottom w:val="single" w:sz="8" w:space="0" w:color="auto"/>
              <w:right w:val="single" w:sz="4" w:space="0" w:color="auto"/>
            </w:tcBorders>
            <w:noWrap/>
            <w:vAlign w:val="bottom"/>
            <w:hideMark/>
          </w:tcPr>
          <w:p w14:paraId="1316B89C" w14:textId="77777777" w:rsidR="00AA7F46" w:rsidRPr="000371A7" w:rsidRDefault="00AA7F46" w:rsidP="009E423A">
            <w:pPr>
              <w:spacing w:after="0" w:line="360" w:lineRule="auto"/>
              <w:jc w:val="center"/>
              <w:rPr>
                <w:rFonts w:ascii="Times New Roman" w:hAnsi="Times New Roman"/>
                <w:b/>
                <w:bCs/>
                <w:lang w:eastAsia="en-US"/>
              </w:rPr>
            </w:pPr>
            <w:r w:rsidRPr="000371A7">
              <w:rPr>
                <w:rFonts w:ascii="Times New Roman" w:hAnsi="Times New Roman"/>
                <w:b/>
                <w:bCs/>
                <w:lang w:eastAsia="en-US"/>
              </w:rPr>
              <w:t>6,5 - 9,5</w:t>
            </w:r>
          </w:p>
        </w:tc>
        <w:tc>
          <w:tcPr>
            <w:tcW w:w="1094" w:type="dxa"/>
            <w:tcBorders>
              <w:top w:val="single" w:sz="8" w:space="0" w:color="auto"/>
              <w:left w:val="nil"/>
              <w:bottom w:val="single" w:sz="8" w:space="0" w:color="auto"/>
              <w:right w:val="single" w:sz="4" w:space="0" w:color="auto"/>
            </w:tcBorders>
            <w:noWrap/>
            <w:vAlign w:val="bottom"/>
            <w:hideMark/>
          </w:tcPr>
          <w:p w14:paraId="69B4F12A" w14:textId="77777777" w:rsidR="00AA7F46" w:rsidRPr="000371A7" w:rsidRDefault="00AA7F46" w:rsidP="009E423A">
            <w:pPr>
              <w:spacing w:after="0" w:line="360" w:lineRule="auto"/>
              <w:jc w:val="center"/>
              <w:rPr>
                <w:rFonts w:ascii="Times New Roman" w:hAnsi="Times New Roman"/>
                <w:b/>
                <w:bCs/>
                <w:lang w:eastAsia="en-US"/>
              </w:rPr>
            </w:pPr>
            <w:r w:rsidRPr="000371A7">
              <w:rPr>
                <w:rFonts w:ascii="Times New Roman" w:hAnsi="Times New Roman"/>
                <w:b/>
                <w:bCs/>
                <w:lang w:eastAsia="en-US"/>
              </w:rPr>
              <w:t xml:space="preserve">50,0 </w:t>
            </w:r>
          </w:p>
        </w:tc>
        <w:tc>
          <w:tcPr>
            <w:tcW w:w="980" w:type="dxa"/>
            <w:tcBorders>
              <w:top w:val="single" w:sz="8" w:space="0" w:color="auto"/>
              <w:left w:val="nil"/>
              <w:bottom w:val="single" w:sz="8" w:space="0" w:color="auto"/>
              <w:right w:val="single" w:sz="4" w:space="0" w:color="auto"/>
            </w:tcBorders>
            <w:noWrap/>
            <w:vAlign w:val="bottom"/>
            <w:hideMark/>
          </w:tcPr>
          <w:p w14:paraId="5D94D6CF" w14:textId="77777777" w:rsidR="00AA7F46" w:rsidRPr="000371A7" w:rsidRDefault="00AA7F46" w:rsidP="009E423A">
            <w:pPr>
              <w:spacing w:after="0" w:line="360" w:lineRule="auto"/>
              <w:jc w:val="center"/>
              <w:rPr>
                <w:rFonts w:ascii="Times New Roman" w:hAnsi="Times New Roman"/>
                <w:b/>
                <w:bCs/>
                <w:lang w:eastAsia="en-US"/>
              </w:rPr>
            </w:pPr>
            <w:r w:rsidRPr="000371A7">
              <w:rPr>
                <w:rFonts w:ascii="Times New Roman" w:hAnsi="Times New Roman"/>
                <w:b/>
                <w:bCs/>
                <w:lang w:eastAsia="en-US"/>
              </w:rPr>
              <w:t xml:space="preserve">1,1-5,0 </w:t>
            </w:r>
          </w:p>
        </w:tc>
        <w:tc>
          <w:tcPr>
            <w:tcW w:w="980" w:type="dxa"/>
            <w:tcBorders>
              <w:top w:val="single" w:sz="8" w:space="0" w:color="auto"/>
              <w:left w:val="nil"/>
              <w:bottom w:val="single" w:sz="8" w:space="0" w:color="auto"/>
              <w:right w:val="single" w:sz="4" w:space="0" w:color="auto"/>
            </w:tcBorders>
            <w:noWrap/>
            <w:vAlign w:val="bottom"/>
            <w:hideMark/>
          </w:tcPr>
          <w:p w14:paraId="3201BB63" w14:textId="77777777" w:rsidR="00AA7F46" w:rsidRPr="000371A7" w:rsidRDefault="00AA7F46" w:rsidP="009E423A">
            <w:pPr>
              <w:spacing w:after="0" w:line="360" w:lineRule="auto"/>
              <w:jc w:val="center"/>
              <w:rPr>
                <w:rFonts w:ascii="Times New Roman" w:hAnsi="Times New Roman"/>
                <w:b/>
                <w:bCs/>
                <w:lang w:eastAsia="en-US"/>
              </w:rPr>
            </w:pPr>
            <w:r w:rsidRPr="000371A7">
              <w:rPr>
                <w:rFonts w:ascii="Times New Roman" w:hAnsi="Times New Roman"/>
                <w:b/>
                <w:bCs/>
                <w:lang w:eastAsia="en-US"/>
              </w:rPr>
              <w:t xml:space="preserve">0,2 </w:t>
            </w:r>
          </w:p>
        </w:tc>
        <w:tc>
          <w:tcPr>
            <w:tcW w:w="980" w:type="dxa"/>
            <w:tcBorders>
              <w:top w:val="single" w:sz="8" w:space="0" w:color="auto"/>
              <w:left w:val="nil"/>
              <w:bottom w:val="single" w:sz="8" w:space="0" w:color="auto"/>
              <w:right w:val="single" w:sz="8" w:space="0" w:color="auto"/>
            </w:tcBorders>
            <w:noWrap/>
            <w:vAlign w:val="bottom"/>
            <w:hideMark/>
          </w:tcPr>
          <w:p w14:paraId="077E85EE" w14:textId="77777777" w:rsidR="00AA7F46" w:rsidRPr="000371A7" w:rsidRDefault="00AA7F46" w:rsidP="009E423A">
            <w:pPr>
              <w:spacing w:after="0" w:line="360" w:lineRule="auto"/>
              <w:jc w:val="center"/>
              <w:rPr>
                <w:rFonts w:ascii="Times New Roman" w:hAnsi="Times New Roman"/>
                <w:b/>
                <w:bCs/>
                <w:lang w:eastAsia="en-US"/>
              </w:rPr>
            </w:pPr>
            <w:r w:rsidRPr="000371A7">
              <w:rPr>
                <w:rFonts w:ascii="Times New Roman" w:hAnsi="Times New Roman"/>
                <w:b/>
                <w:bCs/>
                <w:lang w:eastAsia="en-US"/>
              </w:rPr>
              <w:t>50</w:t>
            </w:r>
          </w:p>
        </w:tc>
      </w:tr>
      <w:tr w:rsidR="00AA7F46" w14:paraId="28C1885F" w14:textId="77777777" w:rsidTr="009E423A">
        <w:trPr>
          <w:trHeight w:val="315"/>
        </w:trPr>
        <w:tc>
          <w:tcPr>
            <w:tcW w:w="1913" w:type="dxa"/>
            <w:tcBorders>
              <w:top w:val="nil"/>
              <w:left w:val="single" w:sz="8" w:space="0" w:color="auto"/>
              <w:bottom w:val="single" w:sz="8" w:space="0" w:color="auto"/>
              <w:right w:val="single" w:sz="8" w:space="0" w:color="auto"/>
            </w:tcBorders>
            <w:noWrap/>
            <w:vAlign w:val="bottom"/>
            <w:hideMark/>
          </w:tcPr>
          <w:p w14:paraId="31DDFEEB" w14:textId="77777777" w:rsidR="00AA7F46" w:rsidRPr="000371A7" w:rsidRDefault="00AA7F46" w:rsidP="009E423A">
            <w:pPr>
              <w:spacing w:after="0" w:line="360" w:lineRule="auto"/>
              <w:rPr>
                <w:rFonts w:ascii="Times New Roman" w:hAnsi="Times New Roman"/>
                <w:b/>
                <w:bCs/>
                <w:lang w:eastAsia="en-US"/>
              </w:rPr>
            </w:pPr>
            <w:r w:rsidRPr="000371A7">
              <w:rPr>
                <w:rFonts w:ascii="Times New Roman" w:hAnsi="Times New Roman"/>
                <w:b/>
                <w:bCs/>
                <w:lang w:eastAsia="en-US"/>
              </w:rPr>
              <w:t>Vodný zdroj</w:t>
            </w:r>
          </w:p>
        </w:tc>
        <w:tc>
          <w:tcPr>
            <w:tcW w:w="5121" w:type="dxa"/>
            <w:gridSpan w:val="5"/>
            <w:tcBorders>
              <w:top w:val="single" w:sz="8" w:space="0" w:color="auto"/>
              <w:left w:val="nil"/>
              <w:bottom w:val="single" w:sz="8" w:space="0" w:color="auto"/>
              <w:right w:val="single" w:sz="8" w:space="0" w:color="000000"/>
            </w:tcBorders>
            <w:noWrap/>
            <w:vAlign w:val="bottom"/>
            <w:hideMark/>
          </w:tcPr>
          <w:p w14:paraId="2C89424E" w14:textId="77777777" w:rsidR="00AA7F46" w:rsidRPr="000371A7" w:rsidRDefault="00AA7F46" w:rsidP="009E423A">
            <w:pPr>
              <w:spacing w:after="0" w:line="360" w:lineRule="auto"/>
              <w:jc w:val="center"/>
              <w:rPr>
                <w:rFonts w:ascii="Times New Roman" w:hAnsi="Times New Roman"/>
                <w:lang w:eastAsia="en-US"/>
              </w:rPr>
            </w:pPr>
            <w:r w:rsidRPr="000371A7">
              <w:rPr>
                <w:rFonts w:ascii="Times New Roman" w:hAnsi="Times New Roman"/>
                <w:lang w:eastAsia="en-US"/>
              </w:rPr>
              <w:t> </w:t>
            </w:r>
          </w:p>
        </w:tc>
      </w:tr>
      <w:tr w:rsidR="00AA7F46" w14:paraId="2087BBCB" w14:textId="77777777" w:rsidTr="009E423A">
        <w:trPr>
          <w:trHeight w:val="300"/>
        </w:trPr>
        <w:tc>
          <w:tcPr>
            <w:tcW w:w="1913" w:type="dxa"/>
            <w:tcBorders>
              <w:top w:val="single" w:sz="8" w:space="0" w:color="auto"/>
              <w:left w:val="single" w:sz="8" w:space="0" w:color="auto"/>
              <w:bottom w:val="single" w:sz="4" w:space="0" w:color="auto"/>
              <w:right w:val="single" w:sz="8" w:space="0" w:color="auto"/>
            </w:tcBorders>
            <w:noWrap/>
            <w:vAlign w:val="bottom"/>
            <w:hideMark/>
          </w:tcPr>
          <w:p w14:paraId="23997CC8" w14:textId="77777777" w:rsidR="00AA7F46" w:rsidRPr="007534EE" w:rsidRDefault="00AA7F46" w:rsidP="009E423A">
            <w:pPr>
              <w:spacing w:after="0" w:line="360" w:lineRule="auto"/>
              <w:rPr>
                <w:rFonts w:ascii="Times New Roman" w:hAnsi="Times New Roman"/>
                <w:color w:val="FF0000"/>
                <w:lang w:eastAsia="en-US"/>
              </w:rPr>
            </w:pPr>
            <w:r>
              <w:rPr>
                <w:rFonts w:cs="Calibri"/>
                <w:color w:val="000000"/>
              </w:rPr>
              <w:t>Komárno</w:t>
            </w:r>
          </w:p>
        </w:tc>
        <w:tc>
          <w:tcPr>
            <w:tcW w:w="1087" w:type="dxa"/>
            <w:tcBorders>
              <w:top w:val="nil"/>
              <w:left w:val="nil"/>
              <w:bottom w:val="single" w:sz="4" w:space="0" w:color="auto"/>
              <w:right w:val="single" w:sz="4" w:space="0" w:color="auto"/>
            </w:tcBorders>
            <w:noWrap/>
            <w:vAlign w:val="bottom"/>
            <w:hideMark/>
          </w:tcPr>
          <w:p w14:paraId="5254B715" w14:textId="77777777" w:rsidR="00AA7F46" w:rsidRPr="007534EE" w:rsidRDefault="00AA7F46" w:rsidP="009E423A">
            <w:pPr>
              <w:spacing w:after="0" w:line="360" w:lineRule="auto"/>
              <w:jc w:val="center"/>
              <w:rPr>
                <w:rFonts w:ascii="Times New Roman" w:hAnsi="Times New Roman"/>
                <w:color w:val="FF0000"/>
                <w:lang w:eastAsia="en-US"/>
              </w:rPr>
            </w:pPr>
            <w:r>
              <w:rPr>
                <w:rFonts w:cs="Calibri"/>
                <w:color w:val="000000"/>
              </w:rPr>
              <w:t>7,76</w:t>
            </w:r>
          </w:p>
        </w:tc>
        <w:tc>
          <w:tcPr>
            <w:tcW w:w="1094" w:type="dxa"/>
            <w:tcBorders>
              <w:top w:val="nil"/>
              <w:left w:val="nil"/>
              <w:bottom w:val="single" w:sz="4" w:space="0" w:color="auto"/>
              <w:right w:val="single" w:sz="4" w:space="0" w:color="auto"/>
            </w:tcBorders>
            <w:noWrap/>
            <w:vAlign w:val="bottom"/>
            <w:hideMark/>
          </w:tcPr>
          <w:p w14:paraId="170083D6" w14:textId="77777777" w:rsidR="00AA7F46" w:rsidRPr="007534EE" w:rsidRDefault="00AA7F46" w:rsidP="009E423A">
            <w:pPr>
              <w:spacing w:after="0" w:line="360" w:lineRule="auto"/>
              <w:jc w:val="center"/>
              <w:rPr>
                <w:rFonts w:ascii="Times New Roman" w:hAnsi="Times New Roman"/>
                <w:color w:val="FF0000"/>
                <w:lang w:eastAsia="en-US"/>
              </w:rPr>
            </w:pPr>
            <w:r>
              <w:rPr>
                <w:rFonts w:cs="Calibri"/>
                <w:color w:val="000000"/>
              </w:rPr>
              <w:t>7,43</w:t>
            </w:r>
          </w:p>
        </w:tc>
        <w:tc>
          <w:tcPr>
            <w:tcW w:w="980" w:type="dxa"/>
            <w:tcBorders>
              <w:top w:val="nil"/>
              <w:left w:val="nil"/>
              <w:bottom w:val="single" w:sz="4" w:space="0" w:color="auto"/>
              <w:right w:val="single" w:sz="4" w:space="0" w:color="auto"/>
            </w:tcBorders>
            <w:noWrap/>
            <w:vAlign w:val="bottom"/>
            <w:hideMark/>
          </w:tcPr>
          <w:p w14:paraId="09CE6F1A" w14:textId="77777777" w:rsidR="00AA7F46" w:rsidRPr="007534EE" w:rsidRDefault="00AA7F46" w:rsidP="009E423A">
            <w:pPr>
              <w:spacing w:after="0" w:line="360" w:lineRule="auto"/>
              <w:jc w:val="center"/>
              <w:rPr>
                <w:rFonts w:ascii="Times New Roman" w:hAnsi="Times New Roman"/>
                <w:color w:val="FF0000"/>
                <w:lang w:eastAsia="en-US"/>
              </w:rPr>
            </w:pPr>
            <w:r>
              <w:rPr>
                <w:rFonts w:cs="Calibri"/>
                <w:color w:val="000000"/>
              </w:rPr>
              <w:t>2</w:t>
            </w:r>
          </w:p>
        </w:tc>
        <w:tc>
          <w:tcPr>
            <w:tcW w:w="980" w:type="dxa"/>
            <w:tcBorders>
              <w:top w:val="nil"/>
              <w:left w:val="nil"/>
              <w:bottom w:val="single" w:sz="4" w:space="0" w:color="auto"/>
              <w:right w:val="single" w:sz="4" w:space="0" w:color="auto"/>
            </w:tcBorders>
            <w:noWrap/>
            <w:vAlign w:val="bottom"/>
            <w:hideMark/>
          </w:tcPr>
          <w:p w14:paraId="4F89016D" w14:textId="77777777" w:rsidR="00AA7F46" w:rsidRPr="007534EE" w:rsidRDefault="00AA7F46" w:rsidP="009E423A">
            <w:pPr>
              <w:spacing w:after="0" w:line="360" w:lineRule="auto"/>
              <w:jc w:val="center"/>
              <w:rPr>
                <w:rFonts w:ascii="Times New Roman" w:hAnsi="Times New Roman"/>
                <w:color w:val="FF0000"/>
                <w:lang w:eastAsia="en-US"/>
              </w:rPr>
            </w:pPr>
            <w:r>
              <w:rPr>
                <w:rFonts w:cs="Calibri"/>
                <w:color w:val="000000"/>
              </w:rPr>
              <w:t>&lt;0.010</w:t>
            </w:r>
          </w:p>
        </w:tc>
        <w:tc>
          <w:tcPr>
            <w:tcW w:w="980" w:type="dxa"/>
            <w:tcBorders>
              <w:top w:val="nil"/>
              <w:left w:val="nil"/>
              <w:bottom w:val="single" w:sz="4" w:space="0" w:color="auto"/>
              <w:right w:val="single" w:sz="8" w:space="0" w:color="auto"/>
            </w:tcBorders>
            <w:noWrap/>
            <w:vAlign w:val="bottom"/>
            <w:hideMark/>
          </w:tcPr>
          <w:p w14:paraId="5608894A" w14:textId="77777777" w:rsidR="00AA7F46" w:rsidRPr="007534EE" w:rsidRDefault="00AA7F46" w:rsidP="009E423A">
            <w:pPr>
              <w:spacing w:after="0" w:line="360" w:lineRule="auto"/>
              <w:jc w:val="center"/>
              <w:rPr>
                <w:rFonts w:ascii="Times New Roman" w:hAnsi="Times New Roman"/>
                <w:color w:val="FF0000"/>
                <w:lang w:eastAsia="en-US"/>
              </w:rPr>
            </w:pPr>
            <w:r>
              <w:rPr>
                <w:rFonts w:cs="Calibri"/>
                <w:color w:val="000000"/>
              </w:rPr>
              <w:t>&lt;5</w:t>
            </w:r>
          </w:p>
        </w:tc>
      </w:tr>
      <w:tr w:rsidR="00AA7F46" w14:paraId="239BE35B" w14:textId="77777777" w:rsidTr="009E423A">
        <w:trPr>
          <w:trHeight w:val="300"/>
        </w:trPr>
        <w:tc>
          <w:tcPr>
            <w:tcW w:w="1913" w:type="dxa"/>
            <w:tcBorders>
              <w:top w:val="nil"/>
              <w:left w:val="single" w:sz="8" w:space="0" w:color="auto"/>
              <w:bottom w:val="single" w:sz="4" w:space="0" w:color="auto"/>
              <w:right w:val="single" w:sz="8" w:space="0" w:color="auto"/>
            </w:tcBorders>
            <w:noWrap/>
            <w:vAlign w:val="bottom"/>
            <w:hideMark/>
          </w:tcPr>
          <w:p w14:paraId="123C2168" w14:textId="77777777" w:rsidR="00AA7F46" w:rsidRPr="007534EE" w:rsidRDefault="00AA7F46" w:rsidP="009E423A">
            <w:pPr>
              <w:spacing w:after="0" w:line="360" w:lineRule="auto"/>
              <w:rPr>
                <w:rFonts w:ascii="Times New Roman" w:hAnsi="Times New Roman"/>
                <w:color w:val="FF0000"/>
                <w:lang w:eastAsia="en-US"/>
              </w:rPr>
            </w:pPr>
            <w:r>
              <w:rPr>
                <w:rFonts w:cs="Calibri"/>
              </w:rPr>
              <w:t>Číčov - Trávnik</w:t>
            </w:r>
          </w:p>
        </w:tc>
        <w:tc>
          <w:tcPr>
            <w:tcW w:w="1087" w:type="dxa"/>
            <w:tcBorders>
              <w:top w:val="nil"/>
              <w:left w:val="nil"/>
              <w:bottom w:val="single" w:sz="4" w:space="0" w:color="auto"/>
              <w:right w:val="single" w:sz="4" w:space="0" w:color="auto"/>
            </w:tcBorders>
            <w:noWrap/>
            <w:vAlign w:val="bottom"/>
            <w:hideMark/>
          </w:tcPr>
          <w:p w14:paraId="27DA5146" w14:textId="77777777" w:rsidR="00AA7F46" w:rsidRPr="007534EE" w:rsidRDefault="00AA7F46" w:rsidP="009E423A">
            <w:pPr>
              <w:spacing w:after="0" w:line="360" w:lineRule="auto"/>
              <w:jc w:val="center"/>
              <w:rPr>
                <w:rFonts w:ascii="Times New Roman" w:hAnsi="Times New Roman"/>
                <w:color w:val="FF0000"/>
                <w:lang w:eastAsia="en-US"/>
              </w:rPr>
            </w:pPr>
            <w:r>
              <w:rPr>
                <w:rFonts w:cs="Calibri"/>
                <w:color w:val="000000"/>
              </w:rPr>
              <w:t>8,15</w:t>
            </w:r>
          </w:p>
        </w:tc>
        <w:tc>
          <w:tcPr>
            <w:tcW w:w="1094" w:type="dxa"/>
            <w:tcBorders>
              <w:top w:val="nil"/>
              <w:left w:val="nil"/>
              <w:bottom w:val="single" w:sz="4" w:space="0" w:color="auto"/>
              <w:right w:val="single" w:sz="4" w:space="0" w:color="auto"/>
            </w:tcBorders>
            <w:noWrap/>
            <w:vAlign w:val="bottom"/>
            <w:hideMark/>
          </w:tcPr>
          <w:p w14:paraId="7D6CB0A2" w14:textId="77777777" w:rsidR="00AA7F46" w:rsidRPr="007534EE" w:rsidRDefault="00AA7F46" w:rsidP="009E423A">
            <w:pPr>
              <w:spacing w:after="0" w:line="360" w:lineRule="auto"/>
              <w:jc w:val="center"/>
              <w:rPr>
                <w:rFonts w:ascii="Times New Roman" w:hAnsi="Times New Roman"/>
                <w:color w:val="FF0000"/>
                <w:lang w:eastAsia="en-US"/>
              </w:rPr>
            </w:pPr>
            <w:r>
              <w:rPr>
                <w:rFonts w:cs="Calibri"/>
                <w:color w:val="000000"/>
              </w:rPr>
              <w:t>&lt;0.046</w:t>
            </w:r>
          </w:p>
        </w:tc>
        <w:tc>
          <w:tcPr>
            <w:tcW w:w="980" w:type="dxa"/>
            <w:tcBorders>
              <w:top w:val="nil"/>
              <w:left w:val="nil"/>
              <w:bottom w:val="single" w:sz="4" w:space="0" w:color="auto"/>
              <w:right w:val="single" w:sz="4" w:space="0" w:color="auto"/>
            </w:tcBorders>
            <w:noWrap/>
            <w:vAlign w:val="bottom"/>
            <w:hideMark/>
          </w:tcPr>
          <w:p w14:paraId="4DC13E9F" w14:textId="77777777" w:rsidR="00AA7F46" w:rsidRPr="007534EE" w:rsidRDefault="00AA7F46" w:rsidP="009E423A">
            <w:pPr>
              <w:spacing w:after="0" w:line="360" w:lineRule="auto"/>
              <w:jc w:val="center"/>
              <w:rPr>
                <w:rFonts w:ascii="Times New Roman" w:hAnsi="Times New Roman"/>
                <w:color w:val="FF0000"/>
                <w:lang w:eastAsia="en-US"/>
              </w:rPr>
            </w:pPr>
            <w:r>
              <w:rPr>
                <w:rFonts w:cs="Calibri"/>
                <w:color w:val="000000"/>
              </w:rPr>
              <w:t>1,2</w:t>
            </w:r>
          </w:p>
        </w:tc>
        <w:tc>
          <w:tcPr>
            <w:tcW w:w="980" w:type="dxa"/>
            <w:tcBorders>
              <w:top w:val="nil"/>
              <w:left w:val="nil"/>
              <w:bottom w:val="single" w:sz="4" w:space="0" w:color="auto"/>
              <w:right w:val="single" w:sz="4" w:space="0" w:color="auto"/>
            </w:tcBorders>
            <w:noWrap/>
            <w:vAlign w:val="bottom"/>
            <w:hideMark/>
          </w:tcPr>
          <w:p w14:paraId="098C38B3" w14:textId="77777777" w:rsidR="00AA7F46" w:rsidRPr="007534EE" w:rsidRDefault="00AA7F46" w:rsidP="009E423A">
            <w:pPr>
              <w:spacing w:after="0" w:line="360" w:lineRule="auto"/>
              <w:jc w:val="center"/>
              <w:rPr>
                <w:rFonts w:ascii="Times New Roman" w:hAnsi="Times New Roman"/>
                <w:color w:val="FF0000"/>
                <w:lang w:eastAsia="en-US"/>
              </w:rPr>
            </w:pPr>
            <w:r>
              <w:rPr>
                <w:rFonts w:cs="Calibri"/>
                <w:color w:val="000000"/>
              </w:rPr>
              <w:t>0,13</w:t>
            </w:r>
          </w:p>
        </w:tc>
        <w:tc>
          <w:tcPr>
            <w:tcW w:w="980" w:type="dxa"/>
            <w:tcBorders>
              <w:top w:val="nil"/>
              <w:left w:val="nil"/>
              <w:bottom w:val="single" w:sz="4" w:space="0" w:color="auto"/>
              <w:right w:val="single" w:sz="8" w:space="0" w:color="auto"/>
            </w:tcBorders>
            <w:noWrap/>
            <w:vAlign w:val="bottom"/>
            <w:hideMark/>
          </w:tcPr>
          <w:p w14:paraId="6367E3D2" w14:textId="77777777" w:rsidR="00AA7F46" w:rsidRPr="007534EE" w:rsidRDefault="00AA7F46" w:rsidP="009E423A">
            <w:pPr>
              <w:spacing w:after="0" w:line="360" w:lineRule="auto"/>
              <w:jc w:val="center"/>
              <w:rPr>
                <w:rFonts w:ascii="Times New Roman" w:hAnsi="Times New Roman"/>
                <w:color w:val="FF0000"/>
                <w:lang w:eastAsia="en-US"/>
              </w:rPr>
            </w:pPr>
            <w:r>
              <w:rPr>
                <w:rFonts w:cs="Calibri"/>
                <w:color w:val="000000"/>
              </w:rPr>
              <w:t>72,8</w:t>
            </w:r>
          </w:p>
        </w:tc>
      </w:tr>
      <w:tr w:rsidR="00AA7F46" w14:paraId="51B74733" w14:textId="77777777" w:rsidTr="009E423A">
        <w:trPr>
          <w:trHeight w:val="300"/>
        </w:trPr>
        <w:tc>
          <w:tcPr>
            <w:tcW w:w="1913" w:type="dxa"/>
            <w:tcBorders>
              <w:top w:val="nil"/>
              <w:left w:val="single" w:sz="8" w:space="0" w:color="auto"/>
              <w:bottom w:val="single" w:sz="4" w:space="0" w:color="auto"/>
              <w:right w:val="single" w:sz="8" w:space="0" w:color="auto"/>
            </w:tcBorders>
            <w:noWrap/>
            <w:vAlign w:val="bottom"/>
            <w:hideMark/>
          </w:tcPr>
          <w:p w14:paraId="2E6DDB66" w14:textId="77777777" w:rsidR="00AA7F46" w:rsidRPr="007534EE" w:rsidRDefault="00AA7F46" w:rsidP="009E423A">
            <w:pPr>
              <w:spacing w:after="0" w:line="360" w:lineRule="auto"/>
              <w:rPr>
                <w:rFonts w:ascii="Times New Roman" w:hAnsi="Times New Roman"/>
                <w:color w:val="FF0000"/>
                <w:lang w:eastAsia="en-US"/>
              </w:rPr>
            </w:pPr>
            <w:r>
              <w:rPr>
                <w:rFonts w:cs="Calibri"/>
              </w:rPr>
              <w:t>Modrany</w:t>
            </w:r>
          </w:p>
        </w:tc>
        <w:tc>
          <w:tcPr>
            <w:tcW w:w="1087" w:type="dxa"/>
            <w:tcBorders>
              <w:top w:val="nil"/>
              <w:left w:val="nil"/>
              <w:bottom w:val="single" w:sz="4" w:space="0" w:color="auto"/>
              <w:right w:val="single" w:sz="4" w:space="0" w:color="auto"/>
            </w:tcBorders>
            <w:noWrap/>
            <w:vAlign w:val="bottom"/>
            <w:hideMark/>
          </w:tcPr>
          <w:p w14:paraId="47869A84" w14:textId="77777777" w:rsidR="00AA7F46" w:rsidRPr="007534EE" w:rsidRDefault="00AA7F46" w:rsidP="009E423A">
            <w:pPr>
              <w:spacing w:after="0" w:line="360" w:lineRule="auto"/>
              <w:jc w:val="center"/>
              <w:rPr>
                <w:rFonts w:ascii="Times New Roman" w:hAnsi="Times New Roman"/>
                <w:color w:val="FF0000"/>
                <w:lang w:eastAsia="en-US"/>
              </w:rPr>
            </w:pPr>
            <w:r>
              <w:rPr>
                <w:rFonts w:cs="Calibri"/>
                <w:color w:val="000000"/>
              </w:rPr>
              <w:t>7,87</w:t>
            </w:r>
          </w:p>
        </w:tc>
        <w:tc>
          <w:tcPr>
            <w:tcW w:w="1094" w:type="dxa"/>
            <w:tcBorders>
              <w:top w:val="nil"/>
              <w:left w:val="nil"/>
              <w:bottom w:val="single" w:sz="4" w:space="0" w:color="auto"/>
              <w:right w:val="single" w:sz="4" w:space="0" w:color="auto"/>
            </w:tcBorders>
            <w:noWrap/>
            <w:vAlign w:val="bottom"/>
            <w:hideMark/>
          </w:tcPr>
          <w:p w14:paraId="11E29837" w14:textId="77777777" w:rsidR="00AA7F46" w:rsidRPr="007534EE" w:rsidRDefault="00AA7F46" w:rsidP="009E423A">
            <w:pPr>
              <w:spacing w:after="0" w:line="360" w:lineRule="auto"/>
              <w:jc w:val="center"/>
              <w:rPr>
                <w:rFonts w:ascii="Times New Roman" w:hAnsi="Times New Roman"/>
                <w:color w:val="FF0000"/>
                <w:lang w:eastAsia="en-US"/>
              </w:rPr>
            </w:pPr>
            <w:r>
              <w:rPr>
                <w:rFonts w:cs="Calibri"/>
                <w:color w:val="000000"/>
              </w:rPr>
              <w:t>2,47</w:t>
            </w:r>
          </w:p>
        </w:tc>
        <w:tc>
          <w:tcPr>
            <w:tcW w:w="980" w:type="dxa"/>
            <w:tcBorders>
              <w:top w:val="nil"/>
              <w:left w:val="nil"/>
              <w:bottom w:val="single" w:sz="4" w:space="0" w:color="auto"/>
              <w:right w:val="single" w:sz="4" w:space="0" w:color="auto"/>
            </w:tcBorders>
            <w:noWrap/>
            <w:vAlign w:val="bottom"/>
            <w:hideMark/>
          </w:tcPr>
          <w:p w14:paraId="3CF63CCA" w14:textId="77777777" w:rsidR="00AA7F46" w:rsidRPr="007534EE" w:rsidRDefault="00AA7F46" w:rsidP="009E423A">
            <w:pPr>
              <w:spacing w:after="0" w:line="360" w:lineRule="auto"/>
              <w:jc w:val="center"/>
              <w:rPr>
                <w:rFonts w:ascii="Times New Roman" w:hAnsi="Times New Roman"/>
                <w:color w:val="FF0000"/>
                <w:lang w:eastAsia="en-US"/>
              </w:rPr>
            </w:pPr>
            <w:r>
              <w:rPr>
                <w:rFonts w:cs="Calibri"/>
                <w:color w:val="000000"/>
              </w:rPr>
              <w:t>3,1</w:t>
            </w:r>
          </w:p>
        </w:tc>
        <w:tc>
          <w:tcPr>
            <w:tcW w:w="980" w:type="dxa"/>
            <w:tcBorders>
              <w:top w:val="nil"/>
              <w:left w:val="nil"/>
              <w:bottom w:val="single" w:sz="4" w:space="0" w:color="auto"/>
              <w:right w:val="single" w:sz="4" w:space="0" w:color="auto"/>
            </w:tcBorders>
            <w:noWrap/>
            <w:vAlign w:val="bottom"/>
            <w:hideMark/>
          </w:tcPr>
          <w:p w14:paraId="4D86DDCF" w14:textId="77777777" w:rsidR="00AA7F46" w:rsidRPr="007534EE" w:rsidRDefault="00AA7F46" w:rsidP="009E423A">
            <w:pPr>
              <w:spacing w:after="0" w:line="360" w:lineRule="auto"/>
              <w:jc w:val="center"/>
              <w:rPr>
                <w:rFonts w:ascii="Times New Roman" w:hAnsi="Times New Roman"/>
                <w:color w:val="FF0000"/>
                <w:lang w:eastAsia="en-US"/>
              </w:rPr>
            </w:pPr>
            <w:r>
              <w:rPr>
                <w:rFonts w:cs="Calibri"/>
                <w:color w:val="000000"/>
              </w:rPr>
              <w:t>0,056</w:t>
            </w:r>
          </w:p>
        </w:tc>
        <w:tc>
          <w:tcPr>
            <w:tcW w:w="980" w:type="dxa"/>
            <w:tcBorders>
              <w:top w:val="nil"/>
              <w:left w:val="nil"/>
              <w:bottom w:val="single" w:sz="4" w:space="0" w:color="auto"/>
              <w:right w:val="single" w:sz="8" w:space="0" w:color="auto"/>
            </w:tcBorders>
            <w:noWrap/>
            <w:vAlign w:val="bottom"/>
            <w:hideMark/>
          </w:tcPr>
          <w:p w14:paraId="49F83287" w14:textId="77777777" w:rsidR="00AA7F46" w:rsidRPr="007534EE" w:rsidRDefault="00AA7F46" w:rsidP="009E423A">
            <w:pPr>
              <w:spacing w:after="0" w:line="360" w:lineRule="auto"/>
              <w:jc w:val="center"/>
              <w:rPr>
                <w:rFonts w:ascii="Times New Roman" w:hAnsi="Times New Roman"/>
                <w:color w:val="FF0000"/>
                <w:lang w:eastAsia="en-US"/>
              </w:rPr>
            </w:pPr>
            <w:r>
              <w:rPr>
                <w:rFonts w:cs="Calibri"/>
                <w:color w:val="000000"/>
              </w:rPr>
              <w:t>11</w:t>
            </w:r>
          </w:p>
        </w:tc>
      </w:tr>
      <w:tr w:rsidR="00AA7F46" w14:paraId="3AC1A860" w14:textId="77777777" w:rsidTr="009E423A">
        <w:trPr>
          <w:trHeight w:val="300"/>
        </w:trPr>
        <w:tc>
          <w:tcPr>
            <w:tcW w:w="1913" w:type="dxa"/>
            <w:tcBorders>
              <w:top w:val="nil"/>
              <w:left w:val="single" w:sz="8" w:space="0" w:color="auto"/>
              <w:bottom w:val="single" w:sz="4" w:space="0" w:color="auto"/>
              <w:right w:val="single" w:sz="8" w:space="0" w:color="auto"/>
            </w:tcBorders>
            <w:noWrap/>
            <w:vAlign w:val="bottom"/>
            <w:hideMark/>
          </w:tcPr>
          <w:p w14:paraId="7F33476A" w14:textId="77777777" w:rsidR="00AA7F46" w:rsidRPr="007534EE" w:rsidRDefault="00AA7F46" w:rsidP="009E423A">
            <w:pPr>
              <w:spacing w:after="0" w:line="360" w:lineRule="auto"/>
              <w:rPr>
                <w:rFonts w:ascii="Times New Roman" w:hAnsi="Times New Roman"/>
                <w:color w:val="FF0000"/>
                <w:lang w:eastAsia="en-US"/>
              </w:rPr>
            </w:pPr>
            <w:r>
              <w:rPr>
                <w:rFonts w:cs="Calibri"/>
                <w:color w:val="000000"/>
              </w:rPr>
              <w:t>Mudroňovo</w:t>
            </w:r>
          </w:p>
        </w:tc>
        <w:tc>
          <w:tcPr>
            <w:tcW w:w="1087" w:type="dxa"/>
            <w:tcBorders>
              <w:top w:val="nil"/>
              <w:left w:val="nil"/>
              <w:bottom w:val="single" w:sz="4" w:space="0" w:color="auto"/>
              <w:right w:val="single" w:sz="4" w:space="0" w:color="auto"/>
            </w:tcBorders>
            <w:noWrap/>
            <w:vAlign w:val="bottom"/>
            <w:hideMark/>
          </w:tcPr>
          <w:p w14:paraId="6D47B02E" w14:textId="77777777" w:rsidR="00AA7F46" w:rsidRPr="007534EE" w:rsidRDefault="00AA7F46" w:rsidP="009E423A">
            <w:pPr>
              <w:spacing w:after="0" w:line="360" w:lineRule="auto"/>
              <w:jc w:val="center"/>
              <w:rPr>
                <w:rFonts w:ascii="Times New Roman" w:hAnsi="Times New Roman"/>
                <w:color w:val="FF0000"/>
                <w:lang w:eastAsia="en-US"/>
              </w:rPr>
            </w:pPr>
            <w:r>
              <w:rPr>
                <w:rFonts w:cs="Calibri"/>
                <w:color w:val="000000"/>
              </w:rPr>
              <w:t>7,78</w:t>
            </w:r>
          </w:p>
        </w:tc>
        <w:tc>
          <w:tcPr>
            <w:tcW w:w="1094" w:type="dxa"/>
            <w:tcBorders>
              <w:top w:val="nil"/>
              <w:left w:val="nil"/>
              <w:bottom w:val="single" w:sz="4" w:space="0" w:color="auto"/>
              <w:right w:val="single" w:sz="4" w:space="0" w:color="auto"/>
            </w:tcBorders>
            <w:noWrap/>
            <w:vAlign w:val="bottom"/>
            <w:hideMark/>
          </w:tcPr>
          <w:p w14:paraId="723ECC85" w14:textId="77777777" w:rsidR="00AA7F46" w:rsidRPr="007534EE" w:rsidRDefault="00AA7F46" w:rsidP="009E423A">
            <w:pPr>
              <w:spacing w:after="0" w:line="360" w:lineRule="auto"/>
              <w:jc w:val="center"/>
              <w:rPr>
                <w:rFonts w:ascii="Times New Roman" w:hAnsi="Times New Roman"/>
                <w:color w:val="FF0000"/>
                <w:lang w:eastAsia="en-US"/>
              </w:rPr>
            </w:pPr>
            <w:r>
              <w:rPr>
                <w:rFonts w:cs="Calibri"/>
                <w:color w:val="000000"/>
              </w:rPr>
              <w:t>47,2</w:t>
            </w:r>
          </w:p>
        </w:tc>
        <w:tc>
          <w:tcPr>
            <w:tcW w:w="980" w:type="dxa"/>
            <w:tcBorders>
              <w:top w:val="nil"/>
              <w:left w:val="nil"/>
              <w:bottom w:val="single" w:sz="4" w:space="0" w:color="auto"/>
              <w:right w:val="single" w:sz="4" w:space="0" w:color="auto"/>
            </w:tcBorders>
            <w:noWrap/>
            <w:vAlign w:val="bottom"/>
            <w:hideMark/>
          </w:tcPr>
          <w:p w14:paraId="6E38F53D" w14:textId="77777777" w:rsidR="00AA7F46" w:rsidRPr="007534EE" w:rsidRDefault="00AA7F46" w:rsidP="009E423A">
            <w:pPr>
              <w:spacing w:after="0" w:line="360" w:lineRule="auto"/>
              <w:jc w:val="center"/>
              <w:rPr>
                <w:rFonts w:ascii="Times New Roman" w:hAnsi="Times New Roman"/>
                <w:color w:val="FF0000"/>
                <w:lang w:eastAsia="en-US"/>
              </w:rPr>
            </w:pPr>
            <w:r>
              <w:rPr>
                <w:rFonts w:cs="Calibri"/>
                <w:color w:val="000000"/>
              </w:rPr>
              <w:t>3,8</w:t>
            </w:r>
          </w:p>
        </w:tc>
        <w:tc>
          <w:tcPr>
            <w:tcW w:w="980" w:type="dxa"/>
            <w:tcBorders>
              <w:top w:val="nil"/>
              <w:left w:val="nil"/>
              <w:bottom w:val="single" w:sz="4" w:space="0" w:color="auto"/>
              <w:right w:val="single" w:sz="4" w:space="0" w:color="auto"/>
            </w:tcBorders>
            <w:noWrap/>
            <w:vAlign w:val="bottom"/>
            <w:hideMark/>
          </w:tcPr>
          <w:p w14:paraId="1A2506CB" w14:textId="77777777" w:rsidR="00AA7F46" w:rsidRPr="007534EE" w:rsidRDefault="00AA7F46" w:rsidP="009E423A">
            <w:pPr>
              <w:spacing w:after="0" w:line="360" w:lineRule="auto"/>
              <w:jc w:val="center"/>
              <w:rPr>
                <w:rFonts w:ascii="Times New Roman" w:hAnsi="Times New Roman"/>
                <w:color w:val="FF0000"/>
                <w:lang w:eastAsia="en-US"/>
              </w:rPr>
            </w:pPr>
            <w:r>
              <w:rPr>
                <w:rFonts w:cs="Calibri"/>
                <w:color w:val="000000"/>
              </w:rPr>
              <w:t>&lt;0.010</w:t>
            </w:r>
          </w:p>
        </w:tc>
        <w:tc>
          <w:tcPr>
            <w:tcW w:w="980" w:type="dxa"/>
            <w:tcBorders>
              <w:top w:val="nil"/>
              <w:left w:val="nil"/>
              <w:bottom w:val="single" w:sz="4" w:space="0" w:color="auto"/>
              <w:right w:val="single" w:sz="8" w:space="0" w:color="auto"/>
            </w:tcBorders>
            <w:noWrap/>
            <w:vAlign w:val="bottom"/>
            <w:hideMark/>
          </w:tcPr>
          <w:p w14:paraId="1982674D" w14:textId="77777777" w:rsidR="00AA7F46" w:rsidRPr="007534EE" w:rsidRDefault="00AA7F46" w:rsidP="009E423A">
            <w:pPr>
              <w:spacing w:after="0" w:line="360" w:lineRule="auto"/>
              <w:jc w:val="center"/>
              <w:rPr>
                <w:rFonts w:ascii="Times New Roman" w:hAnsi="Times New Roman"/>
                <w:color w:val="FF0000"/>
                <w:lang w:eastAsia="en-US"/>
              </w:rPr>
            </w:pPr>
            <w:r>
              <w:rPr>
                <w:rFonts w:cs="Calibri"/>
                <w:color w:val="000000"/>
              </w:rPr>
              <w:t>&lt;5</w:t>
            </w:r>
          </w:p>
        </w:tc>
      </w:tr>
      <w:tr w:rsidR="00AA7F46" w14:paraId="39D18903" w14:textId="77777777" w:rsidTr="009E423A">
        <w:trPr>
          <w:trHeight w:val="315"/>
        </w:trPr>
        <w:tc>
          <w:tcPr>
            <w:tcW w:w="1913" w:type="dxa"/>
            <w:tcBorders>
              <w:top w:val="nil"/>
              <w:left w:val="single" w:sz="8" w:space="0" w:color="auto"/>
              <w:bottom w:val="single" w:sz="8" w:space="0" w:color="auto"/>
              <w:right w:val="single" w:sz="8" w:space="0" w:color="auto"/>
            </w:tcBorders>
            <w:noWrap/>
            <w:vAlign w:val="bottom"/>
            <w:hideMark/>
          </w:tcPr>
          <w:p w14:paraId="32653594" w14:textId="77777777" w:rsidR="00AA7F46" w:rsidRPr="007534EE" w:rsidRDefault="00AA7F46" w:rsidP="009E423A">
            <w:pPr>
              <w:spacing w:after="0" w:line="360" w:lineRule="auto"/>
              <w:rPr>
                <w:rFonts w:ascii="Times New Roman" w:hAnsi="Times New Roman"/>
                <w:color w:val="FF0000"/>
                <w:lang w:eastAsia="en-US"/>
              </w:rPr>
            </w:pPr>
            <w:r>
              <w:rPr>
                <w:rFonts w:cs="Calibri"/>
              </w:rPr>
              <w:t>Violín</w:t>
            </w:r>
          </w:p>
        </w:tc>
        <w:tc>
          <w:tcPr>
            <w:tcW w:w="1087" w:type="dxa"/>
            <w:tcBorders>
              <w:top w:val="nil"/>
              <w:left w:val="nil"/>
              <w:bottom w:val="single" w:sz="8" w:space="0" w:color="auto"/>
              <w:right w:val="single" w:sz="4" w:space="0" w:color="auto"/>
            </w:tcBorders>
            <w:noWrap/>
            <w:vAlign w:val="bottom"/>
            <w:hideMark/>
          </w:tcPr>
          <w:p w14:paraId="6FC54C46" w14:textId="77777777" w:rsidR="00AA7F46" w:rsidRPr="007534EE" w:rsidRDefault="00AA7F46" w:rsidP="009E423A">
            <w:pPr>
              <w:spacing w:after="0" w:line="360" w:lineRule="auto"/>
              <w:jc w:val="center"/>
              <w:rPr>
                <w:rFonts w:ascii="Times New Roman" w:hAnsi="Times New Roman"/>
                <w:color w:val="FF0000"/>
                <w:lang w:eastAsia="en-US"/>
              </w:rPr>
            </w:pPr>
            <w:r>
              <w:rPr>
                <w:rFonts w:cs="Calibri"/>
                <w:color w:val="000000"/>
              </w:rPr>
              <w:t>8,68</w:t>
            </w:r>
          </w:p>
        </w:tc>
        <w:tc>
          <w:tcPr>
            <w:tcW w:w="1094" w:type="dxa"/>
            <w:tcBorders>
              <w:top w:val="nil"/>
              <w:left w:val="nil"/>
              <w:bottom w:val="single" w:sz="8" w:space="0" w:color="auto"/>
              <w:right w:val="single" w:sz="4" w:space="0" w:color="auto"/>
            </w:tcBorders>
            <w:noWrap/>
            <w:vAlign w:val="bottom"/>
            <w:hideMark/>
          </w:tcPr>
          <w:p w14:paraId="7F0C0DA4" w14:textId="77777777" w:rsidR="00AA7F46" w:rsidRPr="007534EE" w:rsidRDefault="00AA7F46" w:rsidP="009E423A">
            <w:pPr>
              <w:spacing w:after="0" w:line="360" w:lineRule="auto"/>
              <w:jc w:val="center"/>
              <w:rPr>
                <w:rFonts w:ascii="Times New Roman" w:hAnsi="Times New Roman"/>
                <w:color w:val="FF0000"/>
                <w:lang w:eastAsia="en-US"/>
              </w:rPr>
            </w:pPr>
            <w:r>
              <w:rPr>
                <w:rFonts w:cs="Calibri"/>
                <w:color w:val="000000"/>
              </w:rPr>
              <w:t>&lt;0.046</w:t>
            </w:r>
          </w:p>
        </w:tc>
        <w:tc>
          <w:tcPr>
            <w:tcW w:w="980" w:type="dxa"/>
            <w:tcBorders>
              <w:top w:val="nil"/>
              <w:left w:val="nil"/>
              <w:bottom w:val="single" w:sz="8" w:space="0" w:color="auto"/>
              <w:right w:val="single" w:sz="4" w:space="0" w:color="auto"/>
            </w:tcBorders>
            <w:noWrap/>
            <w:vAlign w:val="bottom"/>
            <w:hideMark/>
          </w:tcPr>
          <w:p w14:paraId="0C74424B" w14:textId="77777777" w:rsidR="00AA7F46" w:rsidRPr="007534EE" w:rsidRDefault="00AA7F46" w:rsidP="009E423A">
            <w:pPr>
              <w:spacing w:after="0" w:line="360" w:lineRule="auto"/>
              <w:jc w:val="center"/>
              <w:rPr>
                <w:rFonts w:ascii="Times New Roman" w:hAnsi="Times New Roman"/>
                <w:color w:val="FF0000"/>
                <w:lang w:eastAsia="en-US"/>
              </w:rPr>
            </w:pPr>
            <w:r>
              <w:rPr>
                <w:rFonts w:cs="Calibri"/>
                <w:color w:val="000000"/>
              </w:rPr>
              <w:t>0,72</w:t>
            </w:r>
          </w:p>
        </w:tc>
        <w:tc>
          <w:tcPr>
            <w:tcW w:w="980" w:type="dxa"/>
            <w:tcBorders>
              <w:top w:val="nil"/>
              <w:left w:val="nil"/>
              <w:bottom w:val="single" w:sz="8" w:space="0" w:color="auto"/>
              <w:right w:val="single" w:sz="4" w:space="0" w:color="auto"/>
            </w:tcBorders>
            <w:noWrap/>
            <w:vAlign w:val="bottom"/>
            <w:hideMark/>
          </w:tcPr>
          <w:p w14:paraId="631FF882" w14:textId="77777777" w:rsidR="00AA7F46" w:rsidRPr="007534EE" w:rsidRDefault="00AA7F46" w:rsidP="009E423A">
            <w:pPr>
              <w:spacing w:after="0" w:line="360" w:lineRule="auto"/>
              <w:jc w:val="center"/>
              <w:rPr>
                <w:rFonts w:ascii="Times New Roman" w:hAnsi="Times New Roman"/>
                <w:color w:val="FF0000"/>
                <w:lang w:eastAsia="en-US"/>
              </w:rPr>
            </w:pPr>
            <w:r>
              <w:rPr>
                <w:rFonts w:cs="Calibri"/>
                <w:color w:val="000000"/>
              </w:rPr>
              <w:t>0,045</w:t>
            </w:r>
          </w:p>
        </w:tc>
        <w:tc>
          <w:tcPr>
            <w:tcW w:w="980" w:type="dxa"/>
            <w:tcBorders>
              <w:top w:val="nil"/>
              <w:left w:val="nil"/>
              <w:bottom w:val="single" w:sz="8" w:space="0" w:color="auto"/>
              <w:right w:val="single" w:sz="8" w:space="0" w:color="auto"/>
            </w:tcBorders>
            <w:noWrap/>
            <w:vAlign w:val="bottom"/>
            <w:hideMark/>
          </w:tcPr>
          <w:p w14:paraId="5C8D7515" w14:textId="77777777" w:rsidR="00AA7F46" w:rsidRPr="007534EE" w:rsidRDefault="00AA7F46" w:rsidP="009E423A">
            <w:pPr>
              <w:spacing w:after="0" w:line="360" w:lineRule="auto"/>
              <w:jc w:val="center"/>
              <w:rPr>
                <w:rFonts w:ascii="Times New Roman" w:hAnsi="Times New Roman"/>
                <w:color w:val="FF0000"/>
                <w:lang w:eastAsia="en-US"/>
              </w:rPr>
            </w:pPr>
            <w:r>
              <w:rPr>
                <w:rFonts w:cs="Calibri"/>
                <w:color w:val="000000"/>
              </w:rPr>
              <w:t>13,8</w:t>
            </w:r>
          </w:p>
        </w:tc>
      </w:tr>
    </w:tbl>
    <w:p w14:paraId="3681FE86" w14:textId="77777777" w:rsidR="00AA7F46" w:rsidRDefault="00AA7F46" w:rsidP="00AA7F46">
      <w:pPr>
        <w:spacing w:line="360" w:lineRule="auto"/>
        <w:rPr>
          <w:rFonts w:ascii="Times New Roman" w:hAnsi="Times New Roman"/>
        </w:rPr>
      </w:pPr>
    </w:p>
    <w:p w14:paraId="340E2AA1" w14:textId="77777777" w:rsidR="00AA7F46" w:rsidRDefault="00AA7F46" w:rsidP="00AA7F46">
      <w:pPr>
        <w:spacing w:line="360" w:lineRule="auto"/>
        <w:rPr>
          <w:rFonts w:ascii="Times New Roman" w:hAnsi="Times New Roman"/>
          <w:b/>
        </w:rPr>
      </w:pPr>
      <w:proofErr w:type="spellStart"/>
      <w:r>
        <w:rPr>
          <w:rFonts w:ascii="Times New Roman" w:hAnsi="Times New Roman"/>
          <w:b/>
        </w:rPr>
        <w:t>Odkanalizovanie</w:t>
      </w:r>
      <w:proofErr w:type="spellEnd"/>
      <w:r>
        <w:rPr>
          <w:rFonts w:ascii="Times New Roman" w:hAnsi="Times New Roman"/>
          <w:b/>
        </w:rPr>
        <w:t xml:space="preserve"> a čistenie odpadových vôd  </w:t>
      </w:r>
    </w:p>
    <w:p w14:paraId="1E863510" w14:textId="77777777" w:rsidR="00AA7F46" w:rsidRDefault="00AA7F46" w:rsidP="00AA7F46">
      <w:pPr>
        <w:spacing w:after="0" w:line="360" w:lineRule="auto"/>
        <w:ind w:firstLine="709"/>
        <w:rPr>
          <w:rFonts w:ascii="Times New Roman" w:hAnsi="Times New Roman"/>
        </w:rPr>
      </w:pPr>
      <w:r>
        <w:rPr>
          <w:rFonts w:ascii="Times New Roman" w:hAnsi="Times New Roman"/>
        </w:rPr>
        <w:t xml:space="preserve">Spoločnosť prevádzkuje kanalizačnú sieť a čistiarne odpadových vôd v meste Komárno a v obciach Zlatná na Ostrove, Iža, Marcelová a Patince. </w:t>
      </w:r>
    </w:p>
    <w:p w14:paraId="1DAE60BC" w14:textId="77777777" w:rsidR="00AA7F46" w:rsidRDefault="00AA7F46" w:rsidP="00AA7F46">
      <w:pPr>
        <w:spacing w:line="360" w:lineRule="auto"/>
        <w:ind w:firstLine="709"/>
        <w:rPr>
          <w:rFonts w:ascii="Times New Roman" w:hAnsi="Times New Roman"/>
        </w:rPr>
      </w:pPr>
      <w:r>
        <w:rPr>
          <w:rFonts w:ascii="Times New Roman" w:hAnsi="Times New Roman"/>
        </w:rPr>
        <w:t>Odpadové vody sú odvádzané verejnou gravitačnou a tlakovou kanalizáciou, na menších ČOV podstatnú časť čistených vôd tvoria aj žumpové vody dovážané fekálnymi vozidlami.</w:t>
      </w:r>
      <w:r>
        <w:rPr>
          <w:rFonts w:ascii="Times New Roman" w:hAnsi="Times New Roman"/>
        </w:rPr>
        <w:tab/>
      </w:r>
    </w:p>
    <w:p w14:paraId="45C1CF6F" w14:textId="77777777" w:rsidR="00AA7F46" w:rsidRPr="008A0481" w:rsidRDefault="00AA7F46" w:rsidP="00AA7F46">
      <w:pPr>
        <w:spacing w:line="360" w:lineRule="auto"/>
        <w:rPr>
          <w:rFonts w:ascii="Times New Roman" w:hAnsi="Times New Roman"/>
        </w:rPr>
      </w:pPr>
      <w:r w:rsidRPr="008A0481">
        <w:rPr>
          <w:rFonts w:ascii="Times New Roman" w:hAnsi="Times New Roman"/>
        </w:rPr>
        <w:t>Základné technické údaje:</w:t>
      </w:r>
    </w:p>
    <w:p w14:paraId="373FA593" w14:textId="77777777" w:rsidR="00AA7F46" w:rsidRPr="008A0481" w:rsidRDefault="00AA7F46" w:rsidP="00AA7F46">
      <w:pPr>
        <w:spacing w:line="360" w:lineRule="auto"/>
        <w:rPr>
          <w:rFonts w:ascii="Times New Roman" w:hAnsi="Times New Roman"/>
          <w:b/>
        </w:rPr>
      </w:pPr>
      <w:r w:rsidRPr="008A0481">
        <w:rPr>
          <w:rFonts w:ascii="Times New Roman" w:hAnsi="Times New Roman"/>
          <w:b/>
        </w:rPr>
        <w:t>ODKANALIZOVANIE A ČISTENIE ODPADOVÝCH VÔD</w:t>
      </w:r>
    </w:p>
    <w:p w14:paraId="1FBFC07C" w14:textId="77777777" w:rsidR="00AA7F46" w:rsidRPr="008A0481" w:rsidRDefault="00AA7F46" w:rsidP="00AA7F46">
      <w:pPr>
        <w:spacing w:line="360" w:lineRule="auto"/>
        <w:rPr>
          <w:rFonts w:ascii="Times New Roman" w:hAnsi="Times New Roman"/>
          <w:u w:val="single"/>
        </w:rPr>
      </w:pPr>
      <w:r w:rsidRPr="008A0481">
        <w:rPr>
          <w:rFonts w:ascii="Times New Roman" w:hAnsi="Times New Roman"/>
          <w:u w:val="single"/>
        </w:rPr>
        <w:t>Vybrané prevádzkové údaje 2021</w:t>
      </w:r>
    </w:p>
    <w:p w14:paraId="1A4824D9" w14:textId="77777777" w:rsidR="00AA7F46" w:rsidRDefault="00AA7F46" w:rsidP="00AA7F46">
      <w:pPr>
        <w:spacing w:after="120" w:line="240" w:lineRule="auto"/>
        <w:rPr>
          <w:rFonts w:ascii="Times New Roman" w:hAnsi="Times New Roman"/>
        </w:rPr>
      </w:pPr>
      <w:r w:rsidRPr="008A0481">
        <w:rPr>
          <w:rFonts w:ascii="Times New Roman" w:hAnsi="Times New Roman"/>
        </w:rPr>
        <w:t>Počet ČOV: 5</w:t>
      </w:r>
    </w:p>
    <w:p w14:paraId="5CBA5D77" w14:textId="77777777" w:rsidR="00AA7F46" w:rsidRPr="008A0481" w:rsidRDefault="00AA7F46" w:rsidP="00AA7F46">
      <w:pPr>
        <w:spacing w:after="120" w:line="240" w:lineRule="auto"/>
        <w:rPr>
          <w:rFonts w:ascii="Times New Roman" w:hAnsi="Times New Roman"/>
        </w:rPr>
      </w:pPr>
      <w:r>
        <w:rPr>
          <w:rFonts w:ascii="Times New Roman" w:hAnsi="Times New Roman"/>
        </w:rPr>
        <w:t>Počet hlavných čerpacích staníc: 2</w:t>
      </w:r>
    </w:p>
    <w:p w14:paraId="74A086C1" w14:textId="77777777" w:rsidR="00AA7F46" w:rsidRPr="008A0481" w:rsidRDefault="00AA7F46" w:rsidP="00AA7F46">
      <w:pPr>
        <w:spacing w:after="120" w:line="240" w:lineRule="auto"/>
        <w:rPr>
          <w:rFonts w:ascii="Times New Roman" w:hAnsi="Times New Roman"/>
        </w:rPr>
      </w:pPr>
      <w:r w:rsidRPr="008A0481">
        <w:rPr>
          <w:rFonts w:ascii="Times New Roman" w:hAnsi="Times New Roman"/>
        </w:rPr>
        <w:t>Počet napojených obyvateľov: 29 883</w:t>
      </w:r>
    </w:p>
    <w:p w14:paraId="4D5E82DD" w14:textId="77777777" w:rsidR="00AA7F46" w:rsidRDefault="00AA7F46" w:rsidP="00AA7F46">
      <w:pPr>
        <w:spacing w:after="120" w:line="240" w:lineRule="auto"/>
        <w:rPr>
          <w:rFonts w:ascii="Times New Roman" w:hAnsi="Times New Roman"/>
        </w:rPr>
      </w:pPr>
      <w:r w:rsidRPr="008A0481">
        <w:rPr>
          <w:rFonts w:ascii="Times New Roman" w:hAnsi="Times New Roman"/>
        </w:rPr>
        <w:t>Dĺžka kanalizačnej siete v km: 124,725</w:t>
      </w:r>
    </w:p>
    <w:p w14:paraId="3DCF2FBA" w14:textId="77777777" w:rsidR="00AA7F46" w:rsidRPr="008A0481" w:rsidRDefault="00AA7F46" w:rsidP="00AA7F46">
      <w:pPr>
        <w:spacing w:after="120" w:line="240" w:lineRule="auto"/>
        <w:rPr>
          <w:rFonts w:ascii="Times New Roman" w:hAnsi="Times New Roman"/>
        </w:rPr>
      </w:pPr>
      <w:r>
        <w:rPr>
          <w:rFonts w:ascii="Times New Roman" w:hAnsi="Times New Roman"/>
        </w:rPr>
        <w:t>Počet prípojok: 3 737</w:t>
      </w:r>
    </w:p>
    <w:p w14:paraId="5066CB6F" w14:textId="77777777" w:rsidR="00AA7F46" w:rsidRPr="008A0481" w:rsidRDefault="00AA7F46" w:rsidP="00AA7F46">
      <w:pPr>
        <w:spacing w:after="120" w:line="240" w:lineRule="auto"/>
        <w:rPr>
          <w:rFonts w:ascii="Times New Roman" w:hAnsi="Times New Roman"/>
        </w:rPr>
      </w:pPr>
      <w:r w:rsidRPr="008A0481">
        <w:rPr>
          <w:rFonts w:ascii="Times New Roman" w:hAnsi="Times New Roman"/>
        </w:rPr>
        <w:t>Voda odkanalizovaná v m3: 2 319 781</w:t>
      </w:r>
    </w:p>
    <w:p w14:paraId="12974B80" w14:textId="77777777" w:rsidR="00AA7F46" w:rsidRPr="008A0481" w:rsidRDefault="00AA7F46" w:rsidP="00AA7F46">
      <w:pPr>
        <w:spacing w:after="120" w:line="240" w:lineRule="auto"/>
        <w:rPr>
          <w:rFonts w:ascii="Times New Roman" w:hAnsi="Times New Roman"/>
        </w:rPr>
      </w:pPr>
      <w:r w:rsidRPr="008A0481">
        <w:rPr>
          <w:rFonts w:ascii="Times New Roman" w:hAnsi="Times New Roman"/>
        </w:rPr>
        <w:t>- z toho: Domácnosti: 1 311 328</w:t>
      </w:r>
    </w:p>
    <w:p w14:paraId="51382FBC" w14:textId="77777777" w:rsidR="00AA7F46" w:rsidRPr="008A0481" w:rsidRDefault="00AA7F46" w:rsidP="00AA7F46">
      <w:pPr>
        <w:spacing w:after="120" w:line="240" w:lineRule="auto"/>
        <w:rPr>
          <w:rFonts w:ascii="Times New Roman" w:hAnsi="Times New Roman"/>
        </w:rPr>
      </w:pPr>
      <w:r w:rsidRPr="008A0481">
        <w:rPr>
          <w:rFonts w:ascii="Times New Roman" w:hAnsi="Times New Roman"/>
        </w:rPr>
        <w:t>- z toho: Ostatní odberatelia: 393 279</w:t>
      </w:r>
    </w:p>
    <w:p w14:paraId="738C2F03" w14:textId="77777777" w:rsidR="00AA7F46" w:rsidRPr="008A0481" w:rsidRDefault="00AA7F46" w:rsidP="00AA7F46">
      <w:pPr>
        <w:spacing w:after="120" w:line="240" w:lineRule="auto"/>
        <w:rPr>
          <w:rFonts w:ascii="Times New Roman" w:hAnsi="Times New Roman"/>
        </w:rPr>
      </w:pPr>
      <w:r w:rsidRPr="008A0481">
        <w:rPr>
          <w:rFonts w:ascii="Times New Roman" w:hAnsi="Times New Roman"/>
        </w:rPr>
        <w:t>- z toho: Zrážky: 615 174</w:t>
      </w:r>
    </w:p>
    <w:p w14:paraId="63F47F9F" w14:textId="77777777" w:rsidR="00AA7F46" w:rsidRPr="008A0481" w:rsidRDefault="00AA7F46" w:rsidP="00AA7F46">
      <w:pPr>
        <w:spacing w:after="120" w:line="240" w:lineRule="auto"/>
        <w:rPr>
          <w:rFonts w:ascii="Times New Roman" w:hAnsi="Times New Roman"/>
        </w:rPr>
      </w:pPr>
      <w:r w:rsidRPr="008A0481">
        <w:rPr>
          <w:rFonts w:ascii="Times New Roman" w:hAnsi="Times New Roman"/>
        </w:rPr>
        <w:t>Voda čistená v tis. m3: 4 149 824</w:t>
      </w:r>
    </w:p>
    <w:p w14:paraId="35D0E894" w14:textId="77777777" w:rsidR="00AA7F46" w:rsidRPr="008A0481" w:rsidRDefault="00AA7F46" w:rsidP="00AA7F46">
      <w:pPr>
        <w:spacing w:after="120" w:line="240" w:lineRule="auto"/>
        <w:rPr>
          <w:rFonts w:ascii="Times New Roman" w:hAnsi="Times New Roman"/>
        </w:rPr>
      </w:pPr>
      <w:r w:rsidRPr="008A0481">
        <w:rPr>
          <w:rFonts w:ascii="Times New Roman" w:hAnsi="Times New Roman"/>
        </w:rPr>
        <w:lastRenderedPageBreak/>
        <w:t xml:space="preserve">Voda odľahčená v  m3: </w:t>
      </w:r>
      <w:r>
        <w:rPr>
          <w:rFonts w:ascii="Times New Roman" w:hAnsi="Times New Roman"/>
        </w:rPr>
        <w:t xml:space="preserve">  </w:t>
      </w:r>
      <w:r w:rsidRPr="008A0481">
        <w:rPr>
          <w:rFonts w:ascii="Times New Roman" w:hAnsi="Times New Roman"/>
        </w:rPr>
        <w:t>411 394</w:t>
      </w:r>
    </w:p>
    <w:p w14:paraId="2A774C3C" w14:textId="77777777" w:rsidR="00AA7F46" w:rsidRPr="008A0481" w:rsidRDefault="00AA7F46" w:rsidP="00AA7F46">
      <w:pPr>
        <w:spacing w:line="360" w:lineRule="auto"/>
        <w:rPr>
          <w:rFonts w:ascii="Times New Roman" w:hAnsi="Times New Roman"/>
          <w:b/>
        </w:rPr>
      </w:pPr>
    </w:p>
    <w:p w14:paraId="3DB464CD" w14:textId="77777777" w:rsidR="00AA7F46" w:rsidRPr="008A0481" w:rsidRDefault="00AA7F46" w:rsidP="00AA7F46">
      <w:pPr>
        <w:spacing w:line="360" w:lineRule="auto"/>
        <w:rPr>
          <w:rFonts w:ascii="Times New Roman" w:hAnsi="Times New Roman"/>
          <w:b/>
        </w:rPr>
      </w:pPr>
      <w:r w:rsidRPr="008A0481">
        <w:rPr>
          <w:rFonts w:ascii="Times New Roman" w:hAnsi="Times New Roman"/>
          <w:b/>
        </w:rPr>
        <w:t xml:space="preserve">Množstvo a kvalita odpadovej vody </w:t>
      </w:r>
    </w:p>
    <w:p w14:paraId="4C8BDF7E" w14:textId="77777777" w:rsidR="00AA7F46" w:rsidRPr="008A0481" w:rsidRDefault="00AA7F46" w:rsidP="00AA7F46">
      <w:pPr>
        <w:spacing w:after="0" w:line="360" w:lineRule="auto"/>
        <w:ind w:firstLine="709"/>
        <w:rPr>
          <w:rFonts w:ascii="Times New Roman" w:hAnsi="Times New Roman"/>
        </w:rPr>
      </w:pPr>
      <w:r w:rsidRPr="008A0481">
        <w:rPr>
          <w:rFonts w:ascii="Times New Roman" w:hAnsi="Times New Roman"/>
        </w:rPr>
        <w:t xml:space="preserve">Prevádzkované čistiarne odpadových vôd čistia prevažne komunálnu odpadovú vodu. Účinnosť čistenia dosahuje viac ako </w:t>
      </w:r>
      <w:r w:rsidRPr="0095404C">
        <w:rPr>
          <w:rFonts w:ascii="Times New Roman" w:hAnsi="Times New Roman"/>
        </w:rPr>
        <w:t xml:space="preserve">90 </w:t>
      </w:r>
      <w:r w:rsidRPr="008A0481">
        <w:rPr>
          <w:rFonts w:ascii="Times New Roman" w:hAnsi="Times New Roman"/>
        </w:rPr>
        <w:t xml:space="preserve">%. </w:t>
      </w:r>
    </w:p>
    <w:p w14:paraId="2D09C881" w14:textId="65837AD2" w:rsidR="00AA7F46" w:rsidRPr="008A0481" w:rsidRDefault="00AA7F46" w:rsidP="00AA7F46">
      <w:pPr>
        <w:spacing w:after="0" w:line="360" w:lineRule="auto"/>
        <w:ind w:firstLine="709"/>
        <w:rPr>
          <w:rFonts w:ascii="Times New Roman" w:hAnsi="Times New Roman"/>
        </w:rPr>
      </w:pPr>
      <w:r w:rsidRPr="008A0481">
        <w:rPr>
          <w:rFonts w:ascii="Times New Roman" w:hAnsi="Times New Roman"/>
        </w:rPr>
        <w:t>Celková dĺžka prevádzkovanej siete je 124,</w:t>
      </w:r>
      <w:r w:rsidR="002B7A02">
        <w:rPr>
          <w:rFonts w:ascii="Times New Roman" w:hAnsi="Times New Roman"/>
        </w:rPr>
        <w:t>7</w:t>
      </w:r>
      <w:r w:rsidRPr="008A0481">
        <w:rPr>
          <w:rFonts w:ascii="Times New Roman" w:hAnsi="Times New Roman"/>
        </w:rPr>
        <w:t xml:space="preserve">25 km, na trase je osadených 34 ks prečerpávacích staníc a 2 retenčné nádrže o objeme 1000 m3 a 700  m3. Celkový počet napojených obyvateľov je 29 883 a splaškové vody sú odvádzané prostredníctvom 3 737 kanalizačných prípojok, z toho je </w:t>
      </w:r>
      <w:r w:rsidR="002B7A02">
        <w:rPr>
          <w:rFonts w:ascii="Times New Roman" w:hAnsi="Times New Roman"/>
        </w:rPr>
        <w:t xml:space="preserve">na tlakovej kanalizácii </w:t>
      </w:r>
      <w:r>
        <w:rPr>
          <w:rFonts w:ascii="Times New Roman" w:hAnsi="Times New Roman"/>
        </w:rPr>
        <w:t xml:space="preserve">cca </w:t>
      </w:r>
      <w:r w:rsidRPr="008A0481">
        <w:rPr>
          <w:rFonts w:ascii="Times New Roman" w:hAnsi="Times New Roman"/>
        </w:rPr>
        <w:t>260 domových prečerpávacích staníc. Celkové množstvo čistených odpadových vôd 4 149 824 m</w:t>
      </w:r>
      <w:r w:rsidRPr="008A0481">
        <w:rPr>
          <w:rFonts w:ascii="Times New Roman" w:hAnsi="Times New Roman"/>
          <w:vertAlign w:val="superscript"/>
        </w:rPr>
        <w:t>3</w:t>
      </w:r>
      <w:r w:rsidRPr="008A0481">
        <w:rPr>
          <w:rFonts w:ascii="Times New Roman" w:hAnsi="Times New Roman"/>
        </w:rPr>
        <w:t xml:space="preserve">. </w:t>
      </w:r>
    </w:p>
    <w:p w14:paraId="6B5DCDA2" w14:textId="77777777" w:rsidR="00AA7F46" w:rsidRPr="008A0481" w:rsidRDefault="00AA7F46" w:rsidP="00AA7F46">
      <w:pPr>
        <w:spacing w:after="0" w:line="360" w:lineRule="auto"/>
        <w:rPr>
          <w:rFonts w:ascii="Times New Roman" w:hAnsi="Times New Roman"/>
        </w:rPr>
      </w:pPr>
      <w:r w:rsidRPr="008A0481">
        <w:rPr>
          <w:rFonts w:ascii="Times New Roman" w:hAnsi="Times New Roman"/>
        </w:rPr>
        <w:t xml:space="preserve">Množstvá odpadovej vody čistených na jednotlivých ČOV sú uvedené v tabuľke T4. </w:t>
      </w:r>
    </w:p>
    <w:p w14:paraId="08A6B8B7" w14:textId="77777777" w:rsidR="00AA7F46" w:rsidRPr="008A0481" w:rsidRDefault="00AA7F46" w:rsidP="00AA7F46">
      <w:pPr>
        <w:spacing w:after="0" w:line="360" w:lineRule="auto"/>
        <w:rPr>
          <w:rFonts w:ascii="Times New Roman" w:hAnsi="Times New Roman"/>
        </w:rPr>
      </w:pPr>
    </w:p>
    <w:p w14:paraId="7F08F781" w14:textId="77777777" w:rsidR="00AA7F46" w:rsidRPr="008A0481" w:rsidRDefault="00AA7F46" w:rsidP="00AA7F46">
      <w:pPr>
        <w:spacing w:after="0" w:line="360" w:lineRule="auto"/>
        <w:rPr>
          <w:rFonts w:ascii="Times New Roman" w:hAnsi="Times New Roman"/>
        </w:rPr>
      </w:pPr>
      <w:r w:rsidRPr="008A0481">
        <w:rPr>
          <w:rFonts w:ascii="Times New Roman" w:hAnsi="Times New Roman"/>
        </w:rPr>
        <w:t>Tab. T4. Základné údaje verejnej kanalizácie a ČOV</w:t>
      </w:r>
    </w:p>
    <w:tbl>
      <w:tblPr>
        <w:tblW w:w="616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4A0" w:firstRow="1" w:lastRow="0" w:firstColumn="1" w:lastColumn="0" w:noHBand="0" w:noVBand="1"/>
      </w:tblPr>
      <w:tblGrid>
        <w:gridCol w:w="1265"/>
        <w:gridCol w:w="992"/>
        <w:gridCol w:w="1134"/>
        <w:gridCol w:w="993"/>
        <w:gridCol w:w="1781"/>
      </w:tblGrid>
      <w:tr w:rsidR="00AA7F46" w:rsidRPr="008A0481" w14:paraId="7F5311F6" w14:textId="77777777" w:rsidTr="009E423A">
        <w:trPr>
          <w:trHeight w:val="645"/>
        </w:trPr>
        <w:tc>
          <w:tcPr>
            <w:tcW w:w="1266" w:type="dxa"/>
            <w:tcBorders>
              <w:top w:val="single" w:sz="12" w:space="0" w:color="auto"/>
              <w:left w:val="single" w:sz="12" w:space="0" w:color="auto"/>
              <w:bottom w:val="single" w:sz="6" w:space="0" w:color="auto"/>
              <w:right w:val="single" w:sz="6" w:space="0" w:color="auto"/>
            </w:tcBorders>
            <w:noWrap/>
            <w:vAlign w:val="center"/>
            <w:hideMark/>
          </w:tcPr>
          <w:p w14:paraId="160C0474" w14:textId="77777777" w:rsidR="00AA7F46" w:rsidRPr="008A0481" w:rsidRDefault="00AA7F46" w:rsidP="009E423A">
            <w:pPr>
              <w:spacing w:after="0" w:line="360" w:lineRule="auto"/>
              <w:jc w:val="center"/>
              <w:rPr>
                <w:rFonts w:ascii="Times New Roman" w:hAnsi="Times New Roman"/>
                <w:b/>
                <w:lang w:eastAsia="en-US"/>
              </w:rPr>
            </w:pPr>
            <w:r w:rsidRPr="008A0481">
              <w:rPr>
                <w:rFonts w:ascii="Times New Roman" w:hAnsi="Times New Roman"/>
                <w:b/>
                <w:lang w:eastAsia="en-US"/>
              </w:rPr>
              <w:t>ČOV</w:t>
            </w:r>
          </w:p>
        </w:tc>
        <w:tc>
          <w:tcPr>
            <w:tcW w:w="992" w:type="dxa"/>
            <w:tcBorders>
              <w:top w:val="single" w:sz="12" w:space="0" w:color="auto"/>
              <w:left w:val="single" w:sz="6" w:space="0" w:color="auto"/>
              <w:bottom w:val="single" w:sz="6" w:space="0" w:color="auto"/>
              <w:right w:val="single" w:sz="6" w:space="0" w:color="auto"/>
            </w:tcBorders>
            <w:noWrap/>
            <w:vAlign w:val="center"/>
            <w:hideMark/>
          </w:tcPr>
          <w:p w14:paraId="6613A1E4" w14:textId="77777777" w:rsidR="00AA7F46" w:rsidRPr="008A0481" w:rsidRDefault="00AA7F46" w:rsidP="009E423A">
            <w:pPr>
              <w:spacing w:after="0" w:line="360" w:lineRule="auto"/>
              <w:jc w:val="center"/>
              <w:rPr>
                <w:rFonts w:ascii="Times New Roman" w:hAnsi="Times New Roman"/>
                <w:lang w:eastAsia="en-US"/>
              </w:rPr>
            </w:pPr>
            <w:r w:rsidRPr="008A0481">
              <w:rPr>
                <w:rFonts w:ascii="Times New Roman" w:hAnsi="Times New Roman"/>
                <w:lang w:eastAsia="en-US"/>
              </w:rPr>
              <w:t>Kapacita [m</w:t>
            </w:r>
            <w:r w:rsidRPr="008A0481">
              <w:rPr>
                <w:rFonts w:ascii="Times New Roman" w:hAnsi="Times New Roman"/>
                <w:vertAlign w:val="superscript"/>
                <w:lang w:eastAsia="en-US"/>
              </w:rPr>
              <w:t>3</w:t>
            </w:r>
            <w:r w:rsidRPr="008A0481">
              <w:rPr>
                <w:rFonts w:ascii="Times New Roman" w:hAnsi="Times New Roman"/>
                <w:lang w:eastAsia="en-US"/>
              </w:rPr>
              <w:t>/d]</w:t>
            </w:r>
          </w:p>
        </w:tc>
        <w:tc>
          <w:tcPr>
            <w:tcW w:w="1134" w:type="dxa"/>
            <w:tcBorders>
              <w:top w:val="single" w:sz="12" w:space="0" w:color="auto"/>
              <w:left w:val="single" w:sz="6" w:space="0" w:color="auto"/>
              <w:bottom w:val="single" w:sz="6" w:space="0" w:color="auto"/>
              <w:right w:val="single" w:sz="6" w:space="0" w:color="auto"/>
            </w:tcBorders>
            <w:noWrap/>
            <w:vAlign w:val="center"/>
            <w:hideMark/>
          </w:tcPr>
          <w:p w14:paraId="1A369A2C" w14:textId="77777777" w:rsidR="00AA7F46" w:rsidRPr="008A0481" w:rsidRDefault="00AA7F46" w:rsidP="009E423A">
            <w:pPr>
              <w:spacing w:after="0" w:line="360" w:lineRule="auto"/>
              <w:jc w:val="center"/>
              <w:rPr>
                <w:rFonts w:ascii="Times New Roman" w:hAnsi="Times New Roman"/>
                <w:lang w:eastAsia="en-US"/>
              </w:rPr>
            </w:pPr>
            <w:r w:rsidRPr="008A0481">
              <w:rPr>
                <w:rFonts w:ascii="Times New Roman" w:hAnsi="Times New Roman"/>
                <w:lang w:eastAsia="en-US"/>
              </w:rPr>
              <w:t>Dĺžka siete [km]</w:t>
            </w:r>
          </w:p>
        </w:tc>
        <w:tc>
          <w:tcPr>
            <w:tcW w:w="993" w:type="dxa"/>
            <w:tcBorders>
              <w:top w:val="single" w:sz="12" w:space="0" w:color="auto"/>
              <w:left w:val="single" w:sz="6" w:space="0" w:color="auto"/>
              <w:bottom w:val="single" w:sz="6" w:space="0" w:color="auto"/>
              <w:right w:val="single" w:sz="6" w:space="0" w:color="auto"/>
            </w:tcBorders>
            <w:noWrap/>
            <w:vAlign w:val="center"/>
            <w:hideMark/>
          </w:tcPr>
          <w:p w14:paraId="3BC54481" w14:textId="77777777" w:rsidR="00AA7F46" w:rsidRPr="008A0481" w:rsidRDefault="00AA7F46" w:rsidP="009E423A">
            <w:pPr>
              <w:spacing w:after="0" w:line="360" w:lineRule="auto"/>
              <w:jc w:val="center"/>
              <w:rPr>
                <w:rFonts w:ascii="Times New Roman" w:hAnsi="Times New Roman"/>
                <w:lang w:eastAsia="en-US"/>
              </w:rPr>
            </w:pPr>
            <w:r w:rsidRPr="008A0481">
              <w:rPr>
                <w:rFonts w:ascii="Times New Roman" w:hAnsi="Times New Roman"/>
                <w:lang w:eastAsia="en-US"/>
              </w:rPr>
              <w:t>Počet prípojok</w:t>
            </w:r>
          </w:p>
        </w:tc>
        <w:tc>
          <w:tcPr>
            <w:tcW w:w="1781" w:type="dxa"/>
            <w:tcBorders>
              <w:top w:val="single" w:sz="12" w:space="0" w:color="auto"/>
              <w:left w:val="single" w:sz="6" w:space="0" w:color="auto"/>
              <w:bottom w:val="single" w:sz="6" w:space="0" w:color="auto"/>
              <w:right w:val="single" w:sz="12" w:space="0" w:color="auto"/>
            </w:tcBorders>
            <w:noWrap/>
            <w:vAlign w:val="center"/>
          </w:tcPr>
          <w:p w14:paraId="19E1DD63" w14:textId="77777777" w:rsidR="00AA7F46" w:rsidRPr="008A0481" w:rsidRDefault="00AA7F46" w:rsidP="009E423A">
            <w:pPr>
              <w:spacing w:after="0" w:line="360" w:lineRule="auto"/>
              <w:jc w:val="center"/>
              <w:rPr>
                <w:rFonts w:ascii="Times New Roman" w:hAnsi="Times New Roman"/>
                <w:lang w:eastAsia="en-US"/>
              </w:rPr>
            </w:pPr>
          </w:p>
          <w:p w14:paraId="08F6CE40" w14:textId="77777777" w:rsidR="00AA7F46" w:rsidRPr="008A0481" w:rsidRDefault="00AA7F46" w:rsidP="009E423A">
            <w:pPr>
              <w:spacing w:after="0" w:line="360" w:lineRule="auto"/>
              <w:jc w:val="center"/>
              <w:rPr>
                <w:rFonts w:ascii="Times New Roman" w:hAnsi="Times New Roman"/>
                <w:lang w:eastAsia="en-US"/>
              </w:rPr>
            </w:pPr>
            <w:r w:rsidRPr="008A0481">
              <w:rPr>
                <w:rFonts w:ascii="Times New Roman" w:hAnsi="Times New Roman"/>
                <w:lang w:eastAsia="en-US"/>
              </w:rPr>
              <w:t>Čistená odpadová voda [m</w:t>
            </w:r>
            <w:r w:rsidRPr="008A0481">
              <w:rPr>
                <w:rFonts w:ascii="Times New Roman" w:hAnsi="Times New Roman"/>
                <w:vertAlign w:val="superscript"/>
                <w:lang w:eastAsia="en-US"/>
              </w:rPr>
              <w:t>3</w:t>
            </w:r>
            <w:r w:rsidRPr="008A0481">
              <w:rPr>
                <w:rFonts w:ascii="Times New Roman" w:hAnsi="Times New Roman"/>
                <w:lang w:eastAsia="en-US"/>
              </w:rPr>
              <w:t>]</w:t>
            </w:r>
          </w:p>
        </w:tc>
      </w:tr>
      <w:tr w:rsidR="00AA7F46" w:rsidRPr="008A0481" w14:paraId="2DD63339" w14:textId="77777777" w:rsidTr="009E423A">
        <w:trPr>
          <w:trHeight w:val="300"/>
        </w:trPr>
        <w:tc>
          <w:tcPr>
            <w:tcW w:w="1266" w:type="dxa"/>
            <w:tcBorders>
              <w:top w:val="single" w:sz="6" w:space="0" w:color="auto"/>
              <w:left w:val="single" w:sz="12" w:space="0" w:color="auto"/>
              <w:bottom w:val="single" w:sz="6" w:space="0" w:color="auto"/>
              <w:right w:val="single" w:sz="6" w:space="0" w:color="auto"/>
            </w:tcBorders>
            <w:noWrap/>
            <w:vAlign w:val="bottom"/>
            <w:hideMark/>
          </w:tcPr>
          <w:p w14:paraId="30E50AB8" w14:textId="77777777" w:rsidR="00AA7F46" w:rsidRPr="008A0481" w:rsidRDefault="00AA7F46" w:rsidP="009E423A">
            <w:pPr>
              <w:spacing w:after="0" w:line="360" w:lineRule="auto"/>
              <w:rPr>
                <w:rFonts w:ascii="Times New Roman" w:hAnsi="Times New Roman"/>
                <w:b/>
                <w:lang w:eastAsia="en-US"/>
              </w:rPr>
            </w:pPr>
            <w:r w:rsidRPr="008A0481">
              <w:rPr>
                <w:rFonts w:ascii="Times New Roman" w:hAnsi="Times New Roman"/>
                <w:b/>
                <w:lang w:eastAsia="en-US"/>
              </w:rPr>
              <w:t xml:space="preserve">Komárno </w:t>
            </w:r>
          </w:p>
        </w:tc>
        <w:tc>
          <w:tcPr>
            <w:tcW w:w="992" w:type="dxa"/>
            <w:tcBorders>
              <w:top w:val="single" w:sz="6" w:space="0" w:color="auto"/>
              <w:left w:val="single" w:sz="6" w:space="0" w:color="auto"/>
              <w:bottom w:val="single" w:sz="6" w:space="0" w:color="auto"/>
              <w:right w:val="single" w:sz="6" w:space="0" w:color="auto"/>
            </w:tcBorders>
            <w:noWrap/>
            <w:vAlign w:val="bottom"/>
            <w:hideMark/>
          </w:tcPr>
          <w:p w14:paraId="5DD91487" w14:textId="77777777" w:rsidR="00AA7F46" w:rsidRPr="008A0481" w:rsidRDefault="00AA7F46" w:rsidP="009E423A">
            <w:pPr>
              <w:spacing w:after="0" w:line="360" w:lineRule="auto"/>
              <w:jc w:val="right"/>
              <w:rPr>
                <w:rFonts w:ascii="Times New Roman" w:hAnsi="Times New Roman"/>
                <w:lang w:eastAsia="en-US"/>
              </w:rPr>
            </w:pPr>
            <w:r w:rsidRPr="008A0481">
              <w:rPr>
                <w:rFonts w:ascii="Times New Roman" w:hAnsi="Times New Roman"/>
                <w:lang w:eastAsia="en-US"/>
              </w:rPr>
              <w:t>16 500</w:t>
            </w:r>
          </w:p>
        </w:tc>
        <w:tc>
          <w:tcPr>
            <w:tcW w:w="1134" w:type="dxa"/>
            <w:tcBorders>
              <w:top w:val="single" w:sz="6" w:space="0" w:color="auto"/>
              <w:left w:val="single" w:sz="6" w:space="0" w:color="auto"/>
              <w:bottom w:val="single" w:sz="6" w:space="0" w:color="auto"/>
              <w:right w:val="single" w:sz="6" w:space="0" w:color="auto"/>
            </w:tcBorders>
            <w:noWrap/>
            <w:vAlign w:val="bottom"/>
            <w:hideMark/>
          </w:tcPr>
          <w:p w14:paraId="6BF55728" w14:textId="77777777" w:rsidR="00AA7F46" w:rsidRPr="008A0481" w:rsidRDefault="00AA7F46" w:rsidP="009E423A">
            <w:pPr>
              <w:spacing w:after="0" w:line="360" w:lineRule="auto"/>
              <w:jc w:val="right"/>
              <w:rPr>
                <w:rFonts w:ascii="Times New Roman" w:hAnsi="Times New Roman"/>
                <w:lang w:eastAsia="en-US"/>
              </w:rPr>
            </w:pPr>
            <w:r w:rsidRPr="008A0481">
              <w:rPr>
                <w:rFonts w:ascii="Times New Roman" w:hAnsi="Times New Roman"/>
                <w:lang w:eastAsia="en-US"/>
              </w:rPr>
              <w:t>101.78</w:t>
            </w:r>
          </w:p>
        </w:tc>
        <w:tc>
          <w:tcPr>
            <w:tcW w:w="993" w:type="dxa"/>
            <w:tcBorders>
              <w:top w:val="single" w:sz="6" w:space="0" w:color="auto"/>
              <w:left w:val="single" w:sz="6" w:space="0" w:color="auto"/>
              <w:bottom w:val="single" w:sz="6" w:space="0" w:color="auto"/>
              <w:right w:val="single" w:sz="6" w:space="0" w:color="auto"/>
            </w:tcBorders>
            <w:noWrap/>
            <w:vAlign w:val="bottom"/>
            <w:hideMark/>
          </w:tcPr>
          <w:p w14:paraId="3E1D8AC0" w14:textId="77777777" w:rsidR="00AA7F46" w:rsidRPr="008A0481" w:rsidRDefault="00AA7F46" w:rsidP="009E423A">
            <w:pPr>
              <w:spacing w:after="0" w:line="360" w:lineRule="auto"/>
              <w:jc w:val="right"/>
              <w:rPr>
                <w:rFonts w:ascii="Times New Roman" w:hAnsi="Times New Roman"/>
                <w:lang w:eastAsia="en-US"/>
              </w:rPr>
            </w:pPr>
            <w:r w:rsidRPr="008A0481">
              <w:rPr>
                <w:rFonts w:ascii="Times New Roman" w:hAnsi="Times New Roman"/>
                <w:lang w:eastAsia="en-US"/>
              </w:rPr>
              <w:t>3 025</w:t>
            </w:r>
          </w:p>
        </w:tc>
        <w:tc>
          <w:tcPr>
            <w:tcW w:w="1781" w:type="dxa"/>
            <w:tcBorders>
              <w:top w:val="single" w:sz="6" w:space="0" w:color="auto"/>
              <w:left w:val="single" w:sz="6" w:space="0" w:color="auto"/>
              <w:bottom w:val="single" w:sz="6" w:space="0" w:color="auto"/>
              <w:right w:val="single" w:sz="12" w:space="0" w:color="auto"/>
            </w:tcBorders>
            <w:noWrap/>
            <w:vAlign w:val="bottom"/>
            <w:hideMark/>
          </w:tcPr>
          <w:p w14:paraId="0E60ACEA" w14:textId="77777777" w:rsidR="00AA7F46" w:rsidRPr="008A0481" w:rsidRDefault="00AA7F46" w:rsidP="009E423A">
            <w:pPr>
              <w:spacing w:after="0" w:line="360" w:lineRule="auto"/>
              <w:jc w:val="right"/>
              <w:rPr>
                <w:rFonts w:ascii="Times New Roman" w:hAnsi="Times New Roman"/>
                <w:lang w:eastAsia="en-US"/>
              </w:rPr>
            </w:pPr>
            <w:r w:rsidRPr="008A0481">
              <w:rPr>
                <w:rFonts w:ascii="Times New Roman" w:hAnsi="Times New Roman"/>
                <w:lang w:eastAsia="en-US"/>
              </w:rPr>
              <w:t>3 971 570</w:t>
            </w:r>
          </w:p>
        </w:tc>
      </w:tr>
      <w:tr w:rsidR="00AA7F46" w:rsidRPr="008A0481" w14:paraId="71373903" w14:textId="77777777" w:rsidTr="009E423A">
        <w:trPr>
          <w:trHeight w:val="300"/>
        </w:trPr>
        <w:tc>
          <w:tcPr>
            <w:tcW w:w="1266" w:type="dxa"/>
            <w:tcBorders>
              <w:top w:val="single" w:sz="6" w:space="0" w:color="auto"/>
              <w:left w:val="single" w:sz="12" w:space="0" w:color="auto"/>
              <w:bottom w:val="single" w:sz="6" w:space="0" w:color="auto"/>
              <w:right w:val="single" w:sz="6" w:space="0" w:color="auto"/>
            </w:tcBorders>
            <w:noWrap/>
            <w:vAlign w:val="bottom"/>
            <w:hideMark/>
          </w:tcPr>
          <w:p w14:paraId="0D77DD9D" w14:textId="77777777" w:rsidR="00AA7F46" w:rsidRPr="008A0481" w:rsidRDefault="00AA7F46" w:rsidP="009E423A">
            <w:pPr>
              <w:spacing w:after="0" w:line="360" w:lineRule="auto"/>
              <w:rPr>
                <w:rFonts w:ascii="Times New Roman" w:hAnsi="Times New Roman"/>
                <w:b/>
                <w:lang w:eastAsia="en-US"/>
              </w:rPr>
            </w:pPr>
            <w:r w:rsidRPr="008A0481">
              <w:rPr>
                <w:rFonts w:ascii="Times New Roman" w:hAnsi="Times New Roman"/>
                <w:b/>
                <w:lang w:eastAsia="en-US"/>
              </w:rPr>
              <w:t>Zlatná n/O.</w:t>
            </w:r>
          </w:p>
        </w:tc>
        <w:tc>
          <w:tcPr>
            <w:tcW w:w="992" w:type="dxa"/>
            <w:tcBorders>
              <w:top w:val="single" w:sz="6" w:space="0" w:color="auto"/>
              <w:left w:val="single" w:sz="6" w:space="0" w:color="auto"/>
              <w:bottom w:val="single" w:sz="6" w:space="0" w:color="auto"/>
              <w:right w:val="single" w:sz="6" w:space="0" w:color="auto"/>
            </w:tcBorders>
            <w:noWrap/>
            <w:vAlign w:val="bottom"/>
            <w:hideMark/>
          </w:tcPr>
          <w:p w14:paraId="4A7D8396" w14:textId="77777777" w:rsidR="00AA7F46" w:rsidRPr="008A0481" w:rsidRDefault="00AA7F46" w:rsidP="009E423A">
            <w:pPr>
              <w:spacing w:after="0" w:line="360" w:lineRule="auto"/>
              <w:jc w:val="right"/>
              <w:rPr>
                <w:rFonts w:ascii="Times New Roman" w:hAnsi="Times New Roman"/>
                <w:lang w:eastAsia="en-US"/>
              </w:rPr>
            </w:pPr>
            <w:r w:rsidRPr="008A0481">
              <w:rPr>
                <w:rFonts w:ascii="Times New Roman" w:hAnsi="Times New Roman"/>
                <w:lang w:eastAsia="en-US"/>
              </w:rPr>
              <w:t>615</w:t>
            </w:r>
          </w:p>
        </w:tc>
        <w:tc>
          <w:tcPr>
            <w:tcW w:w="1134" w:type="dxa"/>
            <w:tcBorders>
              <w:top w:val="single" w:sz="6" w:space="0" w:color="auto"/>
              <w:left w:val="single" w:sz="6" w:space="0" w:color="auto"/>
              <w:bottom w:val="single" w:sz="6" w:space="0" w:color="auto"/>
              <w:right w:val="single" w:sz="6" w:space="0" w:color="auto"/>
            </w:tcBorders>
            <w:noWrap/>
            <w:vAlign w:val="bottom"/>
            <w:hideMark/>
          </w:tcPr>
          <w:p w14:paraId="4C2DEA22" w14:textId="77777777" w:rsidR="00AA7F46" w:rsidRPr="008A0481" w:rsidRDefault="00AA7F46" w:rsidP="009E423A">
            <w:pPr>
              <w:spacing w:after="0" w:line="360" w:lineRule="auto"/>
              <w:jc w:val="right"/>
              <w:rPr>
                <w:rFonts w:ascii="Times New Roman" w:hAnsi="Times New Roman"/>
                <w:lang w:eastAsia="en-US"/>
              </w:rPr>
            </w:pPr>
            <w:r w:rsidRPr="008A0481">
              <w:rPr>
                <w:rFonts w:ascii="Times New Roman" w:hAnsi="Times New Roman"/>
                <w:lang w:eastAsia="en-US"/>
              </w:rPr>
              <w:t>15.18</w:t>
            </w:r>
          </w:p>
        </w:tc>
        <w:tc>
          <w:tcPr>
            <w:tcW w:w="993" w:type="dxa"/>
            <w:tcBorders>
              <w:top w:val="single" w:sz="6" w:space="0" w:color="auto"/>
              <w:left w:val="single" w:sz="6" w:space="0" w:color="auto"/>
              <w:bottom w:val="single" w:sz="6" w:space="0" w:color="auto"/>
              <w:right w:val="single" w:sz="6" w:space="0" w:color="auto"/>
            </w:tcBorders>
            <w:noWrap/>
            <w:vAlign w:val="bottom"/>
            <w:hideMark/>
          </w:tcPr>
          <w:p w14:paraId="187BEF9F" w14:textId="77777777" w:rsidR="00AA7F46" w:rsidRPr="008A0481" w:rsidRDefault="00AA7F46" w:rsidP="009E423A">
            <w:pPr>
              <w:spacing w:after="0" w:line="360" w:lineRule="auto"/>
              <w:jc w:val="right"/>
              <w:rPr>
                <w:rFonts w:ascii="Times New Roman" w:hAnsi="Times New Roman"/>
                <w:lang w:eastAsia="en-US"/>
              </w:rPr>
            </w:pPr>
            <w:r w:rsidRPr="008A0481">
              <w:rPr>
                <w:rFonts w:ascii="Times New Roman" w:hAnsi="Times New Roman"/>
                <w:lang w:eastAsia="en-US"/>
              </w:rPr>
              <w:t>495</w:t>
            </w:r>
          </w:p>
        </w:tc>
        <w:tc>
          <w:tcPr>
            <w:tcW w:w="1781" w:type="dxa"/>
            <w:tcBorders>
              <w:top w:val="single" w:sz="6" w:space="0" w:color="auto"/>
              <w:left w:val="single" w:sz="6" w:space="0" w:color="auto"/>
              <w:bottom w:val="single" w:sz="6" w:space="0" w:color="auto"/>
              <w:right w:val="single" w:sz="12" w:space="0" w:color="auto"/>
            </w:tcBorders>
            <w:noWrap/>
            <w:vAlign w:val="bottom"/>
            <w:hideMark/>
          </w:tcPr>
          <w:p w14:paraId="65A4755C" w14:textId="77777777" w:rsidR="00AA7F46" w:rsidRPr="008A0481" w:rsidRDefault="00AA7F46" w:rsidP="009E423A">
            <w:pPr>
              <w:spacing w:after="0" w:line="360" w:lineRule="auto"/>
              <w:jc w:val="right"/>
              <w:rPr>
                <w:rFonts w:ascii="Times New Roman" w:hAnsi="Times New Roman"/>
                <w:lang w:eastAsia="en-US"/>
              </w:rPr>
            </w:pPr>
            <w:r w:rsidRPr="008A0481">
              <w:rPr>
                <w:rFonts w:ascii="Times New Roman" w:hAnsi="Times New Roman"/>
                <w:lang w:eastAsia="en-US"/>
              </w:rPr>
              <w:t>79 170</w:t>
            </w:r>
          </w:p>
        </w:tc>
      </w:tr>
      <w:tr w:rsidR="00AA7F46" w:rsidRPr="008A0481" w14:paraId="79DC1524" w14:textId="77777777" w:rsidTr="009E423A">
        <w:trPr>
          <w:trHeight w:val="300"/>
        </w:trPr>
        <w:tc>
          <w:tcPr>
            <w:tcW w:w="1266" w:type="dxa"/>
            <w:tcBorders>
              <w:top w:val="single" w:sz="6" w:space="0" w:color="auto"/>
              <w:left w:val="single" w:sz="12" w:space="0" w:color="auto"/>
              <w:bottom w:val="single" w:sz="6" w:space="0" w:color="auto"/>
              <w:right w:val="single" w:sz="6" w:space="0" w:color="auto"/>
            </w:tcBorders>
            <w:noWrap/>
            <w:vAlign w:val="bottom"/>
            <w:hideMark/>
          </w:tcPr>
          <w:p w14:paraId="6E932C30" w14:textId="77777777" w:rsidR="00AA7F46" w:rsidRPr="008A0481" w:rsidRDefault="00AA7F46" w:rsidP="009E423A">
            <w:pPr>
              <w:spacing w:after="0" w:line="360" w:lineRule="auto"/>
              <w:rPr>
                <w:rFonts w:ascii="Times New Roman" w:hAnsi="Times New Roman"/>
                <w:b/>
                <w:lang w:eastAsia="en-US"/>
              </w:rPr>
            </w:pPr>
            <w:r w:rsidRPr="008A0481">
              <w:rPr>
                <w:rFonts w:ascii="Times New Roman" w:hAnsi="Times New Roman"/>
                <w:b/>
                <w:lang w:eastAsia="en-US"/>
              </w:rPr>
              <w:t xml:space="preserve">Iža </w:t>
            </w:r>
          </w:p>
        </w:tc>
        <w:tc>
          <w:tcPr>
            <w:tcW w:w="992" w:type="dxa"/>
            <w:tcBorders>
              <w:top w:val="single" w:sz="6" w:space="0" w:color="auto"/>
              <w:left w:val="single" w:sz="6" w:space="0" w:color="auto"/>
              <w:bottom w:val="single" w:sz="6" w:space="0" w:color="auto"/>
              <w:right w:val="single" w:sz="6" w:space="0" w:color="auto"/>
            </w:tcBorders>
            <w:noWrap/>
            <w:vAlign w:val="bottom"/>
            <w:hideMark/>
          </w:tcPr>
          <w:p w14:paraId="1F131045" w14:textId="77777777" w:rsidR="00AA7F46" w:rsidRPr="008A0481" w:rsidRDefault="00AA7F46" w:rsidP="009E423A">
            <w:pPr>
              <w:spacing w:after="0" w:line="360" w:lineRule="auto"/>
              <w:jc w:val="right"/>
              <w:rPr>
                <w:rFonts w:ascii="Times New Roman" w:hAnsi="Times New Roman"/>
                <w:lang w:eastAsia="en-US"/>
              </w:rPr>
            </w:pPr>
            <w:r w:rsidRPr="008A0481">
              <w:rPr>
                <w:rFonts w:ascii="Times New Roman" w:hAnsi="Times New Roman"/>
                <w:lang w:eastAsia="en-US"/>
              </w:rPr>
              <w:t>30</w:t>
            </w:r>
          </w:p>
        </w:tc>
        <w:tc>
          <w:tcPr>
            <w:tcW w:w="1134" w:type="dxa"/>
            <w:tcBorders>
              <w:top w:val="single" w:sz="6" w:space="0" w:color="auto"/>
              <w:left w:val="single" w:sz="6" w:space="0" w:color="auto"/>
              <w:bottom w:val="single" w:sz="6" w:space="0" w:color="auto"/>
              <w:right w:val="single" w:sz="6" w:space="0" w:color="auto"/>
            </w:tcBorders>
            <w:noWrap/>
            <w:vAlign w:val="bottom"/>
            <w:hideMark/>
          </w:tcPr>
          <w:p w14:paraId="3963F105" w14:textId="77777777" w:rsidR="00AA7F46" w:rsidRPr="008A0481" w:rsidRDefault="00AA7F46" w:rsidP="009E423A">
            <w:pPr>
              <w:spacing w:after="0" w:line="360" w:lineRule="auto"/>
              <w:jc w:val="right"/>
              <w:rPr>
                <w:rFonts w:ascii="Times New Roman" w:hAnsi="Times New Roman"/>
                <w:lang w:eastAsia="en-US"/>
              </w:rPr>
            </w:pPr>
            <w:r w:rsidRPr="008A0481">
              <w:rPr>
                <w:rFonts w:ascii="Times New Roman" w:hAnsi="Times New Roman"/>
                <w:lang w:eastAsia="en-US"/>
              </w:rPr>
              <w:t>2.91</w:t>
            </w:r>
          </w:p>
        </w:tc>
        <w:tc>
          <w:tcPr>
            <w:tcW w:w="993" w:type="dxa"/>
            <w:tcBorders>
              <w:top w:val="single" w:sz="6" w:space="0" w:color="auto"/>
              <w:left w:val="single" w:sz="6" w:space="0" w:color="auto"/>
              <w:bottom w:val="single" w:sz="6" w:space="0" w:color="auto"/>
              <w:right w:val="single" w:sz="6" w:space="0" w:color="auto"/>
            </w:tcBorders>
            <w:noWrap/>
            <w:vAlign w:val="bottom"/>
            <w:hideMark/>
          </w:tcPr>
          <w:p w14:paraId="4A22315F" w14:textId="77777777" w:rsidR="00AA7F46" w:rsidRPr="008A0481" w:rsidRDefault="00AA7F46" w:rsidP="009E423A">
            <w:pPr>
              <w:spacing w:after="0" w:line="360" w:lineRule="auto"/>
              <w:jc w:val="right"/>
              <w:rPr>
                <w:rFonts w:ascii="Times New Roman" w:hAnsi="Times New Roman"/>
                <w:lang w:eastAsia="en-US"/>
              </w:rPr>
            </w:pPr>
            <w:r w:rsidRPr="008A0481">
              <w:rPr>
                <w:rFonts w:ascii="Times New Roman" w:hAnsi="Times New Roman"/>
                <w:lang w:eastAsia="en-US"/>
              </w:rPr>
              <w:t>63</w:t>
            </w:r>
          </w:p>
        </w:tc>
        <w:tc>
          <w:tcPr>
            <w:tcW w:w="1781" w:type="dxa"/>
            <w:tcBorders>
              <w:top w:val="single" w:sz="6" w:space="0" w:color="auto"/>
              <w:left w:val="single" w:sz="6" w:space="0" w:color="auto"/>
              <w:bottom w:val="single" w:sz="6" w:space="0" w:color="auto"/>
              <w:right w:val="single" w:sz="12" w:space="0" w:color="auto"/>
            </w:tcBorders>
            <w:noWrap/>
            <w:vAlign w:val="bottom"/>
            <w:hideMark/>
          </w:tcPr>
          <w:p w14:paraId="1CCCDA36" w14:textId="77777777" w:rsidR="00AA7F46" w:rsidRPr="008A0481" w:rsidRDefault="00AA7F46" w:rsidP="009E423A">
            <w:pPr>
              <w:spacing w:after="0" w:line="360" w:lineRule="auto"/>
              <w:jc w:val="right"/>
              <w:rPr>
                <w:rFonts w:ascii="Times New Roman" w:hAnsi="Times New Roman"/>
                <w:lang w:eastAsia="en-US"/>
              </w:rPr>
            </w:pPr>
            <w:r w:rsidRPr="008A0481">
              <w:rPr>
                <w:rFonts w:ascii="Times New Roman" w:hAnsi="Times New Roman"/>
                <w:lang w:eastAsia="en-US"/>
              </w:rPr>
              <w:t>7 984</w:t>
            </w:r>
          </w:p>
        </w:tc>
      </w:tr>
      <w:tr w:rsidR="00AA7F46" w:rsidRPr="008A0481" w14:paraId="4ACD947E" w14:textId="77777777" w:rsidTr="009E423A">
        <w:trPr>
          <w:trHeight w:val="300"/>
        </w:trPr>
        <w:tc>
          <w:tcPr>
            <w:tcW w:w="1266" w:type="dxa"/>
            <w:tcBorders>
              <w:top w:val="single" w:sz="6" w:space="0" w:color="auto"/>
              <w:left w:val="single" w:sz="12" w:space="0" w:color="auto"/>
              <w:bottom w:val="single" w:sz="6" w:space="0" w:color="auto"/>
              <w:right w:val="single" w:sz="6" w:space="0" w:color="auto"/>
            </w:tcBorders>
            <w:noWrap/>
            <w:vAlign w:val="bottom"/>
            <w:hideMark/>
          </w:tcPr>
          <w:p w14:paraId="0B2409E1" w14:textId="77777777" w:rsidR="00AA7F46" w:rsidRPr="008A0481" w:rsidRDefault="00AA7F46" w:rsidP="009E423A">
            <w:pPr>
              <w:spacing w:after="0" w:line="360" w:lineRule="auto"/>
              <w:rPr>
                <w:rFonts w:ascii="Times New Roman" w:hAnsi="Times New Roman"/>
                <w:b/>
                <w:lang w:eastAsia="en-US"/>
              </w:rPr>
            </w:pPr>
            <w:r w:rsidRPr="008A0481">
              <w:rPr>
                <w:rFonts w:ascii="Times New Roman" w:hAnsi="Times New Roman"/>
                <w:b/>
                <w:lang w:eastAsia="en-US"/>
              </w:rPr>
              <w:t xml:space="preserve">Patince </w:t>
            </w:r>
          </w:p>
        </w:tc>
        <w:tc>
          <w:tcPr>
            <w:tcW w:w="992" w:type="dxa"/>
            <w:tcBorders>
              <w:top w:val="single" w:sz="6" w:space="0" w:color="auto"/>
              <w:left w:val="single" w:sz="6" w:space="0" w:color="auto"/>
              <w:bottom w:val="single" w:sz="6" w:space="0" w:color="auto"/>
              <w:right w:val="single" w:sz="6" w:space="0" w:color="auto"/>
            </w:tcBorders>
            <w:noWrap/>
            <w:vAlign w:val="bottom"/>
            <w:hideMark/>
          </w:tcPr>
          <w:p w14:paraId="009BC3B3" w14:textId="77777777" w:rsidR="00AA7F46" w:rsidRPr="008A0481" w:rsidRDefault="00AA7F46" w:rsidP="009E423A">
            <w:pPr>
              <w:spacing w:after="0" w:line="360" w:lineRule="auto"/>
              <w:jc w:val="right"/>
              <w:rPr>
                <w:rFonts w:ascii="Times New Roman" w:hAnsi="Times New Roman"/>
                <w:lang w:eastAsia="en-US"/>
              </w:rPr>
            </w:pPr>
            <w:r w:rsidRPr="008A0481">
              <w:rPr>
                <w:rFonts w:ascii="Times New Roman" w:hAnsi="Times New Roman"/>
                <w:lang w:eastAsia="en-US"/>
              </w:rPr>
              <w:t>400</w:t>
            </w:r>
          </w:p>
        </w:tc>
        <w:tc>
          <w:tcPr>
            <w:tcW w:w="1134" w:type="dxa"/>
            <w:tcBorders>
              <w:top w:val="single" w:sz="6" w:space="0" w:color="auto"/>
              <w:left w:val="single" w:sz="6" w:space="0" w:color="auto"/>
              <w:bottom w:val="single" w:sz="6" w:space="0" w:color="auto"/>
              <w:right w:val="single" w:sz="6" w:space="0" w:color="auto"/>
            </w:tcBorders>
            <w:noWrap/>
            <w:vAlign w:val="bottom"/>
            <w:hideMark/>
          </w:tcPr>
          <w:p w14:paraId="72AF5E06" w14:textId="77777777" w:rsidR="00AA7F46" w:rsidRPr="008A0481" w:rsidRDefault="00AA7F46" w:rsidP="009E423A">
            <w:pPr>
              <w:spacing w:after="0" w:line="360" w:lineRule="auto"/>
              <w:jc w:val="right"/>
              <w:rPr>
                <w:rFonts w:ascii="Times New Roman" w:hAnsi="Times New Roman"/>
                <w:lang w:eastAsia="en-US"/>
              </w:rPr>
            </w:pPr>
            <w:r w:rsidRPr="008A0481">
              <w:rPr>
                <w:rFonts w:ascii="Times New Roman" w:hAnsi="Times New Roman"/>
                <w:lang w:eastAsia="en-US"/>
              </w:rPr>
              <w:t>3.26</w:t>
            </w:r>
          </w:p>
        </w:tc>
        <w:tc>
          <w:tcPr>
            <w:tcW w:w="993" w:type="dxa"/>
            <w:tcBorders>
              <w:top w:val="single" w:sz="6" w:space="0" w:color="auto"/>
              <w:left w:val="single" w:sz="6" w:space="0" w:color="auto"/>
              <w:bottom w:val="single" w:sz="6" w:space="0" w:color="auto"/>
              <w:right w:val="single" w:sz="6" w:space="0" w:color="auto"/>
            </w:tcBorders>
            <w:noWrap/>
            <w:vAlign w:val="bottom"/>
            <w:hideMark/>
          </w:tcPr>
          <w:p w14:paraId="4CB70EA1" w14:textId="77777777" w:rsidR="00AA7F46" w:rsidRPr="008A0481" w:rsidRDefault="00AA7F46" w:rsidP="009E423A">
            <w:pPr>
              <w:spacing w:after="0" w:line="360" w:lineRule="auto"/>
              <w:jc w:val="right"/>
              <w:rPr>
                <w:rFonts w:ascii="Times New Roman" w:hAnsi="Times New Roman"/>
                <w:lang w:eastAsia="en-US"/>
              </w:rPr>
            </w:pPr>
            <w:r w:rsidRPr="008A0481">
              <w:rPr>
                <w:rFonts w:ascii="Times New Roman" w:hAnsi="Times New Roman"/>
                <w:lang w:eastAsia="en-US"/>
              </w:rPr>
              <w:t>151</w:t>
            </w:r>
          </w:p>
        </w:tc>
        <w:tc>
          <w:tcPr>
            <w:tcW w:w="1781" w:type="dxa"/>
            <w:tcBorders>
              <w:top w:val="single" w:sz="6" w:space="0" w:color="auto"/>
              <w:left w:val="single" w:sz="6" w:space="0" w:color="auto"/>
              <w:bottom w:val="single" w:sz="6" w:space="0" w:color="auto"/>
              <w:right w:val="single" w:sz="12" w:space="0" w:color="auto"/>
            </w:tcBorders>
            <w:noWrap/>
            <w:vAlign w:val="bottom"/>
            <w:hideMark/>
          </w:tcPr>
          <w:p w14:paraId="25B92502" w14:textId="77777777" w:rsidR="00AA7F46" w:rsidRPr="008A0481" w:rsidRDefault="00AA7F46" w:rsidP="009E423A">
            <w:pPr>
              <w:spacing w:after="0" w:line="360" w:lineRule="auto"/>
              <w:jc w:val="right"/>
              <w:rPr>
                <w:rFonts w:ascii="Times New Roman" w:hAnsi="Times New Roman"/>
                <w:lang w:eastAsia="en-US"/>
              </w:rPr>
            </w:pPr>
            <w:r w:rsidRPr="008A0481">
              <w:rPr>
                <w:rFonts w:ascii="Times New Roman" w:hAnsi="Times New Roman"/>
                <w:lang w:eastAsia="en-US"/>
              </w:rPr>
              <w:t>38 050</w:t>
            </w:r>
          </w:p>
        </w:tc>
      </w:tr>
      <w:tr w:rsidR="00AA7F46" w:rsidRPr="008A0481" w14:paraId="190EDF13" w14:textId="77777777" w:rsidTr="009E423A">
        <w:trPr>
          <w:trHeight w:val="315"/>
        </w:trPr>
        <w:tc>
          <w:tcPr>
            <w:tcW w:w="1266" w:type="dxa"/>
            <w:tcBorders>
              <w:top w:val="single" w:sz="6" w:space="0" w:color="auto"/>
              <w:left w:val="single" w:sz="12" w:space="0" w:color="auto"/>
              <w:bottom w:val="single" w:sz="12" w:space="0" w:color="auto"/>
              <w:right w:val="single" w:sz="6" w:space="0" w:color="auto"/>
            </w:tcBorders>
            <w:noWrap/>
            <w:vAlign w:val="bottom"/>
            <w:hideMark/>
          </w:tcPr>
          <w:p w14:paraId="4BC68CA6" w14:textId="77777777" w:rsidR="00AA7F46" w:rsidRPr="008A0481" w:rsidRDefault="00AA7F46" w:rsidP="009E423A">
            <w:pPr>
              <w:spacing w:after="0" w:line="360" w:lineRule="auto"/>
              <w:rPr>
                <w:rFonts w:ascii="Times New Roman" w:hAnsi="Times New Roman"/>
                <w:b/>
                <w:lang w:eastAsia="en-US"/>
              </w:rPr>
            </w:pPr>
            <w:r w:rsidRPr="008A0481">
              <w:rPr>
                <w:rFonts w:ascii="Times New Roman" w:hAnsi="Times New Roman"/>
                <w:b/>
                <w:lang w:eastAsia="en-US"/>
              </w:rPr>
              <w:t xml:space="preserve">Marcelová </w:t>
            </w:r>
          </w:p>
        </w:tc>
        <w:tc>
          <w:tcPr>
            <w:tcW w:w="992" w:type="dxa"/>
            <w:tcBorders>
              <w:top w:val="single" w:sz="6" w:space="0" w:color="auto"/>
              <w:left w:val="single" w:sz="6" w:space="0" w:color="auto"/>
              <w:bottom w:val="single" w:sz="12" w:space="0" w:color="auto"/>
              <w:right w:val="single" w:sz="6" w:space="0" w:color="auto"/>
            </w:tcBorders>
            <w:noWrap/>
            <w:vAlign w:val="bottom"/>
            <w:hideMark/>
          </w:tcPr>
          <w:p w14:paraId="1B0EA535" w14:textId="77777777" w:rsidR="00AA7F46" w:rsidRPr="008A0481" w:rsidRDefault="00AA7F46" w:rsidP="009E423A">
            <w:pPr>
              <w:spacing w:after="0" w:line="360" w:lineRule="auto"/>
              <w:jc w:val="right"/>
              <w:rPr>
                <w:rFonts w:ascii="Times New Roman" w:hAnsi="Times New Roman"/>
                <w:lang w:eastAsia="en-US"/>
              </w:rPr>
            </w:pPr>
            <w:r w:rsidRPr="008A0481">
              <w:rPr>
                <w:rFonts w:ascii="Times New Roman" w:hAnsi="Times New Roman"/>
                <w:lang w:eastAsia="en-US"/>
              </w:rPr>
              <w:t>150</w:t>
            </w:r>
          </w:p>
        </w:tc>
        <w:tc>
          <w:tcPr>
            <w:tcW w:w="1134" w:type="dxa"/>
            <w:tcBorders>
              <w:top w:val="single" w:sz="6" w:space="0" w:color="auto"/>
              <w:left w:val="single" w:sz="6" w:space="0" w:color="auto"/>
              <w:bottom w:val="single" w:sz="12" w:space="0" w:color="auto"/>
              <w:right w:val="single" w:sz="6" w:space="0" w:color="auto"/>
            </w:tcBorders>
            <w:noWrap/>
            <w:vAlign w:val="bottom"/>
            <w:hideMark/>
          </w:tcPr>
          <w:p w14:paraId="1BE4A11F" w14:textId="77777777" w:rsidR="00AA7F46" w:rsidRPr="008A0481" w:rsidRDefault="00AA7F46" w:rsidP="009E423A">
            <w:pPr>
              <w:spacing w:after="0" w:line="360" w:lineRule="auto"/>
              <w:jc w:val="right"/>
              <w:rPr>
                <w:rFonts w:ascii="Times New Roman" w:hAnsi="Times New Roman"/>
                <w:lang w:eastAsia="en-US"/>
              </w:rPr>
            </w:pPr>
            <w:r w:rsidRPr="008A0481">
              <w:rPr>
                <w:rFonts w:ascii="Times New Roman" w:hAnsi="Times New Roman"/>
                <w:lang w:eastAsia="en-US"/>
              </w:rPr>
              <w:t>1.60</w:t>
            </w:r>
          </w:p>
        </w:tc>
        <w:tc>
          <w:tcPr>
            <w:tcW w:w="993" w:type="dxa"/>
            <w:tcBorders>
              <w:top w:val="single" w:sz="6" w:space="0" w:color="auto"/>
              <w:left w:val="single" w:sz="6" w:space="0" w:color="auto"/>
              <w:bottom w:val="single" w:sz="12" w:space="0" w:color="auto"/>
              <w:right w:val="single" w:sz="6" w:space="0" w:color="auto"/>
            </w:tcBorders>
            <w:noWrap/>
            <w:vAlign w:val="bottom"/>
            <w:hideMark/>
          </w:tcPr>
          <w:p w14:paraId="2D05E4F3" w14:textId="77777777" w:rsidR="00AA7F46" w:rsidRPr="008A0481" w:rsidRDefault="00AA7F46" w:rsidP="009E423A">
            <w:pPr>
              <w:spacing w:after="0" w:line="360" w:lineRule="auto"/>
              <w:jc w:val="right"/>
              <w:rPr>
                <w:rFonts w:ascii="Times New Roman" w:hAnsi="Times New Roman"/>
                <w:lang w:eastAsia="en-US"/>
              </w:rPr>
            </w:pPr>
            <w:r w:rsidRPr="008A0481">
              <w:rPr>
                <w:rFonts w:ascii="Times New Roman" w:hAnsi="Times New Roman"/>
                <w:lang w:eastAsia="en-US"/>
              </w:rPr>
              <w:t>3</w:t>
            </w:r>
          </w:p>
        </w:tc>
        <w:tc>
          <w:tcPr>
            <w:tcW w:w="1781" w:type="dxa"/>
            <w:tcBorders>
              <w:top w:val="single" w:sz="6" w:space="0" w:color="auto"/>
              <w:left w:val="single" w:sz="6" w:space="0" w:color="auto"/>
              <w:bottom w:val="single" w:sz="12" w:space="0" w:color="auto"/>
              <w:right w:val="single" w:sz="12" w:space="0" w:color="auto"/>
            </w:tcBorders>
            <w:noWrap/>
            <w:vAlign w:val="bottom"/>
            <w:hideMark/>
          </w:tcPr>
          <w:p w14:paraId="562D0B14" w14:textId="77777777" w:rsidR="00AA7F46" w:rsidRPr="008A0481" w:rsidRDefault="00AA7F46" w:rsidP="009E423A">
            <w:pPr>
              <w:spacing w:after="0" w:line="360" w:lineRule="auto"/>
              <w:jc w:val="right"/>
              <w:rPr>
                <w:rFonts w:ascii="Times New Roman" w:hAnsi="Times New Roman"/>
                <w:lang w:eastAsia="en-US"/>
              </w:rPr>
            </w:pPr>
            <w:r w:rsidRPr="008A0481">
              <w:rPr>
                <w:rFonts w:ascii="Times New Roman" w:hAnsi="Times New Roman"/>
                <w:lang w:eastAsia="en-US"/>
              </w:rPr>
              <w:t>53 050</w:t>
            </w:r>
          </w:p>
        </w:tc>
      </w:tr>
    </w:tbl>
    <w:p w14:paraId="6A90A973" w14:textId="77777777" w:rsidR="00AA7F46" w:rsidRPr="008A0481" w:rsidRDefault="00AA7F46" w:rsidP="00AA7F46">
      <w:pPr>
        <w:spacing w:line="360" w:lineRule="auto"/>
        <w:rPr>
          <w:rFonts w:ascii="Times New Roman" w:hAnsi="Times New Roman"/>
          <w:strike/>
        </w:rPr>
      </w:pPr>
    </w:p>
    <w:p w14:paraId="4AC1A0E8" w14:textId="1C1A3B63" w:rsidR="00AA7F46" w:rsidRPr="008A0481" w:rsidRDefault="00AA7F46" w:rsidP="00AA7F46">
      <w:pPr>
        <w:spacing w:after="120" w:line="360" w:lineRule="auto"/>
        <w:ind w:firstLine="709"/>
        <w:contextualSpacing/>
        <w:rPr>
          <w:rFonts w:ascii="Times New Roman" w:hAnsi="Times New Roman"/>
        </w:rPr>
      </w:pPr>
      <w:r w:rsidRPr="008A0481">
        <w:rPr>
          <w:rFonts w:ascii="Times New Roman" w:hAnsi="Times New Roman"/>
        </w:rPr>
        <w:t>V roku 2021 boli vykonávané kontrolné monitoringy technického stavu na prevádzkovaných verejných kanalizáciách a kanalizačných prípojkách</w:t>
      </w:r>
      <w:r w:rsidR="002B7A02">
        <w:rPr>
          <w:rFonts w:ascii="Times New Roman" w:hAnsi="Times New Roman"/>
        </w:rPr>
        <w:t>, z</w:t>
      </w:r>
      <w:r w:rsidRPr="008A0481">
        <w:rPr>
          <w:rFonts w:ascii="Times New Roman" w:hAnsi="Times New Roman"/>
        </w:rPr>
        <w:t>a účelom vyhľadávania porúch, zisťovania aktuálneho stavu stokovej siete, kontroly uloženia stokovej siete</w:t>
      </w:r>
      <w:r w:rsidR="002B7A02">
        <w:rPr>
          <w:rFonts w:ascii="Times New Roman" w:hAnsi="Times New Roman"/>
        </w:rPr>
        <w:t>.</w:t>
      </w:r>
    </w:p>
    <w:p w14:paraId="0146AEFD" w14:textId="77777777" w:rsidR="00AA7F46" w:rsidRPr="008A0481" w:rsidRDefault="00AA7F46" w:rsidP="00AA7F46">
      <w:pPr>
        <w:spacing w:after="120" w:line="360" w:lineRule="auto"/>
        <w:ind w:firstLine="709"/>
        <w:contextualSpacing/>
        <w:rPr>
          <w:rFonts w:ascii="Times New Roman" w:hAnsi="Times New Roman"/>
        </w:rPr>
      </w:pPr>
      <w:r w:rsidRPr="008A0481">
        <w:rPr>
          <w:rFonts w:ascii="Times New Roman" w:hAnsi="Times New Roman"/>
        </w:rPr>
        <w:t xml:space="preserve">V roku 2021 kanalizácie a čistiarne odpadových vôd v správe našej spoločnosti zabezpečovali plynulé a bezproblémové </w:t>
      </w:r>
      <w:proofErr w:type="spellStart"/>
      <w:r w:rsidRPr="008A0481">
        <w:rPr>
          <w:rFonts w:ascii="Times New Roman" w:hAnsi="Times New Roman"/>
        </w:rPr>
        <w:t>odkanalizovanie</w:t>
      </w:r>
      <w:proofErr w:type="spellEnd"/>
      <w:r w:rsidRPr="008A0481">
        <w:rPr>
          <w:rFonts w:ascii="Times New Roman" w:hAnsi="Times New Roman"/>
        </w:rPr>
        <w:t xml:space="preserve"> odpadových vôd. Čerpacie stanice</w:t>
      </w:r>
      <w:r>
        <w:rPr>
          <w:rFonts w:ascii="Times New Roman" w:hAnsi="Times New Roman"/>
        </w:rPr>
        <w:t xml:space="preserve"> na kanalizačnej sieti</w:t>
      </w:r>
      <w:r w:rsidRPr="008A0481">
        <w:rPr>
          <w:rFonts w:ascii="Times New Roman" w:hAnsi="Times New Roman"/>
        </w:rPr>
        <w:t xml:space="preserve"> v Komárne a Zlatnej na Ostrove sú vybavené meraním a reguláciou a</w:t>
      </w:r>
      <w:r>
        <w:rPr>
          <w:rFonts w:ascii="Times New Roman" w:hAnsi="Times New Roman"/>
        </w:rPr>
        <w:t xml:space="preserve"> sú</w:t>
      </w:r>
      <w:r w:rsidRPr="008A0481">
        <w:rPr>
          <w:rFonts w:ascii="Times New Roman" w:hAnsi="Times New Roman"/>
        </w:rPr>
        <w:t xml:space="preserve"> prepojené na centrálny dispečing ČOV.</w:t>
      </w:r>
    </w:p>
    <w:p w14:paraId="0FB3D710" w14:textId="77777777" w:rsidR="00AA7F46" w:rsidRPr="008A0481" w:rsidRDefault="00AA7F46" w:rsidP="00AA7F46">
      <w:pPr>
        <w:spacing w:after="120" w:line="360" w:lineRule="auto"/>
        <w:ind w:firstLine="709"/>
        <w:contextualSpacing/>
        <w:rPr>
          <w:rFonts w:ascii="Times New Roman" w:hAnsi="Times New Roman"/>
        </w:rPr>
      </w:pPr>
      <w:r w:rsidRPr="008A0481">
        <w:rPr>
          <w:rFonts w:ascii="Times New Roman" w:hAnsi="Times New Roman"/>
        </w:rPr>
        <w:t xml:space="preserve">Na stokovej sieti a kanalizačných prípojkách bolo celkom </w:t>
      </w:r>
      <w:r>
        <w:rPr>
          <w:rFonts w:ascii="Times New Roman" w:hAnsi="Times New Roman"/>
        </w:rPr>
        <w:t>76</w:t>
      </w:r>
      <w:r w:rsidRPr="008A0481">
        <w:rPr>
          <w:rFonts w:ascii="Times New Roman" w:hAnsi="Times New Roman"/>
        </w:rPr>
        <w:t xml:space="preserve"> porúch, z toho väčšina z dôvodu upchatia potrubia. Na čerpacích staniciach bolo okrem pravidelných údržbových prác hlásených a odstránených </w:t>
      </w:r>
      <w:r>
        <w:rPr>
          <w:rFonts w:ascii="Times New Roman" w:hAnsi="Times New Roman"/>
        </w:rPr>
        <w:t>52</w:t>
      </w:r>
      <w:r w:rsidRPr="008A0481">
        <w:rPr>
          <w:rFonts w:ascii="Times New Roman" w:hAnsi="Times New Roman"/>
        </w:rPr>
        <w:t xml:space="preserve"> porúch. </w:t>
      </w:r>
    </w:p>
    <w:p w14:paraId="014E284E" w14:textId="77777777" w:rsidR="00AA7F46" w:rsidRDefault="00AA7F46" w:rsidP="00AA7F46">
      <w:pPr>
        <w:spacing w:line="360" w:lineRule="auto"/>
        <w:rPr>
          <w:rFonts w:ascii="Times New Roman" w:hAnsi="Times New Roman"/>
        </w:rPr>
      </w:pPr>
    </w:p>
    <w:p w14:paraId="2E6CECC0" w14:textId="77777777" w:rsidR="00AA7F46" w:rsidRDefault="00AA7F46" w:rsidP="00AA7F46">
      <w:pPr>
        <w:spacing w:line="360" w:lineRule="auto"/>
        <w:rPr>
          <w:rFonts w:ascii="Times New Roman" w:hAnsi="Times New Roman"/>
          <w:b/>
        </w:rPr>
      </w:pPr>
      <w:r>
        <w:rPr>
          <w:rFonts w:ascii="Times New Roman" w:hAnsi="Times New Roman"/>
          <w:b/>
        </w:rPr>
        <w:lastRenderedPageBreak/>
        <w:t xml:space="preserve">ČOV Komárno </w:t>
      </w:r>
    </w:p>
    <w:p w14:paraId="23C34A9F" w14:textId="278BBFF2" w:rsidR="00AA7F46" w:rsidRDefault="00AA7F46" w:rsidP="00AA7F46">
      <w:pPr>
        <w:spacing w:line="360" w:lineRule="auto"/>
        <w:ind w:firstLine="709"/>
        <w:rPr>
          <w:rFonts w:ascii="Times New Roman" w:hAnsi="Times New Roman"/>
        </w:rPr>
      </w:pPr>
      <w:r>
        <w:rPr>
          <w:rFonts w:ascii="Times New Roman" w:hAnsi="Times New Roman"/>
        </w:rPr>
        <w:t xml:space="preserve">Kanalizácia mesta Komárno zabezpečuje odvádzanie odpadových vôd z mesta a okolitých mestských častí na ČOV Komárno. Väčšina kanalizačnej siete je jednotná gravitačná a odvádza s jednotlivých nehnuteľností vodu splaškovú a vodu dažďovú z verejných priestranstiev a striech. V oblastiach kde technicky nebolo možné </w:t>
      </w:r>
      <w:proofErr w:type="spellStart"/>
      <w:r>
        <w:rPr>
          <w:rFonts w:ascii="Times New Roman" w:hAnsi="Times New Roman"/>
        </w:rPr>
        <w:t>možné</w:t>
      </w:r>
      <w:proofErr w:type="spellEnd"/>
      <w:r>
        <w:rPr>
          <w:rFonts w:ascii="Times New Roman" w:hAnsi="Times New Roman"/>
        </w:rPr>
        <w:t xml:space="preserve"> odvádzať odpadové vody gravitačne  je časť kanalizácie tlakovej, resp. je vybudovaných a prevádzkovaných 18 čerpacích staníc, ktoré čerpajú odpadovú vodu na ČOV. V tých oblastiach, kde je vybudovaná tlaková kanalizácia</w:t>
      </w:r>
      <w:r w:rsidR="002B7A02">
        <w:rPr>
          <w:rFonts w:ascii="Times New Roman" w:hAnsi="Times New Roman"/>
        </w:rPr>
        <w:t>, prečerpávacie a zvyšovacie ČS</w:t>
      </w:r>
      <w:r>
        <w:rPr>
          <w:rFonts w:ascii="Times New Roman" w:hAnsi="Times New Roman"/>
        </w:rPr>
        <w:t xml:space="preserve"> a prevádzkuje ju naša spoločnosť, je odvádzanie dažďových vôd priamo do kanalizácie zakázané.</w:t>
      </w:r>
    </w:p>
    <w:p w14:paraId="16127A53" w14:textId="77777777" w:rsidR="00AA7F46" w:rsidRDefault="00AA7F46" w:rsidP="00AA7F46">
      <w:pPr>
        <w:spacing w:line="360" w:lineRule="auto"/>
        <w:ind w:firstLine="709"/>
        <w:rPr>
          <w:rFonts w:ascii="Times New Roman" w:hAnsi="Times New Roman"/>
        </w:rPr>
      </w:pPr>
      <w:r>
        <w:rPr>
          <w:rFonts w:ascii="Times New Roman" w:hAnsi="Times New Roman"/>
        </w:rPr>
        <w:t xml:space="preserve">Pravidelne sa kontroluje kvalita odpadovej vody na prítoku a vyčistenej vody na odtoku na všetkých ČOV. V r. 2021 bolo na ČOV Komárno </w:t>
      </w:r>
      <w:r w:rsidRPr="008A0481">
        <w:rPr>
          <w:rFonts w:ascii="Times New Roman" w:hAnsi="Times New Roman"/>
        </w:rPr>
        <w:t>vykonaných  253 rozborov</w:t>
      </w:r>
      <w:r>
        <w:rPr>
          <w:rFonts w:ascii="Times New Roman" w:hAnsi="Times New Roman"/>
        </w:rPr>
        <w:t xml:space="preserve"> – prítok, odtok, po mech. stupni a rozbory kalov. Hlavné sledované ukazovatele pre ČOV Komárno sú uvedené v tabuľke T5. </w:t>
      </w:r>
    </w:p>
    <w:p w14:paraId="5DEB7D58" w14:textId="77777777" w:rsidR="00AA7F46" w:rsidRDefault="00AA7F46" w:rsidP="00AA7F46">
      <w:pPr>
        <w:spacing w:line="360" w:lineRule="auto"/>
        <w:ind w:firstLine="709"/>
        <w:rPr>
          <w:rFonts w:ascii="Times New Roman" w:hAnsi="Times New Roman"/>
        </w:rPr>
      </w:pPr>
    </w:p>
    <w:p w14:paraId="2E3485D7" w14:textId="77777777" w:rsidR="00AA7F46" w:rsidRDefault="00AA7F46" w:rsidP="00AA7F46">
      <w:pPr>
        <w:spacing w:after="0" w:line="360" w:lineRule="auto"/>
        <w:rPr>
          <w:rFonts w:ascii="Times New Roman" w:hAnsi="Times New Roman"/>
        </w:rPr>
      </w:pPr>
      <w:r>
        <w:rPr>
          <w:rFonts w:ascii="Times New Roman" w:hAnsi="Times New Roman"/>
        </w:rPr>
        <w:t xml:space="preserve">Tab. T5. Ročné priemery najvýznamnejších ukazovateľov znečistení na prítoku a odtoku ČOV Komárno </w:t>
      </w:r>
    </w:p>
    <w:tbl>
      <w:tblPr>
        <w:tblW w:w="6510" w:type="dxa"/>
        <w:tblBorders>
          <w:top w:val="single" w:sz="12" w:space="0" w:color="auto"/>
          <w:left w:val="single" w:sz="12" w:space="0" w:color="auto"/>
          <w:bottom w:val="single" w:sz="12" w:space="0" w:color="auto"/>
          <w:right w:val="single" w:sz="12" w:space="0" w:color="auto"/>
          <w:insideH w:val="single" w:sz="8" w:space="0" w:color="auto"/>
          <w:insideV w:val="single" w:sz="8" w:space="0" w:color="auto"/>
        </w:tblBorders>
        <w:tblLayout w:type="fixed"/>
        <w:tblCellMar>
          <w:left w:w="70" w:type="dxa"/>
          <w:right w:w="70" w:type="dxa"/>
        </w:tblCellMar>
        <w:tblLook w:val="04A0" w:firstRow="1" w:lastRow="0" w:firstColumn="1" w:lastColumn="0" w:noHBand="0" w:noVBand="1"/>
      </w:tblPr>
      <w:tblGrid>
        <w:gridCol w:w="977"/>
        <w:gridCol w:w="849"/>
        <w:gridCol w:w="1171"/>
        <w:gridCol w:w="1171"/>
        <w:gridCol w:w="1171"/>
        <w:gridCol w:w="1171"/>
      </w:tblGrid>
      <w:tr w:rsidR="00AA7F46" w:rsidRPr="007C72D5" w14:paraId="60E8E979" w14:textId="77777777" w:rsidTr="009E423A">
        <w:trPr>
          <w:trHeight w:val="315"/>
        </w:trPr>
        <w:tc>
          <w:tcPr>
            <w:tcW w:w="1826" w:type="dxa"/>
            <w:gridSpan w:val="2"/>
            <w:tcBorders>
              <w:top w:val="single" w:sz="12" w:space="0" w:color="auto"/>
              <w:left w:val="single" w:sz="12" w:space="0" w:color="auto"/>
              <w:bottom w:val="single" w:sz="12" w:space="0" w:color="auto"/>
              <w:right w:val="single" w:sz="12" w:space="0" w:color="auto"/>
            </w:tcBorders>
            <w:noWrap/>
            <w:vAlign w:val="bottom"/>
            <w:hideMark/>
          </w:tcPr>
          <w:p w14:paraId="2FFF6006" w14:textId="77777777" w:rsidR="00AA7F46" w:rsidRPr="007C72D5" w:rsidRDefault="00AA7F46" w:rsidP="009E423A">
            <w:pPr>
              <w:spacing w:after="0" w:line="360" w:lineRule="auto"/>
              <w:jc w:val="center"/>
              <w:rPr>
                <w:rFonts w:ascii="Times New Roman" w:hAnsi="Times New Roman"/>
                <w:b/>
                <w:lang w:eastAsia="en-US"/>
              </w:rPr>
            </w:pPr>
            <w:r w:rsidRPr="007C72D5">
              <w:rPr>
                <w:rFonts w:ascii="Times New Roman" w:hAnsi="Times New Roman"/>
                <w:b/>
                <w:lang w:eastAsia="en-US"/>
              </w:rPr>
              <w:t>ČOV Komárno</w:t>
            </w:r>
          </w:p>
        </w:tc>
        <w:tc>
          <w:tcPr>
            <w:tcW w:w="1171" w:type="dxa"/>
            <w:tcBorders>
              <w:top w:val="single" w:sz="12" w:space="0" w:color="auto"/>
              <w:left w:val="single" w:sz="8" w:space="0" w:color="auto"/>
              <w:bottom w:val="single" w:sz="12" w:space="0" w:color="auto"/>
              <w:right w:val="single" w:sz="8" w:space="0" w:color="auto"/>
            </w:tcBorders>
            <w:noWrap/>
            <w:vAlign w:val="bottom"/>
            <w:hideMark/>
          </w:tcPr>
          <w:p w14:paraId="731394A0" w14:textId="77777777" w:rsidR="00AA7F46" w:rsidRPr="007C72D5" w:rsidRDefault="00AA7F46" w:rsidP="009E423A">
            <w:pPr>
              <w:spacing w:after="0" w:line="360" w:lineRule="auto"/>
              <w:jc w:val="right"/>
              <w:rPr>
                <w:rFonts w:ascii="Times New Roman" w:hAnsi="Times New Roman"/>
                <w:b/>
                <w:lang w:eastAsia="en-US"/>
              </w:rPr>
            </w:pPr>
            <w:r w:rsidRPr="007C72D5">
              <w:rPr>
                <w:rFonts w:ascii="Times New Roman" w:hAnsi="Times New Roman"/>
                <w:b/>
                <w:lang w:eastAsia="en-US"/>
              </w:rPr>
              <w:t>2018</w:t>
            </w:r>
          </w:p>
        </w:tc>
        <w:tc>
          <w:tcPr>
            <w:tcW w:w="1171" w:type="dxa"/>
            <w:tcBorders>
              <w:top w:val="single" w:sz="12" w:space="0" w:color="auto"/>
              <w:left w:val="single" w:sz="8" w:space="0" w:color="auto"/>
              <w:bottom w:val="single" w:sz="12" w:space="0" w:color="auto"/>
              <w:right w:val="single" w:sz="8" w:space="0" w:color="auto"/>
            </w:tcBorders>
            <w:noWrap/>
            <w:vAlign w:val="bottom"/>
            <w:hideMark/>
          </w:tcPr>
          <w:p w14:paraId="5139C525" w14:textId="77777777" w:rsidR="00AA7F46" w:rsidRPr="007C72D5" w:rsidRDefault="00AA7F46" w:rsidP="009E423A">
            <w:pPr>
              <w:spacing w:after="0" w:line="360" w:lineRule="auto"/>
              <w:jc w:val="right"/>
              <w:rPr>
                <w:rFonts w:ascii="Times New Roman" w:hAnsi="Times New Roman"/>
                <w:b/>
                <w:lang w:eastAsia="en-US"/>
              </w:rPr>
            </w:pPr>
            <w:r w:rsidRPr="007C72D5">
              <w:rPr>
                <w:rFonts w:ascii="Times New Roman" w:hAnsi="Times New Roman"/>
                <w:b/>
                <w:lang w:eastAsia="en-US"/>
              </w:rPr>
              <w:t>2019</w:t>
            </w:r>
          </w:p>
        </w:tc>
        <w:tc>
          <w:tcPr>
            <w:tcW w:w="1171" w:type="dxa"/>
            <w:tcBorders>
              <w:top w:val="single" w:sz="12" w:space="0" w:color="auto"/>
              <w:left w:val="single" w:sz="8" w:space="0" w:color="auto"/>
              <w:bottom w:val="single" w:sz="12" w:space="0" w:color="auto"/>
              <w:right w:val="single" w:sz="8" w:space="0" w:color="auto"/>
            </w:tcBorders>
            <w:noWrap/>
            <w:vAlign w:val="bottom"/>
            <w:hideMark/>
          </w:tcPr>
          <w:p w14:paraId="304D0292" w14:textId="77777777" w:rsidR="00AA7F46" w:rsidRPr="007C72D5" w:rsidRDefault="00AA7F46" w:rsidP="009E423A">
            <w:pPr>
              <w:spacing w:after="0" w:line="360" w:lineRule="auto"/>
              <w:jc w:val="right"/>
              <w:rPr>
                <w:rFonts w:ascii="Times New Roman" w:hAnsi="Times New Roman"/>
                <w:b/>
                <w:lang w:eastAsia="en-US"/>
              </w:rPr>
            </w:pPr>
            <w:r w:rsidRPr="007C72D5">
              <w:rPr>
                <w:rFonts w:ascii="Times New Roman" w:hAnsi="Times New Roman"/>
                <w:b/>
                <w:lang w:eastAsia="en-US"/>
              </w:rPr>
              <w:t>2020</w:t>
            </w:r>
          </w:p>
        </w:tc>
        <w:tc>
          <w:tcPr>
            <w:tcW w:w="1171" w:type="dxa"/>
            <w:tcBorders>
              <w:top w:val="single" w:sz="12" w:space="0" w:color="auto"/>
              <w:left w:val="single" w:sz="8" w:space="0" w:color="auto"/>
              <w:bottom w:val="single" w:sz="12" w:space="0" w:color="auto"/>
              <w:right w:val="single" w:sz="12" w:space="0" w:color="auto"/>
            </w:tcBorders>
            <w:noWrap/>
            <w:vAlign w:val="bottom"/>
            <w:hideMark/>
          </w:tcPr>
          <w:p w14:paraId="1568649F" w14:textId="77777777" w:rsidR="00AA7F46" w:rsidRPr="007C72D5" w:rsidRDefault="00AA7F46" w:rsidP="009E423A">
            <w:pPr>
              <w:spacing w:after="0" w:line="360" w:lineRule="auto"/>
              <w:jc w:val="right"/>
              <w:rPr>
                <w:rFonts w:ascii="Times New Roman" w:hAnsi="Times New Roman"/>
                <w:b/>
                <w:lang w:eastAsia="en-US"/>
              </w:rPr>
            </w:pPr>
            <w:r w:rsidRPr="007C72D5">
              <w:rPr>
                <w:rFonts w:ascii="Times New Roman" w:hAnsi="Times New Roman"/>
                <w:b/>
                <w:lang w:eastAsia="en-US"/>
              </w:rPr>
              <w:t>2021</w:t>
            </w:r>
          </w:p>
        </w:tc>
      </w:tr>
      <w:tr w:rsidR="00AA7F46" w:rsidRPr="007C72D5" w14:paraId="486CF434" w14:textId="77777777" w:rsidTr="009E423A">
        <w:trPr>
          <w:trHeight w:val="300"/>
        </w:trPr>
        <w:tc>
          <w:tcPr>
            <w:tcW w:w="977" w:type="dxa"/>
            <w:vMerge w:val="restart"/>
            <w:tcBorders>
              <w:top w:val="single" w:sz="12" w:space="0" w:color="auto"/>
              <w:left w:val="single" w:sz="12" w:space="0" w:color="auto"/>
              <w:bottom w:val="single" w:sz="8" w:space="0" w:color="auto"/>
              <w:right w:val="single" w:sz="8" w:space="0" w:color="auto"/>
            </w:tcBorders>
            <w:noWrap/>
            <w:vAlign w:val="bottom"/>
            <w:hideMark/>
          </w:tcPr>
          <w:p w14:paraId="6251AC42" w14:textId="77777777" w:rsidR="00AA7F46" w:rsidRPr="007C72D5" w:rsidRDefault="00AA7F46" w:rsidP="009E423A">
            <w:pPr>
              <w:spacing w:after="0" w:line="360" w:lineRule="auto"/>
              <w:jc w:val="center"/>
              <w:rPr>
                <w:rFonts w:ascii="Times New Roman" w:hAnsi="Times New Roman"/>
                <w:b/>
                <w:lang w:eastAsia="en-US"/>
              </w:rPr>
            </w:pPr>
            <w:r w:rsidRPr="007C72D5">
              <w:rPr>
                <w:rFonts w:ascii="Times New Roman" w:hAnsi="Times New Roman"/>
                <w:b/>
                <w:lang w:eastAsia="en-US"/>
              </w:rPr>
              <w:t>BSK</w:t>
            </w:r>
            <w:r w:rsidRPr="007C72D5">
              <w:rPr>
                <w:rFonts w:ascii="Times New Roman" w:hAnsi="Times New Roman"/>
                <w:b/>
                <w:vertAlign w:val="subscript"/>
                <w:lang w:eastAsia="en-US"/>
              </w:rPr>
              <w:t>5</w:t>
            </w:r>
            <w:r w:rsidRPr="007C72D5">
              <w:rPr>
                <w:rFonts w:ascii="Times New Roman" w:hAnsi="Times New Roman"/>
                <w:b/>
                <w:lang w:eastAsia="en-US"/>
              </w:rPr>
              <w:t xml:space="preserve"> [mg/l]</w:t>
            </w:r>
          </w:p>
        </w:tc>
        <w:tc>
          <w:tcPr>
            <w:tcW w:w="849" w:type="dxa"/>
            <w:tcBorders>
              <w:top w:val="single" w:sz="12" w:space="0" w:color="auto"/>
              <w:left w:val="single" w:sz="8" w:space="0" w:color="auto"/>
              <w:bottom w:val="single" w:sz="8" w:space="0" w:color="auto"/>
              <w:right w:val="single" w:sz="12" w:space="0" w:color="auto"/>
            </w:tcBorders>
            <w:noWrap/>
            <w:vAlign w:val="bottom"/>
            <w:hideMark/>
          </w:tcPr>
          <w:p w14:paraId="724A4FFE" w14:textId="77777777" w:rsidR="00AA7F46" w:rsidRPr="007C72D5" w:rsidRDefault="00AA7F46" w:rsidP="009E423A">
            <w:pPr>
              <w:spacing w:after="0" w:line="360" w:lineRule="auto"/>
              <w:rPr>
                <w:rFonts w:ascii="Times New Roman" w:hAnsi="Times New Roman"/>
                <w:lang w:eastAsia="en-US"/>
              </w:rPr>
            </w:pPr>
            <w:r w:rsidRPr="007C72D5">
              <w:rPr>
                <w:rFonts w:ascii="Times New Roman" w:hAnsi="Times New Roman"/>
                <w:lang w:eastAsia="en-US"/>
              </w:rPr>
              <w:t>prítok</w:t>
            </w:r>
          </w:p>
        </w:tc>
        <w:tc>
          <w:tcPr>
            <w:tcW w:w="1171" w:type="dxa"/>
            <w:tcBorders>
              <w:top w:val="single" w:sz="12" w:space="0" w:color="auto"/>
              <w:left w:val="single" w:sz="8" w:space="0" w:color="auto"/>
              <w:bottom w:val="single" w:sz="8" w:space="0" w:color="auto"/>
              <w:right w:val="single" w:sz="8" w:space="0" w:color="auto"/>
            </w:tcBorders>
            <w:noWrap/>
            <w:hideMark/>
          </w:tcPr>
          <w:p w14:paraId="27EBB252" w14:textId="77777777" w:rsidR="00AA7F46" w:rsidRPr="007C72D5" w:rsidRDefault="00AA7F46" w:rsidP="009E423A">
            <w:pPr>
              <w:spacing w:after="0" w:line="360" w:lineRule="auto"/>
              <w:jc w:val="right"/>
              <w:rPr>
                <w:rFonts w:ascii="Times New Roman" w:hAnsi="Times New Roman"/>
                <w:lang w:eastAsia="en-US"/>
              </w:rPr>
            </w:pPr>
            <w:r w:rsidRPr="007C72D5">
              <w:t>150,90</w:t>
            </w:r>
          </w:p>
        </w:tc>
        <w:tc>
          <w:tcPr>
            <w:tcW w:w="1171" w:type="dxa"/>
            <w:tcBorders>
              <w:top w:val="single" w:sz="12" w:space="0" w:color="auto"/>
              <w:left w:val="single" w:sz="8" w:space="0" w:color="auto"/>
              <w:bottom w:val="single" w:sz="8" w:space="0" w:color="auto"/>
              <w:right w:val="single" w:sz="8" w:space="0" w:color="auto"/>
            </w:tcBorders>
            <w:noWrap/>
            <w:hideMark/>
          </w:tcPr>
          <w:p w14:paraId="1824AEC3" w14:textId="77777777" w:rsidR="00AA7F46" w:rsidRPr="007C72D5" w:rsidRDefault="00AA7F46" w:rsidP="009E423A">
            <w:pPr>
              <w:spacing w:after="0" w:line="360" w:lineRule="auto"/>
              <w:jc w:val="right"/>
              <w:rPr>
                <w:rFonts w:ascii="Times New Roman" w:hAnsi="Times New Roman"/>
                <w:lang w:eastAsia="en-US"/>
              </w:rPr>
            </w:pPr>
            <w:r w:rsidRPr="007C72D5">
              <w:t>142,71</w:t>
            </w:r>
          </w:p>
        </w:tc>
        <w:tc>
          <w:tcPr>
            <w:tcW w:w="1171" w:type="dxa"/>
            <w:tcBorders>
              <w:top w:val="single" w:sz="12" w:space="0" w:color="auto"/>
              <w:left w:val="single" w:sz="8" w:space="0" w:color="auto"/>
              <w:bottom w:val="single" w:sz="8" w:space="0" w:color="auto"/>
              <w:right w:val="single" w:sz="8" w:space="0" w:color="auto"/>
            </w:tcBorders>
            <w:noWrap/>
            <w:hideMark/>
          </w:tcPr>
          <w:p w14:paraId="52512071" w14:textId="77777777" w:rsidR="00AA7F46" w:rsidRPr="007C72D5" w:rsidRDefault="00AA7F46" w:rsidP="009E423A">
            <w:pPr>
              <w:spacing w:after="0" w:line="360" w:lineRule="auto"/>
              <w:jc w:val="right"/>
              <w:rPr>
                <w:rFonts w:ascii="Times New Roman" w:hAnsi="Times New Roman"/>
                <w:lang w:eastAsia="en-US"/>
              </w:rPr>
            </w:pPr>
            <w:r w:rsidRPr="007C72D5">
              <w:t>138,42</w:t>
            </w:r>
          </w:p>
        </w:tc>
        <w:tc>
          <w:tcPr>
            <w:tcW w:w="1171" w:type="dxa"/>
            <w:tcBorders>
              <w:top w:val="single" w:sz="12" w:space="0" w:color="auto"/>
              <w:left w:val="single" w:sz="8" w:space="0" w:color="auto"/>
              <w:bottom w:val="single" w:sz="8" w:space="0" w:color="auto"/>
              <w:right w:val="single" w:sz="12" w:space="0" w:color="auto"/>
            </w:tcBorders>
            <w:noWrap/>
            <w:hideMark/>
          </w:tcPr>
          <w:p w14:paraId="0D567256" w14:textId="77777777" w:rsidR="00AA7F46" w:rsidRPr="007C72D5" w:rsidRDefault="00AA7F46" w:rsidP="009E423A">
            <w:pPr>
              <w:spacing w:after="0" w:line="360" w:lineRule="auto"/>
              <w:jc w:val="right"/>
              <w:rPr>
                <w:rFonts w:ascii="Times New Roman" w:hAnsi="Times New Roman"/>
                <w:lang w:eastAsia="en-US"/>
              </w:rPr>
            </w:pPr>
            <w:r w:rsidRPr="007C72D5">
              <w:t>162,56</w:t>
            </w:r>
          </w:p>
        </w:tc>
      </w:tr>
      <w:tr w:rsidR="00AA7F46" w:rsidRPr="007C72D5" w14:paraId="4AE31649" w14:textId="77777777" w:rsidTr="009E423A">
        <w:trPr>
          <w:trHeight w:val="300"/>
        </w:trPr>
        <w:tc>
          <w:tcPr>
            <w:tcW w:w="977" w:type="dxa"/>
            <w:vMerge/>
            <w:tcBorders>
              <w:top w:val="single" w:sz="12" w:space="0" w:color="auto"/>
              <w:left w:val="single" w:sz="12" w:space="0" w:color="auto"/>
              <w:bottom w:val="single" w:sz="8" w:space="0" w:color="auto"/>
              <w:right w:val="single" w:sz="8" w:space="0" w:color="auto"/>
            </w:tcBorders>
            <w:vAlign w:val="center"/>
            <w:hideMark/>
          </w:tcPr>
          <w:p w14:paraId="16E15A1E" w14:textId="77777777" w:rsidR="00AA7F46" w:rsidRPr="007C72D5" w:rsidRDefault="00AA7F46" w:rsidP="009E423A">
            <w:pPr>
              <w:spacing w:after="0" w:line="256" w:lineRule="auto"/>
              <w:rPr>
                <w:rFonts w:ascii="Times New Roman" w:hAnsi="Times New Roman"/>
                <w:b/>
                <w:lang w:eastAsia="en-US"/>
              </w:rPr>
            </w:pPr>
          </w:p>
        </w:tc>
        <w:tc>
          <w:tcPr>
            <w:tcW w:w="849" w:type="dxa"/>
            <w:tcBorders>
              <w:top w:val="single" w:sz="8" w:space="0" w:color="auto"/>
              <w:left w:val="single" w:sz="8" w:space="0" w:color="auto"/>
              <w:bottom w:val="single" w:sz="8" w:space="0" w:color="auto"/>
              <w:right w:val="single" w:sz="12" w:space="0" w:color="auto"/>
            </w:tcBorders>
            <w:noWrap/>
            <w:vAlign w:val="bottom"/>
            <w:hideMark/>
          </w:tcPr>
          <w:p w14:paraId="5E4AE19A" w14:textId="77777777" w:rsidR="00AA7F46" w:rsidRPr="007C72D5" w:rsidRDefault="00AA7F46" w:rsidP="009E423A">
            <w:pPr>
              <w:spacing w:after="0" w:line="360" w:lineRule="auto"/>
              <w:rPr>
                <w:rFonts w:ascii="Times New Roman" w:hAnsi="Times New Roman"/>
                <w:lang w:eastAsia="en-US"/>
              </w:rPr>
            </w:pPr>
            <w:r w:rsidRPr="007C72D5">
              <w:rPr>
                <w:rFonts w:ascii="Times New Roman" w:hAnsi="Times New Roman"/>
                <w:lang w:eastAsia="en-US"/>
              </w:rPr>
              <w:t xml:space="preserve">odtok </w:t>
            </w:r>
          </w:p>
        </w:tc>
        <w:tc>
          <w:tcPr>
            <w:tcW w:w="1171" w:type="dxa"/>
            <w:tcBorders>
              <w:top w:val="single" w:sz="8" w:space="0" w:color="auto"/>
              <w:left w:val="single" w:sz="8" w:space="0" w:color="auto"/>
              <w:bottom w:val="single" w:sz="8" w:space="0" w:color="auto"/>
              <w:right w:val="single" w:sz="8" w:space="0" w:color="auto"/>
            </w:tcBorders>
            <w:noWrap/>
            <w:hideMark/>
          </w:tcPr>
          <w:p w14:paraId="79BDAD54" w14:textId="77777777" w:rsidR="00AA7F46" w:rsidRPr="007C72D5" w:rsidRDefault="00AA7F46" w:rsidP="009E423A">
            <w:pPr>
              <w:spacing w:after="0" w:line="360" w:lineRule="auto"/>
              <w:jc w:val="right"/>
              <w:rPr>
                <w:rFonts w:ascii="Times New Roman" w:hAnsi="Times New Roman"/>
                <w:lang w:eastAsia="en-US"/>
              </w:rPr>
            </w:pPr>
            <w:r w:rsidRPr="007C72D5">
              <w:t>1,75</w:t>
            </w:r>
          </w:p>
        </w:tc>
        <w:tc>
          <w:tcPr>
            <w:tcW w:w="1171" w:type="dxa"/>
            <w:tcBorders>
              <w:top w:val="single" w:sz="8" w:space="0" w:color="auto"/>
              <w:left w:val="single" w:sz="8" w:space="0" w:color="auto"/>
              <w:bottom w:val="single" w:sz="8" w:space="0" w:color="auto"/>
              <w:right w:val="single" w:sz="8" w:space="0" w:color="auto"/>
            </w:tcBorders>
            <w:noWrap/>
            <w:hideMark/>
          </w:tcPr>
          <w:p w14:paraId="7CAF6E4A" w14:textId="77777777" w:rsidR="00AA7F46" w:rsidRPr="007C72D5" w:rsidRDefault="00AA7F46" w:rsidP="009E423A">
            <w:pPr>
              <w:spacing w:after="0" w:line="360" w:lineRule="auto"/>
              <w:jc w:val="right"/>
              <w:rPr>
                <w:rFonts w:ascii="Times New Roman" w:hAnsi="Times New Roman"/>
                <w:lang w:eastAsia="en-US"/>
              </w:rPr>
            </w:pPr>
            <w:r w:rsidRPr="007C72D5">
              <w:t>1,47</w:t>
            </w:r>
          </w:p>
        </w:tc>
        <w:tc>
          <w:tcPr>
            <w:tcW w:w="1171" w:type="dxa"/>
            <w:tcBorders>
              <w:top w:val="single" w:sz="8" w:space="0" w:color="auto"/>
              <w:left w:val="single" w:sz="8" w:space="0" w:color="auto"/>
              <w:bottom w:val="single" w:sz="8" w:space="0" w:color="auto"/>
              <w:right w:val="single" w:sz="8" w:space="0" w:color="auto"/>
            </w:tcBorders>
            <w:noWrap/>
            <w:hideMark/>
          </w:tcPr>
          <w:p w14:paraId="712719F8" w14:textId="77777777" w:rsidR="00AA7F46" w:rsidRPr="007C72D5" w:rsidRDefault="00AA7F46" w:rsidP="009E423A">
            <w:pPr>
              <w:spacing w:after="0" w:line="360" w:lineRule="auto"/>
              <w:jc w:val="right"/>
              <w:rPr>
                <w:rFonts w:ascii="Times New Roman" w:hAnsi="Times New Roman"/>
                <w:lang w:eastAsia="en-US"/>
              </w:rPr>
            </w:pPr>
            <w:r w:rsidRPr="007C72D5">
              <w:t>1,81</w:t>
            </w:r>
          </w:p>
        </w:tc>
        <w:tc>
          <w:tcPr>
            <w:tcW w:w="1171" w:type="dxa"/>
            <w:tcBorders>
              <w:top w:val="single" w:sz="8" w:space="0" w:color="auto"/>
              <w:left w:val="single" w:sz="8" w:space="0" w:color="auto"/>
              <w:bottom w:val="single" w:sz="8" w:space="0" w:color="auto"/>
              <w:right w:val="single" w:sz="12" w:space="0" w:color="auto"/>
            </w:tcBorders>
            <w:noWrap/>
            <w:hideMark/>
          </w:tcPr>
          <w:p w14:paraId="041C4080" w14:textId="77777777" w:rsidR="00AA7F46" w:rsidRPr="007C72D5" w:rsidRDefault="00AA7F46" w:rsidP="009E423A">
            <w:pPr>
              <w:spacing w:after="0" w:line="360" w:lineRule="auto"/>
              <w:jc w:val="right"/>
              <w:rPr>
                <w:rFonts w:ascii="Times New Roman" w:hAnsi="Times New Roman"/>
                <w:lang w:eastAsia="en-US"/>
              </w:rPr>
            </w:pPr>
            <w:r w:rsidRPr="007C72D5">
              <w:t>1,7</w:t>
            </w:r>
          </w:p>
        </w:tc>
      </w:tr>
      <w:tr w:rsidR="00AA7F46" w:rsidRPr="007C72D5" w14:paraId="4DC726F3" w14:textId="77777777" w:rsidTr="009E423A">
        <w:trPr>
          <w:trHeight w:val="300"/>
        </w:trPr>
        <w:tc>
          <w:tcPr>
            <w:tcW w:w="977" w:type="dxa"/>
            <w:vMerge w:val="restart"/>
            <w:tcBorders>
              <w:top w:val="single" w:sz="8" w:space="0" w:color="auto"/>
              <w:left w:val="single" w:sz="12" w:space="0" w:color="auto"/>
              <w:bottom w:val="single" w:sz="8" w:space="0" w:color="auto"/>
              <w:right w:val="single" w:sz="8" w:space="0" w:color="auto"/>
            </w:tcBorders>
            <w:noWrap/>
            <w:vAlign w:val="bottom"/>
            <w:hideMark/>
          </w:tcPr>
          <w:p w14:paraId="04DAD9AC" w14:textId="77777777" w:rsidR="00AA7F46" w:rsidRPr="007C72D5" w:rsidRDefault="00AA7F46" w:rsidP="009E423A">
            <w:pPr>
              <w:spacing w:after="0" w:line="360" w:lineRule="auto"/>
              <w:jc w:val="center"/>
              <w:rPr>
                <w:rFonts w:ascii="Times New Roman" w:hAnsi="Times New Roman"/>
                <w:b/>
                <w:lang w:eastAsia="en-US"/>
              </w:rPr>
            </w:pPr>
            <w:r w:rsidRPr="007C72D5">
              <w:rPr>
                <w:rFonts w:ascii="Times New Roman" w:hAnsi="Times New Roman"/>
                <w:b/>
                <w:lang w:eastAsia="en-US"/>
              </w:rPr>
              <w:t>CHSK [mg/l]</w:t>
            </w:r>
          </w:p>
        </w:tc>
        <w:tc>
          <w:tcPr>
            <w:tcW w:w="849" w:type="dxa"/>
            <w:tcBorders>
              <w:top w:val="single" w:sz="8" w:space="0" w:color="auto"/>
              <w:left w:val="single" w:sz="8" w:space="0" w:color="auto"/>
              <w:bottom w:val="single" w:sz="8" w:space="0" w:color="auto"/>
              <w:right w:val="single" w:sz="12" w:space="0" w:color="auto"/>
            </w:tcBorders>
            <w:noWrap/>
            <w:vAlign w:val="bottom"/>
            <w:hideMark/>
          </w:tcPr>
          <w:p w14:paraId="5ADD4538" w14:textId="77777777" w:rsidR="00AA7F46" w:rsidRPr="007C72D5" w:rsidRDefault="00AA7F46" w:rsidP="009E423A">
            <w:pPr>
              <w:spacing w:after="0" w:line="360" w:lineRule="auto"/>
              <w:rPr>
                <w:rFonts w:ascii="Times New Roman" w:hAnsi="Times New Roman"/>
                <w:lang w:eastAsia="en-US"/>
              </w:rPr>
            </w:pPr>
            <w:r w:rsidRPr="007C72D5">
              <w:rPr>
                <w:rFonts w:ascii="Times New Roman" w:hAnsi="Times New Roman"/>
                <w:lang w:eastAsia="en-US"/>
              </w:rPr>
              <w:t>prítok</w:t>
            </w:r>
          </w:p>
        </w:tc>
        <w:tc>
          <w:tcPr>
            <w:tcW w:w="1171" w:type="dxa"/>
            <w:tcBorders>
              <w:top w:val="single" w:sz="8" w:space="0" w:color="auto"/>
              <w:left w:val="single" w:sz="8" w:space="0" w:color="auto"/>
              <w:bottom w:val="single" w:sz="8" w:space="0" w:color="auto"/>
              <w:right w:val="single" w:sz="8" w:space="0" w:color="auto"/>
            </w:tcBorders>
            <w:noWrap/>
            <w:hideMark/>
          </w:tcPr>
          <w:p w14:paraId="75B555D9" w14:textId="77777777" w:rsidR="00AA7F46" w:rsidRPr="007C72D5" w:rsidRDefault="00AA7F46" w:rsidP="009E423A">
            <w:pPr>
              <w:spacing w:after="0" w:line="360" w:lineRule="auto"/>
              <w:jc w:val="right"/>
              <w:rPr>
                <w:rFonts w:ascii="Times New Roman" w:hAnsi="Times New Roman"/>
                <w:lang w:eastAsia="en-US"/>
              </w:rPr>
            </w:pPr>
            <w:r w:rsidRPr="007C72D5">
              <w:t>403,08</w:t>
            </w:r>
          </w:p>
        </w:tc>
        <w:tc>
          <w:tcPr>
            <w:tcW w:w="1171" w:type="dxa"/>
            <w:tcBorders>
              <w:top w:val="single" w:sz="8" w:space="0" w:color="auto"/>
              <w:left w:val="single" w:sz="8" w:space="0" w:color="auto"/>
              <w:bottom w:val="single" w:sz="8" w:space="0" w:color="auto"/>
              <w:right w:val="single" w:sz="8" w:space="0" w:color="auto"/>
            </w:tcBorders>
            <w:noWrap/>
            <w:hideMark/>
          </w:tcPr>
          <w:p w14:paraId="48AB643C" w14:textId="77777777" w:rsidR="00AA7F46" w:rsidRPr="007C72D5" w:rsidRDefault="00AA7F46" w:rsidP="009E423A">
            <w:pPr>
              <w:spacing w:after="0" w:line="360" w:lineRule="auto"/>
              <w:jc w:val="right"/>
              <w:rPr>
                <w:rFonts w:ascii="Times New Roman" w:hAnsi="Times New Roman"/>
                <w:lang w:eastAsia="en-US"/>
              </w:rPr>
            </w:pPr>
            <w:r w:rsidRPr="007C72D5">
              <w:t>339,33</w:t>
            </w:r>
          </w:p>
        </w:tc>
        <w:tc>
          <w:tcPr>
            <w:tcW w:w="1171" w:type="dxa"/>
            <w:tcBorders>
              <w:top w:val="single" w:sz="8" w:space="0" w:color="auto"/>
              <w:left w:val="single" w:sz="8" w:space="0" w:color="auto"/>
              <w:bottom w:val="single" w:sz="8" w:space="0" w:color="auto"/>
              <w:right w:val="single" w:sz="8" w:space="0" w:color="auto"/>
            </w:tcBorders>
            <w:noWrap/>
            <w:hideMark/>
          </w:tcPr>
          <w:p w14:paraId="72313C1E" w14:textId="77777777" w:rsidR="00AA7F46" w:rsidRPr="007C72D5" w:rsidRDefault="00AA7F46" w:rsidP="009E423A">
            <w:pPr>
              <w:spacing w:after="0" w:line="360" w:lineRule="auto"/>
              <w:jc w:val="right"/>
              <w:rPr>
                <w:rFonts w:ascii="Times New Roman" w:hAnsi="Times New Roman"/>
                <w:lang w:eastAsia="en-US"/>
              </w:rPr>
            </w:pPr>
            <w:r w:rsidRPr="007C72D5">
              <w:t>346,78</w:t>
            </w:r>
          </w:p>
        </w:tc>
        <w:tc>
          <w:tcPr>
            <w:tcW w:w="1171" w:type="dxa"/>
            <w:tcBorders>
              <w:top w:val="single" w:sz="8" w:space="0" w:color="auto"/>
              <w:left w:val="single" w:sz="8" w:space="0" w:color="auto"/>
              <w:bottom w:val="single" w:sz="8" w:space="0" w:color="auto"/>
              <w:right w:val="single" w:sz="12" w:space="0" w:color="auto"/>
            </w:tcBorders>
            <w:noWrap/>
            <w:hideMark/>
          </w:tcPr>
          <w:p w14:paraId="65DC416F" w14:textId="77777777" w:rsidR="00AA7F46" w:rsidRPr="007C72D5" w:rsidRDefault="00AA7F46" w:rsidP="009E423A">
            <w:pPr>
              <w:spacing w:after="0" w:line="360" w:lineRule="auto"/>
              <w:jc w:val="right"/>
              <w:rPr>
                <w:rFonts w:ascii="Times New Roman" w:hAnsi="Times New Roman"/>
                <w:lang w:eastAsia="en-US"/>
              </w:rPr>
            </w:pPr>
            <w:r w:rsidRPr="007C72D5">
              <w:t>364,68</w:t>
            </w:r>
          </w:p>
        </w:tc>
      </w:tr>
      <w:tr w:rsidR="00AA7F46" w:rsidRPr="007C72D5" w14:paraId="74EE5511" w14:textId="77777777" w:rsidTr="009E423A">
        <w:trPr>
          <w:trHeight w:val="300"/>
        </w:trPr>
        <w:tc>
          <w:tcPr>
            <w:tcW w:w="977" w:type="dxa"/>
            <w:vMerge/>
            <w:tcBorders>
              <w:top w:val="single" w:sz="8" w:space="0" w:color="auto"/>
              <w:left w:val="single" w:sz="12" w:space="0" w:color="auto"/>
              <w:bottom w:val="single" w:sz="8" w:space="0" w:color="auto"/>
              <w:right w:val="single" w:sz="8" w:space="0" w:color="auto"/>
            </w:tcBorders>
            <w:vAlign w:val="center"/>
            <w:hideMark/>
          </w:tcPr>
          <w:p w14:paraId="6C2E1A22" w14:textId="77777777" w:rsidR="00AA7F46" w:rsidRPr="007C72D5" w:rsidRDefault="00AA7F46" w:rsidP="009E423A">
            <w:pPr>
              <w:spacing w:after="0" w:line="256" w:lineRule="auto"/>
              <w:rPr>
                <w:rFonts w:ascii="Times New Roman" w:hAnsi="Times New Roman"/>
                <w:b/>
                <w:lang w:eastAsia="en-US"/>
              </w:rPr>
            </w:pPr>
          </w:p>
        </w:tc>
        <w:tc>
          <w:tcPr>
            <w:tcW w:w="849" w:type="dxa"/>
            <w:tcBorders>
              <w:top w:val="single" w:sz="8" w:space="0" w:color="auto"/>
              <w:left w:val="single" w:sz="8" w:space="0" w:color="auto"/>
              <w:bottom w:val="single" w:sz="8" w:space="0" w:color="auto"/>
              <w:right w:val="single" w:sz="12" w:space="0" w:color="auto"/>
            </w:tcBorders>
            <w:noWrap/>
            <w:vAlign w:val="bottom"/>
            <w:hideMark/>
          </w:tcPr>
          <w:p w14:paraId="3FAD6CBC" w14:textId="77777777" w:rsidR="00AA7F46" w:rsidRPr="007C72D5" w:rsidRDefault="00AA7F46" w:rsidP="009E423A">
            <w:pPr>
              <w:spacing w:after="0" w:line="360" w:lineRule="auto"/>
              <w:rPr>
                <w:rFonts w:ascii="Times New Roman" w:hAnsi="Times New Roman"/>
                <w:lang w:eastAsia="en-US"/>
              </w:rPr>
            </w:pPr>
            <w:r w:rsidRPr="007C72D5">
              <w:rPr>
                <w:rFonts w:ascii="Times New Roman" w:hAnsi="Times New Roman"/>
                <w:lang w:eastAsia="en-US"/>
              </w:rPr>
              <w:t xml:space="preserve">odtok </w:t>
            </w:r>
          </w:p>
        </w:tc>
        <w:tc>
          <w:tcPr>
            <w:tcW w:w="1171" w:type="dxa"/>
            <w:tcBorders>
              <w:top w:val="single" w:sz="8" w:space="0" w:color="auto"/>
              <w:left w:val="single" w:sz="8" w:space="0" w:color="auto"/>
              <w:bottom w:val="single" w:sz="8" w:space="0" w:color="auto"/>
              <w:right w:val="single" w:sz="8" w:space="0" w:color="auto"/>
            </w:tcBorders>
            <w:noWrap/>
            <w:hideMark/>
          </w:tcPr>
          <w:p w14:paraId="7B312ECD" w14:textId="77777777" w:rsidR="00AA7F46" w:rsidRPr="007C72D5" w:rsidRDefault="00AA7F46" w:rsidP="009E423A">
            <w:pPr>
              <w:spacing w:after="0" w:line="360" w:lineRule="auto"/>
              <w:jc w:val="right"/>
              <w:rPr>
                <w:rFonts w:ascii="Times New Roman" w:hAnsi="Times New Roman"/>
                <w:lang w:eastAsia="en-US"/>
              </w:rPr>
            </w:pPr>
            <w:r w:rsidRPr="007C72D5">
              <w:t>20,89</w:t>
            </w:r>
          </w:p>
        </w:tc>
        <w:tc>
          <w:tcPr>
            <w:tcW w:w="1171" w:type="dxa"/>
            <w:tcBorders>
              <w:top w:val="single" w:sz="8" w:space="0" w:color="auto"/>
              <w:left w:val="single" w:sz="8" w:space="0" w:color="auto"/>
              <w:bottom w:val="single" w:sz="8" w:space="0" w:color="auto"/>
              <w:right w:val="single" w:sz="8" w:space="0" w:color="auto"/>
            </w:tcBorders>
            <w:noWrap/>
            <w:hideMark/>
          </w:tcPr>
          <w:p w14:paraId="28DD6BC1" w14:textId="77777777" w:rsidR="00AA7F46" w:rsidRPr="007C72D5" w:rsidRDefault="00AA7F46" w:rsidP="009E423A">
            <w:pPr>
              <w:spacing w:after="0" w:line="360" w:lineRule="auto"/>
              <w:jc w:val="right"/>
              <w:rPr>
                <w:rFonts w:ascii="Times New Roman" w:hAnsi="Times New Roman"/>
                <w:lang w:eastAsia="en-US"/>
              </w:rPr>
            </w:pPr>
            <w:r w:rsidRPr="007C72D5">
              <w:t>17,42</w:t>
            </w:r>
          </w:p>
        </w:tc>
        <w:tc>
          <w:tcPr>
            <w:tcW w:w="1171" w:type="dxa"/>
            <w:tcBorders>
              <w:top w:val="single" w:sz="8" w:space="0" w:color="auto"/>
              <w:left w:val="single" w:sz="8" w:space="0" w:color="auto"/>
              <w:bottom w:val="single" w:sz="8" w:space="0" w:color="auto"/>
              <w:right w:val="single" w:sz="8" w:space="0" w:color="auto"/>
            </w:tcBorders>
            <w:noWrap/>
            <w:hideMark/>
          </w:tcPr>
          <w:p w14:paraId="517B9990" w14:textId="77777777" w:rsidR="00AA7F46" w:rsidRPr="007C72D5" w:rsidRDefault="00AA7F46" w:rsidP="009E423A">
            <w:pPr>
              <w:spacing w:after="0" w:line="360" w:lineRule="auto"/>
              <w:jc w:val="right"/>
              <w:rPr>
                <w:rFonts w:ascii="Times New Roman" w:hAnsi="Times New Roman"/>
                <w:lang w:eastAsia="en-US"/>
              </w:rPr>
            </w:pPr>
            <w:r w:rsidRPr="007C72D5">
              <w:t>20,02</w:t>
            </w:r>
          </w:p>
        </w:tc>
        <w:tc>
          <w:tcPr>
            <w:tcW w:w="1171" w:type="dxa"/>
            <w:tcBorders>
              <w:top w:val="single" w:sz="8" w:space="0" w:color="auto"/>
              <w:left w:val="single" w:sz="8" w:space="0" w:color="auto"/>
              <w:bottom w:val="single" w:sz="8" w:space="0" w:color="auto"/>
              <w:right w:val="single" w:sz="12" w:space="0" w:color="auto"/>
            </w:tcBorders>
            <w:noWrap/>
            <w:hideMark/>
          </w:tcPr>
          <w:p w14:paraId="0DBF09F9" w14:textId="77777777" w:rsidR="00AA7F46" w:rsidRPr="007C72D5" w:rsidRDefault="00AA7F46" w:rsidP="009E423A">
            <w:pPr>
              <w:spacing w:after="0" w:line="360" w:lineRule="auto"/>
              <w:jc w:val="right"/>
              <w:rPr>
                <w:rFonts w:ascii="Times New Roman" w:hAnsi="Times New Roman"/>
                <w:lang w:eastAsia="en-US"/>
              </w:rPr>
            </w:pPr>
            <w:r w:rsidRPr="007C72D5">
              <w:t>17,14</w:t>
            </w:r>
          </w:p>
        </w:tc>
      </w:tr>
      <w:tr w:rsidR="00AA7F46" w:rsidRPr="007C72D5" w14:paraId="42567F20" w14:textId="77777777" w:rsidTr="009E423A">
        <w:trPr>
          <w:trHeight w:val="300"/>
        </w:trPr>
        <w:tc>
          <w:tcPr>
            <w:tcW w:w="977" w:type="dxa"/>
            <w:vMerge w:val="restart"/>
            <w:tcBorders>
              <w:top w:val="single" w:sz="8" w:space="0" w:color="auto"/>
              <w:left w:val="single" w:sz="12" w:space="0" w:color="auto"/>
              <w:bottom w:val="single" w:sz="12" w:space="0" w:color="auto"/>
              <w:right w:val="single" w:sz="8" w:space="0" w:color="auto"/>
            </w:tcBorders>
            <w:noWrap/>
            <w:vAlign w:val="bottom"/>
            <w:hideMark/>
          </w:tcPr>
          <w:p w14:paraId="7642758B" w14:textId="77777777" w:rsidR="00AA7F46" w:rsidRPr="007C72D5" w:rsidRDefault="00AA7F46" w:rsidP="009E423A">
            <w:pPr>
              <w:spacing w:after="0" w:line="360" w:lineRule="auto"/>
              <w:jc w:val="center"/>
              <w:rPr>
                <w:rFonts w:ascii="Times New Roman" w:hAnsi="Times New Roman"/>
                <w:b/>
                <w:lang w:eastAsia="en-US"/>
              </w:rPr>
            </w:pPr>
            <w:r w:rsidRPr="007C72D5">
              <w:rPr>
                <w:rFonts w:ascii="Times New Roman" w:hAnsi="Times New Roman"/>
                <w:b/>
                <w:lang w:eastAsia="en-US"/>
              </w:rPr>
              <w:t xml:space="preserve">NL [mg/l] </w:t>
            </w:r>
          </w:p>
        </w:tc>
        <w:tc>
          <w:tcPr>
            <w:tcW w:w="849" w:type="dxa"/>
            <w:tcBorders>
              <w:top w:val="single" w:sz="8" w:space="0" w:color="auto"/>
              <w:left w:val="single" w:sz="8" w:space="0" w:color="auto"/>
              <w:bottom w:val="single" w:sz="8" w:space="0" w:color="auto"/>
              <w:right w:val="single" w:sz="12" w:space="0" w:color="auto"/>
            </w:tcBorders>
            <w:noWrap/>
            <w:vAlign w:val="bottom"/>
            <w:hideMark/>
          </w:tcPr>
          <w:p w14:paraId="6EA445D0" w14:textId="77777777" w:rsidR="00AA7F46" w:rsidRPr="007C72D5" w:rsidRDefault="00AA7F46" w:rsidP="009E423A">
            <w:pPr>
              <w:spacing w:after="0" w:line="360" w:lineRule="auto"/>
              <w:rPr>
                <w:rFonts w:ascii="Times New Roman" w:hAnsi="Times New Roman"/>
                <w:lang w:eastAsia="en-US"/>
              </w:rPr>
            </w:pPr>
            <w:r w:rsidRPr="007C72D5">
              <w:rPr>
                <w:rFonts w:ascii="Times New Roman" w:hAnsi="Times New Roman"/>
                <w:lang w:eastAsia="en-US"/>
              </w:rPr>
              <w:t>prítok</w:t>
            </w:r>
          </w:p>
        </w:tc>
        <w:tc>
          <w:tcPr>
            <w:tcW w:w="1171" w:type="dxa"/>
            <w:tcBorders>
              <w:top w:val="single" w:sz="8" w:space="0" w:color="auto"/>
              <w:left w:val="single" w:sz="8" w:space="0" w:color="auto"/>
              <w:bottom w:val="single" w:sz="8" w:space="0" w:color="auto"/>
              <w:right w:val="single" w:sz="8" w:space="0" w:color="auto"/>
            </w:tcBorders>
            <w:noWrap/>
            <w:hideMark/>
          </w:tcPr>
          <w:p w14:paraId="2F172131" w14:textId="77777777" w:rsidR="00AA7F46" w:rsidRPr="007C72D5" w:rsidRDefault="00AA7F46" w:rsidP="009E423A">
            <w:pPr>
              <w:spacing w:after="0" w:line="360" w:lineRule="auto"/>
              <w:jc w:val="right"/>
              <w:rPr>
                <w:rFonts w:ascii="Times New Roman" w:hAnsi="Times New Roman"/>
                <w:lang w:eastAsia="en-US"/>
              </w:rPr>
            </w:pPr>
            <w:r w:rsidRPr="007C72D5">
              <w:t>191,09</w:t>
            </w:r>
          </w:p>
        </w:tc>
        <w:tc>
          <w:tcPr>
            <w:tcW w:w="1171" w:type="dxa"/>
            <w:tcBorders>
              <w:top w:val="single" w:sz="8" w:space="0" w:color="auto"/>
              <w:left w:val="single" w:sz="8" w:space="0" w:color="auto"/>
              <w:bottom w:val="single" w:sz="8" w:space="0" w:color="auto"/>
              <w:right w:val="single" w:sz="8" w:space="0" w:color="auto"/>
            </w:tcBorders>
            <w:noWrap/>
            <w:hideMark/>
          </w:tcPr>
          <w:p w14:paraId="25612C8B" w14:textId="77777777" w:rsidR="00AA7F46" w:rsidRPr="007C72D5" w:rsidRDefault="00AA7F46" w:rsidP="009E423A">
            <w:pPr>
              <w:spacing w:after="0" w:line="360" w:lineRule="auto"/>
              <w:jc w:val="right"/>
              <w:rPr>
                <w:rFonts w:ascii="Times New Roman" w:hAnsi="Times New Roman"/>
                <w:lang w:eastAsia="en-US"/>
              </w:rPr>
            </w:pPr>
            <w:r w:rsidRPr="007C72D5">
              <w:t>157,04</w:t>
            </w:r>
          </w:p>
        </w:tc>
        <w:tc>
          <w:tcPr>
            <w:tcW w:w="1171" w:type="dxa"/>
            <w:tcBorders>
              <w:top w:val="single" w:sz="8" w:space="0" w:color="auto"/>
              <w:left w:val="single" w:sz="8" w:space="0" w:color="auto"/>
              <w:bottom w:val="single" w:sz="8" w:space="0" w:color="auto"/>
              <w:right w:val="single" w:sz="8" w:space="0" w:color="auto"/>
            </w:tcBorders>
            <w:noWrap/>
            <w:hideMark/>
          </w:tcPr>
          <w:p w14:paraId="1BF69EE0" w14:textId="77777777" w:rsidR="00AA7F46" w:rsidRPr="007C72D5" w:rsidRDefault="00AA7F46" w:rsidP="009E423A">
            <w:pPr>
              <w:spacing w:after="0" w:line="360" w:lineRule="auto"/>
              <w:jc w:val="right"/>
              <w:rPr>
                <w:rFonts w:ascii="Times New Roman" w:hAnsi="Times New Roman"/>
                <w:lang w:eastAsia="en-US"/>
              </w:rPr>
            </w:pPr>
            <w:r w:rsidRPr="007C72D5">
              <w:t>143,37</w:t>
            </w:r>
          </w:p>
        </w:tc>
        <w:tc>
          <w:tcPr>
            <w:tcW w:w="1171" w:type="dxa"/>
            <w:tcBorders>
              <w:top w:val="single" w:sz="8" w:space="0" w:color="auto"/>
              <w:left w:val="single" w:sz="8" w:space="0" w:color="auto"/>
              <w:bottom w:val="single" w:sz="8" w:space="0" w:color="auto"/>
              <w:right w:val="single" w:sz="12" w:space="0" w:color="auto"/>
            </w:tcBorders>
            <w:noWrap/>
            <w:hideMark/>
          </w:tcPr>
          <w:p w14:paraId="5F39AAB3" w14:textId="77777777" w:rsidR="00AA7F46" w:rsidRPr="007C72D5" w:rsidRDefault="00AA7F46" w:rsidP="009E423A">
            <w:pPr>
              <w:spacing w:after="0" w:line="360" w:lineRule="auto"/>
              <w:jc w:val="right"/>
              <w:rPr>
                <w:rFonts w:ascii="Times New Roman" w:hAnsi="Times New Roman"/>
                <w:lang w:eastAsia="en-US"/>
              </w:rPr>
            </w:pPr>
            <w:r w:rsidRPr="007C72D5">
              <w:t>136,48</w:t>
            </w:r>
          </w:p>
        </w:tc>
      </w:tr>
      <w:tr w:rsidR="00AA7F46" w:rsidRPr="007C72D5" w14:paraId="14875BEF" w14:textId="77777777" w:rsidTr="009E423A">
        <w:trPr>
          <w:trHeight w:val="315"/>
        </w:trPr>
        <w:tc>
          <w:tcPr>
            <w:tcW w:w="977" w:type="dxa"/>
            <w:vMerge/>
            <w:tcBorders>
              <w:top w:val="single" w:sz="8" w:space="0" w:color="auto"/>
              <w:left w:val="single" w:sz="12" w:space="0" w:color="auto"/>
              <w:bottom w:val="single" w:sz="12" w:space="0" w:color="auto"/>
              <w:right w:val="single" w:sz="8" w:space="0" w:color="auto"/>
            </w:tcBorders>
            <w:vAlign w:val="center"/>
            <w:hideMark/>
          </w:tcPr>
          <w:p w14:paraId="0B57D043" w14:textId="77777777" w:rsidR="00AA7F46" w:rsidRPr="007C72D5" w:rsidRDefault="00AA7F46" w:rsidP="009E423A">
            <w:pPr>
              <w:spacing w:after="0" w:line="256" w:lineRule="auto"/>
              <w:rPr>
                <w:rFonts w:ascii="Times New Roman" w:hAnsi="Times New Roman"/>
                <w:b/>
                <w:lang w:eastAsia="en-US"/>
              </w:rPr>
            </w:pPr>
          </w:p>
        </w:tc>
        <w:tc>
          <w:tcPr>
            <w:tcW w:w="849" w:type="dxa"/>
            <w:tcBorders>
              <w:top w:val="single" w:sz="8" w:space="0" w:color="auto"/>
              <w:left w:val="single" w:sz="8" w:space="0" w:color="auto"/>
              <w:bottom w:val="single" w:sz="12" w:space="0" w:color="auto"/>
              <w:right w:val="single" w:sz="12" w:space="0" w:color="auto"/>
            </w:tcBorders>
            <w:noWrap/>
            <w:vAlign w:val="bottom"/>
            <w:hideMark/>
          </w:tcPr>
          <w:p w14:paraId="42DD4174" w14:textId="77777777" w:rsidR="00AA7F46" w:rsidRPr="007C72D5" w:rsidRDefault="00AA7F46" w:rsidP="009E423A">
            <w:pPr>
              <w:spacing w:after="0" w:line="360" w:lineRule="auto"/>
              <w:rPr>
                <w:rFonts w:ascii="Times New Roman" w:hAnsi="Times New Roman"/>
                <w:lang w:eastAsia="en-US"/>
              </w:rPr>
            </w:pPr>
            <w:r w:rsidRPr="007C72D5">
              <w:rPr>
                <w:rFonts w:ascii="Times New Roman" w:hAnsi="Times New Roman"/>
                <w:lang w:eastAsia="en-US"/>
              </w:rPr>
              <w:t xml:space="preserve">odtok </w:t>
            </w:r>
          </w:p>
        </w:tc>
        <w:tc>
          <w:tcPr>
            <w:tcW w:w="1171" w:type="dxa"/>
            <w:tcBorders>
              <w:top w:val="single" w:sz="8" w:space="0" w:color="auto"/>
              <w:left w:val="single" w:sz="8" w:space="0" w:color="auto"/>
              <w:bottom w:val="single" w:sz="12" w:space="0" w:color="auto"/>
              <w:right w:val="single" w:sz="8" w:space="0" w:color="auto"/>
            </w:tcBorders>
            <w:noWrap/>
            <w:hideMark/>
          </w:tcPr>
          <w:p w14:paraId="3D24D1F0" w14:textId="77777777" w:rsidR="00AA7F46" w:rsidRPr="007C72D5" w:rsidRDefault="00AA7F46" w:rsidP="009E423A">
            <w:pPr>
              <w:spacing w:after="0" w:line="360" w:lineRule="auto"/>
              <w:jc w:val="right"/>
              <w:rPr>
                <w:rFonts w:ascii="Times New Roman" w:hAnsi="Times New Roman"/>
                <w:lang w:eastAsia="en-US"/>
              </w:rPr>
            </w:pPr>
            <w:r w:rsidRPr="007C72D5">
              <w:t>10,34</w:t>
            </w:r>
          </w:p>
        </w:tc>
        <w:tc>
          <w:tcPr>
            <w:tcW w:w="1171" w:type="dxa"/>
            <w:tcBorders>
              <w:top w:val="single" w:sz="8" w:space="0" w:color="auto"/>
              <w:left w:val="single" w:sz="8" w:space="0" w:color="auto"/>
              <w:bottom w:val="single" w:sz="12" w:space="0" w:color="auto"/>
              <w:right w:val="single" w:sz="8" w:space="0" w:color="auto"/>
            </w:tcBorders>
            <w:noWrap/>
            <w:hideMark/>
          </w:tcPr>
          <w:p w14:paraId="4896B303" w14:textId="77777777" w:rsidR="00AA7F46" w:rsidRPr="007C72D5" w:rsidRDefault="00AA7F46" w:rsidP="009E423A">
            <w:pPr>
              <w:spacing w:after="0" w:line="360" w:lineRule="auto"/>
              <w:jc w:val="right"/>
              <w:rPr>
                <w:rFonts w:ascii="Times New Roman" w:hAnsi="Times New Roman"/>
                <w:lang w:eastAsia="en-US"/>
              </w:rPr>
            </w:pPr>
            <w:r w:rsidRPr="007C72D5">
              <w:t>11,43</w:t>
            </w:r>
          </w:p>
        </w:tc>
        <w:tc>
          <w:tcPr>
            <w:tcW w:w="1171" w:type="dxa"/>
            <w:tcBorders>
              <w:top w:val="single" w:sz="8" w:space="0" w:color="auto"/>
              <w:left w:val="single" w:sz="8" w:space="0" w:color="auto"/>
              <w:bottom w:val="single" w:sz="12" w:space="0" w:color="auto"/>
              <w:right w:val="single" w:sz="8" w:space="0" w:color="auto"/>
            </w:tcBorders>
            <w:noWrap/>
            <w:hideMark/>
          </w:tcPr>
          <w:p w14:paraId="585E5739" w14:textId="77777777" w:rsidR="00AA7F46" w:rsidRPr="007C72D5" w:rsidRDefault="00AA7F46" w:rsidP="009E423A">
            <w:pPr>
              <w:spacing w:after="0" w:line="360" w:lineRule="auto"/>
              <w:jc w:val="right"/>
              <w:rPr>
                <w:rFonts w:ascii="Times New Roman" w:hAnsi="Times New Roman"/>
                <w:lang w:eastAsia="en-US"/>
              </w:rPr>
            </w:pPr>
            <w:r w:rsidRPr="007C72D5">
              <w:t>10,49</w:t>
            </w:r>
          </w:p>
        </w:tc>
        <w:tc>
          <w:tcPr>
            <w:tcW w:w="1171" w:type="dxa"/>
            <w:tcBorders>
              <w:top w:val="single" w:sz="8" w:space="0" w:color="auto"/>
              <w:left w:val="single" w:sz="8" w:space="0" w:color="auto"/>
              <w:bottom w:val="single" w:sz="12" w:space="0" w:color="auto"/>
              <w:right w:val="single" w:sz="12" w:space="0" w:color="auto"/>
            </w:tcBorders>
            <w:noWrap/>
            <w:hideMark/>
          </w:tcPr>
          <w:p w14:paraId="36451D71" w14:textId="77777777" w:rsidR="00AA7F46" w:rsidRPr="007C72D5" w:rsidRDefault="00AA7F46" w:rsidP="009E423A">
            <w:pPr>
              <w:spacing w:after="0" w:line="360" w:lineRule="auto"/>
              <w:jc w:val="right"/>
              <w:rPr>
                <w:rFonts w:ascii="Times New Roman" w:hAnsi="Times New Roman"/>
                <w:lang w:eastAsia="en-US"/>
              </w:rPr>
            </w:pPr>
            <w:r w:rsidRPr="007C72D5">
              <w:t>10,15</w:t>
            </w:r>
          </w:p>
        </w:tc>
      </w:tr>
    </w:tbl>
    <w:p w14:paraId="27DE982C" w14:textId="77777777" w:rsidR="00AA7F46" w:rsidRDefault="00AA7F46" w:rsidP="00AA7F46">
      <w:pPr>
        <w:spacing w:after="0" w:line="360" w:lineRule="auto"/>
        <w:rPr>
          <w:rFonts w:ascii="Times New Roman" w:hAnsi="Times New Roman"/>
        </w:rPr>
      </w:pPr>
    </w:p>
    <w:p w14:paraId="21809A3E" w14:textId="77777777" w:rsidR="00AA7F46" w:rsidRDefault="00AA7F46" w:rsidP="00AA7F46">
      <w:pPr>
        <w:spacing w:after="0" w:line="360" w:lineRule="auto"/>
        <w:rPr>
          <w:rFonts w:ascii="Times New Roman" w:hAnsi="Times New Roman"/>
        </w:rPr>
      </w:pPr>
      <w:r>
        <w:rPr>
          <w:rFonts w:ascii="Times New Roman" w:hAnsi="Times New Roman"/>
        </w:rPr>
        <w:t>BSK</w:t>
      </w:r>
      <w:r>
        <w:rPr>
          <w:rFonts w:ascii="Times New Roman" w:hAnsi="Times New Roman"/>
          <w:vertAlign w:val="subscript"/>
        </w:rPr>
        <w:t>5</w:t>
      </w:r>
      <w:r>
        <w:rPr>
          <w:rFonts w:ascii="Times New Roman" w:hAnsi="Times New Roman"/>
        </w:rPr>
        <w:t xml:space="preserve"> – biologická spotreba kyslíka</w:t>
      </w:r>
    </w:p>
    <w:p w14:paraId="5DA9F039" w14:textId="77777777" w:rsidR="00AA7F46" w:rsidRDefault="00AA7F46" w:rsidP="00AA7F46">
      <w:pPr>
        <w:spacing w:after="0" w:line="360" w:lineRule="auto"/>
        <w:rPr>
          <w:rFonts w:ascii="Times New Roman" w:hAnsi="Times New Roman"/>
        </w:rPr>
      </w:pPr>
      <w:r>
        <w:rPr>
          <w:rFonts w:ascii="Times New Roman" w:hAnsi="Times New Roman"/>
        </w:rPr>
        <w:t>CHSK – chemická spotreba kyslíka</w:t>
      </w:r>
    </w:p>
    <w:p w14:paraId="5B71A148" w14:textId="77777777" w:rsidR="00AA7F46" w:rsidRDefault="00AA7F46" w:rsidP="00AA7F46">
      <w:pPr>
        <w:spacing w:after="0" w:line="360" w:lineRule="auto"/>
        <w:rPr>
          <w:rFonts w:ascii="Times New Roman" w:hAnsi="Times New Roman"/>
        </w:rPr>
      </w:pPr>
      <w:r>
        <w:rPr>
          <w:rFonts w:ascii="Times New Roman" w:hAnsi="Times New Roman"/>
        </w:rPr>
        <w:t>NL – nerozpustné látky</w:t>
      </w:r>
    </w:p>
    <w:p w14:paraId="31453A8C" w14:textId="77777777" w:rsidR="00AA7F46" w:rsidRDefault="00AA7F46" w:rsidP="00AA7F46">
      <w:pPr>
        <w:spacing w:after="0" w:line="360" w:lineRule="auto"/>
        <w:rPr>
          <w:rFonts w:ascii="Times New Roman" w:hAnsi="Times New Roman"/>
        </w:rPr>
      </w:pPr>
    </w:p>
    <w:p w14:paraId="47E3DC35" w14:textId="77777777" w:rsidR="00AA7F46" w:rsidRDefault="00AA7F46" w:rsidP="00F065AB">
      <w:pPr>
        <w:jc w:val="center"/>
        <w:rPr>
          <w:rFonts w:ascii="Times New Roman" w:hAnsi="Times New Roman"/>
          <w:color w:val="FF0000"/>
        </w:rPr>
      </w:pPr>
      <w:r>
        <w:rPr>
          <w:noProof/>
        </w:rPr>
        <w:lastRenderedPageBreak/>
        <w:drawing>
          <wp:inline distT="0" distB="0" distL="0" distR="0" wp14:anchorId="5CFCE71B" wp14:editId="3570DE82">
            <wp:extent cx="4371975" cy="2571750"/>
            <wp:effectExtent l="0" t="0" r="9525" b="0"/>
            <wp:docPr id="11" name="Graf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0B83C4CF" w14:textId="77777777" w:rsidR="00AA7F46" w:rsidRDefault="00AA7F46" w:rsidP="00AA7F46">
      <w:pPr>
        <w:spacing w:line="360" w:lineRule="auto"/>
        <w:rPr>
          <w:rFonts w:ascii="Times New Roman" w:hAnsi="Times New Roman"/>
        </w:rPr>
      </w:pPr>
      <w:r>
        <w:rPr>
          <w:rFonts w:ascii="Times New Roman" w:hAnsi="Times New Roman"/>
        </w:rPr>
        <w:t xml:space="preserve">Graf T3. Znečistenie na prítoku a odtoku (ČOV Komárno) </w:t>
      </w:r>
    </w:p>
    <w:p w14:paraId="5921EDB9" w14:textId="7F7B843F" w:rsidR="00AA7F46" w:rsidRPr="00D44534" w:rsidRDefault="00AA7F46" w:rsidP="00AA7F46">
      <w:pPr>
        <w:spacing w:line="360" w:lineRule="auto"/>
        <w:rPr>
          <w:rFonts w:ascii="Times New Roman" w:hAnsi="Times New Roman"/>
        </w:rPr>
      </w:pPr>
      <w:r w:rsidRPr="00D44534">
        <w:rPr>
          <w:rFonts w:ascii="Times New Roman" w:hAnsi="Times New Roman"/>
        </w:rPr>
        <w:t>Účinnosť čistenia v posledných rokoch je približne rovnaká, najefektívnejšie sa odstraňuje biologické znečistenie BSK</w:t>
      </w:r>
      <w:r w:rsidRPr="00D44534">
        <w:rPr>
          <w:rFonts w:ascii="Times New Roman" w:hAnsi="Times New Roman"/>
          <w:vertAlign w:val="subscript"/>
        </w:rPr>
        <w:t>5</w:t>
      </w:r>
      <w:r w:rsidRPr="00D44534">
        <w:rPr>
          <w:rFonts w:ascii="Times New Roman" w:hAnsi="Times New Roman"/>
        </w:rPr>
        <w:t xml:space="preserve"> (až 98,9 % - priemer r. 2021). Množstvo chemického znečistenia CHSK a nerozpustných látok NL sa znížilo v priebehu čistenia o 92,56 %. Pri čistení odpadových vôd bolo vyprodukovaných </w:t>
      </w:r>
      <w:r w:rsidRPr="00D44534">
        <w:rPr>
          <w:rFonts w:ascii="Times New Roman" w:hAnsi="Times New Roman"/>
          <w:b/>
        </w:rPr>
        <w:t>385,83</w:t>
      </w:r>
      <w:r w:rsidRPr="00D44534">
        <w:rPr>
          <w:rFonts w:ascii="Times New Roman" w:hAnsi="Times New Roman"/>
        </w:rPr>
        <w:t xml:space="preserve"> </w:t>
      </w:r>
      <w:r w:rsidRPr="00D44534">
        <w:rPr>
          <w:rFonts w:ascii="Times New Roman" w:hAnsi="Times New Roman"/>
          <w:b/>
        </w:rPr>
        <w:t>ton</w:t>
      </w:r>
      <w:r w:rsidRPr="00D44534">
        <w:rPr>
          <w:rFonts w:ascii="Times New Roman" w:hAnsi="Times New Roman"/>
        </w:rPr>
        <w:t xml:space="preserve"> stabilizovaného odvodneného kalu a bolo spracovaných </w:t>
      </w:r>
      <w:r w:rsidRPr="00D44534">
        <w:rPr>
          <w:rFonts w:ascii="Times New Roman" w:hAnsi="Times New Roman"/>
          <w:b/>
        </w:rPr>
        <w:t>28,3</w:t>
      </w:r>
      <w:r>
        <w:rPr>
          <w:rFonts w:ascii="Times New Roman" w:hAnsi="Times New Roman"/>
        </w:rPr>
        <w:t xml:space="preserve"> ton </w:t>
      </w:r>
      <w:proofErr w:type="spellStart"/>
      <w:r>
        <w:rPr>
          <w:rFonts w:ascii="Times New Roman" w:hAnsi="Times New Roman"/>
        </w:rPr>
        <w:t>zhrabkov</w:t>
      </w:r>
      <w:proofErr w:type="spellEnd"/>
      <w:r>
        <w:rPr>
          <w:rFonts w:ascii="Times New Roman" w:hAnsi="Times New Roman"/>
        </w:rPr>
        <w:t>, t</w:t>
      </w:r>
      <w:r w:rsidR="002B7A02">
        <w:rPr>
          <w:rFonts w:ascii="Times New Roman" w:hAnsi="Times New Roman"/>
        </w:rPr>
        <w:t xml:space="preserve">. </w:t>
      </w:r>
      <w:r>
        <w:rPr>
          <w:rFonts w:ascii="Times New Roman" w:hAnsi="Times New Roman"/>
        </w:rPr>
        <w:t>j</w:t>
      </w:r>
      <w:r w:rsidRPr="00D44534">
        <w:rPr>
          <w:rFonts w:ascii="Times New Roman" w:hAnsi="Times New Roman"/>
        </w:rPr>
        <w:t xml:space="preserve">. </w:t>
      </w:r>
      <w:r>
        <w:rPr>
          <w:rFonts w:ascii="Times New Roman" w:hAnsi="Times New Roman"/>
        </w:rPr>
        <w:t xml:space="preserve">množstvo </w:t>
      </w:r>
      <w:r w:rsidRPr="00D44534">
        <w:rPr>
          <w:rFonts w:ascii="Times New Roman" w:hAnsi="Times New Roman"/>
        </w:rPr>
        <w:t>zachyteného hrubého znečistenia odstráneného pred vstupom na ČOV.</w:t>
      </w:r>
    </w:p>
    <w:p w14:paraId="05A9B8B6" w14:textId="77777777" w:rsidR="00AA7F46" w:rsidRDefault="00AA7F46" w:rsidP="00AA7F46">
      <w:pPr>
        <w:spacing w:after="0" w:line="360" w:lineRule="auto"/>
        <w:rPr>
          <w:rFonts w:ascii="Times New Roman" w:hAnsi="Times New Roman"/>
        </w:rPr>
      </w:pPr>
      <w:r>
        <w:rPr>
          <w:rFonts w:ascii="Times New Roman" w:hAnsi="Times New Roman"/>
        </w:rPr>
        <w:t>Tab. T6. Množstvo odpadovej vody v m</w:t>
      </w:r>
      <w:r>
        <w:rPr>
          <w:rFonts w:ascii="Times New Roman" w:hAnsi="Times New Roman"/>
          <w:vertAlign w:val="superscript"/>
        </w:rPr>
        <w:t>3</w:t>
      </w:r>
      <w:r>
        <w:rPr>
          <w:rFonts w:ascii="Times New Roman" w:hAnsi="Times New Roman"/>
        </w:rPr>
        <w:t xml:space="preserve">  (ČOV Komárno) </w:t>
      </w:r>
    </w:p>
    <w:tbl>
      <w:tblPr>
        <w:tblW w:w="7320" w:type="dxa"/>
        <w:tblInd w:w="55" w:type="dxa"/>
        <w:tblCellMar>
          <w:left w:w="70" w:type="dxa"/>
          <w:right w:w="70" w:type="dxa"/>
        </w:tblCellMar>
        <w:tblLook w:val="04A0" w:firstRow="1" w:lastRow="0" w:firstColumn="1" w:lastColumn="0" w:noHBand="0" w:noVBand="1"/>
      </w:tblPr>
      <w:tblGrid>
        <w:gridCol w:w="2520"/>
        <w:gridCol w:w="1220"/>
        <w:gridCol w:w="1240"/>
        <w:gridCol w:w="1220"/>
        <w:gridCol w:w="1120"/>
      </w:tblGrid>
      <w:tr w:rsidR="00AA7F46" w:rsidRPr="00CA0425" w14:paraId="3663D96A" w14:textId="77777777" w:rsidTr="009E423A">
        <w:trPr>
          <w:trHeight w:val="315"/>
        </w:trPr>
        <w:tc>
          <w:tcPr>
            <w:tcW w:w="252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5B1FE42C" w14:textId="77777777" w:rsidR="00AA7F46" w:rsidRPr="00CA0425" w:rsidRDefault="00AA7F46" w:rsidP="009E423A">
            <w:pPr>
              <w:spacing w:after="0" w:line="240" w:lineRule="auto"/>
              <w:rPr>
                <w:rFonts w:ascii="Times New Roman" w:hAnsi="Times New Roman"/>
                <w:b/>
                <w:color w:val="000000"/>
              </w:rPr>
            </w:pPr>
            <w:r w:rsidRPr="00CA0425">
              <w:rPr>
                <w:rFonts w:ascii="Times New Roman" w:hAnsi="Times New Roman"/>
                <w:b/>
                <w:color w:val="000000"/>
              </w:rPr>
              <w:t>ČOV Komárno</w:t>
            </w:r>
          </w:p>
        </w:tc>
        <w:tc>
          <w:tcPr>
            <w:tcW w:w="1220" w:type="dxa"/>
            <w:tcBorders>
              <w:top w:val="single" w:sz="8" w:space="0" w:color="auto"/>
              <w:left w:val="single" w:sz="4" w:space="0" w:color="auto"/>
              <w:bottom w:val="single" w:sz="8" w:space="0" w:color="auto"/>
              <w:right w:val="single" w:sz="4" w:space="0" w:color="auto"/>
            </w:tcBorders>
            <w:shd w:val="clear" w:color="auto" w:fill="auto"/>
            <w:noWrap/>
            <w:vAlign w:val="bottom"/>
            <w:hideMark/>
          </w:tcPr>
          <w:p w14:paraId="718165D1" w14:textId="77777777" w:rsidR="00AA7F46" w:rsidRPr="00CA0425" w:rsidRDefault="00AA7F46" w:rsidP="009E423A">
            <w:pPr>
              <w:spacing w:after="0" w:line="240" w:lineRule="auto"/>
              <w:jc w:val="right"/>
              <w:rPr>
                <w:rFonts w:ascii="Times New Roman" w:hAnsi="Times New Roman"/>
                <w:b/>
                <w:color w:val="000000"/>
              </w:rPr>
            </w:pPr>
            <w:r w:rsidRPr="00CA0425">
              <w:rPr>
                <w:rFonts w:ascii="Times New Roman" w:hAnsi="Times New Roman"/>
                <w:b/>
                <w:color w:val="000000"/>
              </w:rPr>
              <w:t>2018</w:t>
            </w:r>
          </w:p>
        </w:tc>
        <w:tc>
          <w:tcPr>
            <w:tcW w:w="1240" w:type="dxa"/>
            <w:tcBorders>
              <w:top w:val="single" w:sz="8" w:space="0" w:color="auto"/>
              <w:left w:val="nil"/>
              <w:bottom w:val="single" w:sz="8" w:space="0" w:color="auto"/>
              <w:right w:val="single" w:sz="4" w:space="0" w:color="auto"/>
            </w:tcBorders>
            <w:shd w:val="clear" w:color="auto" w:fill="auto"/>
            <w:noWrap/>
            <w:vAlign w:val="bottom"/>
            <w:hideMark/>
          </w:tcPr>
          <w:p w14:paraId="0C2BEA1B" w14:textId="77777777" w:rsidR="00AA7F46" w:rsidRPr="00CA0425" w:rsidRDefault="00AA7F46" w:rsidP="009E423A">
            <w:pPr>
              <w:spacing w:after="0" w:line="240" w:lineRule="auto"/>
              <w:jc w:val="right"/>
              <w:rPr>
                <w:rFonts w:ascii="Times New Roman" w:hAnsi="Times New Roman"/>
                <w:b/>
                <w:color w:val="000000"/>
              </w:rPr>
            </w:pPr>
            <w:r w:rsidRPr="00CA0425">
              <w:rPr>
                <w:rFonts w:ascii="Times New Roman" w:hAnsi="Times New Roman"/>
                <w:b/>
                <w:color w:val="000000"/>
              </w:rPr>
              <w:t>2019</w:t>
            </w:r>
          </w:p>
        </w:tc>
        <w:tc>
          <w:tcPr>
            <w:tcW w:w="1220" w:type="dxa"/>
            <w:tcBorders>
              <w:top w:val="single" w:sz="8" w:space="0" w:color="auto"/>
              <w:left w:val="nil"/>
              <w:bottom w:val="single" w:sz="8" w:space="0" w:color="auto"/>
              <w:right w:val="single" w:sz="4" w:space="0" w:color="auto"/>
            </w:tcBorders>
            <w:shd w:val="clear" w:color="auto" w:fill="auto"/>
            <w:noWrap/>
            <w:vAlign w:val="bottom"/>
            <w:hideMark/>
          </w:tcPr>
          <w:p w14:paraId="0BC0C5EF" w14:textId="77777777" w:rsidR="00AA7F46" w:rsidRPr="00CA0425" w:rsidRDefault="00AA7F46" w:rsidP="009E423A">
            <w:pPr>
              <w:spacing w:after="0" w:line="240" w:lineRule="auto"/>
              <w:jc w:val="right"/>
              <w:rPr>
                <w:rFonts w:ascii="Times New Roman" w:hAnsi="Times New Roman"/>
                <w:b/>
                <w:color w:val="000000"/>
              </w:rPr>
            </w:pPr>
            <w:r w:rsidRPr="00CA0425">
              <w:rPr>
                <w:rFonts w:ascii="Times New Roman" w:hAnsi="Times New Roman"/>
                <w:b/>
                <w:color w:val="000000"/>
              </w:rPr>
              <w:t>2020</w:t>
            </w:r>
          </w:p>
        </w:tc>
        <w:tc>
          <w:tcPr>
            <w:tcW w:w="1120" w:type="dxa"/>
            <w:tcBorders>
              <w:top w:val="single" w:sz="8" w:space="0" w:color="auto"/>
              <w:left w:val="nil"/>
              <w:bottom w:val="single" w:sz="8" w:space="0" w:color="auto"/>
              <w:right w:val="single" w:sz="8" w:space="0" w:color="auto"/>
            </w:tcBorders>
            <w:shd w:val="clear" w:color="auto" w:fill="auto"/>
            <w:noWrap/>
            <w:vAlign w:val="bottom"/>
            <w:hideMark/>
          </w:tcPr>
          <w:p w14:paraId="7D76172B" w14:textId="77777777" w:rsidR="00AA7F46" w:rsidRPr="00CA0425" w:rsidRDefault="00AA7F46" w:rsidP="009E423A">
            <w:pPr>
              <w:spacing w:after="0" w:line="240" w:lineRule="auto"/>
              <w:jc w:val="right"/>
              <w:rPr>
                <w:rFonts w:ascii="Times New Roman" w:hAnsi="Times New Roman"/>
                <w:b/>
                <w:color w:val="000000"/>
              </w:rPr>
            </w:pPr>
            <w:r w:rsidRPr="00CA0425">
              <w:rPr>
                <w:rFonts w:ascii="Times New Roman" w:hAnsi="Times New Roman"/>
                <w:b/>
                <w:color w:val="000000"/>
              </w:rPr>
              <w:t>2021</w:t>
            </w:r>
          </w:p>
        </w:tc>
      </w:tr>
      <w:tr w:rsidR="00AA7F46" w:rsidRPr="00CA0425" w14:paraId="2DA0D5B5" w14:textId="77777777" w:rsidTr="009E423A">
        <w:trPr>
          <w:trHeight w:val="300"/>
        </w:trPr>
        <w:tc>
          <w:tcPr>
            <w:tcW w:w="2520" w:type="dxa"/>
            <w:tcBorders>
              <w:top w:val="nil"/>
              <w:left w:val="single" w:sz="8" w:space="0" w:color="auto"/>
              <w:bottom w:val="single" w:sz="4" w:space="0" w:color="auto"/>
              <w:right w:val="single" w:sz="8" w:space="0" w:color="auto"/>
            </w:tcBorders>
            <w:shd w:val="clear" w:color="auto" w:fill="auto"/>
            <w:noWrap/>
            <w:vAlign w:val="bottom"/>
            <w:hideMark/>
          </w:tcPr>
          <w:p w14:paraId="2F9876AC" w14:textId="77777777" w:rsidR="00AA7F46" w:rsidRPr="00CA0425" w:rsidRDefault="00AA7F46" w:rsidP="009E423A">
            <w:pPr>
              <w:spacing w:after="0" w:line="240" w:lineRule="auto"/>
              <w:rPr>
                <w:rFonts w:ascii="Times New Roman" w:hAnsi="Times New Roman"/>
                <w:b/>
                <w:color w:val="000000"/>
              </w:rPr>
            </w:pPr>
            <w:r>
              <w:rPr>
                <w:rFonts w:ascii="Times New Roman" w:hAnsi="Times New Roman"/>
                <w:b/>
                <w:color w:val="000000"/>
              </w:rPr>
              <w:t>Voda</w:t>
            </w:r>
            <w:r w:rsidRPr="00CA0425">
              <w:rPr>
                <w:rFonts w:ascii="Times New Roman" w:hAnsi="Times New Roman"/>
                <w:b/>
                <w:color w:val="000000"/>
              </w:rPr>
              <w:t xml:space="preserve"> čistená </w:t>
            </w:r>
          </w:p>
        </w:tc>
        <w:tc>
          <w:tcPr>
            <w:tcW w:w="1220" w:type="dxa"/>
            <w:tcBorders>
              <w:top w:val="nil"/>
              <w:left w:val="single" w:sz="4" w:space="0" w:color="auto"/>
              <w:bottom w:val="single" w:sz="4" w:space="0" w:color="auto"/>
              <w:right w:val="single" w:sz="4" w:space="0" w:color="auto"/>
            </w:tcBorders>
            <w:shd w:val="clear" w:color="auto" w:fill="auto"/>
            <w:noWrap/>
            <w:vAlign w:val="bottom"/>
            <w:hideMark/>
          </w:tcPr>
          <w:p w14:paraId="070D830C" w14:textId="77777777" w:rsidR="00AA7F46" w:rsidRPr="00CA0425" w:rsidRDefault="00AA7F46" w:rsidP="009E423A">
            <w:pPr>
              <w:spacing w:after="0" w:line="240" w:lineRule="auto"/>
              <w:jc w:val="right"/>
              <w:rPr>
                <w:rFonts w:ascii="Times New Roman" w:hAnsi="Times New Roman"/>
                <w:color w:val="000000"/>
              </w:rPr>
            </w:pPr>
            <w:r w:rsidRPr="00CA0425">
              <w:rPr>
                <w:rFonts w:ascii="Times New Roman" w:hAnsi="Times New Roman"/>
                <w:color w:val="000000"/>
              </w:rPr>
              <w:t>3 040 935</w:t>
            </w:r>
          </w:p>
        </w:tc>
        <w:tc>
          <w:tcPr>
            <w:tcW w:w="1240" w:type="dxa"/>
            <w:tcBorders>
              <w:top w:val="nil"/>
              <w:left w:val="nil"/>
              <w:bottom w:val="single" w:sz="4" w:space="0" w:color="auto"/>
              <w:right w:val="single" w:sz="4" w:space="0" w:color="auto"/>
            </w:tcBorders>
            <w:shd w:val="clear" w:color="auto" w:fill="auto"/>
            <w:noWrap/>
            <w:vAlign w:val="bottom"/>
            <w:hideMark/>
          </w:tcPr>
          <w:p w14:paraId="2C691FAE" w14:textId="77777777" w:rsidR="00AA7F46" w:rsidRPr="00CA0425" w:rsidRDefault="00AA7F46" w:rsidP="009E423A">
            <w:pPr>
              <w:spacing w:after="0" w:line="240" w:lineRule="auto"/>
              <w:jc w:val="right"/>
              <w:rPr>
                <w:rFonts w:ascii="Times New Roman" w:hAnsi="Times New Roman"/>
                <w:color w:val="000000"/>
              </w:rPr>
            </w:pPr>
            <w:r w:rsidRPr="00CA0425">
              <w:rPr>
                <w:rFonts w:ascii="Times New Roman" w:hAnsi="Times New Roman"/>
                <w:color w:val="000000"/>
              </w:rPr>
              <w:t>3 874 048</w:t>
            </w:r>
          </w:p>
        </w:tc>
        <w:tc>
          <w:tcPr>
            <w:tcW w:w="1220" w:type="dxa"/>
            <w:tcBorders>
              <w:top w:val="nil"/>
              <w:left w:val="nil"/>
              <w:bottom w:val="single" w:sz="4" w:space="0" w:color="auto"/>
              <w:right w:val="single" w:sz="4" w:space="0" w:color="auto"/>
            </w:tcBorders>
            <w:shd w:val="clear" w:color="auto" w:fill="auto"/>
            <w:noWrap/>
            <w:vAlign w:val="bottom"/>
            <w:hideMark/>
          </w:tcPr>
          <w:p w14:paraId="57F11227" w14:textId="77777777" w:rsidR="00AA7F46" w:rsidRPr="00CA0425" w:rsidRDefault="00AA7F46" w:rsidP="009E423A">
            <w:pPr>
              <w:spacing w:after="0" w:line="240" w:lineRule="auto"/>
              <w:jc w:val="right"/>
              <w:rPr>
                <w:rFonts w:ascii="Times New Roman" w:hAnsi="Times New Roman"/>
                <w:color w:val="000000"/>
              </w:rPr>
            </w:pPr>
            <w:r w:rsidRPr="00CA0425">
              <w:rPr>
                <w:rFonts w:ascii="Times New Roman" w:hAnsi="Times New Roman"/>
                <w:color w:val="000000"/>
              </w:rPr>
              <w:t>3 802 568</w:t>
            </w:r>
          </w:p>
        </w:tc>
        <w:tc>
          <w:tcPr>
            <w:tcW w:w="1120" w:type="dxa"/>
            <w:tcBorders>
              <w:top w:val="nil"/>
              <w:left w:val="nil"/>
              <w:bottom w:val="single" w:sz="4" w:space="0" w:color="auto"/>
              <w:right w:val="single" w:sz="8" w:space="0" w:color="auto"/>
            </w:tcBorders>
            <w:shd w:val="clear" w:color="auto" w:fill="auto"/>
            <w:noWrap/>
            <w:vAlign w:val="bottom"/>
            <w:hideMark/>
          </w:tcPr>
          <w:p w14:paraId="565247FF" w14:textId="77777777" w:rsidR="00AA7F46" w:rsidRPr="00CA0425" w:rsidRDefault="00AA7F46" w:rsidP="009E423A">
            <w:pPr>
              <w:spacing w:after="0" w:line="240" w:lineRule="auto"/>
              <w:jc w:val="right"/>
              <w:rPr>
                <w:rFonts w:ascii="Times New Roman" w:hAnsi="Times New Roman"/>
                <w:color w:val="000000"/>
              </w:rPr>
            </w:pPr>
            <w:r w:rsidRPr="00CA0425">
              <w:rPr>
                <w:rFonts w:ascii="Times New Roman" w:hAnsi="Times New Roman"/>
                <w:color w:val="000000"/>
              </w:rPr>
              <w:t>3 971 570</w:t>
            </w:r>
          </w:p>
        </w:tc>
      </w:tr>
      <w:tr w:rsidR="00AA7F46" w:rsidRPr="00CA0425" w14:paraId="0BFFCB45" w14:textId="77777777" w:rsidTr="009E423A">
        <w:trPr>
          <w:trHeight w:val="300"/>
        </w:trPr>
        <w:tc>
          <w:tcPr>
            <w:tcW w:w="2520" w:type="dxa"/>
            <w:tcBorders>
              <w:top w:val="nil"/>
              <w:left w:val="single" w:sz="8" w:space="0" w:color="auto"/>
              <w:bottom w:val="single" w:sz="4" w:space="0" w:color="auto"/>
              <w:right w:val="single" w:sz="8" w:space="0" w:color="auto"/>
            </w:tcBorders>
            <w:shd w:val="clear" w:color="auto" w:fill="auto"/>
            <w:noWrap/>
            <w:vAlign w:val="bottom"/>
            <w:hideMark/>
          </w:tcPr>
          <w:p w14:paraId="0E3352F4" w14:textId="77777777" w:rsidR="00AA7F46" w:rsidRPr="00CA0425" w:rsidRDefault="00AA7F46" w:rsidP="009E423A">
            <w:pPr>
              <w:spacing w:after="0" w:line="240" w:lineRule="auto"/>
              <w:rPr>
                <w:rFonts w:ascii="Times New Roman" w:hAnsi="Times New Roman"/>
                <w:b/>
                <w:color w:val="000000"/>
              </w:rPr>
            </w:pPr>
            <w:r w:rsidRPr="00CA0425">
              <w:rPr>
                <w:rFonts w:ascii="Times New Roman" w:hAnsi="Times New Roman"/>
                <w:b/>
                <w:color w:val="000000"/>
              </w:rPr>
              <w:t xml:space="preserve">Voda odľahčená </w:t>
            </w:r>
          </w:p>
        </w:tc>
        <w:tc>
          <w:tcPr>
            <w:tcW w:w="1220" w:type="dxa"/>
            <w:tcBorders>
              <w:top w:val="nil"/>
              <w:left w:val="single" w:sz="4" w:space="0" w:color="auto"/>
              <w:bottom w:val="single" w:sz="4" w:space="0" w:color="auto"/>
              <w:right w:val="single" w:sz="4" w:space="0" w:color="auto"/>
            </w:tcBorders>
            <w:shd w:val="clear" w:color="auto" w:fill="auto"/>
            <w:noWrap/>
            <w:vAlign w:val="bottom"/>
            <w:hideMark/>
          </w:tcPr>
          <w:p w14:paraId="62021814" w14:textId="77777777" w:rsidR="00AA7F46" w:rsidRPr="00CA0425" w:rsidRDefault="00AA7F46" w:rsidP="009E423A">
            <w:pPr>
              <w:spacing w:after="0" w:line="240" w:lineRule="auto"/>
              <w:jc w:val="right"/>
              <w:rPr>
                <w:rFonts w:ascii="Times New Roman" w:hAnsi="Times New Roman"/>
                <w:color w:val="000000"/>
              </w:rPr>
            </w:pPr>
            <w:r w:rsidRPr="00CA0425">
              <w:rPr>
                <w:rFonts w:ascii="Times New Roman" w:hAnsi="Times New Roman"/>
                <w:color w:val="000000"/>
              </w:rPr>
              <w:t>687 762</w:t>
            </w:r>
          </w:p>
        </w:tc>
        <w:tc>
          <w:tcPr>
            <w:tcW w:w="1240" w:type="dxa"/>
            <w:tcBorders>
              <w:top w:val="nil"/>
              <w:left w:val="nil"/>
              <w:bottom w:val="single" w:sz="4" w:space="0" w:color="auto"/>
              <w:right w:val="single" w:sz="4" w:space="0" w:color="auto"/>
            </w:tcBorders>
            <w:shd w:val="clear" w:color="auto" w:fill="auto"/>
            <w:noWrap/>
            <w:vAlign w:val="bottom"/>
            <w:hideMark/>
          </w:tcPr>
          <w:p w14:paraId="0562B560" w14:textId="77777777" w:rsidR="00AA7F46" w:rsidRPr="00CA0425" w:rsidRDefault="00AA7F46" w:rsidP="009E423A">
            <w:pPr>
              <w:spacing w:after="0" w:line="240" w:lineRule="auto"/>
              <w:jc w:val="right"/>
              <w:rPr>
                <w:rFonts w:ascii="Times New Roman" w:hAnsi="Times New Roman"/>
                <w:color w:val="000000"/>
              </w:rPr>
            </w:pPr>
            <w:r w:rsidRPr="00CA0425">
              <w:rPr>
                <w:rFonts w:ascii="Times New Roman" w:hAnsi="Times New Roman"/>
                <w:color w:val="000000"/>
              </w:rPr>
              <w:t>487 882</w:t>
            </w:r>
          </w:p>
        </w:tc>
        <w:tc>
          <w:tcPr>
            <w:tcW w:w="1220" w:type="dxa"/>
            <w:tcBorders>
              <w:top w:val="nil"/>
              <w:left w:val="nil"/>
              <w:bottom w:val="single" w:sz="4" w:space="0" w:color="auto"/>
              <w:right w:val="single" w:sz="4" w:space="0" w:color="auto"/>
            </w:tcBorders>
            <w:shd w:val="clear" w:color="auto" w:fill="auto"/>
            <w:noWrap/>
            <w:vAlign w:val="bottom"/>
            <w:hideMark/>
          </w:tcPr>
          <w:p w14:paraId="36D4CBE3" w14:textId="77777777" w:rsidR="00AA7F46" w:rsidRPr="00CA0425" w:rsidRDefault="00AA7F46" w:rsidP="009E423A">
            <w:pPr>
              <w:spacing w:after="0" w:line="240" w:lineRule="auto"/>
              <w:jc w:val="right"/>
              <w:rPr>
                <w:rFonts w:ascii="Times New Roman" w:hAnsi="Times New Roman"/>
                <w:color w:val="000000"/>
              </w:rPr>
            </w:pPr>
            <w:r w:rsidRPr="00CA0425">
              <w:rPr>
                <w:rFonts w:ascii="Times New Roman" w:hAnsi="Times New Roman"/>
                <w:color w:val="000000"/>
              </w:rPr>
              <w:t>707 156</w:t>
            </w:r>
          </w:p>
        </w:tc>
        <w:tc>
          <w:tcPr>
            <w:tcW w:w="1120" w:type="dxa"/>
            <w:tcBorders>
              <w:top w:val="nil"/>
              <w:left w:val="nil"/>
              <w:bottom w:val="single" w:sz="4" w:space="0" w:color="auto"/>
              <w:right w:val="single" w:sz="8" w:space="0" w:color="auto"/>
            </w:tcBorders>
            <w:shd w:val="clear" w:color="auto" w:fill="auto"/>
            <w:noWrap/>
            <w:vAlign w:val="bottom"/>
            <w:hideMark/>
          </w:tcPr>
          <w:p w14:paraId="1C9E9D28" w14:textId="77777777" w:rsidR="00AA7F46" w:rsidRPr="00CA0425" w:rsidRDefault="00AA7F46" w:rsidP="009E423A">
            <w:pPr>
              <w:spacing w:after="0" w:line="240" w:lineRule="auto"/>
              <w:jc w:val="right"/>
              <w:rPr>
                <w:rFonts w:ascii="Times New Roman" w:hAnsi="Times New Roman"/>
                <w:color w:val="000000"/>
              </w:rPr>
            </w:pPr>
            <w:r w:rsidRPr="00CA0425">
              <w:rPr>
                <w:rFonts w:ascii="Times New Roman" w:hAnsi="Times New Roman"/>
                <w:color w:val="000000"/>
              </w:rPr>
              <w:t>411 394</w:t>
            </w:r>
          </w:p>
        </w:tc>
      </w:tr>
      <w:tr w:rsidR="00AA7F46" w:rsidRPr="00CA0425" w14:paraId="3AF76D70" w14:textId="77777777" w:rsidTr="009E423A">
        <w:trPr>
          <w:trHeight w:val="300"/>
        </w:trPr>
        <w:tc>
          <w:tcPr>
            <w:tcW w:w="2520" w:type="dxa"/>
            <w:tcBorders>
              <w:top w:val="nil"/>
              <w:left w:val="single" w:sz="8" w:space="0" w:color="auto"/>
              <w:bottom w:val="single" w:sz="4" w:space="0" w:color="auto"/>
              <w:right w:val="single" w:sz="8" w:space="0" w:color="auto"/>
            </w:tcBorders>
            <w:shd w:val="clear" w:color="auto" w:fill="auto"/>
            <w:noWrap/>
            <w:vAlign w:val="bottom"/>
            <w:hideMark/>
          </w:tcPr>
          <w:p w14:paraId="6F25D155" w14:textId="77777777" w:rsidR="00AA7F46" w:rsidRPr="00CA0425" w:rsidRDefault="00AA7F46" w:rsidP="009E423A">
            <w:pPr>
              <w:spacing w:after="0" w:line="240" w:lineRule="auto"/>
              <w:rPr>
                <w:rFonts w:ascii="Times New Roman" w:hAnsi="Times New Roman"/>
                <w:b/>
                <w:color w:val="000000"/>
              </w:rPr>
            </w:pPr>
            <w:r>
              <w:rPr>
                <w:rFonts w:ascii="Times New Roman" w:hAnsi="Times New Roman"/>
                <w:b/>
                <w:color w:val="000000"/>
              </w:rPr>
              <w:t>Voda odkanalizovaná</w:t>
            </w:r>
          </w:p>
        </w:tc>
        <w:tc>
          <w:tcPr>
            <w:tcW w:w="1220" w:type="dxa"/>
            <w:tcBorders>
              <w:top w:val="nil"/>
              <w:left w:val="single" w:sz="4" w:space="0" w:color="auto"/>
              <w:bottom w:val="single" w:sz="4" w:space="0" w:color="auto"/>
              <w:right w:val="single" w:sz="4" w:space="0" w:color="auto"/>
            </w:tcBorders>
            <w:shd w:val="clear" w:color="auto" w:fill="auto"/>
            <w:noWrap/>
            <w:vAlign w:val="bottom"/>
            <w:hideMark/>
          </w:tcPr>
          <w:p w14:paraId="18DC9DB9" w14:textId="77777777" w:rsidR="00AA7F46" w:rsidRPr="00CA0425" w:rsidRDefault="00AA7F46" w:rsidP="009E423A">
            <w:pPr>
              <w:spacing w:after="0" w:line="240" w:lineRule="auto"/>
              <w:jc w:val="right"/>
              <w:rPr>
                <w:rFonts w:ascii="Times New Roman" w:hAnsi="Times New Roman"/>
                <w:color w:val="000000"/>
              </w:rPr>
            </w:pPr>
            <w:r w:rsidRPr="00CA0425">
              <w:rPr>
                <w:rFonts w:ascii="Times New Roman" w:hAnsi="Times New Roman"/>
                <w:color w:val="000000"/>
              </w:rPr>
              <w:t>2 209 560</w:t>
            </w:r>
          </w:p>
        </w:tc>
        <w:tc>
          <w:tcPr>
            <w:tcW w:w="1240" w:type="dxa"/>
            <w:tcBorders>
              <w:top w:val="nil"/>
              <w:left w:val="nil"/>
              <w:bottom w:val="single" w:sz="4" w:space="0" w:color="auto"/>
              <w:right w:val="single" w:sz="4" w:space="0" w:color="auto"/>
            </w:tcBorders>
            <w:shd w:val="clear" w:color="auto" w:fill="auto"/>
            <w:noWrap/>
            <w:vAlign w:val="bottom"/>
            <w:hideMark/>
          </w:tcPr>
          <w:p w14:paraId="629B6ECA" w14:textId="77777777" w:rsidR="00AA7F46" w:rsidRPr="00CA0425" w:rsidRDefault="00AA7F46" w:rsidP="009E423A">
            <w:pPr>
              <w:spacing w:after="0" w:line="240" w:lineRule="auto"/>
              <w:jc w:val="right"/>
              <w:rPr>
                <w:rFonts w:ascii="Times New Roman" w:hAnsi="Times New Roman"/>
                <w:color w:val="000000"/>
              </w:rPr>
            </w:pPr>
            <w:r w:rsidRPr="00CA0425">
              <w:rPr>
                <w:rFonts w:ascii="Times New Roman" w:hAnsi="Times New Roman"/>
                <w:color w:val="000000"/>
              </w:rPr>
              <w:t>2 229 780</w:t>
            </w:r>
          </w:p>
        </w:tc>
        <w:tc>
          <w:tcPr>
            <w:tcW w:w="1220" w:type="dxa"/>
            <w:tcBorders>
              <w:top w:val="nil"/>
              <w:left w:val="nil"/>
              <w:bottom w:val="single" w:sz="4" w:space="0" w:color="auto"/>
              <w:right w:val="single" w:sz="4" w:space="0" w:color="auto"/>
            </w:tcBorders>
            <w:shd w:val="clear" w:color="auto" w:fill="auto"/>
            <w:noWrap/>
            <w:vAlign w:val="bottom"/>
            <w:hideMark/>
          </w:tcPr>
          <w:p w14:paraId="7FF61824" w14:textId="77777777" w:rsidR="00AA7F46" w:rsidRPr="00CA0425" w:rsidRDefault="00AA7F46" w:rsidP="009E423A">
            <w:pPr>
              <w:spacing w:after="0" w:line="240" w:lineRule="auto"/>
              <w:jc w:val="right"/>
              <w:rPr>
                <w:rFonts w:ascii="Times New Roman" w:hAnsi="Times New Roman"/>
                <w:color w:val="000000"/>
              </w:rPr>
            </w:pPr>
            <w:r w:rsidRPr="00CA0425">
              <w:rPr>
                <w:rFonts w:ascii="Times New Roman" w:hAnsi="Times New Roman"/>
                <w:color w:val="000000"/>
              </w:rPr>
              <w:t>2 164 502</w:t>
            </w:r>
          </w:p>
        </w:tc>
        <w:tc>
          <w:tcPr>
            <w:tcW w:w="1120" w:type="dxa"/>
            <w:tcBorders>
              <w:top w:val="nil"/>
              <w:left w:val="nil"/>
              <w:bottom w:val="single" w:sz="4" w:space="0" w:color="auto"/>
              <w:right w:val="single" w:sz="8" w:space="0" w:color="auto"/>
            </w:tcBorders>
            <w:shd w:val="clear" w:color="auto" w:fill="auto"/>
            <w:noWrap/>
            <w:vAlign w:val="bottom"/>
            <w:hideMark/>
          </w:tcPr>
          <w:p w14:paraId="1F091856" w14:textId="77777777" w:rsidR="00AA7F46" w:rsidRPr="00CA0425" w:rsidRDefault="00AA7F46" w:rsidP="009E423A">
            <w:pPr>
              <w:spacing w:after="0" w:line="240" w:lineRule="auto"/>
              <w:jc w:val="right"/>
              <w:rPr>
                <w:rFonts w:ascii="Times New Roman" w:hAnsi="Times New Roman"/>
              </w:rPr>
            </w:pPr>
            <w:r w:rsidRPr="00CA0425">
              <w:rPr>
                <w:rFonts w:ascii="Times New Roman" w:hAnsi="Times New Roman"/>
              </w:rPr>
              <w:t>2 236 586</w:t>
            </w:r>
          </w:p>
        </w:tc>
      </w:tr>
      <w:tr w:rsidR="00AA7F46" w:rsidRPr="00CA0425" w14:paraId="02C5D76B" w14:textId="77777777" w:rsidTr="009E423A">
        <w:trPr>
          <w:trHeight w:val="315"/>
        </w:trPr>
        <w:tc>
          <w:tcPr>
            <w:tcW w:w="2520" w:type="dxa"/>
            <w:tcBorders>
              <w:top w:val="nil"/>
              <w:left w:val="single" w:sz="8" w:space="0" w:color="auto"/>
              <w:bottom w:val="single" w:sz="8" w:space="0" w:color="auto"/>
              <w:right w:val="single" w:sz="8" w:space="0" w:color="auto"/>
            </w:tcBorders>
            <w:shd w:val="clear" w:color="auto" w:fill="auto"/>
            <w:noWrap/>
            <w:vAlign w:val="bottom"/>
            <w:hideMark/>
          </w:tcPr>
          <w:p w14:paraId="412E457E" w14:textId="77777777" w:rsidR="00AA7F46" w:rsidRPr="00CA0425" w:rsidRDefault="00AA7F46" w:rsidP="009E423A">
            <w:pPr>
              <w:spacing w:after="0" w:line="240" w:lineRule="auto"/>
              <w:rPr>
                <w:rFonts w:ascii="Times New Roman" w:hAnsi="Times New Roman"/>
                <w:b/>
                <w:color w:val="000000"/>
              </w:rPr>
            </w:pPr>
            <w:r w:rsidRPr="00CA0425">
              <w:rPr>
                <w:rFonts w:ascii="Times New Roman" w:hAnsi="Times New Roman"/>
                <w:b/>
                <w:color w:val="000000"/>
              </w:rPr>
              <w:t xml:space="preserve">Počet napoj. obyv. </w:t>
            </w:r>
          </w:p>
        </w:tc>
        <w:tc>
          <w:tcPr>
            <w:tcW w:w="1220" w:type="dxa"/>
            <w:tcBorders>
              <w:top w:val="nil"/>
              <w:left w:val="single" w:sz="4" w:space="0" w:color="auto"/>
              <w:bottom w:val="single" w:sz="8" w:space="0" w:color="auto"/>
              <w:right w:val="single" w:sz="4" w:space="0" w:color="auto"/>
            </w:tcBorders>
            <w:shd w:val="clear" w:color="auto" w:fill="auto"/>
            <w:noWrap/>
            <w:vAlign w:val="bottom"/>
            <w:hideMark/>
          </w:tcPr>
          <w:p w14:paraId="272CCA84" w14:textId="77777777" w:rsidR="00AA7F46" w:rsidRPr="00CA0425" w:rsidRDefault="00AA7F46" w:rsidP="009E423A">
            <w:pPr>
              <w:spacing w:after="0" w:line="240" w:lineRule="auto"/>
              <w:jc w:val="right"/>
              <w:rPr>
                <w:rFonts w:ascii="Times New Roman" w:hAnsi="Times New Roman"/>
                <w:color w:val="000000"/>
              </w:rPr>
            </w:pPr>
            <w:r w:rsidRPr="00CA0425">
              <w:rPr>
                <w:rFonts w:ascii="Times New Roman" w:hAnsi="Times New Roman"/>
                <w:color w:val="000000"/>
              </w:rPr>
              <w:t>27 817</w:t>
            </w:r>
          </w:p>
        </w:tc>
        <w:tc>
          <w:tcPr>
            <w:tcW w:w="1240" w:type="dxa"/>
            <w:tcBorders>
              <w:top w:val="nil"/>
              <w:left w:val="nil"/>
              <w:bottom w:val="single" w:sz="8" w:space="0" w:color="auto"/>
              <w:right w:val="single" w:sz="4" w:space="0" w:color="auto"/>
            </w:tcBorders>
            <w:shd w:val="clear" w:color="auto" w:fill="auto"/>
            <w:noWrap/>
            <w:vAlign w:val="bottom"/>
            <w:hideMark/>
          </w:tcPr>
          <w:p w14:paraId="7C61F853" w14:textId="77777777" w:rsidR="00AA7F46" w:rsidRPr="00CA0425" w:rsidRDefault="00AA7F46" w:rsidP="009E423A">
            <w:pPr>
              <w:spacing w:after="0" w:line="240" w:lineRule="auto"/>
              <w:jc w:val="right"/>
              <w:rPr>
                <w:rFonts w:ascii="Times New Roman" w:hAnsi="Times New Roman"/>
                <w:color w:val="000000"/>
              </w:rPr>
            </w:pPr>
            <w:r w:rsidRPr="00CA0425">
              <w:rPr>
                <w:rFonts w:ascii="Times New Roman" w:hAnsi="Times New Roman"/>
                <w:color w:val="000000"/>
              </w:rPr>
              <w:t>27 855</w:t>
            </w:r>
          </w:p>
        </w:tc>
        <w:tc>
          <w:tcPr>
            <w:tcW w:w="1220" w:type="dxa"/>
            <w:tcBorders>
              <w:top w:val="nil"/>
              <w:left w:val="nil"/>
              <w:bottom w:val="single" w:sz="8" w:space="0" w:color="auto"/>
              <w:right w:val="single" w:sz="4" w:space="0" w:color="auto"/>
            </w:tcBorders>
            <w:shd w:val="clear" w:color="auto" w:fill="auto"/>
            <w:noWrap/>
            <w:vAlign w:val="bottom"/>
            <w:hideMark/>
          </w:tcPr>
          <w:p w14:paraId="55808834" w14:textId="77777777" w:rsidR="00AA7F46" w:rsidRPr="00CA0425" w:rsidRDefault="00AA7F46" w:rsidP="009E423A">
            <w:pPr>
              <w:spacing w:after="0" w:line="240" w:lineRule="auto"/>
              <w:jc w:val="right"/>
              <w:rPr>
                <w:rFonts w:ascii="Times New Roman" w:hAnsi="Times New Roman"/>
                <w:color w:val="000000"/>
              </w:rPr>
            </w:pPr>
            <w:r w:rsidRPr="00CA0425">
              <w:rPr>
                <w:rFonts w:ascii="Times New Roman" w:hAnsi="Times New Roman"/>
                <w:color w:val="000000"/>
              </w:rPr>
              <w:t>27 877</w:t>
            </w:r>
          </w:p>
        </w:tc>
        <w:tc>
          <w:tcPr>
            <w:tcW w:w="1120" w:type="dxa"/>
            <w:tcBorders>
              <w:top w:val="nil"/>
              <w:left w:val="nil"/>
              <w:bottom w:val="single" w:sz="8" w:space="0" w:color="auto"/>
              <w:right w:val="single" w:sz="8" w:space="0" w:color="auto"/>
            </w:tcBorders>
            <w:shd w:val="clear" w:color="auto" w:fill="auto"/>
            <w:noWrap/>
            <w:vAlign w:val="bottom"/>
            <w:hideMark/>
          </w:tcPr>
          <w:p w14:paraId="3EF61D10" w14:textId="77777777" w:rsidR="00AA7F46" w:rsidRPr="00CA0425" w:rsidRDefault="00AA7F46" w:rsidP="009E423A">
            <w:pPr>
              <w:spacing w:after="0" w:line="240" w:lineRule="auto"/>
              <w:jc w:val="right"/>
              <w:rPr>
                <w:rFonts w:ascii="Times New Roman" w:hAnsi="Times New Roman"/>
                <w:color w:val="000000"/>
              </w:rPr>
            </w:pPr>
            <w:r w:rsidRPr="00CA0425">
              <w:rPr>
                <w:rFonts w:ascii="Times New Roman" w:hAnsi="Times New Roman"/>
                <w:color w:val="000000"/>
              </w:rPr>
              <w:t>27 970</w:t>
            </w:r>
          </w:p>
        </w:tc>
      </w:tr>
    </w:tbl>
    <w:p w14:paraId="7AE5C6DC" w14:textId="77777777" w:rsidR="00AA7F46" w:rsidRPr="008A0481" w:rsidRDefault="00AA7F46" w:rsidP="00AA7F46">
      <w:pPr>
        <w:spacing w:line="360" w:lineRule="auto"/>
        <w:rPr>
          <w:rFonts w:ascii="Times New Roman" w:hAnsi="Times New Roman"/>
          <w:noProof/>
          <w:color w:val="FFC000"/>
        </w:rPr>
      </w:pPr>
    </w:p>
    <w:p w14:paraId="5C0ADF75" w14:textId="77777777" w:rsidR="00AA7F46" w:rsidRDefault="00AA7F46" w:rsidP="00AA7F46">
      <w:pPr>
        <w:spacing w:after="0" w:line="360" w:lineRule="auto"/>
        <w:rPr>
          <w:rFonts w:ascii="Times New Roman" w:hAnsi="Times New Roman"/>
          <w:noProof/>
        </w:rPr>
      </w:pPr>
      <w:r>
        <w:rPr>
          <w:rFonts w:ascii="Times New Roman" w:hAnsi="Times New Roman"/>
          <w:noProof/>
        </w:rPr>
        <w:t>OV čistená - predstavuje celkové množstvo čistenej odpadovej vody vypustenej do recipientu.</w:t>
      </w:r>
    </w:p>
    <w:p w14:paraId="59BC3E80" w14:textId="78C363B1" w:rsidR="00AA7F46" w:rsidRPr="0095404C" w:rsidRDefault="00AA7F46" w:rsidP="00EC440A">
      <w:pPr>
        <w:spacing w:after="0" w:line="360" w:lineRule="auto"/>
        <w:rPr>
          <w:rFonts w:ascii="Times New Roman" w:hAnsi="Times New Roman"/>
          <w:noProof/>
        </w:rPr>
      </w:pPr>
      <w:r>
        <w:rPr>
          <w:rFonts w:ascii="Times New Roman" w:hAnsi="Times New Roman"/>
          <w:noProof/>
        </w:rPr>
        <w:t>Voda odľahčená  - predstavuje celkové množstvo vôd vypustených do recipientu obtokom ČOV pri výdatných zrážkach.</w:t>
      </w:r>
      <w:r w:rsidR="00EC440A">
        <w:rPr>
          <w:rFonts w:ascii="Times New Roman" w:hAnsi="Times New Roman"/>
          <w:noProof/>
        </w:rPr>
        <w:t xml:space="preserve"> </w:t>
      </w:r>
      <w:r w:rsidRPr="0095404C">
        <w:rPr>
          <w:rFonts w:ascii="Times New Roman" w:hAnsi="Times New Roman"/>
        </w:rPr>
        <w:t xml:space="preserve">Rozdiel medzi vodou čistenou a vodou odkanalizovanou tvoria odpadové vody, ktoré vtečú do kanalizácie a nefakturujú sa (nefakturované vody z povrchového odtoku a balastné vody vnikajúce do verejnej kanalizácie), ako aj nepovolené (neevidované) zaústenia kanalizačných prípojok. </w:t>
      </w:r>
    </w:p>
    <w:p w14:paraId="25B6AD70" w14:textId="77777777" w:rsidR="00AA7F46" w:rsidRDefault="00AA7F46" w:rsidP="00F065AB">
      <w:pPr>
        <w:spacing w:after="0" w:line="360" w:lineRule="auto"/>
        <w:jc w:val="center"/>
        <w:rPr>
          <w:rFonts w:ascii="Times New Roman" w:hAnsi="Times New Roman"/>
          <w:noProof/>
        </w:rPr>
      </w:pPr>
      <w:r>
        <w:rPr>
          <w:noProof/>
        </w:rPr>
        <w:lastRenderedPageBreak/>
        <w:drawing>
          <wp:inline distT="0" distB="0" distL="0" distR="0" wp14:anchorId="0499DF86" wp14:editId="0B0B2675">
            <wp:extent cx="4457700" cy="2752725"/>
            <wp:effectExtent l="0" t="0" r="0" b="9525"/>
            <wp:docPr id="13" name="Graf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634F32CE" w14:textId="77777777" w:rsidR="00AA7F46" w:rsidRDefault="00AA7F46" w:rsidP="00AA7F46">
      <w:pPr>
        <w:spacing w:line="360" w:lineRule="auto"/>
        <w:rPr>
          <w:rFonts w:ascii="Times New Roman" w:hAnsi="Times New Roman"/>
        </w:rPr>
      </w:pPr>
      <w:r>
        <w:rPr>
          <w:rFonts w:ascii="Times New Roman" w:hAnsi="Times New Roman"/>
        </w:rPr>
        <w:t>Graf T5. Množstvo čistenej a odľahčenej vody ČOV Komárno v m</w:t>
      </w:r>
      <w:r>
        <w:rPr>
          <w:rFonts w:ascii="Times New Roman" w:hAnsi="Times New Roman"/>
          <w:vertAlign w:val="superscript"/>
        </w:rPr>
        <w:t>3</w:t>
      </w:r>
    </w:p>
    <w:p w14:paraId="705CFF72" w14:textId="77777777" w:rsidR="00AA7F46" w:rsidRDefault="00AA7F46" w:rsidP="00AA7F46">
      <w:pPr>
        <w:spacing w:line="360" w:lineRule="auto"/>
        <w:ind w:firstLine="709"/>
        <w:rPr>
          <w:rFonts w:ascii="Times New Roman" w:hAnsi="Times New Roman"/>
        </w:rPr>
      </w:pPr>
      <w:r>
        <w:rPr>
          <w:rFonts w:ascii="Times New Roman" w:hAnsi="Times New Roman"/>
        </w:rPr>
        <w:t>Vedľajším produktom čistenia odpadovej vody je tzv. prebytočný kal, ktorý sa ďalej spracováva – získava sa z neho bioplyn. Bioplyn sa premieňa na elektrickú a tepelnú energiu a nahrádza zemný plyn. V roku 2021 bolo vyprodukovaných 219 481 m</w:t>
      </w:r>
      <w:r>
        <w:rPr>
          <w:rFonts w:ascii="Times New Roman" w:hAnsi="Times New Roman"/>
          <w:vertAlign w:val="superscript"/>
        </w:rPr>
        <w:t xml:space="preserve">3 </w:t>
      </w:r>
      <w:r>
        <w:rPr>
          <w:rFonts w:ascii="Times New Roman" w:hAnsi="Times New Roman"/>
        </w:rPr>
        <w:t xml:space="preserve">bioplynu. V roku 2021 boli inštalované </w:t>
      </w:r>
      <w:proofErr w:type="spellStart"/>
      <w:r>
        <w:rPr>
          <w:rFonts w:ascii="Times New Roman" w:hAnsi="Times New Roman"/>
        </w:rPr>
        <w:t>fotovoltaické</w:t>
      </w:r>
      <w:proofErr w:type="spellEnd"/>
      <w:r>
        <w:rPr>
          <w:rFonts w:ascii="Times New Roman" w:hAnsi="Times New Roman"/>
        </w:rPr>
        <w:t xml:space="preserve"> panely o celkovom výkone 45 kW, ktoré počas skúšobnej prevádzky od 02-12/2021 vyrobili 53 036 kWh elektrickej energie, ktorá bola využitá na prevádzku technologického zariadenia na ČOV.</w:t>
      </w:r>
    </w:p>
    <w:p w14:paraId="7C29DE94" w14:textId="77777777" w:rsidR="00AA7F46" w:rsidRDefault="00AA7F46" w:rsidP="004505E4">
      <w:pPr>
        <w:spacing w:line="360" w:lineRule="auto"/>
        <w:rPr>
          <w:rFonts w:ascii="Times New Roman" w:hAnsi="Times New Roman"/>
        </w:rPr>
      </w:pPr>
    </w:p>
    <w:p w14:paraId="6D4CDA69" w14:textId="77777777" w:rsidR="00AA7F46" w:rsidRDefault="00AA7F46" w:rsidP="00AA7F46">
      <w:pPr>
        <w:spacing w:line="360" w:lineRule="auto"/>
        <w:rPr>
          <w:rFonts w:ascii="Times New Roman" w:hAnsi="Times New Roman"/>
          <w:b/>
        </w:rPr>
      </w:pPr>
      <w:r>
        <w:rPr>
          <w:rFonts w:ascii="Times New Roman" w:hAnsi="Times New Roman"/>
          <w:b/>
        </w:rPr>
        <w:t xml:space="preserve">Realizované úlohy a projekty v r. 2021 </w:t>
      </w:r>
    </w:p>
    <w:p w14:paraId="3863D7B8" w14:textId="77777777" w:rsidR="00AA7F46" w:rsidRDefault="00AA7F46" w:rsidP="004505E4">
      <w:pPr>
        <w:spacing w:after="0" w:line="360" w:lineRule="auto"/>
        <w:rPr>
          <w:rFonts w:ascii="Times New Roman" w:hAnsi="Times New Roman"/>
        </w:rPr>
      </w:pPr>
      <w:r>
        <w:rPr>
          <w:rFonts w:ascii="Times New Roman" w:hAnsi="Times New Roman"/>
        </w:rPr>
        <w:t xml:space="preserve">           Okrem obvyklých prevádzkových činností ako čistenie a oprava dažďových vpustov, výmena sekčných uzáverov, deratizácia kanalizačnej siete, budovanie nových prípojok a ďalšie, sa realizovali aj ďalšie investície</w:t>
      </w:r>
      <w:r w:rsidRPr="0000453A">
        <w:rPr>
          <w:rFonts w:ascii="Times New Roman" w:hAnsi="Times New Roman"/>
        </w:rPr>
        <w:t xml:space="preserve"> </w:t>
      </w:r>
      <w:r>
        <w:rPr>
          <w:rFonts w:ascii="Times New Roman" w:hAnsi="Times New Roman"/>
        </w:rPr>
        <w:t xml:space="preserve">väčšieho rozsahu. </w:t>
      </w:r>
    </w:p>
    <w:p w14:paraId="69578522" w14:textId="52ECEC25" w:rsidR="00AA7F46" w:rsidRPr="005C7424" w:rsidRDefault="00AA7F46" w:rsidP="004505E4">
      <w:pPr>
        <w:spacing w:after="0" w:line="360" w:lineRule="auto"/>
        <w:rPr>
          <w:rFonts w:ascii="Times New Roman" w:hAnsi="Times New Roman"/>
        </w:rPr>
      </w:pPr>
      <w:r w:rsidRPr="00642F5E">
        <w:rPr>
          <w:rFonts w:ascii="Times New Roman" w:hAnsi="Times New Roman"/>
          <w:color w:val="FF0000"/>
        </w:rPr>
        <w:t xml:space="preserve">   </w:t>
      </w:r>
      <w:r w:rsidRPr="005C7424">
        <w:rPr>
          <w:rFonts w:ascii="Times New Roman" w:hAnsi="Times New Roman"/>
        </w:rPr>
        <w:t xml:space="preserve">      V priebehu r. 2021 pokračovala naša spoločnosť vo výstavbe IV. etapy ver</w:t>
      </w:r>
      <w:r>
        <w:rPr>
          <w:rFonts w:ascii="Times New Roman" w:hAnsi="Times New Roman"/>
        </w:rPr>
        <w:t>ejného vodovodu v MČ Nová Osada v dĺžke 780 m a bola realizovaná rekonštrukcia fontány na ul. Palatínova.</w:t>
      </w:r>
      <w:r w:rsidRPr="005C7424">
        <w:rPr>
          <w:rFonts w:ascii="Times New Roman" w:hAnsi="Times New Roman"/>
        </w:rPr>
        <w:t xml:space="preserve">  </w:t>
      </w:r>
      <w:r>
        <w:rPr>
          <w:rFonts w:ascii="Times New Roman" w:hAnsi="Times New Roman"/>
        </w:rPr>
        <w:t>Jednou s významných investičných akcií bola v</w:t>
      </w:r>
      <w:r w:rsidRPr="00BF5DD8">
        <w:rPr>
          <w:rFonts w:ascii="Times New Roman" w:hAnsi="Times New Roman"/>
        </w:rPr>
        <w:t>ýmena poruchov</w:t>
      </w:r>
      <w:r>
        <w:rPr>
          <w:rFonts w:ascii="Times New Roman" w:hAnsi="Times New Roman"/>
        </w:rPr>
        <w:t>ého</w:t>
      </w:r>
      <w:r w:rsidRPr="00BF5DD8">
        <w:rPr>
          <w:rFonts w:ascii="Times New Roman" w:hAnsi="Times New Roman"/>
        </w:rPr>
        <w:t xml:space="preserve"> úsek</w:t>
      </w:r>
      <w:r>
        <w:rPr>
          <w:rFonts w:ascii="Times New Roman" w:hAnsi="Times New Roman"/>
        </w:rPr>
        <w:t>u</w:t>
      </w:r>
      <w:r w:rsidRPr="00BF5DD8">
        <w:rPr>
          <w:rFonts w:ascii="Times New Roman" w:hAnsi="Times New Roman"/>
        </w:rPr>
        <w:t xml:space="preserve"> </w:t>
      </w:r>
      <w:r>
        <w:rPr>
          <w:rFonts w:ascii="Times New Roman" w:hAnsi="Times New Roman"/>
        </w:rPr>
        <w:t>verejného vodovodu na</w:t>
      </w:r>
      <w:r w:rsidRPr="00BF5DD8">
        <w:rPr>
          <w:rFonts w:ascii="Times New Roman" w:hAnsi="Times New Roman"/>
        </w:rPr>
        <w:t xml:space="preserve"> ul. Hlavná </w:t>
      </w:r>
      <w:r>
        <w:rPr>
          <w:rFonts w:ascii="Times New Roman" w:hAnsi="Times New Roman"/>
        </w:rPr>
        <w:t xml:space="preserve">v MČ. </w:t>
      </w:r>
      <w:proofErr w:type="spellStart"/>
      <w:r>
        <w:rPr>
          <w:rFonts w:ascii="Times New Roman" w:hAnsi="Times New Roman"/>
        </w:rPr>
        <w:t>Kava</w:t>
      </w:r>
      <w:proofErr w:type="spellEnd"/>
      <w:r>
        <w:rPr>
          <w:rFonts w:ascii="Times New Roman" w:hAnsi="Times New Roman"/>
        </w:rPr>
        <w:t xml:space="preserve"> v dĺžke 528 </w:t>
      </w:r>
      <w:r w:rsidRPr="00BF5DD8">
        <w:rPr>
          <w:rFonts w:ascii="Times New Roman" w:hAnsi="Times New Roman"/>
        </w:rPr>
        <w:t>m</w:t>
      </w:r>
      <w:r>
        <w:rPr>
          <w:rFonts w:ascii="Times New Roman" w:hAnsi="Times New Roman"/>
        </w:rPr>
        <w:t>. V minulom roku bolo na úseku odvádzania a čistenia vôd</w:t>
      </w:r>
      <w:r w:rsidRPr="005C7424">
        <w:rPr>
          <w:rFonts w:ascii="Times New Roman" w:hAnsi="Times New Roman"/>
        </w:rPr>
        <w:t xml:space="preserve"> realizovaná úprava odvodňovacieho rigolu v Novej Stráži, na ČOV Komárno bola prevedená oprava fasády jednotlivých objektov. Na vstupnej ČS Váh bol</w:t>
      </w:r>
      <w:r>
        <w:rPr>
          <w:rFonts w:ascii="Times New Roman" w:hAnsi="Times New Roman"/>
        </w:rPr>
        <w:t>i</w:t>
      </w:r>
      <w:r w:rsidRPr="005C7424">
        <w:rPr>
          <w:rFonts w:ascii="Times New Roman" w:hAnsi="Times New Roman"/>
        </w:rPr>
        <w:t xml:space="preserve"> v</w:t>
      </w:r>
      <w:r>
        <w:rPr>
          <w:rFonts w:ascii="Times New Roman" w:hAnsi="Times New Roman"/>
        </w:rPr>
        <w:t>y</w:t>
      </w:r>
      <w:r w:rsidRPr="005C7424">
        <w:rPr>
          <w:rFonts w:ascii="Times New Roman" w:hAnsi="Times New Roman"/>
        </w:rPr>
        <w:t>me</w:t>
      </w:r>
      <w:r>
        <w:rPr>
          <w:rFonts w:ascii="Times New Roman" w:hAnsi="Times New Roman"/>
        </w:rPr>
        <w:t>ne</w:t>
      </w:r>
      <w:r w:rsidRPr="005C7424">
        <w:rPr>
          <w:rFonts w:ascii="Times New Roman" w:hAnsi="Times New Roman"/>
        </w:rPr>
        <w:t>n</w:t>
      </w:r>
      <w:r>
        <w:rPr>
          <w:rFonts w:ascii="Times New Roman" w:hAnsi="Times New Roman"/>
        </w:rPr>
        <w:t>é</w:t>
      </w:r>
      <w:r w:rsidRPr="005C7424">
        <w:rPr>
          <w:rFonts w:ascii="Times New Roman" w:hAnsi="Times New Roman"/>
        </w:rPr>
        <w:t xml:space="preserve"> 4 splaškov</w:t>
      </w:r>
      <w:r>
        <w:rPr>
          <w:rFonts w:ascii="Times New Roman" w:hAnsi="Times New Roman"/>
        </w:rPr>
        <w:t>é</w:t>
      </w:r>
      <w:r w:rsidRPr="005C7424">
        <w:rPr>
          <w:rFonts w:ascii="Times New Roman" w:hAnsi="Times New Roman"/>
        </w:rPr>
        <w:t xml:space="preserve"> odst</w:t>
      </w:r>
      <w:r w:rsidR="001E0B94">
        <w:rPr>
          <w:rFonts w:ascii="Times New Roman" w:hAnsi="Times New Roman"/>
        </w:rPr>
        <w:t>r</w:t>
      </w:r>
      <w:r w:rsidRPr="005C7424">
        <w:rPr>
          <w:rFonts w:ascii="Times New Roman" w:hAnsi="Times New Roman"/>
        </w:rPr>
        <w:t>ediv</w:t>
      </w:r>
      <w:r>
        <w:rPr>
          <w:rFonts w:ascii="Times New Roman" w:hAnsi="Times New Roman"/>
        </w:rPr>
        <w:t>é</w:t>
      </w:r>
      <w:r w:rsidRPr="005C7424">
        <w:rPr>
          <w:rFonts w:ascii="Times New Roman" w:hAnsi="Times New Roman"/>
        </w:rPr>
        <w:t xml:space="preserve"> vertikáln</w:t>
      </w:r>
      <w:r>
        <w:rPr>
          <w:rFonts w:ascii="Times New Roman" w:hAnsi="Times New Roman"/>
        </w:rPr>
        <w:t>e</w:t>
      </w:r>
      <w:r w:rsidRPr="005C7424">
        <w:rPr>
          <w:rFonts w:ascii="Times New Roman" w:hAnsi="Times New Roman"/>
        </w:rPr>
        <w:t xml:space="preserve"> čerpad</w:t>
      </w:r>
      <w:r>
        <w:rPr>
          <w:rFonts w:ascii="Times New Roman" w:hAnsi="Times New Roman"/>
        </w:rPr>
        <w:t>lá</w:t>
      </w:r>
      <w:r w:rsidRPr="005C7424">
        <w:rPr>
          <w:rFonts w:ascii="Times New Roman" w:hAnsi="Times New Roman"/>
        </w:rPr>
        <w:t xml:space="preserve"> a vymenená časť konštrukcie na dvoch hrubých </w:t>
      </w:r>
      <w:proofErr w:type="spellStart"/>
      <w:r w:rsidRPr="005C7424">
        <w:rPr>
          <w:rFonts w:ascii="Times New Roman" w:hAnsi="Times New Roman"/>
        </w:rPr>
        <w:t>hrabliciach</w:t>
      </w:r>
      <w:proofErr w:type="spellEnd"/>
      <w:r w:rsidRPr="005C7424">
        <w:rPr>
          <w:rFonts w:ascii="Times New Roman" w:hAnsi="Times New Roman"/>
        </w:rPr>
        <w:t>. Na kanalizačnej sieti boli na 3 čerpacích staniciach vymenené a osadené nové čerpadlá</w:t>
      </w:r>
      <w:r>
        <w:rPr>
          <w:rFonts w:ascii="Times New Roman" w:hAnsi="Times New Roman"/>
        </w:rPr>
        <w:t>,</w:t>
      </w:r>
      <w:r w:rsidRPr="005C7424">
        <w:rPr>
          <w:rFonts w:ascii="Times New Roman" w:hAnsi="Times New Roman"/>
        </w:rPr>
        <w:t xml:space="preserve"> vrátane demontáže a montáže pätkových kolien, tyčí a kotiev.</w:t>
      </w:r>
      <w:r>
        <w:rPr>
          <w:rFonts w:ascii="Times New Roman" w:hAnsi="Times New Roman"/>
        </w:rPr>
        <w:t xml:space="preserve"> V roku 2021 boli na strechu v areáli ČOV Komárno inštalované </w:t>
      </w:r>
      <w:proofErr w:type="spellStart"/>
      <w:r>
        <w:rPr>
          <w:rFonts w:ascii="Times New Roman" w:hAnsi="Times New Roman"/>
        </w:rPr>
        <w:t>fotovoltaické</w:t>
      </w:r>
      <w:proofErr w:type="spellEnd"/>
      <w:r>
        <w:rPr>
          <w:rFonts w:ascii="Times New Roman" w:hAnsi="Times New Roman"/>
        </w:rPr>
        <w:t xml:space="preserve"> panely o celkovom výkone 45 kW.</w:t>
      </w:r>
    </w:p>
    <w:p w14:paraId="5D9B5AA4" w14:textId="77777777" w:rsidR="00AA7F46" w:rsidRPr="005C7424" w:rsidRDefault="00AA7F46" w:rsidP="00AA7F46">
      <w:pPr>
        <w:spacing w:after="0" w:line="360" w:lineRule="auto"/>
        <w:rPr>
          <w:rFonts w:ascii="Times New Roman" w:hAnsi="Times New Roman"/>
        </w:rPr>
      </w:pPr>
      <w:r w:rsidRPr="005C7424">
        <w:rPr>
          <w:rFonts w:ascii="Times New Roman" w:hAnsi="Times New Roman"/>
        </w:rPr>
        <w:lastRenderedPageBreak/>
        <w:t xml:space="preserve">           Plánované investície na rok 2021 nebolo možne zabezpečiť a realizovať v plnom z dôvodu epidemiologickej situácie a obmedzení z nej vyplývajúcich. </w:t>
      </w:r>
    </w:p>
    <w:p w14:paraId="2BF137FF" w14:textId="77777777" w:rsidR="00AA7F46" w:rsidRPr="005C7424" w:rsidRDefault="00AA7F46" w:rsidP="00AA7F46">
      <w:pPr>
        <w:spacing w:line="360" w:lineRule="auto"/>
        <w:rPr>
          <w:rFonts w:ascii="Times New Roman" w:hAnsi="Times New Roman"/>
        </w:rPr>
      </w:pPr>
      <w:r w:rsidRPr="005C7424">
        <w:rPr>
          <w:rFonts w:ascii="Times New Roman" w:hAnsi="Times New Roman"/>
        </w:rPr>
        <w:t xml:space="preserve">        Spoločnosť v roku 2021 aj napriek </w:t>
      </w:r>
      <w:proofErr w:type="spellStart"/>
      <w:r w:rsidRPr="005C7424">
        <w:rPr>
          <w:rFonts w:ascii="Times New Roman" w:hAnsi="Times New Roman"/>
        </w:rPr>
        <w:t>pandemickej</w:t>
      </w:r>
      <w:proofErr w:type="spellEnd"/>
      <w:r w:rsidRPr="005C7424">
        <w:rPr>
          <w:rFonts w:ascii="Times New Roman" w:hAnsi="Times New Roman"/>
        </w:rPr>
        <w:t xml:space="preserve"> situácii, so zreteľom na dodržiavanie hygienických opatrení na zamedzenie šírenia ochorenia COVID-19, plnila svoje základné úlohy, týkajúce sa zabezpečenia výroby a dodávky pitnej vody a odvádzania a čistenia odpadových vôd a vykonala:</w:t>
      </w:r>
    </w:p>
    <w:p w14:paraId="5FFDF31F" w14:textId="77777777" w:rsidR="00AA7F46" w:rsidRPr="00156DDB" w:rsidRDefault="00AA7F46" w:rsidP="00AA7F46">
      <w:pPr>
        <w:spacing w:line="360" w:lineRule="auto"/>
        <w:rPr>
          <w:rFonts w:ascii="Times New Roman" w:hAnsi="Times New Roman"/>
          <w:b/>
        </w:rPr>
      </w:pPr>
      <w:r w:rsidRPr="00156DDB">
        <w:rPr>
          <w:rFonts w:ascii="Times New Roman" w:hAnsi="Times New Roman"/>
          <w:b/>
        </w:rPr>
        <w:t>Na úseku vodovodnej siete:</w:t>
      </w:r>
    </w:p>
    <w:p w14:paraId="2C64E306" w14:textId="77777777" w:rsidR="00AA7F46" w:rsidRPr="00642F5E" w:rsidRDefault="00AA7F46" w:rsidP="00AA7F46">
      <w:pPr>
        <w:pStyle w:val="Odsekzoznamu"/>
        <w:numPr>
          <w:ilvl w:val="0"/>
          <w:numId w:val="8"/>
        </w:numPr>
        <w:spacing w:after="160" w:line="360" w:lineRule="auto"/>
        <w:rPr>
          <w:rFonts w:ascii="Times New Roman" w:hAnsi="Times New Roman"/>
          <w:color w:val="FF0000"/>
        </w:rPr>
      </w:pPr>
      <w:r w:rsidRPr="00EA4E4B">
        <w:rPr>
          <w:rFonts w:ascii="Times New Roman" w:hAnsi="Times New Roman"/>
        </w:rPr>
        <w:t>Periodické výmeny vodomerov v počte 843 ks.</w:t>
      </w:r>
    </w:p>
    <w:p w14:paraId="35663333" w14:textId="77777777" w:rsidR="00AA7F46" w:rsidRPr="005C7424" w:rsidRDefault="00AA7F46" w:rsidP="00AA7F46">
      <w:pPr>
        <w:pStyle w:val="Odsekzoznamu"/>
        <w:numPr>
          <w:ilvl w:val="0"/>
          <w:numId w:val="8"/>
        </w:numPr>
        <w:spacing w:after="160" w:line="360" w:lineRule="auto"/>
        <w:rPr>
          <w:rFonts w:ascii="Times New Roman" w:hAnsi="Times New Roman"/>
        </w:rPr>
      </w:pPr>
      <w:r w:rsidRPr="005C7424">
        <w:rPr>
          <w:rFonts w:ascii="Times New Roman" w:hAnsi="Times New Roman"/>
        </w:rPr>
        <w:t xml:space="preserve">Stavebnomontážnu činnosť – realizáciu nových vodovodných prípojok v počte 88 ks, zabezpečenie merania ďalších 39 odberných miest (osadenie vodomerov), </w:t>
      </w:r>
    </w:p>
    <w:p w14:paraId="2CC6F316" w14:textId="77777777" w:rsidR="00AA7F46" w:rsidRPr="005C7424" w:rsidRDefault="00AA7F46" w:rsidP="00AA7F46">
      <w:pPr>
        <w:pStyle w:val="Odsekzoznamu"/>
        <w:numPr>
          <w:ilvl w:val="0"/>
          <w:numId w:val="8"/>
        </w:numPr>
        <w:spacing w:after="160" w:line="360" w:lineRule="auto"/>
        <w:rPr>
          <w:rFonts w:ascii="Times New Roman" w:hAnsi="Times New Roman"/>
        </w:rPr>
      </w:pPr>
      <w:r w:rsidRPr="005C7424">
        <w:rPr>
          <w:rFonts w:ascii="Times New Roman" w:hAnsi="Times New Roman"/>
        </w:rPr>
        <w:t>Vytyčovanie podzemných vedení v správe našej spoločnosti pre cudzích investorov v počte 61</w:t>
      </w:r>
    </w:p>
    <w:p w14:paraId="67685860" w14:textId="77777777" w:rsidR="00AA7F46" w:rsidRPr="005C7424" w:rsidRDefault="00AA7F46" w:rsidP="00AA7F46">
      <w:pPr>
        <w:pStyle w:val="Odsekzoznamu"/>
        <w:numPr>
          <w:ilvl w:val="0"/>
          <w:numId w:val="8"/>
        </w:numPr>
        <w:spacing w:after="160" w:line="360" w:lineRule="auto"/>
        <w:rPr>
          <w:rFonts w:ascii="Times New Roman" w:hAnsi="Times New Roman"/>
        </w:rPr>
      </w:pPr>
      <w:r w:rsidRPr="005C7424">
        <w:rPr>
          <w:rFonts w:ascii="Times New Roman" w:hAnsi="Times New Roman"/>
        </w:rPr>
        <w:t>Vyhľadávanie únikov vody na objednávku a odstraňovanie havárií na vnútorných rozvodoch v počte 2.</w:t>
      </w:r>
    </w:p>
    <w:p w14:paraId="29133C5C" w14:textId="77777777" w:rsidR="00AA7F46" w:rsidRPr="005C7424" w:rsidRDefault="00AA7F46" w:rsidP="00AA7F46">
      <w:pPr>
        <w:pStyle w:val="Odsekzoznamu"/>
        <w:numPr>
          <w:ilvl w:val="0"/>
          <w:numId w:val="8"/>
        </w:numPr>
        <w:spacing w:after="160" w:line="360" w:lineRule="auto"/>
        <w:rPr>
          <w:rFonts w:ascii="Times New Roman" w:hAnsi="Times New Roman"/>
        </w:rPr>
      </w:pPr>
      <w:r w:rsidRPr="005C7424">
        <w:rPr>
          <w:rFonts w:ascii="Times New Roman" w:hAnsi="Times New Roman"/>
        </w:rPr>
        <w:t>Odstraňovanie havárií na verejnom vodovode v počte 93, z toho v meste Komárno a jeho MČ 40.</w:t>
      </w:r>
    </w:p>
    <w:p w14:paraId="61FF54F6" w14:textId="77777777" w:rsidR="00AA7F46" w:rsidRPr="00642F5E" w:rsidRDefault="00AA7F46" w:rsidP="00AA7F46">
      <w:pPr>
        <w:pStyle w:val="Odsekzoznamu"/>
        <w:spacing w:after="0" w:line="360" w:lineRule="auto"/>
        <w:rPr>
          <w:rFonts w:ascii="Times New Roman" w:hAnsi="Times New Roman"/>
          <w:color w:val="FF0000"/>
        </w:rPr>
      </w:pPr>
    </w:p>
    <w:p w14:paraId="1B6B3C68" w14:textId="49E147CD" w:rsidR="00AA7F46" w:rsidRDefault="00AA7F46" w:rsidP="00AA7F46">
      <w:pPr>
        <w:spacing w:after="0" w:line="360" w:lineRule="auto"/>
        <w:ind w:left="360"/>
        <w:rPr>
          <w:rFonts w:ascii="Times New Roman" w:hAnsi="Times New Roman"/>
          <w:b/>
        </w:rPr>
      </w:pPr>
      <w:r w:rsidRPr="00156DDB">
        <w:rPr>
          <w:rFonts w:ascii="Times New Roman" w:hAnsi="Times New Roman"/>
          <w:b/>
        </w:rPr>
        <w:t>V rámci výkonov v prospech mesta Komárno:</w:t>
      </w:r>
    </w:p>
    <w:p w14:paraId="628C5584" w14:textId="77777777" w:rsidR="004505E4" w:rsidRPr="00156DDB" w:rsidRDefault="004505E4" w:rsidP="00AA7F46">
      <w:pPr>
        <w:spacing w:after="0" w:line="360" w:lineRule="auto"/>
        <w:ind w:left="360"/>
        <w:rPr>
          <w:rFonts w:ascii="Times New Roman" w:hAnsi="Times New Roman"/>
          <w:b/>
        </w:rPr>
      </w:pPr>
    </w:p>
    <w:p w14:paraId="7BF92FDA" w14:textId="77777777" w:rsidR="00AA7F46" w:rsidRPr="005C7424" w:rsidRDefault="00AA7F46" w:rsidP="00AA7F46">
      <w:pPr>
        <w:pStyle w:val="Odsekzoznamu"/>
        <w:numPr>
          <w:ilvl w:val="0"/>
          <w:numId w:val="8"/>
        </w:numPr>
        <w:spacing w:after="160" w:line="360" w:lineRule="auto"/>
        <w:rPr>
          <w:rFonts w:ascii="Times New Roman" w:hAnsi="Times New Roman"/>
        </w:rPr>
      </w:pPr>
      <w:r w:rsidRPr="005C7424">
        <w:rPr>
          <w:rFonts w:ascii="Times New Roman" w:hAnsi="Times New Roman"/>
        </w:rPr>
        <w:t>výmena sekčných uzáverov v počte 16</w:t>
      </w:r>
    </w:p>
    <w:p w14:paraId="21ADC8BD" w14:textId="77777777" w:rsidR="00AA7F46" w:rsidRPr="005C7424" w:rsidRDefault="00AA7F46" w:rsidP="00AA7F46">
      <w:pPr>
        <w:pStyle w:val="Odsekzoznamu"/>
        <w:numPr>
          <w:ilvl w:val="0"/>
          <w:numId w:val="8"/>
        </w:numPr>
        <w:spacing w:after="160" w:line="360" w:lineRule="auto"/>
        <w:rPr>
          <w:rFonts w:ascii="Times New Roman" w:hAnsi="Times New Roman"/>
        </w:rPr>
      </w:pPr>
      <w:r w:rsidRPr="005C7424">
        <w:rPr>
          <w:rFonts w:ascii="Times New Roman" w:hAnsi="Times New Roman"/>
        </w:rPr>
        <w:t>opravy a výmeny úsekov verejného vodovodu nad 1700 € v počte 17 ks</w:t>
      </w:r>
    </w:p>
    <w:p w14:paraId="22FACEF5" w14:textId="77777777" w:rsidR="00AA7F46" w:rsidRDefault="00AA7F46" w:rsidP="00AA7F46">
      <w:pPr>
        <w:pStyle w:val="Odsekzoznamu"/>
        <w:numPr>
          <w:ilvl w:val="0"/>
          <w:numId w:val="8"/>
        </w:numPr>
        <w:spacing w:after="160" w:line="360" w:lineRule="auto"/>
        <w:rPr>
          <w:rFonts w:ascii="Times New Roman" w:hAnsi="Times New Roman"/>
        </w:rPr>
      </w:pPr>
      <w:r w:rsidRPr="005C7424">
        <w:rPr>
          <w:rFonts w:ascii="Times New Roman" w:hAnsi="Times New Roman"/>
        </w:rPr>
        <w:t>Prevádzkovanie fontán v meste Komárno</w:t>
      </w:r>
    </w:p>
    <w:p w14:paraId="0AE24DBF" w14:textId="77777777" w:rsidR="00AA7F46" w:rsidRPr="001E0B94" w:rsidRDefault="00AA7F46" w:rsidP="001E0B94">
      <w:pPr>
        <w:spacing w:after="160" w:line="360" w:lineRule="auto"/>
        <w:ind w:left="360"/>
        <w:rPr>
          <w:rFonts w:ascii="Times New Roman" w:hAnsi="Times New Roman"/>
        </w:rPr>
      </w:pPr>
    </w:p>
    <w:p w14:paraId="26CD4977" w14:textId="77777777" w:rsidR="00AA7F46" w:rsidRPr="00156DDB" w:rsidRDefault="00AA7F46" w:rsidP="00AA7F46">
      <w:pPr>
        <w:spacing w:line="360" w:lineRule="auto"/>
        <w:rPr>
          <w:rFonts w:ascii="Times New Roman" w:hAnsi="Times New Roman"/>
          <w:b/>
        </w:rPr>
      </w:pPr>
      <w:r w:rsidRPr="00156DDB">
        <w:rPr>
          <w:rFonts w:ascii="Times New Roman" w:hAnsi="Times New Roman"/>
          <w:b/>
        </w:rPr>
        <w:t xml:space="preserve">Na úseku kanalizačnej siete a ČOV: </w:t>
      </w:r>
    </w:p>
    <w:p w14:paraId="2C883319" w14:textId="77777777" w:rsidR="00AA7F46" w:rsidRPr="0034647F" w:rsidRDefault="00AA7F46" w:rsidP="004505E4">
      <w:pPr>
        <w:pStyle w:val="Odsekzoznamu"/>
        <w:numPr>
          <w:ilvl w:val="0"/>
          <w:numId w:val="8"/>
        </w:numPr>
        <w:spacing w:after="160" w:line="360" w:lineRule="auto"/>
        <w:rPr>
          <w:rFonts w:ascii="Times New Roman" w:hAnsi="Times New Roman"/>
        </w:rPr>
      </w:pPr>
      <w:r w:rsidRPr="0034647F">
        <w:rPr>
          <w:rFonts w:ascii="Times New Roman" w:hAnsi="Times New Roman"/>
        </w:rPr>
        <w:t>S prevádzkovaním súvisiace periodické čistenie objektov ČOV, čistenie čerpacích staníc- v počte 320, výmenu a opravu čerpacej techniky</w:t>
      </w:r>
      <w:r>
        <w:rPr>
          <w:rFonts w:ascii="Times New Roman" w:hAnsi="Times New Roman"/>
        </w:rPr>
        <w:t xml:space="preserve"> </w:t>
      </w:r>
      <w:r w:rsidRPr="0034647F">
        <w:rPr>
          <w:rFonts w:ascii="Times New Roman" w:hAnsi="Times New Roman"/>
        </w:rPr>
        <w:t>, čistenie verejnej kanalizačnej siete a kanalizačných prípojok podľa potrieb prevádzky a producentov pripojených na verejnú kanalizačnú sieť</w:t>
      </w:r>
    </w:p>
    <w:p w14:paraId="001D09E5" w14:textId="77777777" w:rsidR="00AA7F46" w:rsidRPr="0034647F" w:rsidRDefault="00AA7F46" w:rsidP="004505E4">
      <w:pPr>
        <w:pStyle w:val="Odsekzoznamu"/>
        <w:numPr>
          <w:ilvl w:val="0"/>
          <w:numId w:val="8"/>
        </w:numPr>
        <w:spacing w:after="160" w:line="360" w:lineRule="auto"/>
        <w:rPr>
          <w:rFonts w:ascii="Times New Roman" w:hAnsi="Times New Roman"/>
        </w:rPr>
      </w:pPr>
      <w:r w:rsidRPr="0034647F">
        <w:rPr>
          <w:rFonts w:ascii="Times New Roman" w:hAnsi="Times New Roman"/>
        </w:rPr>
        <w:t xml:space="preserve">Vybudovanie 15 nových kanalizačných prípojok, napojenie nových 56. producentov  </w:t>
      </w:r>
    </w:p>
    <w:p w14:paraId="7511586D" w14:textId="77777777" w:rsidR="00AA7F46" w:rsidRPr="0034647F" w:rsidRDefault="00AA7F46" w:rsidP="004505E4">
      <w:pPr>
        <w:pStyle w:val="Odsekzoznamu"/>
        <w:numPr>
          <w:ilvl w:val="0"/>
          <w:numId w:val="8"/>
        </w:numPr>
        <w:spacing w:after="160" w:line="360" w:lineRule="auto"/>
        <w:rPr>
          <w:rFonts w:ascii="Times New Roman" w:hAnsi="Times New Roman"/>
        </w:rPr>
      </w:pPr>
      <w:r w:rsidRPr="0034647F">
        <w:rPr>
          <w:rFonts w:ascii="Times New Roman" w:hAnsi="Times New Roman"/>
        </w:rPr>
        <w:t xml:space="preserve">Na stokových sieťach bolo odstránených spolu 76 porúch, z toho bolo 64 upchávok a 12 stavebných porúch, </w:t>
      </w:r>
    </w:p>
    <w:p w14:paraId="357A3D51" w14:textId="77777777" w:rsidR="00AA7F46" w:rsidRPr="0034647F" w:rsidRDefault="00AA7F46" w:rsidP="004505E4">
      <w:pPr>
        <w:pStyle w:val="Odsekzoznamu"/>
        <w:numPr>
          <w:ilvl w:val="0"/>
          <w:numId w:val="8"/>
        </w:numPr>
        <w:spacing w:after="0" w:line="360" w:lineRule="auto"/>
        <w:rPr>
          <w:rFonts w:ascii="Times New Roman" w:hAnsi="Times New Roman"/>
        </w:rPr>
      </w:pPr>
      <w:r w:rsidRPr="0034647F">
        <w:rPr>
          <w:rFonts w:ascii="Times New Roman" w:hAnsi="Times New Roman"/>
        </w:rPr>
        <w:t>Odstraňovanie porúch na čerpacích staniciach vrátane domových čerpacích staníc v počte 75</w:t>
      </w:r>
    </w:p>
    <w:p w14:paraId="2D8F2E0F" w14:textId="77777777" w:rsidR="00AA7F46" w:rsidRPr="00156DDB" w:rsidRDefault="00AA7F46" w:rsidP="004505E4">
      <w:pPr>
        <w:pStyle w:val="Odsekzoznamu"/>
        <w:spacing w:after="0" w:line="360" w:lineRule="auto"/>
        <w:rPr>
          <w:rFonts w:ascii="Times New Roman" w:hAnsi="Times New Roman"/>
        </w:rPr>
      </w:pPr>
    </w:p>
    <w:p w14:paraId="37D17AC3" w14:textId="77777777" w:rsidR="00F27AFA" w:rsidRDefault="00F27AFA" w:rsidP="00AA7F46">
      <w:pPr>
        <w:spacing w:after="0" w:line="360" w:lineRule="auto"/>
        <w:ind w:left="360"/>
        <w:rPr>
          <w:rFonts w:ascii="Times New Roman" w:hAnsi="Times New Roman"/>
          <w:b/>
        </w:rPr>
      </w:pPr>
    </w:p>
    <w:p w14:paraId="3F9A9B21" w14:textId="77777777" w:rsidR="004505E4" w:rsidRDefault="004505E4" w:rsidP="004505E4">
      <w:pPr>
        <w:spacing w:after="0" w:line="360" w:lineRule="auto"/>
        <w:rPr>
          <w:rFonts w:ascii="Times New Roman" w:hAnsi="Times New Roman"/>
          <w:b/>
        </w:rPr>
      </w:pPr>
    </w:p>
    <w:p w14:paraId="4B424F19" w14:textId="117B14FF" w:rsidR="004505E4" w:rsidRDefault="00AA7F46" w:rsidP="004505E4">
      <w:pPr>
        <w:spacing w:after="0" w:line="360" w:lineRule="auto"/>
        <w:ind w:left="360"/>
        <w:rPr>
          <w:rFonts w:ascii="Times New Roman" w:hAnsi="Times New Roman"/>
          <w:b/>
        </w:rPr>
      </w:pPr>
      <w:r w:rsidRPr="0000453A">
        <w:rPr>
          <w:rFonts w:ascii="Times New Roman" w:hAnsi="Times New Roman"/>
          <w:b/>
        </w:rPr>
        <w:t>V rámci výkonov v prospech mesta Komárno:</w:t>
      </w:r>
    </w:p>
    <w:p w14:paraId="39E144F8" w14:textId="77777777" w:rsidR="004505E4" w:rsidRPr="0000453A" w:rsidRDefault="004505E4" w:rsidP="004505E4">
      <w:pPr>
        <w:spacing w:after="0" w:line="360" w:lineRule="auto"/>
        <w:ind w:left="360"/>
        <w:rPr>
          <w:rFonts w:ascii="Times New Roman" w:hAnsi="Times New Roman"/>
          <w:b/>
        </w:rPr>
      </w:pPr>
    </w:p>
    <w:p w14:paraId="77D0D0E4" w14:textId="77777777" w:rsidR="00AA7F46" w:rsidRPr="00156DDB" w:rsidRDefault="00AA7F46" w:rsidP="00AA7F46">
      <w:pPr>
        <w:pStyle w:val="Odsekzoznamu"/>
        <w:numPr>
          <w:ilvl w:val="0"/>
          <w:numId w:val="8"/>
        </w:numPr>
        <w:spacing w:after="0" w:line="360" w:lineRule="auto"/>
        <w:rPr>
          <w:rFonts w:ascii="Times New Roman" w:hAnsi="Times New Roman"/>
        </w:rPr>
      </w:pPr>
      <w:r w:rsidRPr="00156DDB">
        <w:rPr>
          <w:rFonts w:ascii="Times New Roman" w:hAnsi="Times New Roman"/>
        </w:rPr>
        <w:t>Čistenie uličných dažďových vpustov v počte 662 ks</w:t>
      </w:r>
    </w:p>
    <w:p w14:paraId="20EAB005" w14:textId="77777777" w:rsidR="00AA7F46" w:rsidRPr="00156DDB" w:rsidRDefault="00AA7F46" w:rsidP="00AA7F46">
      <w:pPr>
        <w:pStyle w:val="Odsekzoznamu"/>
        <w:numPr>
          <w:ilvl w:val="0"/>
          <w:numId w:val="8"/>
        </w:numPr>
        <w:spacing w:after="160" w:line="360" w:lineRule="auto"/>
        <w:rPr>
          <w:rFonts w:ascii="Times New Roman" w:hAnsi="Times New Roman"/>
        </w:rPr>
      </w:pPr>
      <w:r w:rsidRPr="00156DDB">
        <w:rPr>
          <w:rFonts w:ascii="Times New Roman" w:hAnsi="Times New Roman"/>
        </w:rPr>
        <w:t>Oprava a výmena dažďových vpustov v počte 5 ks</w:t>
      </w:r>
    </w:p>
    <w:p w14:paraId="666F6696" w14:textId="77777777" w:rsidR="00AA7F46" w:rsidRPr="00156DDB" w:rsidRDefault="00AA7F46" w:rsidP="00AA7F46">
      <w:pPr>
        <w:pStyle w:val="Odsekzoznamu"/>
        <w:numPr>
          <w:ilvl w:val="0"/>
          <w:numId w:val="8"/>
        </w:numPr>
        <w:spacing w:after="160" w:line="360" w:lineRule="auto"/>
        <w:rPr>
          <w:rFonts w:ascii="Times New Roman" w:hAnsi="Times New Roman"/>
        </w:rPr>
      </w:pPr>
      <w:r w:rsidRPr="00156DDB">
        <w:rPr>
          <w:rFonts w:ascii="Times New Roman" w:hAnsi="Times New Roman"/>
        </w:rPr>
        <w:t>Vybudovanie 2 nových dažďových vpustov</w:t>
      </w:r>
    </w:p>
    <w:p w14:paraId="5ABF803A" w14:textId="77777777" w:rsidR="00AA7F46" w:rsidRPr="00156DDB" w:rsidRDefault="00AA7F46" w:rsidP="00AA7F46">
      <w:pPr>
        <w:pStyle w:val="Odsekzoznamu"/>
        <w:numPr>
          <w:ilvl w:val="0"/>
          <w:numId w:val="8"/>
        </w:numPr>
        <w:spacing w:after="160" w:line="360" w:lineRule="auto"/>
        <w:rPr>
          <w:rFonts w:ascii="Times New Roman" w:hAnsi="Times New Roman"/>
        </w:rPr>
      </w:pPr>
      <w:r w:rsidRPr="00156DDB">
        <w:rPr>
          <w:rFonts w:ascii="Times New Roman" w:hAnsi="Times New Roman"/>
        </w:rPr>
        <w:t>Deratizácia verejnej kanalizačnej siete 2 x ročne</w:t>
      </w:r>
    </w:p>
    <w:p w14:paraId="62ED8F7B" w14:textId="77777777" w:rsidR="004505E4" w:rsidRDefault="004505E4" w:rsidP="00AA7F46">
      <w:pPr>
        <w:spacing w:line="360" w:lineRule="auto"/>
        <w:ind w:firstLine="360"/>
        <w:rPr>
          <w:rFonts w:ascii="Times New Roman" w:hAnsi="Times New Roman"/>
        </w:rPr>
      </w:pPr>
    </w:p>
    <w:p w14:paraId="7FA714F2" w14:textId="3C071DE0" w:rsidR="00AA7F46" w:rsidRPr="00156DDB" w:rsidRDefault="00AA7F46" w:rsidP="004505E4">
      <w:pPr>
        <w:spacing w:line="360" w:lineRule="auto"/>
        <w:ind w:firstLine="360"/>
        <w:rPr>
          <w:rFonts w:ascii="Times New Roman" w:hAnsi="Times New Roman"/>
        </w:rPr>
      </w:pPr>
      <w:r w:rsidRPr="00156DDB">
        <w:rPr>
          <w:rFonts w:ascii="Times New Roman" w:hAnsi="Times New Roman"/>
        </w:rPr>
        <w:t>Na úseku kanalizácie tvorí značnú časť výkonov čistenie kanalizačných čerpacích staníc, z dôvodu neustáleho znefunkčnenia čerpadiel, na ktoré sa namotávajú nevhodným spôsobom likvidované vlhčené utierky a iné predmety, ktoré do kanalizácie nepatria. Tak isto rastie množstvo kanalizačných porúch spôsobených upchávkou, z dôvodu nedisciplinovanosti občanov</w:t>
      </w:r>
      <w:r w:rsidR="002B7A02">
        <w:rPr>
          <w:rFonts w:ascii="Times New Roman" w:hAnsi="Times New Roman"/>
        </w:rPr>
        <w:t xml:space="preserve"> a ostatných producentov</w:t>
      </w:r>
      <w:r w:rsidRPr="00156DDB">
        <w:rPr>
          <w:rFonts w:ascii="Times New Roman" w:hAnsi="Times New Roman"/>
        </w:rPr>
        <w:t>.</w:t>
      </w:r>
    </w:p>
    <w:p w14:paraId="47DB8CFD" w14:textId="77777777" w:rsidR="00AA7F46" w:rsidRPr="00642F5E" w:rsidRDefault="00AA7F46" w:rsidP="004505E4">
      <w:pPr>
        <w:spacing w:line="360" w:lineRule="auto"/>
        <w:ind w:left="360"/>
        <w:rPr>
          <w:rFonts w:ascii="Times New Roman" w:hAnsi="Times New Roman"/>
          <w:color w:val="FF0000"/>
        </w:rPr>
      </w:pPr>
    </w:p>
    <w:p w14:paraId="72FC0387" w14:textId="7D6564FC" w:rsidR="004505E4" w:rsidRPr="00AA0E5A" w:rsidRDefault="00F27AFA" w:rsidP="00AA0E5A">
      <w:pPr>
        <w:rPr>
          <w:rFonts w:ascii="Bahnschrift" w:hAnsi="Bahnschrift"/>
          <w:b/>
          <w:bCs/>
          <w:noProof/>
          <w:sz w:val="28"/>
          <w:szCs w:val="28"/>
        </w:rPr>
      </w:pPr>
      <w:r>
        <w:rPr>
          <w:rFonts w:ascii="Bahnschrift" w:hAnsi="Bahnschrift"/>
          <w:b/>
          <w:bCs/>
          <w:noProof/>
          <w:sz w:val="28"/>
          <w:szCs w:val="28"/>
        </w:rPr>
        <w:t xml:space="preserve">                             </w:t>
      </w:r>
    </w:p>
    <w:p w14:paraId="79281F62" w14:textId="77777777" w:rsidR="004505E4" w:rsidRDefault="004505E4" w:rsidP="00F27AFA">
      <w:pPr>
        <w:jc w:val="center"/>
        <w:rPr>
          <w:rFonts w:ascii="Times New Roman" w:hAnsi="Times New Roman"/>
          <w:b/>
          <w:bCs/>
          <w:noProof/>
          <w:sz w:val="28"/>
          <w:szCs w:val="28"/>
        </w:rPr>
      </w:pPr>
    </w:p>
    <w:p w14:paraId="1C2FF5FB" w14:textId="492059F6" w:rsidR="00F27AFA" w:rsidRDefault="00F27AFA" w:rsidP="00F27AFA">
      <w:pPr>
        <w:jc w:val="center"/>
        <w:rPr>
          <w:rFonts w:ascii="Times New Roman" w:hAnsi="Times New Roman"/>
          <w:b/>
          <w:bCs/>
          <w:noProof/>
          <w:sz w:val="28"/>
          <w:szCs w:val="28"/>
        </w:rPr>
      </w:pPr>
      <w:r>
        <w:rPr>
          <w:rFonts w:ascii="Times New Roman" w:hAnsi="Times New Roman"/>
          <w:b/>
          <w:bCs/>
          <w:noProof/>
          <w:sz w:val="28"/>
          <w:szCs w:val="28"/>
        </w:rPr>
        <w:t>Služby zákazníkom</w:t>
      </w:r>
    </w:p>
    <w:p w14:paraId="76FC6A02" w14:textId="77777777" w:rsidR="00F27AFA" w:rsidRDefault="00F27AFA" w:rsidP="00F27AFA">
      <w:pPr>
        <w:rPr>
          <w:rFonts w:ascii="Bahnschrift" w:hAnsi="Bahnschrift"/>
          <w:b/>
          <w:bCs/>
          <w:noProof/>
          <w:sz w:val="28"/>
          <w:szCs w:val="28"/>
        </w:rPr>
      </w:pPr>
    </w:p>
    <w:p w14:paraId="4C7BC809" w14:textId="157282CA" w:rsidR="00F27AFA" w:rsidRDefault="00F27AFA" w:rsidP="00AA0E5A">
      <w:pPr>
        <w:spacing w:line="360" w:lineRule="auto"/>
        <w:ind w:firstLine="708"/>
        <w:rPr>
          <w:rFonts w:ascii="Times New Roman" w:hAnsi="Times New Roman"/>
          <w:noProof/>
        </w:rPr>
      </w:pPr>
      <w:r>
        <w:rPr>
          <w:rFonts w:ascii="Times New Roman" w:hAnsi="Times New Roman"/>
          <w:noProof/>
        </w:rPr>
        <w:t xml:space="preserve">Mimoriadna situácia zapríčinená pandémiou koronavírusu poznačila činnosť  oddelenia starostlivosti o zákazníkov. Obchodná kancelária prakticky počas celého obdobia pracovala v obmedzenom režime. Preukázalo sa, že náš zámer využitia elektronickej komunikácie so zákazníkmi bolo správne rozhodnutie, vďaka ktorému sme mohli počas celého roku vyhovieť požiadavkam zákazníkov. Počas roku sme pristúpili k príprave zavedenia systému zakázníckeho informačného systému, prostredníctvom ktorého budeme vedieť vybaviť elektronickou formou prakticky všetky úkony spojené s dodávkou vody </w:t>
      </w:r>
      <w:r w:rsidR="002B7A02">
        <w:rPr>
          <w:rFonts w:ascii="Times New Roman" w:hAnsi="Times New Roman"/>
          <w:noProof/>
        </w:rPr>
        <w:t xml:space="preserve">od </w:t>
      </w:r>
      <w:r>
        <w:rPr>
          <w:rFonts w:ascii="Times New Roman" w:hAnsi="Times New Roman"/>
          <w:noProof/>
        </w:rPr>
        <w:t xml:space="preserve"> uzavretia zmluvy, </w:t>
      </w:r>
      <w:r w:rsidR="002B7A02">
        <w:rPr>
          <w:rFonts w:ascii="Times New Roman" w:hAnsi="Times New Roman"/>
          <w:noProof/>
        </w:rPr>
        <w:t xml:space="preserve">zriadenia prípojky, </w:t>
      </w:r>
      <w:r>
        <w:rPr>
          <w:rFonts w:ascii="Times New Roman" w:hAnsi="Times New Roman"/>
          <w:noProof/>
        </w:rPr>
        <w:t>fakturácie až po riešenie prípadných reklamácií</w:t>
      </w:r>
      <w:r w:rsidR="002B7A02">
        <w:rPr>
          <w:rFonts w:ascii="Times New Roman" w:hAnsi="Times New Roman"/>
          <w:noProof/>
        </w:rPr>
        <w:t>.</w:t>
      </w:r>
      <w:r>
        <w:rPr>
          <w:rFonts w:ascii="Times New Roman" w:hAnsi="Times New Roman"/>
          <w:noProof/>
        </w:rPr>
        <w:t xml:space="preserve">  Uvedenie do plnej prevádzky predpokladáme v priebehu mesiaca máj 2022.   V priebehu roku 2021 sme uzavreli so zákazníkmi vyše 570 nových zmlúv, ktoré zahŕňali jednak nové odberné miesta</w:t>
      </w:r>
      <w:r w:rsidR="004D2CF3">
        <w:rPr>
          <w:rFonts w:ascii="Times New Roman" w:hAnsi="Times New Roman"/>
          <w:noProof/>
        </w:rPr>
        <w:t>,</w:t>
      </w:r>
      <w:r>
        <w:rPr>
          <w:rFonts w:ascii="Times New Roman" w:hAnsi="Times New Roman"/>
          <w:noProof/>
        </w:rPr>
        <w:t xml:space="preserve"> ako aj zmenu odberateľa.  Z týchto administratívnych úkonov sme 90% zrealizovali elektronickou formou. </w:t>
      </w:r>
    </w:p>
    <w:p w14:paraId="43B5DE1B" w14:textId="77777777" w:rsidR="00F27AFA" w:rsidRDefault="00F27AFA" w:rsidP="00AA0E5A">
      <w:pPr>
        <w:spacing w:line="360" w:lineRule="auto"/>
        <w:rPr>
          <w:rFonts w:ascii="Times New Roman" w:hAnsi="Times New Roman"/>
          <w:noProof/>
        </w:rPr>
      </w:pPr>
      <w:r>
        <w:rPr>
          <w:rFonts w:ascii="Times New Roman" w:hAnsi="Times New Roman"/>
          <w:noProof/>
        </w:rPr>
        <w:t xml:space="preserve"> </w:t>
      </w:r>
      <w:r>
        <w:rPr>
          <w:rFonts w:ascii="Times New Roman" w:hAnsi="Times New Roman"/>
          <w:noProof/>
        </w:rPr>
        <w:tab/>
        <w:t xml:space="preserve"> Problémy spôsobené výpadkom pracovníkov z dôvodu nákazy sme riešili operatívnym preskupením zamestnancov, resp, využitím elektronických komunikačných kanálov.  Odberatelia mali možnosť nahlásiť stav vodomeru cez našu webovú aplikáciu alebo telefonickým kontaktom, tieto </w:t>
      </w:r>
      <w:r>
        <w:rPr>
          <w:rFonts w:ascii="Times New Roman" w:hAnsi="Times New Roman"/>
          <w:noProof/>
        </w:rPr>
        <w:lastRenderedPageBreak/>
        <w:t xml:space="preserve">možnosti sme zákazníkom ponúkali cez elektronické informačné kanály ako webová stránka a facebook. Nepriaznivý dopad sme pocítili na odpočtových okrskoch ako je centrum Komárna, kde vplyvom protipandemických opatrení boli uzavreté prevádzky a spoločné zariadenia ako reštaurácie, hotely, školy, škôlky a maloobchodné pravádzky. V týchto odpočtových okrskoch bol výpadok tržieb až na úrovni 30%.   </w:t>
      </w:r>
    </w:p>
    <w:p w14:paraId="33168DAC" w14:textId="3C2AF4AF" w:rsidR="00F27AFA" w:rsidRDefault="00F27AFA" w:rsidP="00AA0E5A">
      <w:pPr>
        <w:spacing w:line="360" w:lineRule="auto"/>
        <w:rPr>
          <w:rFonts w:ascii="Times New Roman" w:hAnsi="Times New Roman"/>
          <w:noProof/>
        </w:rPr>
      </w:pPr>
      <w:r>
        <w:rPr>
          <w:rFonts w:ascii="Times New Roman" w:hAnsi="Times New Roman"/>
          <w:noProof/>
        </w:rPr>
        <w:tab/>
        <w:t>V oblasti poskytovania technických služieb ako odvoz a likvidácia odpadovej vody bol problém hlavne po personálne stránke kvôli nákaze pr</w:t>
      </w:r>
      <w:r w:rsidR="002B7A02">
        <w:rPr>
          <w:rFonts w:ascii="Times New Roman" w:hAnsi="Times New Roman"/>
          <w:noProof/>
        </w:rPr>
        <w:t>a</w:t>
      </w:r>
      <w:r>
        <w:rPr>
          <w:rFonts w:ascii="Times New Roman" w:hAnsi="Times New Roman"/>
          <w:noProof/>
        </w:rPr>
        <w:t>covníkov, podarilo sa nám situáciu riešiť výpomocou vodičov z ostatných stredísk spoločnosti.</w:t>
      </w:r>
    </w:p>
    <w:p w14:paraId="0345CD7D" w14:textId="77777777" w:rsidR="00F27AFA" w:rsidRDefault="00F27AFA" w:rsidP="00AA0E5A">
      <w:pPr>
        <w:spacing w:line="360" w:lineRule="auto"/>
        <w:rPr>
          <w:rFonts w:ascii="Times New Roman" w:hAnsi="Times New Roman"/>
          <w:noProof/>
        </w:rPr>
      </w:pPr>
      <w:r>
        <w:rPr>
          <w:rFonts w:ascii="Times New Roman" w:hAnsi="Times New Roman"/>
          <w:noProof/>
        </w:rPr>
        <w:tab/>
        <w:t>V obchodnej kancelárii sme inštalovali platobný terminál, kde bude možné uhrádzať platby za služby poskytnuté našou spoločnosťou. Takisto sme zaviedli na faktúrach za vodné a stočné QR kódy, a to spôsoby „Pay by square“ a ako aj „Invoice by square“. Po otestovaní aplikácií sú tieto plne funkčné od februára 2022.</w:t>
      </w:r>
    </w:p>
    <w:p w14:paraId="27E8EB42" w14:textId="66641D4D" w:rsidR="00F27AFA" w:rsidRDefault="00F27AFA" w:rsidP="00AA0E5A">
      <w:pPr>
        <w:spacing w:line="360" w:lineRule="auto"/>
        <w:rPr>
          <w:rFonts w:ascii="Times New Roman" w:hAnsi="Times New Roman"/>
          <w:noProof/>
        </w:rPr>
      </w:pPr>
      <w:r>
        <w:rPr>
          <w:rFonts w:ascii="Times New Roman" w:hAnsi="Times New Roman"/>
          <w:noProof/>
        </w:rPr>
        <w:tab/>
        <w:t>V roku 2021 v spolupráci s technickým úsekom sme sa venovali príprave prenosu údajov z okrskových vodomerov, ktoré plánujeme zahrnúť do komplexného systému dispečingu. Toto rieš</w:t>
      </w:r>
      <w:r w:rsidR="001E033D">
        <w:rPr>
          <w:rFonts w:ascii="Times New Roman" w:hAnsi="Times New Roman"/>
          <w:noProof/>
        </w:rPr>
        <w:t>e</w:t>
      </w:r>
      <w:r>
        <w:rPr>
          <w:rFonts w:ascii="Times New Roman" w:hAnsi="Times New Roman"/>
          <w:noProof/>
        </w:rPr>
        <w:t>nie nám umožní mať priebežený prehľad o tlakových  pomeroch a množstve dodanej vody na sieti, čím dosiahneme prehľad o prípadných únikoch vody ako aj možnosť porovnávania množstva dodanej a fakturovanej vody. Prioritou tohto riešenia je znižovanie strát na sieti.</w:t>
      </w:r>
    </w:p>
    <w:p w14:paraId="24F12CE1" w14:textId="77777777" w:rsidR="00AA7F46" w:rsidRDefault="00AA7F46" w:rsidP="00AA0E5A">
      <w:pPr>
        <w:pStyle w:val="Nadpis1"/>
        <w:spacing w:line="360" w:lineRule="auto"/>
        <w:jc w:val="left"/>
        <w:rPr>
          <w:w w:val="97"/>
        </w:rPr>
      </w:pPr>
    </w:p>
    <w:p w14:paraId="6C49AFA3" w14:textId="054E3919" w:rsidR="005D4E1D" w:rsidRPr="005D4E1D" w:rsidRDefault="0015537A" w:rsidP="00AA0E5A">
      <w:pPr>
        <w:pStyle w:val="Nadpis1"/>
        <w:spacing w:line="360" w:lineRule="auto"/>
      </w:pPr>
      <w:r w:rsidRPr="0015537A">
        <w:rPr>
          <w:w w:val="97"/>
        </w:rPr>
        <w:t xml:space="preserve"> </w:t>
      </w:r>
    </w:p>
    <w:p w14:paraId="52C4E832" w14:textId="480D4745" w:rsidR="00F27AFA" w:rsidRPr="00BA65EF" w:rsidRDefault="00532B67" w:rsidP="00F27AFA">
      <w:pPr>
        <w:rPr>
          <w:rFonts w:ascii="Times New Roman" w:hAnsi="Times New Roman"/>
          <w:noProof/>
          <w:color w:val="FF0000"/>
        </w:rPr>
      </w:pPr>
      <w:r w:rsidRPr="00BA65EF">
        <w:rPr>
          <w:rFonts w:ascii="Bahnschrift" w:hAnsi="Bahnschrift"/>
          <w:b/>
          <w:bCs/>
          <w:noProof/>
          <w:color w:val="FF0000"/>
          <w:sz w:val="28"/>
          <w:szCs w:val="28"/>
        </w:rPr>
        <w:t xml:space="preserve">                                        </w:t>
      </w:r>
    </w:p>
    <w:p w14:paraId="68417220" w14:textId="77777777" w:rsidR="009677C0" w:rsidRDefault="009677C0" w:rsidP="004D0513">
      <w:pPr>
        <w:pStyle w:val="Nadpis1"/>
        <w:jc w:val="left"/>
        <w:rPr>
          <w:w w:val="97"/>
        </w:rPr>
      </w:pPr>
    </w:p>
    <w:p w14:paraId="09AFD5FD" w14:textId="40740A84" w:rsidR="00BA65EF" w:rsidRDefault="00BA65EF" w:rsidP="000D428F">
      <w:pPr>
        <w:pStyle w:val="Nadpis1"/>
        <w:rPr>
          <w:w w:val="97"/>
        </w:rPr>
      </w:pPr>
    </w:p>
    <w:p w14:paraId="3EC44BBC" w14:textId="0B9A46B7" w:rsidR="00F27AFA" w:rsidRDefault="00F27AFA" w:rsidP="00F27AFA"/>
    <w:p w14:paraId="38977EAC" w14:textId="26E35C0F" w:rsidR="00F27AFA" w:rsidRDefault="00F27AFA" w:rsidP="00F27AFA"/>
    <w:p w14:paraId="7B4F818A" w14:textId="34298006" w:rsidR="00F27AFA" w:rsidRDefault="00F27AFA" w:rsidP="00F27AFA"/>
    <w:p w14:paraId="37212771" w14:textId="0DF2FBE9" w:rsidR="00F27AFA" w:rsidRDefault="00F27AFA" w:rsidP="00F27AFA"/>
    <w:p w14:paraId="3DB6D5AA" w14:textId="2A2FA131" w:rsidR="00F27AFA" w:rsidRDefault="00F27AFA" w:rsidP="00F27AFA"/>
    <w:p w14:paraId="4FD6B90D" w14:textId="7B85FE30" w:rsidR="00F27AFA" w:rsidRDefault="00F27AFA" w:rsidP="00F27AFA"/>
    <w:p w14:paraId="0AC3B4BC" w14:textId="77777777" w:rsidR="00F27AFA" w:rsidRPr="00F27AFA" w:rsidRDefault="00F27AFA" w:rsidP="00F27AFA"/>
    <w:bookmarkStart w:id="3" w:name="_Toc99623775"/>
    <w:p w14:paraId="51C2A9AB" w14:textId="39B0F120" w:rsidR="004A79D2" w:rsidRPr="00414FD6" w:rsidRDefault="00B104E8" w:rsidP="000D428F">
      <w:pPr>
        <w:pStyle w:val="Nadpis1"/>
      </w:pPr>
      <w:r>
        <w:rPr>
          <w:noProof/>
        </w:rPr>
        <w:lastRenderedPageBreak/>
        <mc:AlternateContent>
          <mc:Choice Requires="wps">
            <w:drawing>
              <wp:anchor distT="0" distB="0" distL="114300" distR="114300" simplePos="0" relativeHeight="251661312" behindDoc="0" locked="0" layoutInCell="0" allowOverlap="1" wp14:anchorId="2E828329" wp14:editId="5FEE80D4">
                <wp:simplePos x="0" y="0"/>
                <wp:positionH relativeFrom="page">
                  <wp:posOffset>5332730</wp:posOffset>
                </wp:positionH>
                <wp:positionV relativeFrom="paragraph">
                  <wp:posOffset>-55880</wp:posOffset>
                </wp:positionV>
                <wp:extent cx="233045" cy="102235"/>
                <wp:effectExtent l="0" t="0" r="0" b="0"/>
                <wp:wrapNone/>
                <wp:docPr id="914" name="Text Box 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V="1">
                          <a:off x="0" y="0"/>
                          <a:ext cx="233045" cy="1022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3FE7FB" w14:textId="77777777" w:rsidR="004D3D8F" w:rsidRDefault="004D3D8F" w:rsidP="004A79D2">
                            <w:pPr>
                              <w:widowControl w:val="0"/>
                              <w:autoSpaceDE w:val="0"/>
                              <w:autoSpaceDN w:val="0"/>
                              <w:adjustRightInd w:val="0"/>
                              <w:spacing w:after="0" w:line="212" w:lineRule="exact"/>
                              <w:ind w:right="-20"/>
                              <w:rPr>
                                <w:rFonts w:ascii="Times New Roman" w:hAnsi="Times New Roman"/>
                                <w:sz w:val="24"/>
                                <w:szCs w:val="24"/>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E828329" id="_x0000_t202" coordsize="21600,21600" o:spt="202" path="m,l,21600r21600,l21600,xe">
                <v:stroke joinstyle="miter"/>
                <v:path gradientshapeok="t" o:connecttype="rect"/>
              </v:shapetype>
              <v:shape id="Text Box 62" o:spid="_x0000_s1026" type="#_x0000_t202" style="position:absolute;left:0;text-align:left;margin-left:419.9pt;margin-top:-4.4pt;width:18.35pt;height:8.05pt;flip:y;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" o:allowincell="f" filled="f" stroked="f">
                <v:textbox inset="0,0,0,0">
                  <w:txbxContent>
                    <w:p w14:paraId="703FE7FB" w14:textId="77777777" w:rsidR="004D3D8F" w:rsidRDefault="004D3D8F" w:rsidP="004A79D2">
                      <w:pPr>
                        <w:widowControl w:val="0"/>
                        <w:autoSpaceDE w:val="0"/>
                        <w:autoSpaceDN w:val="0"/>
                        <w:adjustRightInd w:val="0"/>
                        <w:spacing w:after="0" w:line="212" w:lineRule="exact"/>
                        <w:ind w:right="-20"/>
                        <w:rPr>
                          <w:rFonts w:ascii="Times New Roman" w:hAnsi="Times New Roman"/>
                          <w:sz w:val="24"/>
                          <w:szCs w:val="24"/>
                        </w:rPr>
                      </w:pPr>
                    </w:p>
                  </w:txbxContent>
                </v:textbox>
                <w10:wrap anchorx="page"/>
              </v:shape>
            </w:pict>
          </mc:Fallback>
        </mc:AlternateContent>
      </w:r>
      <w:r w:rsidR="004A79D2" w:rsidRPr="00414FD6">
        <w:rPr>
          <w:w w:val="97"/>
        </w:rPr>
        <w:t>II</w:t>
      </w:r>
      <w:r w:rsidR="00613D44" w:rsidRPr="00414FD6">
        <w:rPr>
          <w:w w:val="97"/>
        </w:rPr>
        <w:t>I</w:t>
      </w:r>
      <w:r w:rsidR="004A79D2" w:rsidRPr="00414FD6">
        <w:rPr>
          <w:w w:val="97"/>
        </w:rPr>
        <w:t>.</w:t>
      </w:r>
      <w:r w:rsidR="004A79D2" w:rsidRPr="00414FD6">
        <w:t xml:space="preserve"> </w:t>
      </w:r>
      <w:r w:rsidR="004A79D2" w:rsidRPr="00414FD6">
        <w:rPr>
          <w:w w:val="97"/>
        </w:rPr>
        <w:t>Finančná</w:t>
      </w:r>
      <w:r w:rsidR="004A79D2" w:rsidRPr="00414FD6">
        <w:rPr>
          <w:spacing w:val="1"/>
        </w:rPr>
        <w:t xml:space="preserve"> </w:t>
      </w:r>
      <w:r w:rsidR="004A79D2" w:rsidRPr="00414FD6">
        <w:rPr>
          <w:w w:val="97"/>
        </w:rPr>
        <w:t>an</w:t>
      </w:r>
      <w:r w:rsidR="004A79D2" w:rsidRPr="00414FD6">
        <w:rPr>
          <w:spacing w:val="4"/>
          <w:w w:val="97"/>
        </w:rPr>
        <w:t>a</w:t>
      </w:r>
      <w:r w:rsidR="004A79D2" w:rsidRPr="00414FD6">
        <w:rPr>
          <w:w w:val="97"/>
        </w:rPr>
        <w:t>l</w:t>
      </w:r>
      <w:r w:rsidR="004A79D2" w:rsidRPr="00414FD6">
        <w:rPr>
          <w:spacing w:val="1"/>
          <w:w w:val="97"/>
        </w:rPr>
        <w:t>ý</w:t>
      </w:r>
      <w:r w:rsidR="004A79D2" w:rsidRPr="00414FD6">
        <w:rPr>
          <w:spacing w:val="-2"/>
          <w:w w:val="97"/>
        </w:rPr>
        <w:t>z</w:t>
      </w:r>
      <w:r w:rsidR="004A79D2" w:rsidRPr="00414FD6">
        <w:rPr>
          <w:w w:val="97"/>
        </w:rPr>
        <w:t>a</w:t>
      </w:r>
      <w:r w:rsidR="004A79D2" w:rsidRPr="00414FD6">
        <w:rPr>
          <w:spacing w:val="2"/>
        </w:rPr>
        <w:t xml:space="preserve"> </w:t>
      </w:r>
      <w:r w:rsidR="004A79D2" w:rsidRPr="00414FD6">
        <w:rPr>
          <w:w w:val="97"/>
        </w:rPr>
        <w:t>r</w:t>
      </w:r>
      <w:r w:rsidR="004A79D2" w:rsidRPr="00414FD6">
        <w:rPr>
          <w:spacing w:val="4"/>
          <w:w w:val="97"/>
        </w:rPr>
        <w:t>o</w:t>
      </w:r>
      <w:r w:rsidR="004A79D2" w:rsidRPr="00414FD6">
        <w:rPr>
          <w:spacing w:val="-2"/>
          <w:w w:val="97"/>
        </w:rPr>
        <w:t>k</w:t>
      </w:r>
      <w:r w:rsidR="004A79D2" w:rsidRPr="00414FD6">
        <w:rPr>
          <w:w w:val="97"/>
        </w:rPr>
        <w:t>u</w:t>
      </w:r>
      <w:r w:rsidR="004A79D2" w:rsidRPr="00414FD6">
        <w:t xml:space="preserve"> </w:t>
      </w:r>
      <w:r w:rsidR="004E1542">
        <w:rPr>
          <w:w w:val="97"/>
        </w:rPr>
        <w:t>202</w:t>
      </w:r>
      <w:r w:rsidR="00832355">
        <w:rPr>
          <w:w w:val="97"/>
        </w:rPr>
        <w:t>1</w:t>
      </w:r>
      <w:bookmarkEnd w:id="3"/>
    </w:p>
    <w:p w14:paraId="33F3EF25" w14:textId="77777777" w:rsidR="004A79D2" w:rsidRDefault="004A79D2" w:rsidP="004A79D2">
      <w:pPr>
        <w:widowControl w:val="0"/>
        <w:autoSpaceDE w:val="0"/>
        <w:autoSpaceDN w:val="0"/>
        <w:adjustRightInd w:val="0"/>
        <w:spacing w:after="0" w:line="240" w:lineRule="exact"/>
        <w:rPr>
          <w:rFonts w:ascii="Times New Roman" w:hAnsi="Times New Roman"/>
          <w:sz w:val="24"/>
          <w:szCs w:val="24"/>
        </w:rPr>
      </w:pPr>
    </w:p>
    <w:p w14:paraId="302A391B" w14:textId="77777777" w:rsidR="004A79D2" w:rsidRPr="00A32541" w:rsidRDefault="004A79D2" w:rsidP="004A79D2">
      <w:pPr>
        <w:widowControl w:val="0"/>
        <w:autoSpaceDE w:val="0"/>
        <w:autoSpaceDN w:val="0"/>
        <w:adjustRightInd w:val="0"/>
        <w:spacing w:after="0" w:line="240" w:lineRule="exact"/>
        <w:rPr>
          <w:rFonts w:ascii="Times New Roman" w:hAnsi="Times New Roman"/>
          <w:sz w:val="24"/>
          <w:szCs w:val="24"/>
        </w:rPr>
      </w:pPr>
    </w:p>
    <w:p w14:paraId="5EDD9267" w14:textId="77777777" w:rsidR="004A79D2" w:rsidRPr="00A32541" w:rsidRDefault="00414FD6" w:rsidP="004A79D2">
      <w:pPr>
        <w:widowControl w:val="0"/>
        <w:tabs>
          <w:tab w:val="left" w:pos="1207"/>
        </w:tabs>
        <w:autoSpaceDE w:val="0"/>
        <w:autoSpaceDN w:val="0"/>
        <w:adjustRightInd w:val="0"/>
        <w:spacing w:after="0" w:line="240" w:lineRule="auto"/>
        <w:ind w:left="148" w:right="-20"/>
        <w:rPr>
          <w:rFonts w:ascii="Times New Roman" w:hAnsi="Times New Roman"/>
          <w:sz w:val="28"/>
          <w:szCs w:val="28"/>
        </w:rPr>
      </w:pPr>
      <w:r w:rsidRPr="00A32541">
        <w:rPr>
          <w:rFonts w:ascii="Times New Roman" w:hAnsi="Times New Roman"/>
          <w:b/>
          <w:bCs/>
          <w:w w:val="98"/>
          <w:sz w:val="28"/>
          <w:szCs w:val="28"/>
        </w:rPr>
        <w:t xml:space="preserve">     </w:t>
      </w:r>
      <w:r w:rsidR="00613D44" w:rsidRPr="00A32541">
        <w:rPr>
          <w:rFonts w:ascii="Times New Roman" w:hAnsi="Times New Roman"/>
          <w:b/>
          <w:bCs/>
          <w:w w:val="98"/>
          <w:sz w:val="28"/>
          <w:szCs w:val="28"/>
        </w:rPr>
        <w:t>I</w:t>
      </w:r>
      <w:r w:rsidR="004A79D2" w:rsidRPr="00A32541">
        <w:rPr>
          <w:rFonts w:ascii="Times New Roman" w:hAnsi="Times New Roman"/>
          <w:b/>
          <w:bCs/>
          <w:w w:val="98"/>
          <w:sz w:val="28"/>
          <w:szCs w:val="28"/>
        </w:rPr>
        <w:t>II.1</w:t>
      </w:r>
      <w:bookmarkStart w:id="4" w:name="_Hlk8841254"/>
      <w:r w:rsidR="004A79D2" w:rsidRPr="00A32541">
        <w:rPr>
          <w:rFonts w:ascii="Times New Roman" w:hAnsi="Times New Roman"/>
          <w:b/>
          <w:bCs/>
          <w:w w:val="98"/>
          <w:sz w:val="28"/>
          <w:szCs w:val="28"/>
        </w:rPr>
        <w:t>)</w:t>
      </w:r>
      <w:bookmarkEnd w:id="4"/>
      <w:r w:rsidR="004A79D2" w:rsidRPr="00A32541">
        <w:rPr>
          <w:rFonts w:ascii="Times New Roman" w:hAnsi="Times New Roman"/>
          <w:w w:val="98"/>
          <w:sz w:val="28"/>
          <w:szCs w:val="28"/>
        </w:rPr>
        <w:tab/>
      </w:r>
      <w:r w:rsidR="004A79D2" w:rsidRPr="00A32541">
        <w:rPr>
          <w:rFonts w:ascii="Times New Roman" w:hAnsi="Times New Roman"/>
          <w:b/>
          <w:bCs/>
          <w:spacing w:val="-1"/>
          <w:w w:val="98"/>
          <w:sz w:val="28"/>
          <w:szCs w:val="28"/>
        </w:rPr>
        <w:t>R</w:t>
      </w:r>
      <w:r w:rsidR="004A79D2" w:rsidRPr="00A32541">
        <w:rPr>
          <w:rFonts w:ascii="Times New Roman" w:hAnsi="Times New Roman"/>
          <w:b/>
          <w:bCs/>
          <w:w w:val="98"/>
          <w:sz w:val="28"/>
          <w:szCs w:val="28"/>
        </w:rPr>
        <w:t>ozbor</w:t>
      </w:r>
      <w:r w:rsidR="004A79D2" w:rsidRPr="00A32541">
        <w:rPr>
          <w:rFonts w:ascii="Times New Roman" w:hAnsi="Times New Roman"/>
          <w:sz w:val="28"/>
          <w:szCs w:val="28"/>
        </w:rPr>
        <w:t xml:space="preserve"> </w:t>
      </w:r>
      <w:r w:rsidR="004A79D2" w:rsidRPr="00A32541">
        <w:rPr>
          <w:rFonts w:ascii="Times New Roman" w:hAnsi="Times New Roman"/>
          <w:b/>
          <w:bCs/>
          <w:w w:val="98"/>
          <w:sz w:val="28"/>
          <w:szCs w:val="28"/>
        </w:rPr>
        <w:t>h</w:t>
      </w:r>
      <w:r w:rsidR="004A79D2" w:rsidRPr="00A32541">
        <w:rPr>
          <w:rFonts w:ascii="Times New Roman" w:hAnsi="Times New Roman"/>
          <w:b/>
          <w:bCs/>
          <w:spacing w:val="-1"/>
          <w:w w:val="98"/>
          <w:sz w:val="28"/>
          <w:szCs w:val="28"/>
        </w:rPr>
        <w:t>o</w:t>
      </w:r>
      <w:r w:rsidR="004A79D2" w:rsidRPr="00A32541">
        <w:rPr>
          <w:rFonts w:ascii="Times New Roman" w:hAnsi="Times New Roman"/>
          <w:b/>
          <w:bCs/>
          <w:w w:val="98"/>
          <w:sz w:val="28"/>
          <w:szCs w:val="28"/>
        </w:rPr>
        <w:t>s</w:t>
      </w:r>
      <w:r w:rsidR="004A79D2" w:rsidRPr="00A32541">
        <w:rPr>
          <w:rFonts w:ascii="Times New Roman" w:hAnsi="Times New Roman"/>
          <w:b/>
          <w:bCs/>
          <w:spacing w:val="-2"/>
          <w:w w:val="98"/>
          <w:sz w:val="28"/>
          <w:szCs w:val="28"/>
        </w:rPr>
        <w:t>p</w:t>
      </w:r>
      <w:r w:rsidR="004A79D2" w:rsidRPr="00A32541">
        <w:rPr>
          <w:rFonts w:ascii="Times New Roman" w:hAnsi="Times New Roman"/>
          <w:b/>
          <w:bCs/>
          <w:w w:val="98"/>
          <w:sz w:val="28"/>
          <w:szCs w:val="28"/>
        </w:rPr>
        <w:t>od</w:t>
      </w:r>
      <w:r w:rsidR="004A79D2" w:rsidRPr="00A32541">
        <w:rPr>
          <w:rFonts w:ascii="Times New Roman" w:hAnsi="Times New Roman"/>
          <w:b/>
          <w:bCs/>
          <w:spacing w:val="-1"/>
          <w:w w:val="98"/>
          <w:sz w:val="28"/>
          <w:szCs w:val="28"/>
        </w:rPr>
        <w:t>á</w:t>
      </w:r>
      <w:r w:rsidR="004A79D2" w:rsidRPr="00A32541">
        <w:rPr>
          <w:rFonts w:ascii="Times New Roman" w:hAnsi="Times New Roman"/>
          <w:b/>
          <w:bCs/>
          <w:w w:val="98"/>
          <w:sz w:val="28"/>
          <w:szCs w:val="28"/>
        </w:rPr>
        <w:t>ren</w:t>
      </w:r>
      <w:r w:rsidR="004A79D2" w:rsidRPr="00A32541">
        <w:rPr>
          <w:rFonts w:ascii="Times New Roman" w:hAnsi="Times New Roman"/>
          <w:b/>
          <w:bCs/>
          <w:spacing w:val="-1"/>
          <w:w w:val="98"/>
          <w:sz w:val="28"/>
          <w:szCs w:val="28"/>
        </w:rPr>
        <w:t>i</w:t>
      </w:r>
      <w:r w:rsidR="004A79D2" w:rsidRPr="00A32541">
        <w:rPr>
          <w:rFonts w:ascii="Times New Roman" w:hAnsi="Times New Roman"/>
          <w:b/>
          <w:bCs/>
          <w:w w:val="98"/>
          <w:sz w:val="28"/>
          <w:szCs w:val="28"/>
        </w:rPr>
        <w:t>a</w:t>
      </w:r>
      <w:r w:rsidR="004A79D2" w:rsidRPr="00A32541">
        <w:rPr>
          <w:rFonts w:ascii="Times New Roman" w:hAnsi="Times New Roman"/>
          <w:sz w:val="28"/>
          <w:szCs w:val="28"/>
        </w:rPr>
        <w:t xml:space="preserve"> </w:t>
      </w:r>
      <w:r w:rsidR="004A79D2" w:rsidRPr="00A32541">
        <w:rPr>
          <w:rFonts w:ascii="Times New Roman" w:hAnsi="Times New Roman"/>
          <w:b/>
          <w:bCs/>
          <w:w w:val="98"/>
          <w:sz w:val="28"/>
          <w:szCs w:val="28"/>
        </w:rPr>
        <w:t>s</w:t>
      </w:r>
      <w:r w:rsidR="004A79D2" w:rsidRPr="00A32541">
        <w:rPr>
          <w:rFonts w:ascii="Times New Roman" w:hAnsi="Times New Roman"/>
          <w:b/>
          <w:bCs/>
          <w:spacing w:val="-1"/>
          <w:w w:val="98"/>
          <w:sz w:val="28"/>
          <w:szCs w:val="28"/>
        </w:rPr>
        <w:t>p</w:t>
      </w:r>
      <w:r w:rsidR="004A79D2" w:rsidRPr="00A32541">
        <w:rPr>
          <w:rFonts w:ascii="Times New Roman" w:hAnsi="Times New Roman"/>
          <w:b/>
          <w:bCs/>
          <w:w w:val="98"/>
          <w:sz w:val="28"/>
          <w:szCs w:val="28"/>
        </w:rPr>
        <w:t>oloč</w:t>
      </w:r>
      <w:r w:rsidR="004A79D2" w:rsidRPr="00A32541">
        <w:rPr>
          <w:rFonts w:ascii="Times New Roman" w:hAnsi="Times New Roman"/>
          <w:b/>
          <w:bCs/>
          <w:spacing w:val="-2"/>
          <w:w w:val="98"/>
          <w:sz w:val="28"/>
          <w:szCs w:val="28"/>
        </w:rPr>
        <w:t>n</w:t>
      </w:r>
      <w:r w:rsidR="004A79D2" w:rsidRPr="00A32541">
        <w:rPr>
          <w:rFonts w:ascii="Times New Roman" w:hAnsi="Times New Roman"/>
          <w:b/>
          <w:bCs/>
          <w:spacing w:val="-1"/>
          <w:w w:val="98"/>
          <w:sz w:val="28"/>
          <w:szCs w:val="28"/>
        </w:rPr>
        <w:t>o</w:t>
      </w:r>
      <w:r w:rsidR="004A79D2" w:rsidRPr="00A32541">
        <w:rPr>
          <w:rFonts w:ascii="Times New Roman" w:hAnsi="Times New Roman"/>
          <w:b/>
          <w:bCs/>
          <w:w w:val="98"/>
          <w:sz w:val="28"/>
          <w:szCs w:val="28"/>
        </w:rPr>
        <w:t>sti</w:t>
      </w:r>
    </w:p>
    <w:p w14:paraId="75467233" w14:textId="77777777" w:rsidR="004A79D2" w:rsidRDefault="004A79D2" w:rsidP="004A79D2">
      <w:pPr>
        <w:widowControl w:val="0"/>
        <w:autoSpaceDE w:val="0"/>
        <w:autoSpaceDN w:val="0"/>
        <w:adjustRightInd w:val="0"/>
        <w:spacing w:after="15" w:line="100" w:lineRule="exact"/>
        <w:rPr>
          <w:rFonts w:ascii="Times New Roman" w:hAnsi="Times New Roman"/>
          <w:sz w:val="10"/>
          <w:szCs w:val="10"/>
        </w:rPr>
      </w:pPr>
    </w:p>
    <w:p w14:paraId="2A98073D" w14:textId="32EE3789" w:rsidR="005010F2" w:rsidRDefault="00216529" w:rsidP="005010F2">
      <w:pPr>
        <w:widowControl w:val="0"/>
        <w:autoSpaceDE w:val="0"/>
        <w:autoSpaceDN w:val="0"/>
        <w:adjustRightInd w:val="0"/>
        <w:spacing w:after="0" w:line="240" w:lineRule="auto"/>
        <w:ind w:left="7787" w:right="-20"/>
        <w:rPr>
          <w:rFonts w:ascii="Times New Roman" w:hAnsi="Times New Roman"/>
          <w:w w:val="98"/>
        </w:rPr>
      </w:pPr>
      <w:r>
        <w:rPr>
          <w:rFonts w:ascii="Times New Roman" w:hAnsi="Times New Roman"/>
          <w:w w:val="98"/>
        </w:rPr>
        <w:t xml:space="preserve">       </w:t>
      </w:r>
      <w:r w:rsidR="004A79D2">
        <w:rPr>
          <w:rFonts w:ascii="Times New Roman" w:hAnsi="Times New Roman"/>
          <w:w w:val="98"/>
        </w:rPr>
        <w:t>v</w:t>
      </w:r>
      <w:r w:rsidR="004A79D2">
        <w:rPr>
          <w:rFonts w:ascii="Times New Roman" w:hAnsi="Times New Roman"/>
          <w:spacing w:val="-1"/>
        </w:rPr>
        <w:t xml:space="preserve"> </w:t>
      </w:r>
      <w:r w:rsidR="004A79D2">
        <w:rPr>
          <w:rFonts w:ascii="Times New Roman" w:hAnsi="Times New Roman"/>
          <w:w w:val="98"/>
        </w:rPr>
        <w:t>t</w:t>
      </w:r>
      <w:r w:rsidR="004A79D2">
        <w:rPr>
          <w:rFonts w:ascii="Times New Roman" w:hAnsi="Times New Roman"/>
          <w:spacing w:val="1"/>
          <w:w w:val="98"/>
        </w:rPr>
        <w:t>i</w:t>
      </w:r>
      <w:r w:rsidR="004A79D2">
        <w:rPr>
          <w:rFonts w:ascii="Times New Roman" w:hAnsi="Times New Roman"/>
          <w:w w:val="98"/>
        </w:rPr>
        <w:t>s.</w:t>
      </w:r>
      <w:r w:rsidR="004A79D2">
        <w:rPr>
          <w:rFonts w:ascii="Times New Roman" w:hAnsi="Times New Roman"/>
          <w:spacing w:val="1"/>
        </w:rPr>
        <w:t xml:space="preserve"> </w:t>
      </w:r>
      <w:r w:rsidR="004A79D2">
        <w:rPr>
          <w:rFonts w:ascii="Times New Roman" w:hAnsi="Times New Roman"/>
          <w:w w:val="98"/>
        </w:rPr>
        <w:t>E</w:t>
      </w:r>
      <w:r w:rsidR="004A79D2">
        <w:rPr>
          <w:rFonts w:ascii="Times New Roman" w:hAnsi="Times New Roman"/>
          <w:spacing w:val="-1"/>
          <w:w w:val="98"/>
        </w:rPr>
        <w:t>U</w:t>
      </w:r>
      <w:r w:rsidR="004A79D2">
        <w:rPr>
          <w:rFonts w:ascii="Times New Roman" w:hAnsi="Times New Roman"/>
          <w:w w:val="98"/>
        </w:rPr>
        <w:t>R</w:t>
      </w:r>
    </w:p>
    <w:tbl>
      <w:tblPr>
        <w:tblW w:w="9212"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371"/>
        <w:gridCol w:w="1144"/>
        <w:gridCol w:w="1205"/>
        <w:gridCol w:w="1164"/>
        <w:gridCol w:w="1164"/>
        <w:gridCol w:w="1164"/>
      </w:tblGrid>
      <w:tr w:rsidR="00832355" w:rsidRPr="00B766DD" w14:paraId="41DCC3E3" w14:textId="7B6BDA84" w:rsidTr="00832355">
        <w:trPr>
          <w:trHeight w:hRule="exact" w:val="328"/>
        </w:trPr>
        <w:tc>
          <w:tcPr>
            <w:tcW w:w="3371" w:type="dxa"/>
            <w:shd w:val="clear" w:color="auto" w:fill="auto"/>
            <w:vAlign w:val="center"/>
            <w:hideMark/>
          </w:tcPr>
          <w:p w14:paraId="255A7A9D" w14:textId="77777777" w:rsidR="00832355" w:rsidRPr="00B766DD" w:rsidRDefault="00832355" w:rsidP="004E1542">
            <w:pPr>
              <w:spacing w:after="0" w:line="240" w:lineRule="auto"/>
              <w:rPr>
                <w:rFonts w:asciiTheme="minorHAnsi" w:hAnsiTheme="minorHAnsi" w:cs="Arial"/>
                <w:color w:val="000000"/>
              </w:rPr>
            </w:pPr>
            <w:r w:rsidRPr="00B766DD">
              <w:rPr>
                <w:rFonts w:asciiTheme="minorHAnsi" w:hAnsiTheme="minorHAnsi" w:cs="Arial"/>
                <w:color w:val="000000"/>
              </w:rPr>
              <w:t> </w:t>
            </w:r>
          </w:p>
        </w:tc>
        <w:tc>
          <w:tcPr>
            <w:tcW w:w="1144" w:type="dxa"/>
            <w:shd w:val="clear" w:color="auto" w:fill="auto"/>
            <w:vAlign w:val="center"/>
            <w:hideMark/>
          </w:tcPr>
          <w:p w14:paraId="3DBDC1AB" w14:textId="77777777" w:rsidR="00832355" w:rsidRPr="00B766DD" w:rsidRDefault="00832355" w:rsidP="004E1542">
            <w:pPr>
              <w:spacing w:after="0" w:line="240" w:lineRule="auto"/>
              <w:jc w:val="right"/>
              <w:rPr>
                <w:rFonts w:asciiTheme="minorHAnsi" w:hAnsiTheme="minorHAnsi" w:cs="Arial"/>
                <w:b/>
                <w:bCs/>
                <w:color w:val="000000"/>
              </w:rPr>
            </w:pPr>
            <w:r w:rsidRPr="00B766DD">
              <w:rPr>
                <w:rFonts w:asciiTheme="minorHAnsi" w:hAnsiTheme="minorHAnsi" w:cs="Arial"/>
                <w:b/>
                <w:bCs/>
                <w:color w:val="000000"/>
                <w:w w:val="69"/>
              </w:rPr>
              <w:t>Skutočnosť</w:t>
            </w:r>
          </w:p>
        </w:tc>
        <w:tc>
          <w:tcPr>
            <w:tcW w:w="1205" w:type="dxa"/>
            <w:shd w:val="clear" w:color="auto" w:fill="auto"/>
            <w:vAlign w:val="center"/>
            <w:hideMark/>
          </w:tcPr>
          <w:p w14:paraId="33BBA0DB" w14:textId="77777777" w:rsidR="00832355" w:rsidRPr="00B766DD" w:rsidRDefault="00832355" w:rsidP="004E1542">
            <w:pPr>
              <w:spacing w:after="0" w:line="240" w:lineRule="auto"/>
              <w:jc w:val="right"/>
              <w:rPr>
                <w:rFonts w:asciiTheme="minorHAnsi" w:hAnsiTheme="minorHAnsi" w:cs="Arial"/>
                <w:b/>
                <w:bCs/>
                <w:color w:val="000000"/>
              </w:rPr>
            </w:pPr>
            <w:r w:rsidRPr="00B766DD">
              <w:rPr>
                <w:rFonts w:asciiTheme="minorHAnsi" w:hAnsiTheme="minorHAnsi" w:cs="Arial"/>
                <w:b/>
                <w:bCs/>
                <w:color w:val="000000"/>
                <w:w w:val="69"/>
              </w:rPr>
              <w:t>Skutočnosť</w:t>
            </w:r>
          </w:p>
        </w:tc>
        <w:tc>
          <w:tcPr>
            <w:tcW w:w="1164" w:type="dxa"/>
            <w:shd w:val="clear" w:color="auto" w:fill="auto"/>
            <w:vAlign w:val="center"/>
            <w:hideMark/>
          </w:tcPr>
          <w:p w14:paraId="4016B2F9" w14:textId="77777777" w:rsidR="00832355" w:rsidRPr="009322DC" w:rsidRDefault="00832355" w:rsidP="004E1542">
            <w:pPr>
              <w:spacing w:after="0" w:line="240" w:lineRule="auto"/>
              <w:jc w:val="right"/>
              <w:rPr>
                <w:rFonts w:asciiTheme="minorHAnsi" w:hAnsiTheme="minorHAnsi" w:cs="Arial"/>
                <w:b/>
                <w:bCs/>
                <w:color w:val="000000" w:themeColor="text1"/>
              </w:rPr>
            </w:pPr>
            <w:r w:rsidRPr="009322DC">
              <w:rPr>
                <w:rFonts w:asciiTheme="minorHAnsi" w:hAnsiTheme="minorHAnsi" w:cs="Arial"/>
                <w:b/>
                <w:bCs/>
                <w:color w:val="000000" w:themeColor="text1"/>
                <w:w w:val="69"/>
              </w:rPr>
              <w:t>Skutočnosť</w:t>
            </w:r>
          </w:p>
        </w:tc>
        <w:tc>
          <w:tcPr>
            <w:tcW w:w="1164" w:type="dxa"/>
            <w:vAlign w:val="center"/>
          </w:tcPr>
          <w:p w14:paraId="772B325C" w14:textId="18C25A18" w:rsidR="00832355" w:rsidRPr="009322DC" w:rsidRDefault="00832355" w:rsidP="004E1542">
            <w:pPr>
              <w:spacing w:after="0" w:line="240" w:lineRule="auto"/>
              <w:jc w:val="right"/>
              <w:rPr>
                <w:rFonts w:asciiTheme="minorHAnsi" w:hAnsiTheme="minorHAnsi" w:cs="Arial"/>
                <w:b/>
                <w:bCs/>
                <w:color w:val="000000" w:themeColor="text1"/>
                <w:w w:val="69"/>
              </w:rPr>
            </w:pPr>
            <w:r w:rsidRPr="009322DC">
              <w:rPr>
                <w:rFonts w:asciiTheme="minorHAnsi" w:hAnsiTheme="minorHAnsi" w:cs="Arial"/>
                <w:b/>
                <w:bCs/>
                <w:color w:val="000000" w:themeColor="text1"/>
                <w:w w:val="69"/>
              </w:rPr>
              <w:t>Skutočnosť</w:t>
            </w:r>
          </w:p>
        </w:tc>
        <w:tc>
          <w:tcPr>
            <w:tcW w:w="1164" w:type="dxa"/>
          </w:tcPr>
          <w:p w14:paraId="73AAE699" w14:textId="59FD091C" w:rsidR="00832355" w:rsidRPr="009322DC" w:rsidRDefault="00832355" w:rsidP="004E1542">
            <w:pPr>
              <w:spacing w:after="0" w:line="240" w:lineRule="auto"/>
              <w:jc w:val="right"/>
              <w:rPr>
                <w:rFonts w:asciiTheme="minorHAnsi" w:hAnsiTheme="minorHAnsi" w:cs="Arial"/>
                <w:b/>
                <w:bCs/>
                <w:color w:val="000000" w:themeColor="text1"/>
                <w:w w:val="69"/>
              </w:rPr>
            </w:pPr>
            <w:r>
              <w:rPr>
                <w:rFonts w:asciiTheme="minorHAnsi" w:hAnsiTheme="minorHAnsi" w:cs="Arial"/>
                <w:b/>
                <w:bCs/>
                <w:color w:val="000000" w:themeColor="text1"/>
                <w:w w:val="69"/>
              </w:rPr>
              <w:t xml:space="preserve">Skutočnosť </w:t>
            </w:r>
          </w:p>
        </w:tc>
      </w:tr>
      <w:tr w:rsidR="00832355" w:rsidRPr="00B766DD" w14:paraId="02281D7C" w14:textId="7E5D641B" w:rsidTr="00832355">
        <w:trPr>
          <w:trHeight w:hRule="exact" w:val="328"/>
        </w:trPr>
        <w:tc>
          <w:tcPr>
            <w:tcW w:w="3371" w:type="dxa"/>
            <w:shd w:val="clear" w:color="auto" w:fill="auto"/>
            <w:vAlign w:val="center"/>
            <w:hideMark/>
          </w:tcPr>
          <w:p w14:paraId="4D53B59A" w14:textId="77777777" w:rsidR="00832355" w:rsidRPr="00B766DD" w:rsidRDefault="00832355" w:rsidP="004E1542">
            <w:pPr>
              <w:spacing w:after="0" w:line="240" w:lineRule="auto"/>
              <w:jc w:val="center"/>
              <w:rPr>
                <w:rFonts w:asciiTheme="minorHAnsi" w:hAnsiTheme="minorHAnsi" w:cs="Arial"/>
                <w:color w:val="000000"/>
              </w:rPr>
            </w:pPr>
            <w:r w:rsidRPr="00B766DD">
              <w:rPr>
                <w:rFonts w:asciiTheme="minorHAnsi" w:hAnsiTheme="minorHAnsi" w:cs="Arial"/>
                <w:color w:val="000000"/>
              </w:rPr>
              <w:t> </w:t>
            </w:r>
          </w:p>
        </w:tc>
        <w:tc>
          <w:tcPr>
            <w:tcW w:w="1144" w:type="dxa"/>
            <w:shd w:val="clear" w:color="auto" w:fill="auto"/>
            <w:vAlign w:val="center"/>
            <w:hideMark/>
          </w:tcPr>
          <w:p w14:paraId="62EFF6EF" w14:textId="77777777" w:rsidR="00832355" w:rsidRPr="00B766DD" w:rsidRDefault="00832355" w:rsidP="004E1542">
            <w:pPr>
              <w:spacing w:after="0" w:line="240" w:lineRule="auto"/>
              <w:jc w:val="center"/>
              <w:rPr>
                <w:rFonts w:asciiTheme="minorHAnsi" w:hAnsiTheme="minorHAnsi" w:cs="Arial"/>
                <w:b/>
                <w:bCs/>
                <w:color w:val="000000"/>
              </w:rPr>
            </w:pPr>
            <w:r w:rsidRPr="00030F75">
              <w:rPr>
                <w:rFonts w:asciiTheme="minorHAnsi" w:hAnsiTheme="minorHAnsi" w:cs="Arial"/>
                <w:b/>
                <w:bCs/>
                <w:color w:val="000000"/>
                <w:w w:val="70"/>
              </w:rPr>
              <w:t>2017</w:t>
            </w:r>
          </w:p>
        </w:tc>
        <w:tc>
          <w:tcPr>
            <w:tcW w:w="1205" w:type="dxa"/>
            <w:shd w:val="clear" w:color="auto" w:fill="auto"/>
            <w:vAlign w:val="center"/>
            <w:hideMark/>
          </w:tcPr>
          <w:p w14:paraId="2AE112DB" w14:textId="77777777" w:rsidR="00832355" w:rsidRPr="00B766DD" w:rsidRDefault="00832355" w:rsidP="004E1542">
            <w:pPr>
              <w:spacing w:after="0" w:line="240" w:lineRule="auto"/>
              <w:jc w:val="center"/>
              <w:rPr>
                <w:rFonts w:asciiTheme="minorHAnsi" w:hAnsiTheme="minorHAnsi" w:cs="Arial"/>
                <w:b/>
                <w:bCs/>
                <w:color w:val="000000"/>
              </w:rPr>
            </w:pPr>
            <w:r w:rsidRPr="00030F75">
              <w:rPr>
                <w:rFonts w:asciiTheme="minorHAnsi" w:hAnsiTheme="minorHAnsi" w:cs="Arial"/>
                <w:b/>
                <w:bCs/>
                <w:color w:val="000000"/>
                <w:w w:val="70"/>
              </w:rPr>
              <w:t>2018</w:t>
            </w:r>
          </w:p>
        </w:tc>
        <w:tc>
          <w:tcPr>
            <w:tcW w:w="1164" w:type="dxa"/>
            <w:shd w:val="clear" w:color="auto" w:fill="auto"/>
            <w:vAlign w:val="center"/>
            <w:hideMark/>
          </w:tcPr>
          <w:p w14:paraId="179D21D8" w14:textId="77777777" w:rsidR="00832355" w:rsidRPr="009322DC" w:rsidRDefault="00832355" w:rsidP="004E1542">
            <w:pPr>
              <w:spacing w:after="0" w:line="240" w:lineRule="auto"/>
              <w:jc w:val="center"/>
              <w:rPr>
                <w:rFonts w:asciiTheme="minorHAnsi" w:hAnsiTheme="minorHAnsi" w:cs="Arial"/>
                <w:b/>
                <w:bCs/>
                <w:color w:val="000000" w:themeColor="text1"/>
              </w:rPr>
            </w:pPr>
            <w:r w:rsidRPr="009322DC">
              <w:rPr>
                <w:rFonts w:asciiTheme="minorHAnsi" w:hAnsiTheme="minorHAnsi" w:cs="Arial"/>
                <w:b/>
                <w:bCs/>
                <w:color w:val="000000" w:themeColor="text1"/>
                <w:w w:val="69"/>
              </w:rPr>
              <w:t>2019</w:t>
            </w:r>
          </w:p>
        </w:tc>
        <w:tc>
          <w:tcPr>
            <w:tcW w:w="1164" w:type="dxa"/>
            <w:vAlign w:val="center"/>
          </w:tcPr>
          <w:p w14:paraId="313C4ADB" w14:textId="001BF0C5" w:rsidR="00832355" w:rsidRPr="009322DC" w:rsidRDefault="00832355" w:rsidP="004E1542">
            <w:pPr>
              <w:spacing w:after="0" w:line="240" w:lineRule="auto"/>
              <w:jc w:val="center"/>
              <w:rPr>
                <w:rFonts w:asciiTheme="minorHAnsi" w:hAnsiTheme="minorHAnsi" w:cs="Arial"/>
                <w:b/>
                <w:bCs/>
                <w:color w:val="000000" w:themeColor="text1"/>
                <w:w w:val="69"/>
              </w:rPr>
            </w:pPr>
            <w:r>
              <w:rPr>
                <w:rFonts w:asciiTheme="minorHAnsi" w:hAnsiTheme="minorHAnsi" w:cs="Arial"/>
                <w:b/>
                <w:bCs/>
                <w:color w:val="000000" w:themeColor="text1"/>
                <w:w w:val="69"/>
              </w:rPr>
              <w:t>2020</w:t>
            </w:r>
          </w:p>
        </w:tc>
        <w:tc>
          <w:tcPr>
            <w:tcW w:w="1164" w:type="dxa"/>
          </w:tcPr>
          <w:p w14:paraId="5FD648A2" w14:textId="6E18759D" w:rsidR="00832355" w:rsidRDefault="00832355" w:rsidP="004E1542">
            <w:pPr>
              <w:spacing w:after="0" w:line="240" w:lineRule="auto"/>
              <w:jc w:val="center"/>
              <w:rPr>
                <w:rFonts w:asciiTheme="minorHAnsi" w:hAnsiTheme="minorHAnsi" w:cs="Arial"/>
                <w:b/>
                <w:bCs/>
                <w:color w:val="000000" w:themeColor="text1"/>
                <w:w w:val="69"/>
              </w:rPr>
            </w:pPr>
            <w:r>
              <w:rPr>
                <w:rFonts w:asciiTheme="minorHAnsi" w:hAnsiTheme="minorHAnsi" w:cs="Arial"/>
                <w:b/>
                <w:bCs/>
                <w:color w:val="000000" w:themeColor="text1"/>
                <w:w w:val="69"/>
              </w:rPr>
              <w:t>2021</w:t>
            </w:r>
          </w:p>
        </w:tc>
      </w:tr>
      <w:tr w:rsidR="00832355" w:rsidRPr="00B766DD" w14:paraId="739966C5" w14:textId="3AAD4D30" w:rsidTr="00832355">
        <w:trPr>
          <w:trHeight w:hRule="exact" w:val="328"/>
        </w:trPr>
        <w:tc>
          <w:tcPr>
            <w:tcW w:w="3371" w:type="dxa"/>
            <w:shd w:val="clear" w:color="auto" w:fill="auto"/>
            <w:vAlign w:val="center"/>
            <w:hideMark/>
          </w:tcPr>
          <w:p w14:paraId="57FFD27F" w14:textId="77777777" w:rsidR="00832355" w:rsidRPr="00B766DD" w:rsidRDefault="00832355" w:rsidP="004E1542">
            <w:pPr>
              <w:spacing w:after="0" w:line="240" w:lineRule="auto"/>
              <w:rPr>
                <w:rFonts w:asciiTheme="minorHAnsi" w:hAnsiTheme="minorHAnsi" w:cs="Arial"/>
                <w:b/>
                <w:bCs/>
              </w:rPr>
            </w:pPr>
            <w:r w:rsidRPr="00B766DD">
              <w:rPr>
                <w:rFonts w:asciiTheme="minorHAnsi" w:hAnsiTheme="minorHAnsi" w:cs="Arial"/>
                <w:b/>
                <w:bCs/>
                <w:spacing w:val="-1"/>
                <w:w w:val="69"/>
              </w:rPr>
              <w:t>Tržby za predaj tovaru</w:t>
            </w:r>
          </w:p>
        </w:tc>
        <w:tc>
          <w:tcPr>
            <w:tcW w:w="1144" w:type="dxa"/>
            <w:shd w:val="clear" w:color="auto" w:fill="auto"/>
            <w:vAlign w:val="center"/>
            <w:hideMark/>
          </w:tcPr>
          <w:p w14:paraId="11A18E27" w14:textId="77777777" w:rsidR="00832355" w:rsidRPr="00B766DD" w:rsidRDefault="00832355" w:rsidP="004E1542">
            <w:pPr>
              <w:spacing w:after="0" w:line="240" w:lineRule="auto"/>
              <w:jc w:val="right"/>
              <w:rPr>
                <w:rFonts w:asciiTheme="minorHAnsi" w:hAnsiTheme="minorHAnsi" w:cs="Arial"/>
                <w:color w:val="000000"/>
              </w:rPr>
            </w:pPr>
            <w:r w:rsidRPr="00B766DD">
              <w:rPr>
                <w:rFonts w:asciiTheme="minorHAnsi" w:hAnsiTheme="minorHAnsi" w:cs="Arial"/>
                <w:color w:val="000000"/>
                <w:w w:val="70"/>
              </w:rPr>
              <w:t>0</w:t>
            </w:r>
          </w:p>
        </w:tc>
        <w:tc>
          <w:tcPr>
            <w:tcW w:w="1205" w:type="dxa"/>
            <w:shd w:val="clear" w:color="auto" w:fill="auto"/>
            <w:vAlign w:val="center"/>
            <w:hideMark/>
          </w:tcPr>
          <w:p w14:paraId="7DD73353" w14:textId="77777777" w:rsidR="00832355" w:rsidRPr="00B766DD" w:rsidRDefault="00832355" w:rsidP="004E1542">
            <w:pPr>
              <w:spacing w:after="0" w:line="240" w:lineRule="auto"/>
              <w:jc w:val="right"/>
              <w:rPr>
                <w:rFonts w:asciiTheme="minorHAnsi" w:hAnsiTheme="minorHAnsi" w:cs="Arial"/>
                <w:color w:val="000000"/>
              </w:rPr>
            </w:pPr>
            <w:r>
              <w:rPr>
                <w:rFonts w:asciiTheme="minorHAnsi" w:hAnsiTheme="minorHAnsi" w:cs="Arial"/>
                <w:color w:val="000000"/>
                <w:w w:val="70"/>
              </w:rPr>
              <w:t>118</w:t>
            </w:r>
          </w:p>
        </w:tc>
        <w:tc>
          <w:tcPr>
            <w:tcW w:w="1164" w:type="dxa"/>
            <w:shd w:val="clear" w:color="auto" w:fill="auto"/>
            <w:vAlign w:val="center"/>
            <w:hideMark/>
          </w:tcPr>
          <w:p w14:paraId="43D8EA18" w14:textId="77777777" w:rsidR="00832355" w:rsidRPr="00B766DD" w:rsidRDefault="00832355" w:rsidP="004E1542">
            <w:pPr>
              <w:spacing w:after="0" w:line="240" w:lineRule="auto"/>
              <w:jc w:val="right"/>
              <w:rPr>
                <w:rFonts w:asciiTheme="minorHAnsi" w:hAnsiTheme="minorHAnsi" w:cs="Arial"/>
                <w:color w:val="000000"/>
              </w:rPr>
            </w:pPr>
            <w:r w:rsidRPr="00B766DD">
              <w:rPr>
                <w:rFonts w:asciiTheme="minorHAnsi" w:hAnsiTheme="minorHAnsi" w:cs="Arial"/>
                <w:color w:val="000000"/>
                <w:w w:val="70"/>
              </w:rPr>
              <w:t>0</w:t>
            </w:r>
          </w:p>
        </w:tc>
        <w:tc>
          <w:tcPr>
            <w:tcW w:w="1164" w:type="dxa"/>
            <w:vAlign w:val="center"/>
          </w:tcPr>
          <w:p w14:paraId="203BD431" w14:textId="60A7E220" w:rsidR="00832355" w:rsidRPr="00B766DD" w:rsidRDefault="00832355" w:rsidP="004E1542">
            <w:pPr>
              <w:spacing w:after="0" w:line="240" w:lineRule="auto"/>
              <w:jc w:val="right"/>
              <w:rPr>
                <w:rFonts w:asciiTheme="minorHAnsi" w:hAnsiTheme="minorHAnsi" w:cs="Arial"/>
                <w:color w:val="000000"/>
                <w:w w:val="70"/>
              </w:rPr>
            </w:pPr>
            <w:r>
              <w:rPr>
                <w:rFonts w:asciiTheme="minorHAnsi" w:hAnsiTheme="minorHAnsi" w:cs="Arial"/>
                <w:color w:val="000000"/>
                <w:w w:val="70"/>
              </w:rPr>
              <w:t>0</w:t>
            </w:r>
          </w:p>
        </w:tc>
        <w:tc>
          <w:tcPr>
            <w:tcW w:w="1164" w:type="dxa"/>
          </w:tcPr>
          <w:p w14:paraId="2576F837" w14:textId="245A9DCF" w:rsidR="00832355" w:rsidRDefault="00832355" w:rsidP="004E1542">
            <w:pPr>
              <w:spacing w:after="0" w:line="240" w:lineRule="auto"/>
              <w:jc w:val="right"/>
              <w:rPr>
                <w:rFonts w:asciiTheme="minorHAnsi" w:hAnsiTheme="minorHAnsi" w:cs="Arial"/>
                <w:color w:val="000000"/>
                <w:w w:val="70"/>
              </w:rPr>
            </w:pPr>
            <w:r>
              <w:rPr>
                <w:rFonts w:asciiTheme="minorHAnsi" w:hAnsiTheme="minorHAnsi" w:cs="Arial"/>
                <w:color w:val="000000"/>
                <w:w w:val="70"/>
              </w:rPr>
              <w:t>0</w:t>
            </w:r>
          </w:p>
        </w:tc>
      </w:tr>
      <w:tr w:rsidR="00832355" w:rsidRPr="00B766DD" w14:paraId="7C871A18" w14:textId="601D1E49" w:rsidTr="00832355">
        <w:trPr>
          <w:trHeight w:hRule="exact" w:val="328"/>
        </w:trPr>
        <w:tc>
          <w:tcPr>
            <w:tcW w:w="3371" w:type="dxa"/>
            <w:shd w:val="clear" w:color="auto" w:fill="auto"/>
            <w:vAlign w:val="center"/>
            <w:hideMark/>
          </w:tcPr>
          <w:p w14:paraId="5F087B6A" w14:textId="77777777" w:rsidR="00832355" w:rsidRPr="00B766DD" w:rsidRDefault="00832355" w:rsidP="004E1542">
            <w:pPr>
              <w:spacing w:after="0" w:line="240" w:lineRule="auto"/>
              <w:rPr>
                <w:rFonts w:asciiTheme="minorHAnsi" w:hAnsiTheme="minorHAnsi" w:cs="Arial"/>
                <w:b/>
                <w:bCs/>
              </w:rPr>
            </w:pPr>
            <w:r w:rsidRPr="00B766DD">
              <w:rPr>
                <w:rFonts w:asciiTheme="minorHAnsi" w:hAnsiTheme="minorHAnsi" w:cs="Arial"/>
                <w:b/>
                <w:bCs/>
                <w:w w:val="69"/>
              </w:rPr>
              <w:t>Náklady vynaložené na predaj tovaru</w:t>
            </w:r>
          </w:p>
        </w:tc>
        <w:tc>
          <w:tcPr>
            <w:tcW w:w="1144" w:type="dxa"/>
            <w:shd w:val="clear" w:color="auto" w:fill="auto"/>
            <w:vAlign w:val="center"/>
            <w:hideMark/>
          </w:tcPr>
          <w:p w14:paraId="18D40855" w14:textId="77777777" w:rsidR="00832355" w:rsidRPr="00B766DD" w:rsidRDefault="00832355" w:rsidP="004E1542">
            <w:pPr>
              <w:spacing w:after="0" w:line="240" w:lineRule="auto"/>
              <w:jc w:val="right"/>
              <w:rPr>
                <w:rFonts w:asciiTheme="minorHAnsi" w:hAnsiTheme="minorHAnsi" w:cs="Arial"/>
                <w:color w:val="000000"/>
              </w:rPr>
            </w:pPr>
            <w:r w:rsidRPr="00B766DD">
              <w:rPr>
                <w:rFonts w:asciiTheme="minorHAnsi" w:hAnsiTheme="minorHAnsi" w:cs="Arial"/>
                <w:color w:val="000000"/>
                <w:w w:val="70"/>
              </w:rPr>
              <w:t>0</w:t>
            </w:r>
          </w:p>
        </w:tc>
        <w:tc>
          <w:tcPr>
            <w:tcW w:w="1205" w:type="dxa"/>
            <w:shd w:val="clear" w:color="auto" w:fill="auto"/>
            <w:vAlign w:val="center"/>
            <w:hideMark/>
          </w:tcPr>
          <w:p w14:paraId="19506B04" w14:textId="77777777" w:rsidR="00832355" w:rsidRPr="00B766DD" w:rsidRDefault="00832355" w:rsidP="004E1542">
            <w:pPr>
              <w:spacing w:after="0" w:line="240" w:lineRule="auto"/>
              <w:jc w:val="right"/>
              <w:rPr>
                <w:rFonts w:asciiTheme="minorHAnsi" w:hAnsiTheme="minorHAnsi" w:cs="Arial"/>
                <w:color w:val="000000"/>
              </w:rPr>
            </w:pPr>
            <w:r>
              <w:rPr>
                <w:rFonts w:asciiTheme="minorHAnsi" w:hAnsiTheme="minorHAnsi" w:cs="Arial"/>
                <w:color w:val="000000"/>
                <w:w w:val="70"/>
              </w:rPr>
              <w:t>118</w:t>
            </w:r>
          </w:p>
        </w:tc>
        <w:tc>
          <w:tcPr>
            <w:tcW w:w="1164" w:type="dxa"/>
            <w:shd w:val="clear" w:color="auto" w:fill="auto"/>
            <w:vAlign w:val="center"/>
            <w:hideMark/>
          </w:tcPr>
          <w:p w14:paraId="3D262C87" w14:textId="77777777" w:rsidR="00832355" w:rsidRPr="00B766DD" w:rsidRDefault="00832355" w:rsidP="004E1542">
            <w:pPr>
              <w:spacing w:after="0" w:line="240" w:lineRule="auto"/>
              <w:jc w:val="right"/>
              <w:rPr>
                <w:rFonts w:asciiTheme="minorHAnsi" w:hAnsiTheme="minorHAnsi" w:cs="Arial"/>
                <w:color w:val="000000"/>
              </w:rPr>
            </w:pPr>
            <w:r w:rsidRPr="00B766DD">
              <w:rPr>
                <w:rFonts w:asciiTheme="minorHAnsi" w:hAnsiTheme="minorHAnsi" w:cs="Arial"/>
                <w:color w:val="000000"/>
                <w:w w:val="70"/>
              </w:rPr>
              <w:t>0</w:t>
            </w:r>
          </w:p>
        </w:tc>
        <w:tc>
          <w:tcPr>
            <w:tcW w:w="1164" w:type="dxa"/>
            <w:vAlign w:val="center"/>
          </w:tcPr>
          <w:p w14:paraId="1139EB92" w14:textId="239ABFB1" w:rsidR="00832355" w:rsidRPr="00B766DD" w:rsidRDefault="00832355" w:rsidP="004E1542">
            <w:pPr>
              <w:spacing w:after="0" w:line="240" w:lineRule="auto"/>
              <w:jc w:val="right"/>
              <w:rPr>
                <w:rFonts w:asciiTheme="minorHAnsi" w:hAnsiTheme="minorHAnsi" w:cs="Arial"/>
                <w:color w:val="000000"/>
                <w:w w:val="70"/>
              </w:rPr>
            </w:pPr>
            <w:r>
              <w:rPr>
                <w:rFonts w:asciiTheme="minorHAnsi" w:hAnsiTheme="minorHAnsi" w:cs="Arial"/>
                <w:color w:val="000000"/>
                <w:w w:val="70"/>
              </w:rPr>
              <w:t>0</w:t>
            </w:r>
          </w:p>
        </w:tc>
        <w:tc>
          <w:tcPr>
            <w:tcW w:w="1164" w:type="dxa"/>
          </w:tcPr>
          <w:p w14:paraId="581FBB39" w14:textId="4364C858" w:rsidR="00832355" w:rsidRDefault="00832355" w:rsidP="004E1542">
            <w:pPr>
              <w:spacing w:after="0" w:line="240" w:lineRule="auto"/>
              <w:jc w:val="right"/>
              <w:rPr>
                <w:rFonts w:asciiTheme="minorHAnsi" w:hAnsiTheme="minorHAnsi" w:cs="Arial"/>
                <w:color w:val="000000"/>
                <w:w w:val="70"/>
              </w:rPr>
            </w:pPr>
            <w:r>
              <w:rPr>
                <w:rFonts w:asciiTheme="minorHAnsi" w:hAnsiTheme="minorHAnsi" w:cs="Arial"/>
                <w:color w:val="000000"/>
                <w:w w:val="70"/>
              </w:rPr>
              <w:t>0</w:t>
            </w:r>
          </w:p>
        </w:tc>
      </w:tr>
      <w:tr w:rsidR="00832355" w:rsidRPr="00B766DD" w14:paraId="3B2E6636" w14:textId="545E5857" w:rsidTr="00832355">
        <w:trPr>
          <w:trHeight w:hRule="exact" w:val="328"/>
        </w:trPr>
        <w:tc>
          <w:tcPr>
            <w:tcW w:w="3371" w:type="dxa"/>
            <w:shd w:val="clear" w:color="auto" w:fill="auto"/>
            <w:vAlign w:val="center"/>
            <w:hideMark/>
          </w:tcPr>
          <w:p w14:paraId="66010FDD" w14:textId="77777777" w:rsidR="00832355" w:rsidRPr="00B766DD" w:rsidRDefault="00832355" w:rsidP="004E1542">
            <w:pPr>
              <w:spacing w:after="0" w:line="240" w:lineRule="auto"/>
              <w:rPr>
                <w:rFonts w:asciiTheme="minorHAnsi" w:hAnsiTheme="minorHAnsi" w:cs="Arial"/>
                <w:b/>
                <w:bCs/>
              </w:rPr>
            </w:pPr>
            <w:r w:rsidRPr="00B766DD">
              <w:rPr>
                <w:rFonts w:asciiTheme="minorHAnsi" w:hAnsiTheme="minorHAnsi" w:cs="Arial"/>
                <w:b/>
                <w:bCs/>
                <w:w w:val="69"/>
              </w:rPr>
              <w:t>Obchodná marža</w:t>
            </w:r>
          </w:p>
        </w:tc>
        <w:tc>
          <w:tcPr>
            <w:tcW w:w="1144" w:type="dxa"/>
            <w:shd w:val="clear" w:color="auto" w:fill="auto"/>
            <w:vAlign w:val="center"/>
            <w:hideMark/>
          </w:tcPr>
          <w:p w14:paraId="7D31E97B" w14:textId="77777777" w:rsidR="00832355" w:rsidRPr="00B766DD" w:rsidRDefault="00832355" w:rsidP="004E1542">
            <w:pPr>
              <w:spacing w:after="0" w:line="240" w:lineRule="auto"/>
              <w:jc w:val="right"/>
              <w:rPr>
                <w:rFonts w:asciiTheme="minorHAnsi" w:hAnsiTheme="minorHAnsi" w:cs="Arial"/>
                <w:color w:val="000000"/>
              </w:rPr>
            </w:pPr>
            <w:r w:rsidRPr="00B766DD">
              <w:rPr>
                <w:rFonts w:asciiTheme="minorHAnsi" w:hAnsiTheme="minorHAnsi" w:cs="Arial"/>
                <w:bCs/>
                <w:color w:val="000000"/>
                <w:w w:val="70"/>
              </w:rPr>
              <w:t>0</w:t>
            </w:r>
          </w:p>
        </w:tc>
        <w:tc>
          <w:tcPr>
            <w:tcW w:w="1205" w:type="dxa"/>
            <w:shd w:val="clear" w:color="auto" w:fill="auto"/>
            <w:vAlign w:val="center"/>
            <w:hideMark/>
          </w:tcPr>
          <w:p w14:paraId="7ED703EC" w14:textId="77777777" w:rsidR="00832355" w:rsidRPr="00B766DD" w:rsidRDefault="00832355" w:rsidP="004E1542">
            <w:pPr>
              <w:spacing w:after="0" w:line="240" w:lineRule="auto"/>
              <w:jc w:val="right"/>
              <w:rPr>
                <w:rFonts w:asciiTheme="minorHAnsi" w:hAnsiTheme="minorHAnsi" w:cs="Arial"/>
                <w:color w:val="000000"/>
              </w:rPr>
            </w:pPr>
            <w:r w:rsidRPr="00B766DD">
              <w:rPr>
                <w:rFonts w:asciiTheme="minorHAnsi" w:hAnsiTheme="minorHAnsi" w:cs="Arial"/>
                <w:bCs/>
                <w:color w:val="000000"/>
                <w:w w:val="70"/>
              </w:rPr>
              <w:t>0</w:t>
            </w:r>
          </w:p>
        </w:tc>
        <w:tc>
          <w:tcPr>
            <w:tcW w:w="1164" w:type="dxa"/>
            <w:shd w:val="clear" w:color="auto" w:fill="auto"/>
            <w:vAlign w:val="center"/>
            <w:hideMark/>
          </w:tcPr>
          <w:p w14:paraId="19BE78D6" w14:textId="77777777" w:rsidR="00832355" w:rsidRPr="00B766DD" w:rsidRDefault="00832355" w:rsidP="004E1542">
            <w:pPr>
              <w:spacing w:after="0" w:line="240" w:lineRule="auto"/>
              <w:jc w:val="right"/>
              <w:rPr>
                <w:rFonts w:asciiTheme="minorHAnsi" w:hAnsiTheme="minorHAnsi" w:cs="Arial"/>
                <w:color w:val="000000"/>
              </w:rPr>
            </w:pPr>
            <w:r w:rsidRPr="00B766DD">
              <w:rPr>
                <w:rFonts w:asciiTheme="minorHAnsi" w:hAnsiTheme="minorHAnsi" w:cs="Arial"/>
                <w:bCs/>
                <w:color w:val="000000"/>
                <w:w w:val="70"/>
              </w:rPr>
              <w:t>0</w:t>
            </w:r>
          </w:p>
        </w:tc>
        <w:tc>
          <w:tcPr>
            <w:tcW w:w="1164" w:type="dxa"/>
            <w:vAlign w:val="center"/>
          </w:tcPr>
          <w:p w14:paraId="39E27B1F" w14:textId="02B8A985" w:rsidR="00832355" w:rsidRPr="00B766DD" w:rsidRDefault="00832355" w:rsidP="004E1542">
            <w:pPr>
              <w:spacing w:after="0" w:line="240" w:lineRule="auto"/>
              <w:jc w:val="right"/>
              <w:rPr>
                <w:rFonts w:asciiTheme="minorHAnsi" w:hAnsiTheme="minorHAnsi" w:cs="Arial"/>
                <w:bCs/>
                <w:color w:val="000000"/>
                <w:w w:val="70"/>
              </w:rPr>
            </w:pPr>
            <w:r>
              <w:rPr>
                <w:rFonts w:asciiTheme="minorHAnsi" w:hAnsiTheme="minorHAnsi" w:cs="Arial"/>
                <w:bCs/>
                <w:color w:val="000000"/>
                <w:w w:val="70"/>
              </w:rPr>
              <w:t>0</w:t>
            </w:r>
          </w:p>
        </w:tc>
        <w:tc>
          <w:tcPr>
            <w:tcW w:w="1164" w:type="dxa"/>
          </w:tcPr>
          <w:p w14:paraId="426FEB41" w14:textId="0C66B003" w:rsidR="00832355" w:rsidRDefault="00832355" w:rsidP="004E1542">
            <w:pPr>
              <w:spacing w:after="0" w:line="240" w:lineRule="auto"/>
              <w:jc w:val="right"/>
              <w:rPr>
                <w:rFonts w:asciiTheme="minorHAnsi" w:hAnsiTheme="minorHAnsi" w:cs="Arial"/>
                <w:bCs/>
                <w:color w:val="000000"/>
                <w:w w:val="70"/>
              </w:rPr>
            </w:pPr>
            <w:r>
              <w:rPr>
                <w:rFonts w:asciiTheme="minorHAnsi" w:hAnsiTheme="minorHAnsi" w:cs="Arial"/>
                <w:bCs/>
                <w:color w:val="000000"/>
                <w:w w:val="70"/>
              </w:rPr>
              <w:t>0</w:t>
            </w:r>
          </w:p>
        </w:tc>
      </w:tr>
      <w:tr w:rsidR="00832355" w:rsidRPr="00B766DD" w14:paraId="4D7C0124" w14:textId="5AA0FACC" w:rsidTr="00832355">
        <w:trPr>
          <w:trHeight w:hRule="exact" w:val="328"/>
        </w:trPr>
        <w:tc>
          <w:tcPr>
            <w:tcW w:w="3371" w:type="dxa"/>
            <w:shd w:val="clear" w:color="auto" w:fill="auto"/>
            <w:vAlign w:val="center"/>
            <w:hideMark/>
          </w:tcPr>
          <w:p w14:paraId="7E13EF7E" w14:textId="77777777" w:rsidR="00832355" w:rsidRPr="00B766DD" w:rsidRDefault="00832355" w:rsidP="004E1542">
            <w:pPr>
              <w:spacing w:after="0" w:line="240" w:lineRule="auto"/>
              <w:rPr>
                <w:rFonts w:asciiTheme="minorHAnsi" w:hAnsiTheme="minorHAnsi" w:cs="Arial"/>
                <w:b/>
                <w:bCs/>
              </w:rPr>
            </w:pPr>
            <w:r w:rsidRPr="00B766DD">
              <w:rPr>
                <w:rFonts w:asciiTheme="minorHAnsi" w:hAnsiTheme="minorHAnsi" w:cs="Arial"/>
                <w:b/>
                <w:bCs/>
                <w:w w:val="69"/>
              </w:rPr>
              <w:t>Výroba</w:t>
            </w:r>
          </w:p>
        </w:tc>
        <w:tc>
          <w:tcPr>
            <w:tcW w:w="1144" w:type="dxa"/>
            <w:shd w:val="clear" w:color="auto" w:fill="auto"/>
            <w:vAlign w:val="center"/>
            <w:hideMark/>
          </w:tcPr>
          <w:p w14:paraId="3717C591" w14:textId="77777777" w:rsidR="00832355" w:rsidRPr="00B766DD" w:rsidRDefault="00832355" w:rsidP="004E1542">
            <w:pPr>
              <w:spacing w:after="0" w:line="240" w:lineRule="auto"/>
              <w:jc w:val="right"/>
              <w:rPr>
                <w:rFonts w:asciiTheme="minorHAnsi" w:hAnsiTheme="minorHAnsi" w:cs="Arial"/>
                <w:color w:val="000000"/>
              </w:rPr>
            </w:pPr>
            <w:r>
              <w:rPr>
                <w:rFonts w:asciiTheme="minorHAnsi" w:hAnsiTheme="minorHAnsi" w:cs="Arial"/>
                <w:color w:val="000000"/>
                <w:w w:val="70"/>
              </w:rPr>
              <w:t>4340</w:t>
            </w:r>
          </w:p>
        </w:tc>
        <w:tc>
          <w:tcPr>
            <w:tcW w:w="1205" w:type="dxa"/>
            <w:shd w:val="clear" w:color="auto" w:fill="auto"/>
            <w:vAlign w:val="center"/>
            <w:hideMark/>
          </w:tcPr>
          <w:p w14:paraId="26032884" w14:textId="77777777" w:rsidR="00832355" w:rsidRPr="00B766DD" w:rsidRDefault="00832355" w:rsidP="004E1542">
            <w:pPr>
              <w:spacing w:after="0" w:line="240" w:lineRule="auto"/>
              <w:jc w:val="right"/>
              <w:rPr>
                <w:rFonts w:asciiTheme="minorHAnsi" w:hAnsiTheme="minorHAnsi" w:cs="Arial"/>
                <w:color w:val="000000"/>
              </w:rPr>
            </w:pPr>
            <w:r>
              <w:rPr>
                <w:rFonts w:asciiTheme="minorHAnsi" w:hAnsiTheme="minorHAnsi" w:cs="Arial"/>
                <w:color w:val="000000"/>
                <w:w w:val="70"/>
              </w:rPr>
              <w:t>4249</w:t>
            </w:r>
          </w:p>
        </w:tc>
        <w:tc>
          <w:tcPr>
            <w:tcW w:w="1164" w:type="dxa"/>
            <w:shd w:val="clear" w:color="auto" w:fill="auto"/>
            <w:vAlign w:val="center"/>
            <w:hideMark/>
          </w:tcPr>
          <w:p w14:paraId="62360573" w14:textId="77777777" w:rsidR="00832355" w:rsidRPr="00B766DD" w:rsidRDefault="00832355" w:rsidP="004E1542">
            <w:pPr>
              <w:spacing w:after="0" w:line="240" w:lineRule="auto"/>
              <w:jc w:val="right"/>
              <w:rPr>
                <w:rFonts w:asciiTheme="minorHAnsi" w:hAnsiTheme="minorHAnsi" w:cs="Arial"/>
                <w:color w:val="000000"/>
              </w:rPr>
            </w:pPr>
            <w:r>
              <w:rPr>
                <w:rFonts w:asciiTheme="minorHAnsi" w:hAnsiTheme="minorHAnsi" w:cs="Arial"/>
                <w:color w:val="000000"/>
                <w:w w:val="70"/>
              </w:rPr>
              <w:t>4245</w:t>
            </w:r>
          </w:p>
        </w:tc>
        <w:tc>
          <w:tcPr>
            <w:tcW w:w="1164" w:type="dxa"/>
            <w:vAlign w:val="center"/>
          </w:tcPr>
          <w:p w14:paraId="74F5F7FA" w14:textId="2709D778" w:rsidR="00832355" w:rsidRDefault="00832355" w:rsidP="004E1542">
            <w:pPr>
              <w:spacing w:after="0" w:line="240" w:lineRule="auto"/>
              <w:jc w:val="right"/>
              <w:rPr>
                <w:rFonts w:asciiTheme="minorHAnsi" w:hAnsiTheme="minorHAnsi" w:cs="Arial"/>
                <w:color w:val="000000"/>
                <w:w w:val="70"/>
              </w:rPr>
            </w:pPr>
            <w:r>
              <w:rPr>
                <w:rFonts w:asciiTheme="minorHAnsi" w:hAnsiTheme="minorHAnsi" w:cs="Arial"/>
                <w:color w:val="000000"/>
                <w:w w:val="70"/>
              </w:rPr>
              <w:t>4263</w:t>
            </w:r>
          </w:p>
        </w:tc>
        <w:tc>
          <w:tcPr>
            <w:tcW w:w="1164" w:type="dxa"/>
          </w:tcPr>
          <w:p w14:paraId="6CC24A4F" w14:textId="7C0190D6" w:rsidR="00832355" w:rsidRDefault="00832355" w:rsidP="004E1542">
            <w:pPr>
              <w:spacing w:after="0" w:line="240" w:lineRule="auto"/>
              <w:jc w:val="right"/>
              <w:rPr>
                <w:rFonts w:asciiTheme="minorHAnsi" w:hAnsiTheme="minorHAnsi" w:cs="Arial"/>
                <w:color w:val="000000"/>
                <w:w w:val="70"/>
              </w:rPr>
            </w:pPr>
            <w:r>
              <w:rPr>
                <w:rFonts w:asciiTheme="minorHAnsi" w:hAnsiTheme="minorHAnsi" w:cs="Arial"/>
                <w:color w:val="000000"/>
                <w:w w:val="70"/>
              </w:rPr>
              <w:t>4665</w:t>
            </w:r>
          </w:p>
        </w:tc>
      </w:tr>
      <w:tr w:rsidR="00832355" w:rsidRPr="00B766DD" w14:paraId="59F1F925" w14:textId="74A9AF9C" w:rsidTr="00832355">
        <w:trPr>
          <w:trHeight w:hRule="exact" w:val="328"/>
        </w:trPr>
        <w:tc>
          <w:tcPr>
            <w:tcW w:w="3371" w:type="dxa"/>
            <w:shd w:val="clear" w:color="auto" w:fill="auto"/>
            <w:vAlign w:val="center"/>
            <w:hideMark/>
          </w:tcPr>
          <w:p w14:paraId="29449F4A" w14:textId="77777777" w:rsidR="00832355" w:rsidRPr="00B766DD" w:rsidRDefault="00832355" w:rsidP="004E1542">
            <w:pPr>
              <w:spacing w:after="0" w:line="240" w:lineRule="auto"/>
              <w:rPr>
                <w:rFonts w:asciiTheme="minorHAnsi" w:hAnsiTheme="minorHAnsi" w:cs="Arial"/>
                <w:b/>
                <w:bCs/>
              </w:rPr>
            </w:pPr>
            <w:r w:rsidRPr="00B766DD">
              <w:rPr>
                <w:rFonts w:asciiTheme="minorHAnsi" w:hAnsiTheme="minorHAnsi" w:cs="Arial"/>
                <w:b/>
                <w:bCs/>
                <w:w w:val="69"/>
              </w:rPr>
              <w:t>Výrobná spotreba</w:t>
            </w:r>
          </w:p>
        </w:tc>
        <w:tc>
          <w:tcPr>
            <w:tcW w:w="1144" w:type="dxa"/>
            <w:shd w:val="clear" w:color="auto" w:fill="auto"/>
            <w:vAlign w:val="center"/>
            <w:hideMark/>
          </w:tcPr>
          <w:p w14:paraId="596EF850" w14:textId="77777777" w:rsidR="00832355" w:rsidRPr="00B766DD" w:rsidRDefault="00832355" w:rsidP="004E1542">
            <w:pPr>
              <w:spacing w:after="0" w:line="240" w:lineRule="auto"/>
              <w:jc w:val="right"/>
              <w:rPr>
                <w:rFonts w:asciiTheme="minorHAnsi" w:hAnsiTheme="minorHAnsi" w:cs="Arial"/>
                <w:color w:val="000000"/>
              </w:rPr>
            </w:pPr>
            <w:r>
              <w:rPr>
                <w:rFonts w:asciiTheme="minorHAnsi" w:hAnsiTheme="minorHAnsi" w:cs="Arial"/>
                <w:color w:val="000000"/>
                <w:w w:val="70"/>
              </w:rPr>
              <w:t>1971</w:t>
            </w:r>
          </w:p>
        </w:tc>
        <w:tc>
          <w:tcPr>
            <w:tcW w:w="1205" w:type="dxa"/>
            <w:shd w:val="clear" w:color="auto" w:fill="auto"/>
            <w:vAlign w:val="center"/>
            <w:hideMark/>
          </w:tcPr>
          <w:p w14:paraId="11390229" w14:textId="77777777" w:rsidR="00832355" w:rsidRPr="00B766DD" w:rsidRDefault="00832355" w:rsidP="004E1542">
            <w:pPr>
              <w:spacing w:after="0" w:line="240" w:lineRule="auto"/>
              <w:jc w:val="right"/>
              <w:rPr>
                <w:rFonts w:asciiTheme="minorHAnsi" w:hAnsiTheme="minorHAnsi" w:cs="Arial"/>
                <w:color w:val="000000"/>
              </w:rPr>
            </w:pPr>
            <w:r>
              <w:rPr>
                <w:rFonts w:asciiTheme="minorHAnsi" w:hAnsiTheme="minorHAnsi" w:cs="Arial"/>
                <w:color w:val="000000"/>
                <w:w w:val="70"/>
              </w:rPr>
              <w:t>1995</w:t>
            </w:r>
          </w:p>
        </w:tc>
        <w:tc>
          <w:tcPr>
            <w:tcW w:w="1164" w:type="dxa"/>
            <w:shd w:val="clear" w:color="auto" w:fill="auto"/>
            <w:vAlign w:val="center"/>
            <w:hideMark/>
          </w:tcPr>
          <w:p w14:paraId="5314A45A" w14:textId="77777777" w:rsidR="00832355" w:rsidRPr="00B766DD" w:rsidRDefault="00832355" w:rsidP="004E1542">
            <w:pPr>
              <w:spacing w:after="0" w:line="240" w:lineRule="auto"/>
              <w:jc w:val="right"/>
              <w:rPr>
                <w:rFonts w:asciiTheme="minorHAnsi" w:hAnsiTheme="minorHAnsi" w:cs="Arial"/>
                <w:color w:val="000000"/>
              </w:rPr>
            </w:pPr>
            <w:r>
              <w:rPr>
                <w:rFonts w:asciiTheme="minorHAnsi" w:hAnsiTheme="minorHAnsi" w:cs="Arial"/>
                <w:color w:val="000000"/>
                <w:w w:val="70"/>
              </w:rPr>
              <w:t>2300</w:t>
            </w:r>
          </w:p>
        </w:tc>
        <w:tc>
          <w:tcPr>
            <w:tcW w:w="1164" w:type="dxa"/>
            <w:vAlign w:val="center"/>
          </w:tcPr>
          <w:p w14:paraId="2F982127" w14:textId="4DA04DE7" w:rsidR="00832355" w:rsidRDefault="00832355" w:rsidP="004E1542">
            <w:pPr>
              <w:spacing w:after="0" w:line="240" w:lineRule="auto"/>
              <w:jc w:val="right"/>
              <w:rPr>
                <w:rFonts w:asciiTheme="minorHAnsi" w:hAnsiTheme="minorHAnsi" w:cs="Arial"/>
                <w:color w:val="000000"/>
                <w:w w:val="70"/>
              </w:rPr>
            </w:pPr>
            <w:r>
              <w:rPr>
                <w:rFonts w:asciiTheme="minorHAnsi" w:hAnsiTheme="minorHAnsi" w:cs="Arial"/>
                <w:color w:val="000000"/>
                <w:w w:val="70"/>
              </w:rPr>
              <w:t>1998</w:t>
            </w:r>
          </w:p>
        </w:tc>
        <w:tc>
          <w:tcPr>
            <w:tcW w:w="1164" w:type="dxa"/>
          </w:tcPr>
          <w:p w14:paraId="2CC2D7B4" w14:textId="1EB06E27" w:rsidR="00832355" w:rsidRDefault="00DD1D21" w:rsidP="004E1542">
            <w:pPr>
              <w:spacing w:after="0" w:line="240" w:lineRule="auto"/>
              <w:jc w:val="right"/>
              <w:rPr>
                <w:rFonts w:asciiTheme="minorHAnsi" w:hAnsiTheme="minorHAnsi" w:cs="Arial"/>
                <w:color w:val="000000"/>
                <w:w w:val="70"/>
              </w:rPr>
            </w:pPr>
            <w:r>
              <w:rPr>
                <w:rFonts w:asciiTheme="minorHAnsi" w:hAnsiTheme="minorHAnsi" w:cs="Arial"/>
                <w:color w:val="000000"/>
                <w:w w:val="70"/>
              </w:rPr>
              <w:t>2158</w:t>
            </w:r>
          </w:p>
        </w:tc>
      </w:tr>
      <w:tr w:rsidR="00832355" w:rsidRPr="00B766DD" w14:paraId="449969A6" w14:textId="49D9DABF" w:rsidTr="00832355">
        <w:trPr>
          <w:trHeight w:hRule="exact" w:val="328"/>
        </w:trPr>
        <w:tc>
          <w:tcPr>
            <w:tcW w:w="3371" w:type="dxa"/>
            <w:shd w:val="clear" w:color="auto" w:fill="auto"/>
            <w:vAlign w:val="center"/>
            <w:hideMark/>
          </w:tcPr>
          <w:p w14:paraId="32EFE239" w14:textId="77777777" w:rsidR="00832355" w:rsidRPr="00B766DD" w:rsidRDefault="00832355" w:rsidP="004E1542">
            <w:pPr>
              <w:spacing w:after="0" w:line="240" w:lineRule="auto"/>
              <w:rPr>
                <w:rFonts w:asciiTheme="minorHAnsi" w:hAnsiTheme="minorHAnsi" w:cs="Arial"/>
                <w:b/>
                <w:bCs/>
              </w:rPr>
            </w:pPr>
            <w:r w:rsidRPr="00B766DD">
              <w:rPr>
                <w:rFonts w:asciiTheme="minorHAnsi" w:hAnsiTheme="minorHAnsi" w:cs="Arial"/>
                <w:b/>
                <w:bCs/>
                <w:w w:val="69"/>
              </w:rPr>
              <w:t>Aktivácia</w:t>
            </w:r>
          </w:p>
        </w:tc>
        <w:tc>
          <w:tcPr>
            <w:tcW w:w="1144" w:type="dxa"/>
            <w:shd w:val="clear" w:color="auto" w:fill="auto"/>
            <w:vAlign w:val="center"/>
            <w:hideMark/>
          </w:tcPr>
          <w:p w14:paraId="5E55F480" w14:textId="77777777" w:rsidR="00832355" w:rsidRPr="00B766DD" w:rsidRDefault="00832355" w:rsidP="004E1542">
            <w:pPr>
              <w:spacing w:after="0" w:line="240" w:lineRule="auto"/>
              <w:jc w:val="right"/>
              <w:rPr>
                <w:rFonts w:asciiTheme="minorHAnsi" w:hAnsiTheme="minorHAnsi" w:cs="Arial"/>
                <w:color w:val="000000"/>
              </w:rPr>
            </w:pPr>
            <w:r w:rsidRPr="00B766DD">
              <w:rPr>
                <w:rFonts w:asciiTheme="minorHAnsi" w:hAnsiTheme="minorHAnsi" w:cs="Arial"/>
                <w:color w:val="000000"/>
                <w:w w:val="70"/>
              </w:rPr>
              <w:t>0</w:t>
            </w:r>
          </w:p>
        </w:tc>
        <w:tc>
          <w:tcPr>
            <w:tcW w:w="1205" w:type="dxa"/>
            <w:shd w:val="clear" w:color="auto" w:fill="auto"/>
            <w:vAlign w:val="center"/>
            <w:hideMark/>
          </w:tcPr>
          <w:p w14:paraId="2291A898" w14:textId="77777777" w:rsidR="00832355" w:rsidRPr="00B766DD" w:rsidRDefault="00832355" w:rsidP="004E1542">
            <w:pPr>
              <w:spacing w:after="0" w:line="240" w:lineRule="auto"/>
              <w:jc w:val="right"/>
              <w:rPr>
                <w:rFonts w:asciiTheme="minorHAnsi" w:hAnsiTheme="minorHAnsi" w:cs="Arial"/>
                <w:color w:val="000000"/>
              </w:rPr>
            </w:pPr>
            <w:r w:rsidRPr="00B766DD">
              <w:rPr>
                <w:rFonts w:asciiTheme="minorHAnsi" w:hAnsiTheme="minorHAnsi" w:cs="Arial"/>
                <w:color w:val="000000"/>
                <w:w w:val="70"/>
              </w:rPr>
              <w:t>0</w:t>
            </w:r>
          </w:p>
        </w:tc>
        <w:tc>
          <w:tcPr>
            <w:tcW w:w="1164" w:type="dxa"/>
            <w:shd w:val="clear" w:color="auto" w:fill="auto"/>
            <w:vAlign w:val="center"/>
            <w:hideMark/>
          </w:tcPr>
          <w:p w14:paraId="48FD9DBE" w14:textId="77777777" w:rsidR="00832355" w:rsidRPr="00B766DD" w:rsidRDefault="00832355" w:rsidP="004E1542">
            <w:pPr>
              <w:spacing w:after="0" w:line="240" w:lineRule="auto"/>
              <w:jc w:val="right"/>
              <w:rPr>
                <w:rFonts w:asciiTheme="minorHAnsi" w:hAnsiTheme="minorHAnsi" w:cs="Arial"/>
                <w:color w:val="000000"/>
              </w:rPr>
            </w:pPr>
            <w:r>
              <w:rPr>
                <w:rFonts w:asciiTheme="minorHAnsi" w:hAnsiTheme="minorHAnsi" w:cs="Arial"/>
                <w:color w:val="000000"/>
                <w:w w:val="70"/>
              </w:rPr>
              <w:t>333</w:t>
            </w:r>
          </w:p>
        </w:tc>
        <w:tc>
          <w:tcPr>
            <w:tcW w:w="1164" w:type="dxa"/>
            <w:vAlign w:val="center"/>
          </w:tcPr>
          <w:p w14:paraId="025830D4" w14:textId="58F0CCF6" w:rsidR="00832355" w:rsidRDefault="00832355" w:rsidP="004E1542">
            <w:pPr>
              <w:spacing w:after="0" w:line="240" w:lineRule="auto"/>
              <w:jc w:val="right"/>
              <w:rPr>
                <w:rFonts w:asciiTheme="minorHAnsi" w:hAnsiTheme="minorHAnsi" w:cs="Arial"/>
                <w:color w:val="000000"/>
                <w:w w:val="70"/>
              </w:rPr>
            </w:pPr>
            <w:r>
              <w:rPr>
                <w:rFonts w:asciiTheme="minorHAnsi" w:hAnsiTheme="minorHAnsi" w:cs="Arial"/>
                <w:color w:val="000000"/>
                <w:w w:val="70"/>
              </w:rPr>
              <w:t>256</w:t>
            </w:r>
          </w:p>
        </w:tc>
        <w:tc>
          <w:tcPr>
            <w:tcW w:w="1164" w:type="dxa"/>
          </w:tcPr>
          <w:p w14:paraId="45A9C0BB" w14:textId="62494DC4" w:rsidR="00832355" w:rsidRDefault="00DD1D21" w:rsidP="004E1542">
            <w:pPr>
              <w:spacing w:after="0" w:line="240" w:lineRule="auto"/>
              <w:jc w:val="right"/>
              <w:rPr>
                <w:rFonts w:asciiTheme="minorHAnsi" w:hAnsiTheme="minorHAnsi" w:cs="Arial"/>
                <w:color w:val="000000"/>
                <w:w w:val="70"/>
              </w:rPr>
            </w:pPr>
            <w:r>
              <w:rPr>
                <w:rFonts w:asciiTheme="minorHAnsi" w:hAnsiTheme="minorHAnsi" w:cs="Arial"/>
                <w:color w:val="000000"/>
                <w:w w:val="70"/>
              </w:rPr>
              <w:t>164</w:t>
            </w:r>
          </w:p>
        </w:tc>
      </w:tr>
      <w:tr w:rsidR="00832355" w:rsidRPr="00B766DD" w14:paraId="02E89D48" w14:textId="1C539CA1" w:rsidTr="00832355">
        <w:trPr>
          <w:trHeight w:hRule="exact" w:val="328"/>
        </w:trPr>
        <w:tc>
          <w:tcPr>
            <w:tcW w:w="3371" w:type="dxa"/>
            <w:shd w:val="clear" w:color="auto" w:fill="auto"/>
            <w:vAlign w:val="center"/>
            <w:hideMark/>
          </w:tcPr>
          <w:p w14:paraId="4C76E729" w14:textId="77777777" w:rsidR="00832355" w:rsidRPr="00B766DD" w:rsidRDefault="00832355" w:rsidP="004E1542">
            <w:pPr>
              <w:spacing w:after="0" w:line="240" w:lineRule="auto"/>
              <w:rPr>
                <w:rFonts w:asciiTheme="minorHAnsi" w:hAnsiTheme="minorHAnsi" w:cs="Arial"/>
                <w:b/>
                <w:bCs/>
              </w:rPr>
            </w:pPr>
            <w:r w:rsidRPr="00B766DD">
              <w:rPr>
                <w:rFonts w:asciiTheme="minorHAnsi" w:hAnsiTheme="minorHAnsi" w:cs="Arial"/>
                <w:b/>
                <w:bCs/>
                <w:w w:val="69"/>
              </w:rPr>
              <w:t>Pridaná hodnota</w:t>
            </w:r>
          </w:p>
        </w:tc>
        <w:tc>
          <w:tcPr>
            <w:tcW w:w="1144" w:type="dxa"/>
            <w:shd w:val="clear" w:color="auto" w:fill="auto"/>
            <w:vAlign w:val="center"/>
            <w:hideMark/>
          </w:tcPr>
          <w:p w14:paraId="3B390505" w14:textId="77777777" w:rsidR="00832355" w:rsidRPr="00B766DD" w:rsidRDefault="00832355" w:rsidP="004E1542">
            <w:pPr>
              <w:spacing w:after="0" w:line="240" w:lineRule="auto"/>
              <w:jc w:val="right"/>
              <w:rPr>
                <w:rFonts w:asciiTheme="minorHAnsi" w:hAnsiTheme="minorHAnsi" w:cs="Arial"/>
                <w:color w:val="000000"/>
              </w:rPr>
            </w:pPr>
            <w:r>
              <w:rPr>
                <w:rFonts w:asciiTheme="minorHAnsi" w:hAnsiTheme="minorHAnsi" w:cs="Arial"/>
                <w:bCs/>
                <w:color w:val="000000"/>
                <w:w w:val="70"/>
              </w:rPr>
              <w:t>2369</w:t>
            </w:r>
          </w:p>
        </w:tc>
        <w:tc>
          <w:tcPr>
            <w:tcW w:w="1205" w:type="dxa"/>
            <w:shd w:val="clear" w:color="auto" w:fill="auto"/>
            <w:vAlign w:val="center"/>
            <w:hideMark/>
          </w:tcPr>
          <w:p w14:paraId="15826377" w14:textId="77777777" w:rsidR="00832355" w:rsidRPr="00B766DD" w:rsidRDefault="00832355" w:rsidP="004E1542">
            <w:pPr>
              <w:spacing w:after="0" w:line="240" w:lineRule="auto"/>
              <w:jc w:val="right"/>
              <w:rPr>
                <w:rFonts w:asciiTheme="minorHAnsi" w:hAnsiTheme="minorHAnsi" w:cs="Arial"/>
                <w:color w:val="000000"/>
              </w:rPr>
            </w:pPr>
            <w:r>
              <w:rPr>
                <w:rFonts w:asciiTheme="minorHAnsi" w:hAnsiTheme="minorHAnsi" w:cs="Arial"/>
                <w:bCs/>
                <w:color w:val="000000"/>
                <w:w w:val="70"/>
              </w:rPr>
              <w:t>2254</w:t>
            </w:r>
          </w:p>
        </w:tc>
        <w:tc>
          <w:tcPr>
            <w:tcW w:w="1164" w:type="dxa"/>
            <w:shd w:val="clear" w:color="auto" w:fill="auto"/>
            <w:vAlign w:val="center"/>
            <w:hideMark/>
          </w:tcPr>
          <w:p w14:paraId="462E8D1E" w14:textId="77777777" w:rsidR="00832355" w:rsidRPr="00B766DD" w:rsidRDefault="00832355" w:rsidP="004E1542">
            <w:pPr>
              <w:spacing w:after="0" w:line="240" w:lineRule="auto"/>
              <w:jc w:val="right"/>
              <w:rPr>
                <w:rFonts w:asciiTheme="minorHAnsi" w:hAnsiTheme="minorHAnsi" w:cs="Arial"/>
                <w:color w:val="000000"/>
              </w:rPr>
            </w:pPr>
            <w:r>
              <w:rPr>
                <w:rFonts w:asciiTheme="minorHAnsi" w:hAnsiTheme="minorHAnsi" w:cs="Arial"/>
                <w:bCs/>
                <w:color w:val="000000"/>
                <w:w w:val="70"/>
              </w:rPr>
              <w:t>2278</w:t>
            </w:r>
          </w:p>
        </w:tc>
        <w:tc>
          <w:tcPr>
            <w:tcW w:w="1164" w:type="dxa"/>
            <w:vAlign w:val="center"/>
          </w:tcPr>
          <w:p w14:paraId="574EF53D" w14:textId="139229B9" w:rsidR="00832355" w:rsidRDefault="00832355" w:rsidP="004E1542">
            <w:pPr>
              <w:spacing w:after="0" w:line="240" w:lineRule="auto"/>
              <w:jc w:val="right"/>
              <w:rPr>
                <w:rFonts w:asciiTheme="minorHAnsi" w:hAnsiTheme="minorHAnsi" w:cs="Arial"/>
                <w:bCs/>
                <w:color w:val="000000"/>
                <w:w w:val="70"/>
              </w:rPr>
            </w:pPr>
            <w:r>
              <w:rPr>
                <w:rFonts w:asciiTheme="minorHAnsi" w:hAnsiTheme="minorHAnsi" w:cs="Arial"/>
                <w:bCs/>
                <w:color w:val="000000"/>
                <w:w w:val="70"/>
              </w:rPr>
              <w:t>2522</w:t>
            </w:r>
          </w:p>
        </w:tc>
        <w:tc>
          <w:tcPr>
            <w:tcW w:w="1164" w:type="dxa"/>
          </w:tcPr>
          <w:p w14:paraId="4EAC8608" w14:textId="206F8AAA" w:rsidR="00832355" w:rsidRDefault="00DD1D21" w:rsidP="004E1542">
            <w:pPr>
              <w:spacing w:after="0" w:line="240" w:lineRule="auto"/>
              <w:jc w:val="right"/>
              <w:rPr>
                <w:rFonts w:asciiTheme="minorHAnsi" w:hAnsiTheme="minorHAnsi" w:cs="Arial"/>
                <w:bCs/>
                <w:color w:val="000000"/>
                <w:w w:val="70"/>
              </w:rPr>
            </w:pPr>
            <w:r>
              <w:rPr>
                <w:rFonts w:asciiTheme="minorHAnsi" w:hAnsiTheme="minorHAnsi" w:cs="Arial"/>
                <w:bCs/>
                <w:color w:val="000000"/>
                <w:w w:val="70"/>
              </w:rPr>
              <w:t>2672</w:t>
            </w:r>
          </w:p>
        </w:tc>
      </w:tr>
      <w:tr w:rsidR="00832355" w:rsidRPr="00B766DD" w14:paraId="19CDC15A" w14:textId="4B9ECDED" w:rsidTr="00832355">
        <w:trPr>
          <w:trHeight w:hRule="exact" w:val="328"/>
        </w:trPr>
        <w:tc>
          <w:tcPr>
            <w:tcW w:w="3371" w:type="dxa"/>
            <w:shd w:val="clear" w:color="auto" w:fill="auto"/>
            <w:vAlign w:val="center"/>
            <w:hideMark/>
          </w:tcPr>
          <w:p w14:paraId="30E67D6B" w14:textId="77777777" w:rsidR="00832355" w:rsidRPr="00B766DD" w:rsidRDefault="00832355" w:rsidP="004E1542">
            <w:pPr>
              <w:spacing w:after="0" w:line="240" w:lineRule="auto"/>
              <w:rPr>
                <w:rFonts w:asciiTheme="minorHAnsi" w:hAnsiTheme="minorHAnsi" w:cs="Arial"/>
                <w:b/>
                <w:bCs/>
              </w:rPr>
            </w:pPr>
            <w:r w:rsidRPr="00B766DD">
              <w:rPr>
                <w:rFonts w:asciiTheme="minorHAnsi" w:hAnsiTheme="minorHAnsi" w:cs="Arial"/>
                <w:b/>
                <w:bCs/>
                <w:w w:val="69"/>
              </w:rPr>
              <w:t>Osobné náklady</w:t>
            </w:r>
          </w:p>
        </w:tc>
        <w:tc>
          <w:tcPr>
            <w:tcW w:w="1144" w:type="dxa"/>
            <w:shd w:val="clear" w:color="auto" w:fill="auto"/>
            <w:vAlign w:val="center"/>
            <w:hideMark/>
          </w:tcPr>
          <w:p w14:paraId="612A5C1F" w14:textId="77777777" w:rsidR="00832355" w:rsidRPr="00B766DD" w:rsidRDefault="00832355" w:rsidP="004E1542">
            <w:pPr>
              <w:spacing w:after="0" w:line="240" w:lineRule="auto"/>
              <w:jc w:val="right"/>
              <w:rPr>
                <w:rFonts w:asciiTheme="minorHAnsi" w:hAnsiTheme="minorHAnsi" w:cs="Arial"/>
                <w:color w:val="000000"/>
              </w:rPr>
            </w:pPr>
            <w:r>
              <w:rPr>
                <w:rFonts w:asciiTheme="minorHAnsi" w:hAnsiTheme="minorHAnsi" w:cs="Arial"/>
                <w:color w:val="000000"/>
                <w:w w:val="70"/>
              </w:rPr>
              <w:t>1537</w:t>
            </w:r>
          </w:p>
        </w:tc>
        <w:tc>
          <w:tcPr>
            <w:tcW w:w="1205" w:type="dxa"/>
            <w:shd w:val="clear" w:color="auto" w:fill="auto"/>
            <w:vAlign w:val="center"/>
            <w:hideMark/>
          </w:tcPr>
          <w:p w14:paraId="311CE901" w14:textId="77777777" w:rsidR="00832355" w:rsidRPr="00B766DD" w:rsidRDefault="00832355" w:rsidP="004E1542">
            <w:pPr>
              <w:spacing w:after="0" w:line="240" w:lineRule="auto"/>
              <w:jc w:val="right"/>
              <w:rPr>
                <w:rFonts w:asciiTheme="minorHAnsi" w:hAnsiTheme="minorHAnsi" w:cs="Arial"/>
                <w:color w:val="000000"/>
              </w:rPr>
            </w:pPr>
            <w:r>
              <w:rPr>
                <w:rFonts w:asciiTheme="minorHAnsi" w:hAnsiTheme="minorHAnsi" w:cs="Arial"/>
                <w:color w:val="000000"/>
                <w:w w:val="70"/>
              </w:rPr>
              <w:t>1745</w:t>
            </w:r>
          </w:p>
        </w:tc>
        <w:tc>
          <w:tcPr>
            <w:tcW w:w="1164" w:type="dxa"/>
            <w:shd w:val="clear" w:color="auto" w:fill="auto"/>
            <w:vAlign w:val="center"/>
            <w:hideMark/>
          </w:tcPr>
          <w:p w14:paraId="3D2399BD" w14:textId="77777777" w:rsidR="00832355" w:rsidRPr="00B766DD" w:rsidRDefault="00832355" w:rsidP="004E1542">
            <w:pPr>
              <w:spacing w:after="0" w:line="240" w:lineRule="auto"/>
              <w:jc w:val="right"/>
              <w:rPr>
                <w:rFonts w:asciiTheme="minorHAnsi" w:hAnsiTheme="minorHAnsi" w:cs="Arial"/>
                <w:color w:val="000000"/>
              </w:rPr>
            </w:pPr>
            <w:r>
              <w:rPr>
                <w:rFonts w:asciiTheme="minorHAnsi" w:hAnsiTheme="minorHAnsi" w:cs="Arial"/>
                <w:color w:val="000000"/>
                <w:w w:val="70"/>
              </w:rPr>
              <w:t>1841</w:t>
            </w:r>
          </w:p>
        </w:tc>
        <w:tc>
          <w:tcPr>
            <w:tcW w:w="1164" w:type="dxa"/>
            <w:vAlign w:val="center"/>
          </w:tcPr>
          <w:p w14:paraId="5B185C14" w14:textId="57741F72" w:rsidR="00832355" w:rsidRDefault="00832355" w:rsidP="004E1542">
            <w:pPr>
              <w:spacing w:after="0" w:line="240" w:lineRule="auto"/>
              <w:jc w:val="right"/>
              <w:rPr>
                <w:rFonts w:asciiTheme="minorHAnsi" w:hAnsiTheme="minorHAnsi" w:cs="Arial"/>
                <w:color w:val="000000"/>
                <w:w w:val="70"/>
              </w:rPr>
            </w:pPr>
            <w:r>
              <w:rPr>
                <w:rFonts w:asciiTheme="minorHAnsi" w:hAnsiTheme="minorHAnsi" w:cs="Arial"/>
                <w:color w:val="000000"/>
                <w:w w:val="70"/>
              </w:rPr>
              <w:t>1812</w:t>
            </w:r>
          </w:p>
        </w:tc>
        <w:tc>
          <w:tcPr>
            <w:tcW w:w="1164" w:type="dxa"/>
          </w:tcPr>
          <w:p w14:paraId="264EE1F4" w14:textId="72CA8F1B" w:rsidR="00832355" w:rsidRDefault="00DD1D21" w:rsidP="004E1542">
            <w:pPr>
              <w:spacing w:after="0" w:line="240" w:lineRule="auto"/>
              <w:jc w:val="right"/>
              <w:rPr>
                <w:rFonts w:asciiTheme="minorHAnsi" w:hAnsiTheme="minorHAnsi" w:cs="Arial"/>
                <w:color w:val="000000"/>
                <w:w w:val="70"/>
              </w:rPr>
            </w:pPr>
            <w:r>
              <w:rPr>
                <w:rFonts w:asciiTheme="minorHAnsi" w:hAnsiTheme="minorHAnsi" w:cs="Arial"/>
                <w:color w:val="000000"/>
                <w:w w:val="70"/>
              </w:rPr>
              <w:t>1910</w:t>
            </w:r>
          </w:p>
        </w:tc>
      </w:tr>
      <w:tr w:rsidR="00832355" w:rsidRPr="00B766DD" w14:paraId="510F4E4E" w14:textId="3B3F13D9" w:rsidTr="00832355">
        <w:trPr>
          <w:trHeight w:hRule="exact" w:val="328"/>
        </w:trPr>
        <w:tc>
          <w:tcPr>
            <w:tcW w:w="3371" w:type="dxa"/>
            <w:shd w:val="clear" w:color="auto" w:fill="auto"/>
            <w:vAlign w:val="center"/>
            <w:hideMark/>
          </w:tcPr>
          <w:p w14:paraId="057F5D6F" w14:textId="77777777" w:rsidR="00832355" w:rsidRPr="00B766DD" w:rsidRDefault="00832355" w:rsidP="004E1542">
            <w:pPr>
              <w:spacing w:after="0" w:line="240" w:lineRule="auto"/>
              <w:rPr>
                <w:rFonts w:asciiTheme="minorHAnsi" w:hAnsiTheme="minorHAnsi" w:cs="Arial"/>
                <w:b/>
                <w:bCs/>
              </w:rPr>
            </w:pPr>
            <w:r w:rsidRPr="00B766DD">
              <w:rPr>
                <w:rFonts w:asciiTheme="minorHAnsi" w:hAnsiTheme="minorHAnsi" w:cs="Arial"/>
                <w:b/>
                <w:bCs/>
                <w:w w:val="69"/>
              </w:rPr>
              <w:t>Dane a</w:t>
            </w:r>
            <w:r>
              <w:rPr>
                <w:rFonts w:asciiTheme="minorHAnsi" w:hAnsiTheme="minorHAnsi" w:cs="Arial"/>
                <w:b/>
                <w:bCs/>
                <w:w w:val="69"/>
              </w:rPr>
              <w:t> </w:t>
            </w:r>
            <w:r w:rsidRPr="00B766DD">
              <w:rPr>
                <w:rFonts w:asciiTheme="minorHAnsi" w:hAnsiTheme="minorHAnsi" w:cs="Arial"/>
                <w:b/>
                <w:bCs/>
                <w:w w:val="69"/>
              </w:rPr>
              <w:t>poplatky</w:t>
            </w:r>
          </w:p>
        </w:tc>
        <w:tc>
          <w:tcPr>
            <w:tcW w:w="1144" w:type="dxa"/>
            <w:shd w:val="clear" w:color="auto" w:fill="auto"/>
            <w:vAlign w:val="center"/>
            <w:hideMark/>
          </w:tcPr>
          <w:p w14:paraId="5CE81976" w14:textId="77777777" w:rsidR="00832355" w:rsidRPr="00B766DD" w:rsidRDefault="00832355" w:rsidP="004E1542">
            <w:pPr>
              <w:spacing w:after="0" w:line="240" w:lineRule="auto"/>
              <w:jc w:val="right"/>
              <w:rPr>
                <w:rFonts w:asciiTheme="minorHAnsi" w:hAnsiTheme="minorHAnsi" w:cs="Arial"/>
                <w:color w:val="000000"/>
              </w:rPr>
            </w:pPr>
            <w:r>
              <w:rPr>
                <w:rFonts w:asciiTheme="minorHAnsi" w:hAnsiTheme="minorHAnsi" w:cs="Arial"/>
                <w:color w:val="000000"/>
                <w:w w:val="70"/>
              </w:rPr>
              <w:t>17</w:t>
            </w:r>
          </w:p>
        </w:tc>
        <w:tc>
          <w:tcPr>
            <w:tcW w:w="1205" w:type="dxa"/>
            <w:shd w:val="clear" w:color="auto" w:fill="auto"/>
            <w:vAlign w:val="center"/>
            <w:hideMark/>
          </w:tcPr>
          <w:p w14:paraId="4F25A9AF" w14:textId="77777777" w:rsidR="00832355" w:rsidRPr="00B766DD" w:rsidRDefault="00832355" w:rsidP="004E1542">
            <w:pPr>
              <w:spacing w:after="0" w:line="240" w:lineRule="auto"/>
              <w:jc w:val="right"/>
              <w:rPr>
                <w:rFonts w:asciiTheme="minorHAnsi" w:hAnsiTheme="minorHAnsi" w:cs="Arial"/>
                <w:color w:val="000000"/>
              </w:rPr>
            </w:pPr>
            <w:r>
              <w:rPr>
                <w:rFonts w:asciiTheme="minorHAnsi" w:hAnsiTheme="minorHAnsi" w:cs="Arial"/>
                <w:color w:val="000000"/>
                <w:w w:val="70"/>
              </w:rPr>
              <w:t>13</w:t>
            </w:r>
          </w:p>
        </w:tc>
        <w:tc>
          <w:tcPr>
            <w:tcW w:w="1164" w:type="dxa"/>
            <w:shd w:val="clear" w:color="auto" w:fill="auto"/>
            <w:vAlign w:val="center"/>
            <w:hideMark/>
          </w:tcPr>
          <w:p w14:paraId="72EB89B8" w14:textId="77777777" w:rsidR="00832355" w:rsidRPr="00B766DD" w:rsidRDefault="00832355" w:rsidP="004E1542">
            <w:pPr>
              <w:spacing w:after="0" w:line="240" w:lineRule="auto"/>
              <w:jc w:val="right"/>
              <w:rPr>
                <w:rFonts w:asciiTheme="minorHAnsi" w:hAnsiTheme="minorHAnsi" w:cs="Arial"/>
                <w:color w:val="000000"/>
              </w:rPr>
            </w:pPr>
            <w:r>
              <w:rPr>
                <w:rFonts w:asciiTheme="minorHAnsi" w:hAnsiTheme="minorHAnsi" w:cs="Arial"/>
                <w:color w:val="000000"/>
                <w:w w:val="70"/>
              </w:rPr>
              <w:t>16</w:t>
            </w:r>
          </w:p>
        </w:tc>
        <w:tc>
          <w:tcPr>
            <w:tcW w:w="1164" w:type="dxa"/>
            <w:vAlign w:val="center"/>
          </w:tcPr>
          <w:p w14:paraId="713181AD" w14:textId="6E5CE3D1" w:rsidR="00832355" w:rsidRDefault="00832355" w:rsidP="004E1542">
            <w:pPr>
              <w:spacing w:after="0" w:line="240" w:lineRule="auto"/>
              <w:jc w:val="right"/>
              <w:rPr>
                <w:rFonts w:asciiTheme="minorHAnsi" w:hAnsiTheme="minorHAnsi" w:cs="Arial"/>
                <w:color w:val="000000"/>
                <w:w w:val="70"/>
              </w:rPr>
            </w:pPr>
            <w:r>
              <w:rPr>
                <w:rFonts w:asciiTheme="minorHAnsi" w:hAnsiTheme="minorHAnsi" w:cs="Arial"/>
                <w:color w:val="000000"/>
                <w:w w:val="70"/>
              </w:rPr>
              <w:t>16</w:t>
            </w:r>
          </w:p>
        </w:tc>
        <w:tc>
          <w:tcPr>
            <w:tcW w:w="1164" w:type="dxa"/>
          </w:tcPr>
          <w:p w14:paraId="7DE94D3C" w14:textId="757EF5C6" w:rsidR="00832355" w:rsidRDefault="00D27386" w:rsidP="004E1542">
            <w:pPr>
              <w:spacing w:after="0" w:line="240" w:lineRule="auto"/>
              <w:jc w:val="right"/>
              <w:rPr>
                <w:rFonts w:asciiTheme="minorHAnsi" w:hAnsiTheme="minorHAnsi" w:cs="Arial"/>
                <w:color w:val="000000"/>
                <w:w w:val="70"/>
              </w:rPr>
            </w:pPr>
            <w:r>
              <w:rPr>
                <w:rFonts w:asciiTheme="minorHAnsi" w:hAnsiTheme="minorHAnsi" w:cs="Arial"/>
                <w:color w:val="000000"/>
                <w:w w:val="70"/>
              </w:rPr>
              <w:t>16</w:t>
            </w:r>
          </w:p>
        </w:tc>
      </w:tr>
      <w:tr w:rsidR="00832355" w:rsidRPr="00B766DD" w14:paraId="0B7D0A8B" w14:textId="7A44FC17" w:rsidTr="00832355">
        <w:trPr>
          <w:trHeight w:hRule="exact" w:val="328"/>
        </w:trPr>
        <w:tc>
          <w:tcPr>
            <w:tcW w:w="3371" w:type="dxa"/>
            <w:shd w:val="clear" w:color="auto" w:fill="auto"/>
            <w:vAlign w:val="center"/>
            <w:hideMark/>
          </w:tcPr>
          <w:p w14:paraId="533BE6EB" w14:textId="77777777" w:rsidR="00832355" w:rsidRPr="00B766DD" w:rsidRDefault="00832355" w:rsidP="004E1542">
            <w:pPr>
              <w:spacing w:after="0" w:line="240" w:lineRule="auto"/>
              <w:rPr>
                <w:rFonts w:asciiTheme="minorHAnsi" w:hAnsiTheme="minorHAnsi" w:cs="Arial"/>
                <w:b/>
                <w:bCs/>
              </w:rPr>
            </w:pPr>
            <w:r w:rsidRPr="00B766DD">
              <w:rPr>
                <w:rFonts w:asciiTheme="minorHAnsi" w:hAnsiTheme="minorHAnsi" w:cs="Arial"/>
                <w:b/>
                <w:bCs/>
                <w:w w:val="69"/>
              </w:rPr>
              <w:t>Odpisy investičného majetku</w:t>
            </w:r>
          </w:p>
        </w:tc>
        <w:tc>
          <w:tcPr>
            <w:tcW w:w="1144" w:type="dxa"/>
            <w:shd w:val="clear" w:color="auto" w:fill="auto"/>
            <w:vAlign w:val="center"/>
            <w:hideMark/>
          </w:tcPr>
          <w:p w14:paraId="4766F6BA" w14:textId="77777777" w:rsidR="00832355" w:rsidRPr="00B766DD" w:rsidRDefault="00832355" w:rsidP="004E1542">
            <w:pPr>
              <w:spacing w:after="0" w:line="240" w:lineRule="auto"/>
              <w:jc w:val="right"/>
              <w:rPr>
                <w:rFonts w:asciiTheme="minorHAnsi" w:hAnsiTheme="minorHAnsi" w:cs="Arial"/>
                <w:color w:val="000000"/>
              </w:rPr>
            </w:pPr>
            <w:r>
              <w:rPr>
                <w:rFonts w:asciiTheme="minorHAnsi" w:hAnsiTheme="minorHAnsi" w:cs="Arial"/>
                <w:color w:val="000000"/>
                <w:w w:val="70"/>
              </w:rPr>
              <w:t>1278</w:t>
            </w:r>
          </w:p>
        </w:tc>
        <w:tc>
          <w:tcPr>
            <w:tcW w:w="1205" w:type="dxa"/>
            <w:shd w:val="clear" w:color="auto" w:fill="auto"/>
            <w:vAlign w:val="center"/>
            <w:hideMark/>
          </w:tcPr>
          <w:p w14:paraId="541425A5" w14:textId="77777777" w:rsidR="00832355" w:rsidRPr="00B766DD" w:rsidRDefault="00832355" w:rsidP="004E1542">
            <w:pPr>
              <w:spacing w:after="0" w:line="240" w:lineRule="auto"/>
              <w:jc w:val="right"/>
              <w:rPr>
                <w:rFonts w:asciiTheme="minorHAnsi" w:hAnsiTheme="minorHAnsi" w:cs="Arial"/>
                <w:color w:val="000000"/>
              </w:rPr>
            </w:pPr>
            <w:r>
              <w:rPr>
                <w:rFonts w:asciiTheme="minorHAnsi" w:hAnsiTheme="minorHAnsi" w:cs="Arial"/>
                <w:color w:val="000000"/>
                <w:w w:val="70"/>
              </w:rPr>
              <w:t>1305</w:t>
            </w:r>
          </w:p>
        </w:tc>
        <w:tc>
          <w:tcPr>
            <w:tcW w:w="1164" w:type="dxa"/>
            <w:shd w:val="clear" w:color="auto" w:fill="auto"/>
            <w:vAlign w:val="center"/>
            <w:hideMark/>
          </w:tcPr>
          <w:p w14:paraId="23F5103F" w14:textId="77777777" w:rsidR="00832355" w:rsidRPr="00B766DD" w:rsidRDefault="00832355" w:rsidP="004E1542">
            <w:pPr>
              <w:spacing w:after="0" w:line="240" w:lineRule="auto"/>
              <w:jc w:val="right"/>
              <w:rPr>
                <w:rFonts w:asciiTheme="minorHAnsi" w:hAnsiTheme="minorHAnsi" w:cs="Arial"/>
                <w:color w:val="000000"/>
              </w:rPr>
            </w:pPr>
            <w:r>
              <w:rPr>
                <w:rFonts w:asciiTheme="minorHAnsi" w:hAnsiTheme="minorHAnsi" w:cs="Arial"/>
                <w:color w:val="000000"/>
                <w:w w:val="70"/>
              </w:rPr>
              <w:t>1332</w:t>
            </w:r>
          </w:p>
        </w:tc>
        <w:tc>
          <w:tcPr>
            <w:tcW w:w="1164" w:type="dxa"/>
            <w:vAlign w:val="center"/>
          </w:tcPr>
          <w:p w14:paraId="66C4B133" w14:textId="7213E368" w:rsidR="00832355" w:rsidRDefault="00832355" w:rsidP="004E1542">
            <w:pPr>
              <w:spacing w:after="0" w:line="240" w:lineRule="auto"/>
              <w:jc w:val="right"/>
              <w:rPr>
                <w:rFonts w:asciiTheme="minorHAnsi" w:hAnsiTheme="minorHAnsi" w:cs="Arial"/>
                <w:color w:val="000000"/>
                <w:w w:val="70"/>
              </w:rPr>
            </w:pPr>
            <w:r>
              <w:rPr>
                <w:rFonts w:asciiTheme="minorHAnsi" w:hAnsiTheme="minorHAnsi" w:cs="Arial"/>
                <w:color w:val="000000"/>
                <w:w w:val="70"/>
              </w:rPr>
              <w:t>1367</w:t>
            </w:r>
          </w:p>
        </w:tc>
        <w:tc>
          <w:tcPr>
            <w:tcW w:w="1164" w:type="dxa"/>
          </w:tcPr>
          <w:p w14:paraId="438803F4" w14:textId="672B4D19" w:rsidR="00832355" w:rsidRDefault="00DD1D21" w:rsidP="004E1542">
            <w:pPr>
              <w:spacing w:after="0" w:line="240" w:lineRule="auto"/>
              <w:jc w:val="right"/>
              <w:rPr>
                <w:rFonts w:asciiTheme="minorHAnsi" w:hAnsiTheme="minorHAnsi" w:cs="Arial"/>
                <w:color w:val="000000"/>
                <w:w w:val="70"/>
              </w:rPr>
            </w:pPr>
            <w:r>
              <w:rPr>
                <w:rFonts w:asciiTheme="minorHAnsi" w:hAnsiTheme="minorHAnsi" w:cs="Arial"/>
                <w:color w:val="000000"/>
                <w:w w:val="70"/>
              </w:rPr>
              <w:t>1432</w:t>
            </w:r>
          </w:p>
        </w:tc>
      </w:tr>
      <w:tr w:rsidR="00832355" w:rsidRPr="00B766DD" w14:paraId="3838DD46" w14:textId="540C7C62" w:rsidTr="00832355">
        <w:trPr>
          <w:trHeight w:hRule="exact" w:val="328"/>
        </w:trPr>
        <w:tc>
          <w:tcPr>
            <w:tcW w:w="3371" w:type="dxa"/>
            <w:shd w:val="clear" w:color="auto" w:fill="auto"/>
            <w:vAlign w:val="center"/>
            <w:hideMark/>
          </w:tcPr>
          <w:p w14:paraId="570A3F2D" w14:textId="77777777" w:rsidR="00832355" w:rsidRPr="00B766DD" w:rsidRDefault="00832355" w:rsidP="004E1542">
            <w:pPr>
              <w:spacing w:after="0" w:line="240" w:lineRule="auto"/>
              <w:rPr>
                <w:rFonts w:asciiTheme="minorHAnsi" w:hAnsiTheme="minorHAnsi" w:cs="Arial"/>
                <w:b/>
                <w:bCs/>
              </w:rPr>
            </w:pPr>
            <w:r w:rsidRPr="00B766DD">
              <w:rPr>
                <w:rFonts w:asciiTheme="minorHAnsi" w:hAnsiTheme="minorHAnsi" w:cs="Arial"/>
                <w:b/>
                <w:bCs/>
                <w:spacing w:val="-1"/>
                <w:w w:val="69"/>
              </w:rPr>
              <w:t>Tržby z predaja DHM a</w:t>
            </w:r>
            <w:r>
              <w:rPr>
                <w:rFonts w:asciiTheme="minorHAnsi" w:hAnsiTheme="minorHAnsi" w:cs="Arial"/>
                <w:b/>
                <w:bCs/>
                <w:spacing w:val="-1"/>
                <w:w w:val="69"/>
              </w:rPr>
              <w:t> </w:t>
            </w:r>
            <w:r w:rsidRPr="00B766DD">
              <w:rPr>
                <w:rFonts w:asciiTheme="minorHAnsi" w:hAnsiTheme="minorHAnsi" w:cs="Arial"/>
                <w:b/>
                <w:bCs/>
                <w:spacing w:val="-1"/>
                <w:w w:val="69"/>
              </w:rPr>
              <w:t>materiálu</w:t>
            </w:r>
          </w:p>
        </w:tc>
        <w:tc>
          <w:tcPr>
            <w:tcW w:w="1144" w:type="dxa"/>
            <w:shd w:val="clear" w:color="auto" w:fill="auto"/>
            <w:vAlign w:val="center"/>
            <w:hideMark/>
          </w:tcPr>
          <w:p w14:paraId="63C23ED8" w14:textId="77777777" w:rsidR="00832355" w:rsidRPr="00B766DD" w:rsidRDefault="00832355" w:rsidP="004E1542">
            <w:pPr>
              <w:spacing w:after="0" w:line="240" w:lineRule="auto"/>
              <w:jc w:val="right"/>
              <w:rPr>
                <w:rFonts w:asciiTheme="minorHAnsi" w:hAnsiTheme="minorHAnsi" w:cs="Arial"/>
                <w:color w:val="000000"/>
              </w:rPr>
            </w:pPr>
            <w:r>
              <w:rPr>
                <w:rFonts w:asciiTheme="minorHAnsi" w:hAnsiTheme="minorHAnsi" w:cs="Arial"/>
                <w:color w:val="000000"/>
                <w:w w:val="70"/>
              </w:rPr>
              <w:t>14</w:t>
            </w:r>
          </w:p>
        </w:tc>
        <w:tc>
          <w:tcPr>
            <w:tcW w:w="1205" w:type="dxa"/>
            <w:shd w:val="clear" w:color="auto" w:fill="auto"/>
            <w:vAlign w:val="center"/>
            <w:hideMark/>
          </w:tcPr>
          <w:p w14:paraId="2DF1D769" w14:textId="77777777" w:rsidR="00832355" w:rsidRPr="00B766DD" w:rsidRDefault="00832355" w:rsidP="004E1542">
            <w:pPr>
              <w:spacing w:after="0" w:line="240" w:lineRule="auto"/>
              <w:jc w:val="right"/>
              <w:rPr>
                <w:rFonts w:asciiTheme="minorHAnsi" w:hAnsiTheme="minorHAnsi" w:cs="Arial"/>
                <w:color w:val="000000"/>
              </w:rPr>
            </w:pPr>
            <w:r>
              <w:rPr>
                <w:rFonts w:asciiTheme="minorHAnsi" w:hAnsiTheme="minorHAnsi" w:cs="Arial"/>
                <w:color w:val="000000"/>
                <w:w w:val="70"/>
              </w:rPr>
              <w:t>0</w:t>
            </w:r>
          </w:p>
        </w:tc>
        <w:tc>
          <w:tcPr>
            <w:tcW w:w="1164" w:type="dxa"/>
            <w:shd w:val="clear" w:color="auto" w:fill="auto"/>
            <w:vAlign w:val="center"/>
            <w:hideMark/>
          </w:tcPr>
          <w:p w14:paraId="31E1A30C" w14:textId="77777777" w:rsidR="00832355" w:rsidRPr="00B766DD" w:rsidRDefault="00832355" w:rsidP="004E1542">
            <w:pPr>
              <w:spacing w:after="0" w:line="240" w:lineRule="auto"/>
              <w:jc w:val="right"/>
              <w:rPr>
                <w:rFonts w:asciiTheme="minorHAnsi" w:hAnsiTheme="minorHAnsi" w:cs="Arial"/>
                <w:color w:val="000000"/>
              </w:rPr>
            </w:pPr>
            <w:r>
              <w:rPr>
                <w:rFonts w:asciiTheme="minorHAnsi" w:hAnsiTheme="minorHAnsi" w:cs="Arial"/>
                <w:color w:val="000000"/>
                <w:w w:val="70"/>
              </w:rPr>
              <w:t>40</w:t>
            </w:r>
          </w:p>
        </w:tc>
        <w:tc>
          <w:tcPr>
            <w:tcW w:w="1164" w:type="dxa"/>
            <w:vAlign w:val="center"/>
          </w:tcPr>
          <w:p w14:paraId="757EA2BC" w14:textId="5100A49E" w:rsidR="00832355" w:rsidRDefault="00832355" w:rsidP="004E1542">
            <w:pPr>
              <w:spacing w:after="0" w:line="240" w:lineRule="auto"/>
              <w:jc w:val="right"/>
              <w:rPr>
                <w:rFonts w:asciiTheme="minorHAnsi" w:hAnsiTheme="minorHAnsi" w:cs="Arial"/>
                <w:color w:val="000000"/>
                <w:w w:val="70"/>
              </w:rPr>
            </w:pPr>
            <w:r>
              <w:rPr>
                <w:rFonts w:asciiTheme="minorHAnsi" w:hAnsiTheme="minorHAnsi" w:cs="Arial"/>
                <w:color w:val="000000"/>
                <w:w w:val="70"/>
              </w:rPr>
              <w:t>40</w:t>
            </w:r>
          </w:p>
        </w:tc>
        <w:tc>
          <w:tcPr>
            <w:tcW w:w="1164" w:type="dxa"/>
          </w:tcPr>
          <w:p w14:paraId="7E0CA625" w14:textId="17846F87" w:rsidR="00832355" w:rsidRDefault="00D27386" w:rsidP="004E1542">
            <w:pPr>
              <w:spacing w:after="0" w:line="240" w:lineRule="auto"/>
              <w:jc w:val="right"/>
              <w:rPr>
                <w:rFonts w:asciiTheme="minorHAnsi" w:hAnsiTheme="minorHAnsi" w:cs="Arial"/>
                <w:color w:val="000000"/>
                <w:w w:val="70"/>
              </w:rPr>
            </w:pPr>
            <w:r>
              <w:rPr>
                <w:rFonts w:asciiTheme="minorHAnsi" w:hAnsiTheme="minorHAnsi" w:cs="Arial"/>
                <w:color w:val="000000"/>
                <w:w w:val="70"/>
              </w:rPr>
              <w:t>12</w:t>
            </w:r>
          </w:p>
        </w:tc>
      </w:tr>
      <w:tr w:rsidR="00832355" w:rsidRPr="00B766DD" w14:paraId="23007B32" w14:textId="464EE4E2" w:rsidTr="00DD1D21">
        <w:trPr>
          <w:trHeight w:hRule="exact" w:val="244"/>
        </w:trPr>
        <w:tc>
          <w:tcPr>
            <w:tcW w:w="3371" w:type="dxa"/>
            <w:shd w:val="clear" w:color="auto" w:fill="auto"/>
            <w:vAlign w:val="center"/>
            <w:hideMark/>
          </w:tcPr>
          <w:p w14:paraId="788D9F11" w14:textId="77777777" w:rsidR="00832355" w:rsidRPr="00B766DD" w:rsidRDefault="00832355" w:rsidP="004E1542">
            <w:pPr>
              <w:spacing w:after="0" w:line="240" w:lineRule="auto"/>
              <w:rPr>
                <w:rFonts w:asciiTheme="minorHAnsi" w:hAnsiTheme="minorHAnsi" w:cs="Arial"/>
                <w:b/>
                <w:bCs/>
              </w:rPr>
            </w:pPr>
            <w:r w:rsidRPr="00B766DD">
              <w:rPr>
                <w:rFonts w:asciiTheme="minorHAnsi" w:hAnsiTheme="minorHAnsi" w:cs="Arial"/>
                <w:b/>
                <w:bCs/>
                <w:w w:val="69"/>
              </w:rPr>
              <w:t>Zostatková cena predaného DHM a mat.</w:t>
            </w:r>
          </w:p>
        </w:tc>
        <w:tc>
          <w:tcPr>
            <w:tcW w:w="1144" w:type="dxa"/>
            <w:shd w:val="clear" w:color="auto" w:fill="auto"/>
            <w:vAlign w:val="center"/>
            <w:hideMark/>
          </w:tcPr>
          <w:p w14:paraId="76470184" w14:textId="77777777" w:rsidR="00832355" w:rsidRPr="00B766DD" w:rsidRDefault="00832355" w:rsidP="004E1542">
            <w:pPr>
              <w:spacing w:after="0" w:line="240" w:lineRule="auto"/>
              <w:jc w:val="right"/>
              <w:rPr>
                <w:rFonts w:asciiTheme="minorHAnsi" w:hAnsiTheme="minorHAnsi" w:cs="Arial"/>
                <w:color w:val="000000"/>
              </w:rPr>
            </w:pPr>
            <w:r>
              <w:rPr>
                <w:rFonts w:asciiTheme="minorHAnsi" w:hAnsiTheme="minorHAnsi" w:cs="Arial"/>
                <w:color w:val="000000"/>
                <w:w w:val="70"/>
              </w:rPr>
              <w:t>2</w:t>
            </w:r>
          </w:p>
        </w:tc>
        <w:tc>
          <w:tcPr>
            <w:tcW w:w="1205" w:type="dxa"/>
            <w:shd w:val="clear" w:color="auto" w:fill="auto"/>
            <w:vAlign w:val="center"/>
            <w:hideMark/>
          </w:tcPr>
          <w:p w14:paraId="1D1227C8" w14:textId="77777777" w:rsidR="00832355" w:rsidRPr="00B766DD" w:rsidRDefault="00832355" w:rsidP="004E1542">
            <w:pPr>
              <w:spacing w:after="0" w:line="240" w:lineRule="auto"/>
              <w:jc w:val="right"/>
              <w:rPr>
                <w:rFonts w:asciiTheme="minorHAnsi" w:hAnsiTheme="minorHAnsi" w:cs="Arial"/>
                <w:color w:val="000000"/>
              </w:rPr>
            </w:pPr>
            <w:r>
              <w:rPr>
                <w:rFonts w:asciiTheme="minorHAnsi" w:hAnsiTheme="minorHAnsi" w:cs="Arial"/>
                <w:color w:val="000000"/>
                <w:w w:val="70"/>
              </w:rPr>
              <w:t>0</w:t>
            </w:r>
          </w:p>
        </w:tc>
        <w:tc>
          <w:tcPr>
            <w:tcW w:w="1164" w:type="dxa"/>
            <w:shd w:val="clear" w:color="auto" w:fill="auto"/>
            <w:vAlign w:val="center"/>
            <w:hideMark/>
          </w:tcPr>
          <w:p w14:paraId="5C8CDCD3" w14:textId="77777777" w:rsidR="00832355" w:rsidRPr="00B766DD" w:rsidRDefault="00832355" w:rsidP="004E1542">
            <w:pPr>
              <w:spacing w:after="0" w:line="240" w:lineRule="auto"/>
              <w:jc w:val="right"/>
              <w:rPr>
                <w:rFonts w:asciiTheme="minorHAnsi" w:hAnsiTheme="minorHAnsi" w:cs="Arial"/>
                <w:color w:val="000000"/>
              </w:rPr>
            </w:pPr>
            <w:r>
              <w:rPr>
                <w:rFonts w:asciiTheme="minorHAnsi" w:hAnsiTheme="minorHAnsi" w:cs="Arial"/>
                <w:color w:val="000000"/>
                <w:w w:val="70"/>
              </w:rPr>
              <w:t>67</w:t>
            </w:r>
          </w:p>
        </w:tc>
        <w:tc>
          <w:tcPr>
            <w:tcW w:w="1164" w:type="dxa"/>
            <w:vAlign w:val="center"/>
          </w:tcPr>
          <w:p w14:paraId="31BE0D02" w14:textId="55AB87EB" w:rsidR="00832355" w:rsidRDefault="00832355" w:rsidP="004E1542">
            <w:pPr>
              <w:spacing w:after="0" w:line="240" w:lineRule="auto"/>
              <w:jc w:val="right"/>
              <w:rPr>
                <w:rFonts w:asciiTheme="minorHAnsi" w:hAnsiTheme="minorHAnsi" w:cs="Arial"/>
                <w:color w:val="000000"/>
                <w:w w:val="70"/>
              </w:rPr>
            </w:pPr>
            <w:r>
              <w:rPr>
                <w:rFonts w:asciiTheme="minorHAnsi" w:hAnsiTheme="minorHAnsi" w:cs="Arial"/>
                <w:color w:val="000000"/>
                <w:w w:val="70"/>
              </w:rPr>
              <w:t>37</w:t>
            </w:r>
          </w:p>
        </w:tc>
        <w:tc>
          <w:tcPr>
            <w:tcW w:w="1164" w:type="dxa"/>
          </w:tcPr>
          <w:p w14:paraId="08D59B80" w14:textId="4E9FEEBB" w:rsidR="00DD1D21" w:rsidRDefault="00DD1D21" w:rsidP="004E1542">
            <w:pPr>
              <w:spacing w:after="0" w:line="240" w:lineRule="auto"/>
              <w:jc w:val="right"/>
              <w:rPr>
                <w:rFonts w:asciiTheme="minorHAnsi" w:hAnsiTheme="minorHAnsi" w:cs="Arial"/>
                <w:color w:val="000000"/>
                <w:w w:val="70"/>
              </w:rPr>
            </w:pPr>
            <w:r>
              <w:rPr>
                <w:rFonts w:asciiTheme="minorHAnsi" w:hAnsiTheme="minorHAnsi" w:cs="Arial"/>
                <w:color w:val="000000"/>
                <w:w w:val="70"/>
              </w:rPr>
              <w:t>11</w:t>
            </w:r>
          </w:p>
          <w:p w14:paraId="5BAF8D4A" w14:textId="47FE7B86" w:rsidR="00832355" w:rsidRDefault="00DD1D21" w:rsidP="004E1542">
            <w:pPr>
              <w:spacing w:after="0" w:line="240" w:lineRule="auto"/>
              <w:jc w:val="right"/>
              <w:rPr>
                <w:rFonts w:asciiTheme="minorHAnsi" w:hAnsiTheme="minorHAnsi" w:cs="Arial"/>
                <w:color w:val="000000"/>
                <w:w w:val="70"/>
              </w:rPr>
            </w:pPr>
            <w:r>
              <w:rPr>
                <w:rFonts w:asciiTheme="minorHAnsi" w:hAnsiTheme="minorHAnsi" w:cs="Arial"/>
                <w:color w:val="000000"/>
                <w:w w:val="70"/>
              </w:rPr>
              <w:t>11</w:t>
            </w:r>
          </w:p>
        </w:tc>
      </w:tr>
      <w:tr w:rsidR="00832355" w:rsidRPr="00B766DD" w14:paraId="7915CD38" w14:textId="78CC2BE4" w:rsidTr="00832355">
        <w:trPr>
          <w:trHeight w:hRule="exact" w:val="328"/>
        </w:trPr>
        <w:tc>
          <w:tcPr>
            <w:tcW w:w="3371" w:type="dxa"/>
            <w:shd w:val="clear" w:color="auto" w:fill="auto"/>
            <w:vAlign w:val="center"/>
            <w:hideMark/>
          </w:tcPr>
          <w:p w14:paraId="64830042" w14:textId="6D758EF4" w:rsidR="00832355" w:rsidRPr="00B766DD" w:rsidRDefault="00832355" w:rsidP="004E1542">
            <w:pPr>
              <w:spacing w:after="0" w:line="240" w:lineRule="auto"/>
              <w:rPr>
                <w:rFonts w:asciiTheme="minorHAnsi" w:hAnsiTheme="minorHAnsi" w:cs="Arial"/>
                <w:b/>
                <w:bCs/>
              </w:rPr>
            </w:pPr>
            <w:r w:rsidRPr="00B766DD">
              <w:rPr>
                <w:rFonts w:asciiTheme="minorHAnsi" w:hAnsiTheme="minorHAnsi" w:cs="Arial"/>
                <w:b/>
                <w:bCs/>
                <w:spacing w:val="-1"/>
                <w:w w:val="69"/>
              </w:rPr>
              <w:t>Tvorba oprav.</w:t>
            </w:r>
            <w:r>
              <w:rPr>
                <w:rFonts w:asciiTheme="minorHAnsi" w:hAnsiTheme="minorHAnsi" w:cs="Arial"/>
                <w:b/>
                <w:bCs/>
                <w:spacing w:val="-1"/>
                <w:w w:val="69"/>
              </w:rPr>
              <w:t xml:space="preserve"> </w:t>
            </w:r>
            <w:r w:rsidRPr="00B766DD">
              <w:rPr>
                <w:rFonts w:asciiTheme="minorHAnsi" w:hAnsiTheme="minorHAnsi" w:cs="Arial"/>
                <w:b/>
                <w:bCs/>
                <w:spacing w:val="-1"/>
                <w:w w:val="69"/>
              </w:rPr>
              <w:t>polož. k</w:t>
            </w:r>
            <w:r>
              <w:rPr>
                <w:rFonts w:asciiTheme="minorHAnsi" w:hAnsiTheme="minorHAnsi" w:cs="Arial"/>
                <w:b/>
                <w:bCs/>
                <w:spacing w:val="-1"/>
                <w:w w:val="69"/>
              </w:rPr>
              <w:t> </w:t>
            </w:r>
            <w:r w:rsidRPr="00B766DD">
              <w:rPr>
                <w:rFonts w:asciiTheme="minorHAnsi" w:hAnsiTheme="minorHAnsi" w:cs="Arial"/>
                <w:b/>
                <w:bCs/>
                <w:spacing w:val="-1"/>
                <w:w w:val="69"/>
              </w:rPr>
              <w:t>pohľadávkam</w:t>
            </w:r>
          </w:p>
        </w:tc>
        <w:tc>
          <w:tcPr>
            <w:tcW w:w="1144" w:type="dxa"/>
            <w:shd w:val="clear" w:color="auto" w:fill="auto"/>
            <w:vAlign w:val="center"/>
            <w:hideMark/>
          </w:tcPr>
          <w:p w14:paraId="5333F45F" w14:textId="77777777" w:rsidR="00832355" w:rsidRPr="00B766DD" w:rsidRDefault="00832355" w:rsidP="004E1542">
            <w:pPr>
              <w:spacing w:after="0" w:line="240" w:lineRule="auto"/>
              <w:jc w:val="right"/>
              <w:rPr>
                <w:rFonts w:asciiTheme="minorHAnsi" w:hAnsiTheme="minorHAnsi" w:cs="Arial"/>
                <w:color w:val="000000"/>
              </w:rPr>
            </w:pPr>
            <w:r>
              <w:rPr>
                <w:rFonts w:asciiTheme="minorHAnsi" w:hAnsiTheme="minorHAnsi" w:cs="Arial"/>
                <w:color w:val="000000"/>
                <w:w w:val="70"/>
              </w:rPr>
              <w:t>5</w:t>
            </w:r>
          </w:p>
        </w:tc>
        <w:tc>
          <w:tcPr>
            <w:tcW w:w="1205" w:type="dxa"/>
            <w:shd w:val="clear" w:color="auto" w:fill="auto"/>
            <w:vAlign w:val="center"/>
            <w:hideMark/>
          </w:tcPr>
          <w:p w14:paraId="0B32B675" w14:textId="77777777" w:rsidR="00832355" w:rsidRPr="00B766DD" w:rsidRDefault="00832355" w:rsidP="004E1542">
            <w:pPr>
              <w:spacing w:after="0" w:line="240" w:lineRule="auto"/>
              <w:jc w:val="right"/>
              <w:rPr>
                <w:rFonts w:asciiTheme="minorHAnsi" w:hAnsiTheme="minorHAnsi" w:cs="Arial"/>
                <w:color w:val="000000"/>
              </w:rPr>
            </w:pPr>
            <w:r>
              <w:rPr>
                <w:rFonts w:asciiTheme="minorHAnsi" w:hAnsiTheme="minorHAnsi" w:cs="Arial"/>
                <w:color w:val="000000"/>
                <w:w w:val="70"/>
              </w:rPr>
              <w:t>-18</w:t>
            </w:r>
          </w:p>
        </w:tc>
        <w:tc>
          <w:tcPr>
            <w:tcW w:w="1164" w:type="dxa"/>
            <w:shd w:val="clear" w:color="auto" w:fill="auto"/>
            <w:vAlign w:val="center"/>
            <w:hideMark/>
          </w:tcPr>
          <w:p w14:paraId="338E6718" w14:textId="77777777" w:rsidR="00832355" w:rsidRPr="00B766DD" w:rsidRDefault="00832355" w:rsidP="004E1542">
            <w:pPr>
              <w:spacing w:after="0" w:line="240" w:lineRule="auto"/>
              <w:jc w:val="right"/>
              <w:rPr>
                <w:rFonts w:asciiTheme="minorHAnsi" w:hAnsiTheme="minorHAnsi" w:cs="Arial"/>
                <w:color w:val="000000"/>
              </w:rPr>
            </w:pPr>
            <w:r>
              <w:rPr>
                <w:rFonts w:asciiTheme="minorHAnsi" w:hAnsiTheme="minorHAnsi" w:cs="Arial"/>
                <w:color w:val="000000"/>
                <w:w w:val="70"/>
              </w:rPr>
              <w:t>3</w:t>
            </w:r>
          </w:p>
        </w:tc>
        <w:tc>
          <w:tcPr>
            <w:tcW w:w="1164" w:type="dxa"/>
            <w:vAlign w:val="center"/>
          </w:tcPr>
          <w:p w14:paraId="737E2DEC" w14:textId="308A3743" w:rsidR="00832355" w:rsidRDefault="00832355" w:rsidP="004E1542">
            <w:pPr>
              <w:spacing w:after="0" w:line="240" w:lineRule="auto"/>
              <w:jc w:val="right"/>
              <w:rPr>
                <w:rFonts w:asciiTheme="minorHAnsi" w:hAnsiTheme="minorHAnsi" w:cs="Arial"/>
                <w:color w:val="000000"/>
                <w:w w:val="70"/>
              </w:rPr>
            </w:pPr>
            <w:r>
              <w:rPr>
                <w:rFonts w:asciiTheme="minorHAnsi" w:hAnsiTheme="minorHAnsi" w:cs="Arial"/>
                <w:color w:val="000000"/>
                <w:w w:val="70"/>
              </w:rPr>
              <w:t>7</w:t>
            </w:r>
          </w:p>
        </w:tc>
        <w:tc>
          <w:tcPr>
            <w:tcW w:w="1164" w:type="dxa"/>
          </w:tcPr>
          <w:p w14:paraId="4BBCCC21" w14:textId="6A3A408A" w:rsidR="00832355" w:rsidRDefault="00DD1D21" w:rsidP="004E1542">
            <w:pPr>
              <w:spacing w:after="0" w:line="240" w:lineRule="auto"/>
              <w:jc w:val="right"/>
              <w:rPr>
                <w:rFonts w:asciiTheme="minorHAnsi" w:hAnsiTheme="minorHAnsi" w:cs="Arial"/>
                <w:color w:val="000000"/>
                <w:w w:val="70"/>
              </w:rPr>
            </w:pPr>
            <w:r>
              <w:rPr>
                <w:rFonts w:asciiTheme="minorHAnsi" w:hAnsiTheme="minorHAnsi" w:cs="Arial"/>
                <w:color w:val="000000"/>
                <w:w w:val="70"/>
              </w:rPr>
              <w:t>-8</w:t>
            </w:r>
          </w:p>
        </w:tc>
      </w:tr>
      <w:tr w:rsidR="00832355" w:rsidRPr="00B766DD" w14:paraId="4B4139E6" w14:textId="24EFE309" w:rsidTr="00832355">
        <w:trPr>
          <w:trHeight w:hRule="exact" w:val="328"/>
        </w:trPr>
        <w:tc>
          <w:tcPr>
            <w:tcW w:w="3371" w:type="dxa"/>
            <w:shd w:val="clear" w:color="auto" w:fill="auto"/>
            <w:vAlign w:val="center"/>
            <w:hideMark/>
          </w:tcPr>
          <w:p w14:paraId="546EE4D0" w14:textId="00D3C073" w:rsidR="00832355" w:rsidRPr="00B766DD" w:rsidRDefault="00832355" w:rsidP="004E1542">
            <w:pPr>
              <w:spacing w:after="0" w:line="240" w:lineRule="auto"/>
              <w:rPr>
                <w:rFonts w:asciiTheme="minorHAnsi" w:hAnsiTheme="minorHAnsi" w:cs="Arial"/>
                <w:b/>
                <w:bCs/>
              </w:rPr>
            </w:pPr>
            <w:r w:rsidRPr="00B766DD">
              <w:rPr>
                <w:rFonts w:asciiTheme="minorHAnsi" w:hAnsiTheme="minorHAnsi" w:cs="Arial"/>
                <w:b/>
                <w:bCs/>
                <w:w w:val="69"/>
              </w:rPr>
              <w:t>Ostatné výnosy z hosp.</w:t>
            </w:r>
            <w:r>
              <w:rPr>
                <w:rFonts w:asciiTheme="minorHAnsi" w:hAnsiTheme="minorHAnsi" w:cs="Arial"/>
                <w:b/>
                <w:bCs/>
                <w:w w:val="69"/>
              </w:rPr>
              <w:t xml:space="preserve"> </w:t>
            </w:r>
            <w:r w:rsidRPr="00B766DD">
              <w:rPr>
                <w:rFonts w:asciiTheme="minorHAnsi" w:hAnsiTheme="minorHAnsi" w:cs="Arial"/>
                <w:b/>
                <w:bCs/>
                <w:w w:val="69"/>
              </w:rPr>
              <w:t>činnosti</w:t>
            </w:r>
          </w:p>
        </w:tc>
        <w:tc>
          <w:tcPr>
            <w:tcW w:w="1144" w:type="dxa"/>
            <w:shd w:val="clear" w:color="auto" w:fill="auto"/>
            <w:vAlign w:val="center"/>
            <w:hideMark/>
          </w:tcPr>
          <w:p w14:paraId="03BB5302" w14:textId="77777777" w:rsidR="00832355" w:rsidRPr="00B766DD" w:rsidRDefault="00832355" w:rsidP="004E1542">
            <w:pPr>
              <w:spacing w:after="0" w:line="240" w:lineRule="auto"/>
              <w:jc w:val="right"/>
              <w:rPr>
                <w:rFonts w:asciiTheme="minorHAnsi" w:hAnsiTheme="minorHAnsi" w:cs="Arial"/>
                <w:color w:val="000000"/>
              </w:rPr>
            </w:pPr>
            <w:r>
              <w:rPr>
                <w:rFonts w:asciiTheme="minorHAnsi" w:hAnsiTheme="minorHAnsi" w:cs="Arial"/>
                <w:color w:val="000000"/>
                <w:w w:val="70"/>
              </w:rPr>
              <w:t>873</w:t>
            </w:r>
          </w:p>
        </w:tc>
        <w:tc>
          <w:tcPr>
            <w:tcW w:w="1205" w:type="dxa"/>
            <w:shd w:val="clear" w:color="auto" w:fill="auto"/>
            <w:vAlign w:val="center"/>
            <w:hideMark/>
          </w:tcPr>
          <w:p w14:paraId="446C1CCA" w14:textId="77777777" w:rsidR="00832355" w:rsidRPr="00B766DD" w:rsidRDefault="00832355" w:rsidP="004E1542">
            <w:pPr>
              <w:spacing w:after="0" w:line="240" w:lineRule="auto"/>
              <w:jc w:val="right"/>
              <w:rPr>
                <w:rFonts w:asciiTheme="minorHAnsi" w:hAnsiTheme="minorHAnsi" w:cs="Arial"/>
                <w:color w:val="000000"/>
              </w:rPr>
            </w:pPr>
            <w:r>
              <w:rPr>
                <w:rFonts w:asciiTheme="minorHAnsi" w:hAnsiTheme="minorHAnsi" w:cs="Arial"/>
                <w:color w:val="000000"/>
                <w:w w:val="70"/>
              </w:rPr>
              <w:t>1004</w:t>
            </w:r>
          </w:p>
        </w:tc>
        <w:tc>
          <w:tcPr>
            <w:tcW w:w="1164" w:type="dxa"/>
            <w:shd w:val="clear" w:color="auto" w:fill="auto"/>
            <w:vAlign w:val="center"/>
            <w:hideMark/>
          </w:tcPr>
          <w:p w14:paraId="0299398B" w14:textId="77777777" w:rsidR="00832355" w:rsidRPr="00B766DD" w:rsidRDefault="00832355" w:rsidP="004E1542">
            <w:pPr>
              <w:spacing w:after="0" w:line="240" w:lineRule="auto"/>
              <w:jc w:val="right"/>
              <w:rPr>
                <w:rFonts w:asciiTheme="minorHAnsi" w:hAnsiTheme="minorHAnsi" w:cs="Arial"/>
                <w:color w:val="000000"/>
              </w:rPr>
            </w:pPr>
            <w:r>
              <w:rPr>
                <w:rFonts w:asciiTheme="minorHAnsi" w:hAnsiTheme="minorHAnsi" w:cs="Arial"/>
                <w:color w:val="000000"/>
                <w:w w:val="70"/>
              </w:rPr>
              <w:t>1059</w:t>
            </w:r>
          </w:p>
        </w:tc>
        <w:tc>
          <w:tcPr>
            <w:tcW w:w="1164" w:type="dxa"/>
            <w:vAlign w:val="center"/>
          </w:tcPr>
          <w:p w14:paraId="10BE53AA" w14:textId="5CFEC4FD" w:rsidR="00832355" w:rsidRDefault="00832355" w:rsidP="004E1542">
            <w:pPr>
              <w:spacing w:after="0" w:line="240" w:lineRule="auto"/>
              <w:jc w:val="right"/>
              <w:rPr>
                <w:rFonts w:asciiTheme="minorHAnsi" w:hAnsiTheme="minorHAnsi" w:cs="Arial"/>
                <w:color w:val="000000"/>
                <w:w w:val="70"/>
              </w:rPr>
            </w:pPr>
            <w:r>
              <w:rPr>
                <w:rFonts w:asciiTheme="minorHAnsi" w:hAnsiTheme="minorHAnsi" w:cs="Arial"/>
                <w:color w:val="000000"/>
                <w:w w:val="70"/>
              </w:rPr>
              <w:t>1050</w:t>
            </w:r>
          </w:p>
        </w:tc>
        <w:tc>
          <w:tcPr>
            <w:tcW w:w="1164" w:type="dxa"/>
          </w:tcPr>
          <w:p w14:paraId="21E589F7" w14:textId="6C1CD9B6" w:rsidR="00832355" w:rsidRDefault="00DD1D21" w:rsidP="004E1542">
            <w:pPr>
              <w:spacing w:after="0" w:line="240" w:lineRule="auto"/>
              <w:jc w:val="right"/>
              <w:rPr>
                <w:rFonts w:asciiTheme="minorHAnsi" w:hAnsiTheme="minorHAnsi" w:cs="Arial"/>
                <w:color w:val="000000"/>
                <w:w w:val="70"/>
              </w:rPr>
            </w:pPr>
            <w:r>
              <w:rPr>
                <w:rFonts w:asciiTheme="minorHAnsi" w:hAnsiTheme="minorHAnsi" w:cs="Arial"/>
                <w:color w:val="000000"/>
                <w:w w:val="70"/>
              </w:rPr>
              <w:t>1198</w:t>
            </w:r>
          </w:p>
        </w:tc>
      </w:tr>
      <w:tr w:rsidR="00832355" w:rsidRPr="00B766DD" w14:paraId="52BA8F56" w14:textId="7DEA9D52" w:rsidTr="00832355">
        <w:trPr>
          <w:trHeight w:hRule="exact" w:val="328"/>
        </w:trPr>
        <w:tc>
          <w:tcPr>
            <w:tcW w:w="3371" w:type="dxa"/>
            <w:shd w:val="clear" w:color="auto" w:fill="auto"/>
            <w:vAlign w:val="center"/>
            <w:hideMark/>
          </w:tcPr>
          <w:p w14:paraId="20571370" w14:textId="3FCBC65E" w:rsidR="00832355" w:rsidRPr="00B766DD" w:rsidRDefault="00832355" w:rsidP="004E1542">
            <w:pPr>
              <w:spacing w:after="0" w:line="240" w:lineRule="auto"/>
              <w:rPr>
                <w:rFonts w:asciiTheme="minorHAnsi" w:hAnsiTheme="minorHAnsi" w:cs="Arial"/>
                <w:b/>
                <w:bCs/>
              </w:rPr>
            </w:pPr>
            <w:r w:rsidRPr="00B766DD">
              <w:rPr>
                <w:rFonts w:asciiTheme="minorHAnsi" w:hAnsiTheme="minorHAnsi" w:cs="Arial"/>
                <w:b/>
                <w:bCs/>
                <w:w w:val="69"/>
              </w:rPr>
              <w:t>Ostatné náklady na hosp.</w:t>
            </w:r>
            <w:r>
              <w:rPr>
                <w:rFonts w:asciiTheme="minorHAnsi" w:hAnsiTheme="minorHAnsi" w:cs="Arial"/>
                <w:b/>
                <w:bCs/>
                <w:w w:val="69"/>
              </w:rPr>
              <w:t xml:space="preserve"> </w:t>
            </w:r>
            <w:r w:rsidRPr="00B766DD">
              <w:rPr>
                <w:rFonts w:asciiTheme="minorHAnsi" w:hAnsiTheme="minorHAnsi" w:cs="Arial"/>
                <w:b/>
                <w:bCs/>
                <w:w w:val="69"/>
              </w:rPr>
              <w:t>činnosť</w:t>
            </w:r>
          </w:p>
        </w:tc>
        <w:tc>
          <w:tcPr>
            <w:tcW w:w="1144" w:type="dxa"/>
            <w:shd w:val="clear" w:color="auto" w:fill="auto"/>
            <w:vAlign w:val="center"/>
            <w:hideMark/>
          </w:tcPr>
          <w:p w14:paraId="726DC349" w14:textId="77777777" w:rsidR="00832355" w:rsidRPr="00B766DD" w:rsidRDefault="00832355" w:rsidP="004E1542">
            <w:pPr>
              <w:spacing w:after="0" w:line="240" w:lineRule="auto"/>
              <w:jc w:val="right"/>
              <w:rPr>
                <w:rFonts w:asciiTheme="minorHAnsi" w:hAnsiTheme="minorHAnsi" w:cs="Arial"/>
                <w:color w:val="000000"/>
              </w:rPr>
            </w:pPr>
            <w:r>
              <w:rPr>
                <w:rFonts w:asciiTheme="minorHAnsi" w:hAnsiTheme="minorHAnsi" w:cs="Arial"/>
                <w:color w:val="000000"/>
                <w:w w:val="70"/>
              </w:rPr>
              <w:t>122</w:t>
            </w:r>
          </w:p>
        </w:tc>
        <w:tc>
          <w:tcPr>
            <w:tcW w:w="1205" w:type="dxa"/>
            <w:shd w:val="clear" w:color="auto" w:fill="auto"/>
            <w:vAlign w:val="center"/>
            <w:hideMark/>
          </w:tcPr>
          <w:p w14:paraId="77E9BA9B" w14:textId="77777777" w:rsidR="00832355" w:rsidRPr="00B766DD" w:rsidRDefault="00832355" w:rsidP="004E1542">
            <w:pPr>
              <w:spacing w:after="0" w:line="240" w:lineRule="auto"/>
              <w:jc w:val="right"/>
              <w:rPr>
                <w:rFonts w:asciiTheme="minorHAnsi" w:hAnsiTheme="minorHAnsi" w:cs="Arial"/>
                <w:color w:val="000000"/>
              </w:rPr>
            </w:pPr>
            <w:r>
              <w:rPr>
                <w:rFonts w:asciiTheme="minorHAnsi" w:hAnsiTheme="minorHAnsi" w:cs="Arial"/>
                <w:color w:val="000000"/>
                <w:w w:val="70"/>
              </w:rPr>
              <w:t>114</w:t>
            </w:r>
          </w:p>
        </w:tc>
        <w:tc>
          <w:tcPr>
            <w:tcW w:w="1164" w:type="dxa"/>
            <w:shd w:val="clear" w:color="auto" w:fill="auto"/>
            <w:vAlign w:val="center"/>
            <w:hideMark/>
          </w:tcPr>
          <w:p w14:paraId="5CA8CC82" w14:textId="77777777" w:rsidR="00832355" w:rsidRPr="00B766DD" w:rsidRDefault="00832355" w:rsidP="004E1542">
            <w:pPr>
              <w:spacing w:after="0" w:line="240" w:lineRule="auto"/>
              <w:jc w:val="right"/>
              <w:rPr>
                <w:rFonts w:asciiTheme="minorHAnsi" w:hAnsiTheme="minorHAnsi" w:cs="Arial"/>
                <w:color w:val="000000"/>
              </w:rPr>
            </w:pPr>
            <w:r>
              <w:rPr>
                <w:rFonts w:asciiTheme="minorHAnsi" w:hAnsiTheme="minorHAnsi" w:cs="Arial"/>
                <w:color w:val="000000"/>
                <w:w w:val="70"/>
              </w:rPr>
              <w:t>77</w:t>
            </w:r>
          </w:p>
        </w:tc>
        <w:tc>
          <w:tcPr>
            <w:tcW w:w="1164" w:type="dxa"/>
            <w:vAlign w:val="center"/>
          </w:tcPr>
          <w:p w14:paraId="3BED4A37" w14:textId="0E140114" w:rsidR="00832355" w:rsidRDefault="00832355" w:rsidP="004E1542">
            <w:pPr>
              <w:spacing w:after="0" w:line="240" w:lineRule="auto"/>
              <w:jc w:val="right"/>
              <w:rPr>
                <w:rFonts w:asciiTheme="minorHAnsi" w:hAnsiTheme="minorHAnsi" w:cs="Arial"/>
                <w:color w:val="000000"/>
                <w:w w:val="70"/>
              </w:rPr>
            </w:pPr>
            <w:r>
              <w:rPr>
                <w:rFonts w:asciiTheme="minorHAnsi" w:hAnsiTheme="minorHAnsi" w:cs="Arial"/>
                <w:color w:val="000000"/>
                <w:w w:val="70"/>
              </w:rPr>
              <w:t>204</w:t>
            </w:r>
          </w:p>
        </w:tc>
        <w:tc>
          <w:tcPr>
            <w:tcW w:w="1164" w:type="dxa"/>
          </w:tcPr>
          <w:p w14:paraId="2CA255C4" w14:textId="6B600EB8" w:rsidR="00832355" w:rsidRDefault="00DD1D21" w:rsidP="004E1542">
            <w:pPr>
              <w:spacing w:after="0" w:line="240" w:lineRule="auto"/>
              <w:jc w:val="right"/>
              <w:rPr>
                <w:rFonts w:asciiTheme="minorHAnsi" w:hAnsiTheme="minorHAnsi" w:cs="Arial"/>
                <w:color w:val="000000"/>
                <w:w w:val="70"/>
              </w:rPr>
            </w:pPr>
            <w:r>
              <w:rPr>
                <w:rFonts w:asciiTheme="minorHAnsi" w:hAnsiTheme="minorHAnsi" w:cs="Arial"/>
                <w:color w:val="000000"/>
                <w:w w:val="70"/>
              </w:rPr>
              <w:t>219</w:t>
            </w:r>
          </w:p>
        </w:tc>
      </w:tr>
      <w:tr w:rsidR="00832355" w:rsidRPr="00DD1D21" w14:paraId="625C97BB" w14:textId="6AC10728" w:rsidTr="00DD1D21">
        <w:trPr>
          <w:trHeight w:hRule="exact" w:val="290"/>
        </w:trPr>
        <w:tc>
          <w:tcPr>
            <w:tcW w:w="3371" w:type="dxa"/>
            <w:shd w:val="clear" w:color="auto" w:fill="auto"/>
            <w:vAlign w:val="center"/>
            <w:hideMark/>
          </w:tcPr>
          <w:p w14:paraId="5A19B699" w14:textId="5DE6219B" w:rsidR="00832355" w:rsidRPr="00DD1D21" w:rsidRDefault="00832355" w:rsidP="004E1542">
            <w:pPr>
              <w:spacing w:after="0" w:line="240" w:lineRule="auto"/>
              <w:rPr>
                <w:rFonts w:asciiTheme="minorHAnsi" w:hAnsiTheme="minorHAnsi" w:cs="Arial"/>
                <w:b/>
                <w:bCs/>
              </w:rPr>
            </w:pPr>
            <w:r w:rsidRPr="00DD1D21">
              <w:rPr>
                <w:rFonts w:asciiTheme="minorHAnsi" w:hAnsiTheme="minorHAnsi" w:cs="Arial"/>
                <w:b/>
                <w:bCs/>
                <w:w w:val="69"/>
              </w:rPr>
              <w:t>Výsledok hospodárenia z hosp. činnosti</w:t>
            </w:r>
          </w:p>
        </w:tc>
        <w:tc>
          <w:tcPr>
            <w:tcW w:w="1144" w:type="dxa"/>
            <w:shd w:val="clear" w:color="auto" w:fill="auto"/>
            <w:vAlign w:val="center"/>
            <w:hideMark/>
          </w:tcPr>
          <w:p w14:paraId="667C55A6" w14:textId="77777777" w:rsidR="00832355" w:rsidRPr="00DD1D21" w:rsidRDefault="00832355" w:rsidP="004E1542">
            <w:pPr>
              <w:spacing w:after="0" w:line="240" w:lineRule="auto"/>
              <w:jc w:val="right"/>
              <w:rPr>
                <w:rFonts w:asciiTheme="minorHAnsi" w:hAnsiTheme="minorHAnsi" w:cs="Arial"/>
                <w:b/>
                <w:bCs/>
                <w:color w:val="000000"/>
              </w:rPr>
            </w:pPr>
            <w:r w:rsidRPr="00DD1D21">
              <w:rPr>
                <w:rFonts w:asciiTheme="minorHAnsi" w:hAnsiTheme="minorHAnsi" w:cs="Arial"/>
                <w:b/>
                <w:bCs/>
                <w:color w:val="000000"/>
                <w:w w:val="70"/>
              </w:rPr>
              <w:t>295</w:t>
            </w:r>
          </w:p>
        </w:tc>
        <w:tc>
          <w:tcPr>
            <w:tcW w:w="1205" w:type="dxa"/>
            <w:shd w:val="clear" w:color="auto" w:fill="auto"/>
            <w:vAlign w:val="center"/>
            <w:hideMark/>
          </w:tcPr>
          <w:p w14:paraId="4AEEB3F2" w14:textId="77777777" w:rsidR="00832355" w:rsidRPr="00DD1D21" w:rsidRDefault="00832355" w:rsidP="004E1542">
            <w:pPr>
              <w:spacing w:after="0" w:line="240" w:lineRule="auto"/>
              <w:jc w:val="right"/>
              <w:rPr>
                <w:rFonts w:asciiTheme="minorHAnsi" w:hAnsiTheme="minorHAnsi" w:cs="Arial"/>
                <w:b/>
                <w:bCs/>
                <w:color w:val="000000"/>
              </w:rPr>
            </w:pPr>
            <w:r w:rsidRPr="00DD1D21">
              <w:rPr>
                <w:rFonts w:asciiTheme="minorHAnsi" w:hAnsiTheme="minorHAnsi" w:cs="Arial"/>
                <w:b/>
                <w:bCs/>
                <w:color w:val="000000"/>
                <w:w w:val="70"/>
              </w:rPr>
              <w:t>100</w:t>
            </w:r>
          </w:p>
        </w:tc>
        <w:tc>
          <w:tcPr>
            <w:tcW w:w="1164" w:type="dxa"/>
            <w:shd w:val="clear" w:color="auto" w:fill="auto"/>
            <w:vAlign w:val="center"/>
            <w:hideMark/>
          </w:tcPr>
          <w:p w14:paraId="427A214E" w14:textId="77777777" w:rsidR="00832355" w:rsidRPr="00DD1D21" w:rsidRDefault="00832355" w:rsidP="004E1542">
            <w:pPr>
              <w:spacing w:after="0" w:line="240" w:lineRule="auto"/>
              <w:jc w:val="right"/>
              <w:rPr>
                <w:rFonts w:asciiTheme="minorHAnsi" w:hAnsiTheme="minorHAnsi" w:cs="Arial"/>
                <w:b/>
                <w:bCs/>
                <w:color w:val="000000"/>
              </w:rPr>
            </w:pPr>
            <w:r w:rsidRPr="00DD1D21">
              <w:rPr>
                <w:rFonts w:asciiTheme="minorHAnsi" w:hAnsiTheme="minorHAnsi" w:cs="Arial"/>
                <w:b/>
                <w:bCs/>
                <w:color w:val="000000"/>
                <w:w w:val="70"/>
              </w:rPr>
              <w:t>41</w:t>
            </w:r>
          </w:p>
        </w:tc>
        <w:tc>
          <w:tcPr>
            <w:tcW w:w="1164" w:type="dxa"/>
            <w:vAlign w:val="center"/>
          </w:tcPr>
          <w:p w14:paraId="04989154" w14:textId="7F88A233" w:rsidR="00832355" w:rsidRPr="00DD1D21" w:rsidRDefault="00832355" w:rsidP="004E1542">
            <w:pPr>
              <w:spacing w:after="0" w:line="240" w:lineRule="auto"/>
              <w:jc w:val="right"/>
              <w:rPr>
                <w:rFonts w:asciiTheme="minorHAnsi" w:hAnsiTheme="minorHAnsi" w:cs="Arial"/>
                <w:b/>
                <w:bCs/>
                <w:color w:val="000000"/>
                <w:w w:val="70"/>
              </w:rPr>
            </w:pPr>
            <w:r w:rsidRPr="00DD1D21">
              <w:rPr>
                <w:rFonts w:asciiTheme="minorHAnsi" w:hAnsiTheme="minorHAnsi" w:cs="Arial"/>
                <w:b/>
                <w:bCs/>
                <w:color w:val="000000"/>
                <w:w w:val="70"/>
              </w:rPr>
              <w:t>168</w:t>
            </w:r>
          </w:p>
        </w:tc>
        <w:tc>
          <w:tcPr>
            <w:tcW w:w="1164" w:type="dxa"/>
          </w:tcPr>
          <w:p w14:paraId="27DDD470" w14:textId="6C7398FC" w:rsidR="00832355" w:rsidRPr="00DD1D21" w:rsidRDefault="00DD1D21" w:rsidP="004E1542">
            <w:pPr>
              <w:spacing w:after="0" w:line="240" w:lineRule="auto"/>
              <w:jc w:val="right"/>
              <w:rPr>
                <w:rFonts w:asciiTheme="minorHAnsi" w:hAnsiTheme="minorHAnsi" w:cs="Arial"/>
                <w:b/>
                <w:bCs/>
                <w:color w:val="000000"/>
                <w:w w:val="70"/>
              </w:rPr>
            </w:pPr>
            <w:r w:rsidRPr="00DD1D21">
              <w:rPr>
                <w:rFonts w:asciiTheme="minorHAnsi" w:hAnsiTheme="minorHAnsi" w:cs="Arial"/>
                <w:b/>
                <w:bCs/>
                <w:color w:val="000000"/>
                <w:w w:val="70"/>
              </w:rPr>
              <w:t>301</w:t>
            </w:r>
          </w:p>
          <w:p w14:paraId="0A3C8A43" w14:textId="5F219F01" w:rsidR="00DD1D21" w:rsidRPr="00DD1D21" w:rsidRDefault="00DD1D21" w:rsidP="004E1542">
            <w:pPr>
              <w:spacing w:after="0" w:line="240" w:lineRule="auto"/>
              <w:jc w:val="right"/>
              <w:rPr>
                <w:rFonts w:asciiTheme="minorHAnsi" w:hAnsiTheme="minorHAnsi" w:cs="Arial"/>
                <w:b/>
                <w:bCs/>
                <w:color w:val="000000"/>
                <w:w w:val="70"/>
              </w:rPr>
            </w:pPr>
          </w:p>
        </w:tc>
      </w:tr>
      <w:tr w:rsidR="00832355" w:rsidRPr="00B766DD" w14:paraId="11466F1B" w14:textId="4F90E210" w:rsidTr="00832355">
        <w:trPr>
          <w:trHeight w:hRule="exact" w:val="328"/>
        </w:trPr>
        <w:tc>
          <w:tcPr>
            <w:tcW w:w="3371" w:type="dxa"/>
            <w:shd w:val="clear" w:color="auto" w:fill="auto"/>
            <w:vAlign w:val="center"/>
            <w:hideMark/>
          </w:tcPr>
          <w:p w14:paraId="1535DE71" w14:textId="77777777" w:rsidR="00832355" w:rsidRPr="00B766DD" w:rsidRDefault="00832355" w:rsidP="004E1542">
            <w:pPr>
              <w:spacing w:after="0" w:line="240" w:lineRule="auto"/>
              <w:rPr>
                <w:rFonts w:asciiTheme="minorHAnsi" w:hAnsiTheme="minorHAnsi" w:cs="Arial"/>
                <w:b/>
                <w:bCs/>
              </w:rPr>
            </w:pPr>
            <w:r w:rsidRPr="00B766DD">
              <w:rPr>
                <w:rFonts w:asciiTheme="minorHAnsi" w:hAnsiTheme="minorHAnsi" w:cs="Arial"/>
                <w:b/>
                <w:bCs/>
                <w:w w:val="69"/>
              </w:rPr>
              <w:t>Kurzové straty</w:t>
            </w:r>
          </w:p>
        </w:tc>
        <w:tc>
          <w:tcPr>
            <w:tcW w:w="1144" w:type="dxa"/>
            <w:shd w:val="clear" w:color="auto" w:fill="auto"/>
            <w:vAlign w:val="center"/>
            <w:hideMark/>
          </w:tcPr>
          <w:p w14:paraId="153BB1FD" w14:textId="77777777" w:rsidR="00832355" w:rsidRPr="00B766DD" w:rsidRDefault="00832355" w:rsidP="004E1542">
            <w:pPr>
              <w:spacing w:after="0" w:line="240" w:lineRule="auto"/>
              <w:jc w:val="right"/>
              <w:rPr>
                <w:rFonts w:asciiTheme="minorHAnsi" w:hAnsiTheme="minorHAnsi" w:cs="Arial"/>
                <w:color w:val="000000"/>
              </w:rPr>
            </w:pPr>
            <w:r w:rsidRPr="00B766DD">
              <w:rPr>
                <w:rFonts w:asciiTheme="minorHAnsi" w:hAnsiTheme="minorHAnsi" w:cs="Arial"/>
                <w:color w:val="000000"/>
                <w:w w:val="70"/>
              </w:rPr>
              <w:t>0</w:t>
            </w:r>
          </w:p>
        </w:tc>
        <w:tc>
          <w:tcPr>
            <w:tcW w:w="1205" w:type="dxa"/>
            <w:shd w:val="clear" w:color="auto" w:fill="auto"/>
            <w:vAlign w:val="center"/>
            <w:hideMark/>
          </w:tcPr>
          <w:p w14:paraId="2E27E7FD" w14:textId="77777777" w:rsidR="00832355" w:rsidRPr="00B766DD" w:rsidRDefault="00832355" w:rsidP="004E1542">
            <w:pPr>
              <w:spacing w:after="0" w:line="240" w:lineRule="auto"/>
              <w:jc w:val="right"/>
              <w:rPr>
                <w:rFonts w:asciiTheme="minorHAnsi" w:hAnsiTheme="minorHAnsi" w:cs="Arial"/>
                <w:color w:val="000000"/>
              </w:rPr>
            </w:pPr>
            <w:r w:rsidRPr="00B766DD">
              <w:rPr>
                <w:rFonts w:asciiTheme="minorHAnsi" w:hAnsiTheme="minorHAnsi" w:cs="Arial"/>
                <w:color w:val="000000"/>
                <w:w w:val="70"/>
              </w:rPr>
              <w:t>0</w:t>
            </w:r>
          </w:p>
        </w:tc>
        <w:tc>
          <w:tcPr>
            <w:tcW w:w="1164" w:type="dxa"/>
            <w:shd w:val="clear" w:color="auto" w:fill="auto"/>
            <w:vAlign w:val="center"/>
            <w:hideMark/>
          </w:tcPr>
          <w:p w14:paraId="4BFBADC6" w14:textId="77777777" w:rsidR="00832355" w:rsidRPr="00B766DD" w:rsidRDefault="00832355" w:rsidP="004E1542">
            <w:pPr>
              <w:spacing w:after="0" w:line="240" w:lineRule="auto"/>
              <w:jc w:val="right"/>
              <w:rPr>
                <w:rFonts w:asciiTheme="minorHAnsi" w:hAnsiTheme="minorHAnsi" w:cs="Arial"/>
                <w:color w:val="000000"/>
              </w:rPr>
            </w:pPr>
            <w:r w:rsidRPr="00B766DD">
              <w:rPr>
                <w:rFonts w:asciiTheme="minorHAnsi" w:hAnsiTheme="minorHAnsi" w:cs="Arial"/>
                <w:color w:val="000000"/>
                <w:w w:val="70"/>
              </w:rPr>
              <w:t>0</w:t>
            </w:r>
          </w:p>
        </w:tc>
        <w:tc>
          <w:tcPr>
            <w:tcW w:w="1164" w:type="dxa"/>
            <w:vAlign w:val="center"/>
          </w:tcPr>
          <w:p w14:paraId="2373AFE9" w14:textId="27A692D7" w:rsidR="00832355" w:rsidRPr="00B766DD" w:rsidRDefault="00832355" w:rsidP="004E1542">
            <w:pPr>
              <w:spacing w:after="0" w:line="240" w:lineRule="auto"/>
              <w:jc w:val="right"/>
              <w:rPr>
                <w:rFonts w:asciiTheme="minorHAnsi" w:hAnsiTheme="minorHAnsi" w:cs="Arial"/>
                <w:color w:val="000000"/>
                <w:w w:val="70"/>
              </w:rPr>
            </w:pPr>
            <w:r>
              <w:rPr>
                <w:rFonts w:asciiTheme="minorHAnsi" w:hAnsiTheme="minorHAnsi" w:cs="Arial"/>
                <w:color w:val="000000"/>
                <w:w w:val="70"/>
              </w:rPr>
              <w:t>0</w:t>
            </w:r>
          </w:p>
        </w:tc>
        <w:tc>
          <w:tcPr>
            <w:tcW w:w="1164" w:type="dxa"/>
          </w:tcPr>
          <w:p w14:paraId="043D62B9" w14:textId="4EE63451" w:rsidR="00832355" w:rsidRDefault="00DD1D21" w:rsidP="004E1542">
            <w:pPr>
              <w:spacing w:after="0" w:line="240" w:lineRule="auto"/>
              <w:jc w:val="right"/>
              <w:rPr>
                <w:rFonts w:asciiTheme="minorHAnsi" w:hAnsiTheme="minorHAnsi" w:cs="Arial"/>
                <w:color w:val="000000"/>
                <w:w w:val="70"/>
              </w:rPr>
            </w:pPr>
            <w:r>
              <w:rPr>
                <w:rFonts w:asciiTheme="minorHAnsi" w:hAnsiTheme="minorHAnsi" w:cs="Arial"/>
                <w:color w:val="000000"/>
                <w:w w:val="70"/>
              </w:rPr>
              <w:t>0</w:t>
            </w:r>
          </w:p>
        </w:tc>
      </w:tr>
      <w:tr w:rsidR="00832355" w:rsidRPr="00B766DD" w14:paraId="56CDFFCD" w14:textId="4200FDB1" w:rsidTr="00832355">
        <w:trPr>
          <w:trHeight w:hRule="exact" w:val="328"/>
        </w:trPr>
        <w:tc>
          <w:tcPr>
            <w:tcW w:w="3371" w:type="dxa"/>
            <w:shd w:val="clear" w:color="auto" w:fill="auto"/>
            <w:vAlign w:val="center"/>
            <w:hideMark/>
          </w:tcPr>
          <w:p w14:paraId="5621210B" w14:textId="77777777" w:rsidR="00832355" w:rsidRPr="00B766DD" w:rsidRDefault="00832355" w:rsidP="004E1542">
            <w:pPr>
              <w:spacing w:after="0" w:line="240" w:lineRule="auto"/>
              <w:rPr>
                <w:rFonts w:asciiTheme="minorHAnsi" w:hAnsiTheme="minorHAnsi" w:cs="Arial"/>
                <w:b/>
                <w:bCs/>
              </w:rPr>
            </w:pPr>
            <w:r w:rsidRPr="00B766DD">
              <w:rPr>
                <w:rFonts w:asciiTheme="minorHAnsi" w:hAnsiTheme="minorHAnsi" w:cs="Arial"/>
                <w:b/>
                <w:bCs/>
                <w:w w:val="69"/>
              </w:rPr>
              <w:t>Kurzové zisky</w:t>
            </w:r>
          </w:p>
        </w:tc>
        <w:tc>
          <w:tcPr>
            <w:tcW w:w="1144" w:type="dxa"/>
            <w:shd w:val="clear" w:color="auto" w:fill="auto"/>
            <w:vAlign w:val="center"/>
            <w:hideMark/>
          </w:tcPr>
          <w:p w14:paraId="630056F8" w14:textId="77777777" w:rsidR="00832355" w:rsidRPr="00B766DD" w:rsidRDefault="00832355" w:rsidP="004E1542">
            <w:pPr>
              <w:spacing w:after="0" w:line="240" w:lineRule="auto"/>
              <w:jc w:val="right"/>
              <w:rPr>
                <w:rFonts w:asciiTheme="minorHAnsi" w:hAnsiTheme="minorHAnsi" w:cs="Arial"/>
                <w:color w:val="000000"/>
              </w:rPr>
            </w:pPr>
            <w:r>
              <w:rPr>
                <w:rFonts w:asciiTheme="minorHAnsi" w:hAnsiTheme="minorHAnsi" w:cs="Arial"/>
                <w:color w:val="000000"/>
                <w:w w:val="70"/>
              </w:rPr>
              <w:t>12</w:t>
            </w:r>
          </w:p>
        </w:tc>
        <w:tc>
          <w:tcPr>
            <w:tcW w:w="1205" w:type="dxa"/>
            <w:shd w:val="clear" w:color="auto" w:fill="auto"/>
            <w:vAlign w:val="center"/>
            <w:hideMark/>
          </w:tcPr>
          <w:p w14:paraId="1F1556FD" w14:textId="77777777" w:rsidR="00832355" w:rsidRPr="00B766DD" w:rsidRDefault="00832355" w:rsidP="004E1542">
            <w:pPr>
              <w:spacing w:after="0" w:line="240" w:lineRule="auto"/>
              <w:jc w:val="right"/>
              <w:rPr>
                <w:rFonts w:asciiTheme="minorHAnsi" w:hAnsiTheme="minorHAnsi" w:cs="Arial"/>
                <w:color w:val="000000"/>
              </w:rPr>
            </w:pPr>
            <w:r w:rsidRPr="00B766DD">
              <w:rPr>
                <w:rFonts w:asciiTheme="minorHAnsi" w:hAnsiTheme="minorHAnsi" w:cs="Arial"/>
                <w:color w:val="000000"/>
                <w:w w:val="70"/>
              </w:rPr>
              <w:t>0</w:t>
            </w:r>
          </w:p>
        </w:tc>
        <w:tc>
          <w:tcPr>
            <w:tcW w:w="1164" w:type="dxa"/>
            <w:shd w:val="clear" w:color="auto" w:fill="auto"/>
            <w:vAlign w:val="center"/>
            <w:hideMark/>
          </w:tcPr>
          <w:p w14:paraId="10B6FB29" w14:textId="77777777" w:rsidR="00832355" w:rsidRPr="00B766DD" w:rsidRDefault="00832355" w:rsidP="004E1542">
            <w:pPr>
              <w:spacing w:after="0" w:line="240" w:lineRule="auto"/>
              <w:jc w:val="right"/>
              <w:rPr>
                <w:rFonts w:asciiTheme="minorHAnsi" w:hAnsiTheme="minorHAnsi" w:cs="Arial"/>
                <w:color w:val="000000"/>
              </w:rPr>
            </w:pPr>
            <w:r w:rsidRPr="00B766DD">
              <w:rPr>
                <w:rFonts w:asciiTheme="minorHAnsi" w:hAnsiTheme="minorHAnsi" w:cs="Arial"/>
                <w:color w:val="000000"/>
                <w:w w:val="70"/>
              </w:rPr>
              <w:t>0</w:t>
            </w:r>
          </w:p>
        </w:tc>
        <w:tc>
          <w:tcPr>
            <w:tcW w:w="1164" w:type="dxa"/>
            <w:vAlign w:val="center"/>
          </w:tcPr>
          <w:p w14:paraId="5FB61772" w14:textId="45C1D468" w:rsidR="00832355" w:rsidRPr="00B766DD" w:rsidRDefault="00832355" w:rsidP="004E1542">
            <w:pPr>
              <w:spacing w:after="0" w:line="240" w:lineRule="auto"/>
              <w:jc w:val="right"/>
              <w:rPr>
                <w:rFonts w:asciiTheme="minorHAnsi" w:hAnsiTheme="minorHAnsi" w:cs="Arial"/>
                <w:color w:val="000000"/>
                <w:w w:val="70"/>
              </w:rPr>
            </w:pPr>
            <w:r>
              <w:rPr>
                <w:rFonts w:asciiTheme="minorHAnsi" w:hAnsiTheme="minorHAnsi" w:cs="Arial"/>
                <w:color w:val="000000"/>
                <w:w w:val="70"/>
              </w:rPr>
              <w:t>0</w:t>
            </w:r>
          </w:p>
        </w:tc>
        <w:tc>
          <w:tcPr>
            <w:tcW w:w="1164" w:type="dxa"/>
          </w:tcPr>
          <w:p w14:paraId="3B1148C4" w14:textId="7071E3BC" w:rsidR="00832355" w:rsidRDefault="00DD1D21" w:rsidP="004E1542">
            <w:pPr>
              <w:spacing w:after="0" w:line="240" w:lineRule="auto"/>
              <w:jc w:val="right"/>
              <w:rPr>
                <w:rFonts w:asciiTheme="minorHAnsi" w:hAnsiTheme="minorHAnsi" w:cs="Arial"/>
                <w:color w:val="000000"/>
                <w:w w:val="70"/>
              </w:rPr>
            </w:pPr>
            <w:r>
              <w:rPr>
                <w:rFonts w:asciiTheme="minorHAnsi" w:hAnsiTheme="minorHAnsi" w:cs="Arial"/>
                <w:color w:val="000000"/>
                <w:w w:val="70"/>
              </w:rPr>
              <w:t>0</w:t>
            </w:r>
          </w:p>
        </w:tc>
      </w:tr>
      <w:tr w:rsidR="00832355" w:rsidRPr="00B766DD" w14:paraId="59BA302B" w14:textId="21215C66" w:rsidTr="00832355">
        <w:trPr>
          <w:trHeight w:hRule="exact" w:val="328"/>
        </w:trPr>
        <w:tc>
          <w:tcPr>
            <w:tcW w:w="3371" w:type="dxa"/>
            <w:shd w:val="clear" w:color="auto" w:fill="auto"/>
            <w:vAlign w:val="center"/>
            <w:hideMark/>
          </w:tcPr>
          <w:p w14:paraId="37DB463F" w14:textId="77777777" w:rsidR="00832355" w:rsidRPr="00B766DD" w:rsidRDefault="00832355" w:rsidP="004E1542">
            <w:pPr>
              <w:spacing w:after="0" w:line="240" w:lineRule="auto"/>
              <w:rPr>
                <w:rFonts w:asciiTheme="minorHAnsi" w:hAnsiTheme="minorHAnsi" w:cs="Arial"/>
                <w:b/>
                <w:bCs/>
              </w:rPr>
            </w:pPr>
            <w:r w:rsidRPr="00B766DD">
              <w:rPr>
                <w:rFonts w:asciiTheme="minorHAnsi" w:hAnsiTheme="minorHAnsi" w:cs="Arial"/>
                <w:b/>
                <w:bCs/>
                <w:w w:val="69"/>
              </w:rPr>
              <w:t>Výnosové úroky</w:t>
            </w:r>
          </w:p>
        </w:tc>
        <w:tc>
          <w:tcPr>
            <w:tcW w:w="1144" w:type="dxa"/>
            <w:shd w:val="clear" w:color="auto" w:fill="auto"/>
            <w:vAlign w:val="center"/>
            <w:hideMark/>
          </w:tcPr>
          <w:p w14:paraId="496A9410" w14:textId="77777777" w:rsidR="00832355" w:rsidRPr="00B766DD" w:rsidRDefault="00832355" w:rsidP="004E1542">
            <w:pPr>
              <w:spacing w:after="0" w:line="240" w:lineRule="auto"/>
              <w:jc w:val="right"/>
              <w:rPr>
                <w:rFonts w:asciiTheme="minorHAnsi" w:hAnsiTheme="minorHAnsi" w:cs="Arial"/>
                <w:color w:val="000000"/>
              </w:rPr>
            </w:pPr>
            <w:r w:rsidRPr="00B766DD">
              <w:rPr>
                <w:rFonts w:asciiTheme="minorHAnsi" w:hAnsiTheme="minorHAnsi" w:cs="Arial"/>
                <w:color w:val="000000"/>
                <w:w w:val="70"/>
              </w:rPr>
              <w:t>0</w:t>
            </w:r>
          </w:p>
        </w:tc>
        <w:tc>
          <w:tcPr>
            <w:tcW w:w="1205" w:type="dxa"/>
            <w:shd w:val="clear" w:color="auto" w:fill="auto"/>
            <w:vAlign w:val="center"/>
            <w:hideMark/>
          </w:tcPr>
          <w:p w14:paraId="18BF0647" w14:textId="77777777" w:rsidR="00832355" w:rsidRPr="00B766DD" w:rsidRDefault="00832355" w:rsidP="004E1542">
            <w:pPr>
              <w:spacing w:after="0" w:line="240" w:lineRule="auto"/>
              <w:jc w:val="right"/>
              <w:rPr>
                <w:rFonts w:asciiTheme="minorHAnsi" w:hAnsiTheme="minorHAnsi" w:cs="Arial"/>
                <w:color w:val="000000"/>
              </w:rPr>
            </w:pPr>
            <w:r w:rsidRPr="00B766DD">
              <w:rPr>
                <w:rFonts w:asciiTheme="minorHAnsi" w:hAnsiTheme="minorHAnsi" w:cs="Arial"/>
                <w:color w:val="000000"/>
                <w:w w:val="70"/>
              </w:rPr>
              <w:t>0</w:t>
            </w:r>
          </w:p>
        </w:tc>
        <w:tc>
          <w:tcPr>
            <w:tcW w:w="1164" w:type="dxa"/>
            <w:shd w:val="clear" w:color="auto" w:fill="auto"/>
            <w:vAlign w:val="center"/>
            <w:hideMark/>
          </w:tcPr>
          <w:p w14:paraId="73608AD0" w14:textId="77777777" w:rsidR="00832355" w:rsidRPr="00B766DD" w:rsidRDefault="00832355" w:rsidP="004E1542">
            <w:pPr>
              <w:spacing w:after="0" w:line="240" w:lineRule="auto"/>
              <w:jc w:val="right"/>
              <w:rPr>
                <w:rFonts w:asciiTheme="minorHAnsi" w:hAnsiTheme="minorHAnsi" w:cs="Arial"/>
                <w:color w:val="000000"/>
              </w:rPr>
            </w:pPr>
            <w:r w:rsidRPr="00B766DD">
              <w:rPr>
                <w:rFonts w:asciiTheme="minorHAnsi" w:hAnsiTheme="minorHAnsi" w:cs="Arial"/>
                <w:color w:val="000000"/>
                <w:w w:val="70"/>
              </w:rPr>
              <w:t>0</w:t>
            </w:r>
          </w:p>
        </w:tc>
        <w:tc>
          <w:tcPr>
            <w:tcW w:w="1164" w:type="dxa"/>
            <w:vAlign w:val="center"/>
          </w:tcPr>
          <w:p w14:paraId="24972EF6" w14:textId="37FE7B6A" w:rsidR="00832355" w:rsidRPr="00B766DD" w:rsidRDefault="00832355" w:rsidP="004E1542">
            <w:pPr>
              <w:spacing w:after="0" w:line="240" w:lineRule="auto"/>
              <w:jc w:val="right"/>
              <w:rPr>
                <w:rFonts w:asciiTheme="minorHAnsi" w:hAnsiTheme="minorHAnsi" w:cs="Arial"/>
                <w:color w:val="000000"/>
                <w:w w:val="70"/>
              </w:rPr>
            </w:pPr>
            <w:r>
              <w:rPr>
                <w:rFonts w:asciiTheme="minorHAnsi" w:hAnsiTheme="minorHAnsi" w:cs="Arial"/>
                <w:color w:val="000000"/>
                <w:w w:val="70"/>
              </w:rPr>
              <w:t>0</w:t>
            </w:r>
          </w:p>
        </w:tc>
        <w:tc>
          <w:tcPr>
            <w:tcW w:w="1164" w:type="dxa"/>
          </w:tcPr>
          <w:p w14:paraId="17E27CB0" w14:textId="5C3A9B1B" w:rsidR="00832355" w:rsidRDefault="00DD1D21" w:rsidP="004E1542">
            <w:pPr>
              <w:spacing w:after="0" w:line="240" w:lineRule="auto"/>
              <w:jc w:val="right"/>
              <w:rPr>
                <w:rFonts w:asciiTheme="minorHAnsi" w:hAnsiTheme="minorHAnsi" w:cs="Arial"/>
                <w:color w:val="000000"/>
                <w:w w:val="70"/>
              </w:rPr>
            </w:pPr>
            <w:r>
              <w:rPr>
                <w:rFonts w:asciiTheme="minorHAnsi" w:hAnsiTheme="minorHAnsi" w:cs="Arial"/>
                <w:color w:val="000000"/>
                <w:w w:val="70"/>
              </w:rPr>
              <w:t>0</w:t>
            </w:r>
          </w:p>
        </w:tc>
      </w:tr>
      <w:tr w:rsidR="00832355" w:rsidRPr="00B766DD" w14:paraId="290839DC" w14:textId="66D6384A" w:rsidTr="00832355">
        <w:trPr>
          <w:trHeight w:hRule="exact" w:val="328"/>
        </w:trPr>
        <w:tc>
          <w:tcPr>
            <w:tcW w:w="3371" w:type="dxa"/>
            <w:shd w:val="clear" w:color="auto" w:fill="auto"/>
            <w:vAlign w:val="center"/>
            <w:hideMark/>
          </w:tcPr>
          <w:p w14:paraId="56D6BCF5" w14:textId="77777777" w:rsidR="00832355" w:rsidRPr="00B766DD" w:rsidRDefault="00832355" w:rsidP="004E1542">
            <w:pPr>
              <w:spacing w:after="0" w:line="240" w:lineRule="auto"/>
              <w:rPr>
                <w:rFonts w:asciiTheme="minorHAnsi" w:hAnsiTheme="minorHAnsi" w:cs="Arial"/>
                <w:b/>
                <w:bCs/>
              </w:rPr>
            </w:pPr>
            <w:r w:rsidRPr="00B766DD">
              <w:rPr>
                <w:rFonts w:asciiTheme="minorHAnsi" w:hAnsiTheme="minorHAnsi" w:cs="Arial"/>
                <w:b/>
                <w:bCs/>
                <w:w w:val="69"/>
              </w:rPr>
              <w:t>Nákladové úroky</w:t>
            </w:r>
          </w:p>
        </w:tc>
        <w:tc>
          <w:tcPr>
            <w:tcW w:w="1144" w:type="dxa"/>
            <w:shd w:val="clear" w:color="auto" w:fill="auto"/>
            <w:vAlign w:val="center"/>
            <w:hideMark/>
          </w:tcPr>
          <w:p w14:paraId="170B58F7" w14:textId="77777777" w:rsidR="00832355" w:rsidRPr="00B766DD" w:rsidRDefault="00832355" w:rsidP="004E1542">
            <w:pPr>
              <w:spacing w:after="0" w:line="240" w:lineRule="auto"/>
              <w:jc w:val="right"/>
              <w:rPr>
                <w:rFonts w:asciiTheme="minorHAnsi" w:hAnsiTheme="minorHAnsi" w:cs="Arial"/>
                <w:color w:val="000000"/>
              </w:rPr>
            </w:pPr>
            <w:r>
              <w:rPr>
                <w:rFonts w:asciiTheme="minorHAnsi" w:hAnsiTheme="minorHAnsi" w:cs="Arial"/>
                <w:color w:val="000000"/>
                <w:w w:val="70"/>
              </w:rPr>
              <w:t>146</w:t>
            </w:r>
          </w:p>
        </w:tc>
        <w:tc>
          <w:tcPr>
            <w:tcW w:w="1205" w:type="dxa"/>
            <w:shd w:val="clear" w:color="auto" w:fill="auto"/>
            <w:vAlign w:val="center"/>
            <w:hideMark/>
          </w:tcPr>
          <w:p w14:paraId="2960A76A" w14:textId="77777777" w:rsidR="00832355" w:rsidRPr="00B766DD" w:rsidRDefault="00832355" w:rsidP="004E1542">
            <w:pPr>
              <w:spacing w:after="0" w:line="240" w:lineRule="auto"/>
              <w:jc w:val="right"/>
              <w:rPr>
                <w:rFonts w:asciiTheme="minorHAnsi" w:hAnsiTheme="minorHAnsi" w:cs="Arial"/>
                <w:color w:val="000000"/>
              </w:rPr>
            </w:pPr>
            <w:r>
              <w:rPr>
                <w:rFonts w:asciiTheme="minorHAnsi" w:hAnsiTheme="minorHAnsi" w:cs="Arial"/>
                <w:color w:val="000000"/>
                <w:w w:val="70"/>
              </w:rPr>
              <w:t>72</w:t>
            </w:r>
          </w:p>
        </w:tc>
        <w:tc>
          <w:tcPr>
            <w:tcW w:w="1164" w:type="dxa"/>
            <w:shd w:val="clear" w:color="auto" w:fill="auto"/>
            <w:vAlign w:val="center"/>
            <w:hideMark/>
          </w:tcPr>
          <w:p w14:paraId="7C03635F" w14:textId="77777777" w:rsidR="00832355" w:rsidRPr="00B766DD" w:rsidRDefault="00832355" w:rsidP="004E1542">
            <w:pPr>
              <w:spacing w:after="0" w:line="240" w:lineRule="auto"/>
              <w:jc w:val="right"/>
              <w:rPr>
                <w:rFonts w:asciiTheme="minorHAnsi" w:hAnsiTheme="minorHAnsi" w:cs="Arial"/>
                <w:color w:val="000000"/>
              </w:rPr>
            </w:pPr>
            <w:r>
              <w:rPr>
                <w:rFonts w:asciiTheme="minorHAnsi" w:hAnsiTheme="minorHAnsi" w:cs="Arial"/>
                <w:color w:val="000000"/>
                <w:w w:val="70"/>
              </w:rPr>
              <w:t>33</w:t>
            </w:r>
          </w:p>
        </w:tc>
        <w:tc>
          <w:tcPr>
            <w:tcW w:w="1164" w:type="dxa"/>
            <w:vAlign w:val="center"/>
          </w:tcPr>
          <w:p w14:paraId="01881A86" w14:textId="5335BC57" w:rsidR="00832355" w:rsidRDefault="00832355" w:rsidP="004E1542">
            <w:pPr>
              <w:spacing w:after="0" w:line="240" w:lineRule="auto"/>
              <w:jc w:val="right"/>
              <w:rPr>
                <w:rFonts w:asciiTheme="minorHAnsi" w:hAnsiTheme="minorHAnsi" w:cs="Arial"/>
                <w:color w:val="000000"/>
                <w:w w:val="70"/>
              </w:rPr>
            </w:pPr>
            <w:r>
              <w:rPr>
                <w:rFonts w:asciiTheme="minorHAnsi" w:hAnsiTheme="minorHAnsi" w:cs="Arial"/>
                <w:color w:val="000000"/>
                <w:w w:val="70"/>
              </w:rPr>
              <w:t>33</w:t>
            </w:r>
          </w:p>
        </w:tc>
        <w:tc>
          <w:tcPr>
            <w:tcW w:w="1164" w:type="dxa"/>
          </w:tcPr>
          <w:p w14:paraId="433A4C3E" w14:textId="4848F87D" w:rsidR="00832355" w:rsidRDefault="00DD1D21" w:rsidP="004E1542">
            <w:pPr>
              <w:spacing w:after="0" w:line="240" w:lineRule="auto"/>
              <w:jc w:val="right"/>
              <w:rPr>
                <w:rFonts w:asciiTheme="minorHAnsi" w:hAnsiTheme="minorHAnsi" w:cs="Arial"/>
                <w:color w:val="000000"/>
                <w:w w:val="70"/>
              </w:rPr>
            </w:pPr>
            <w:r>
              <w:rPr>
                <w:rFonts w:asciiTheme="minorHAnsi" w:hAnsiTheme="minorHAnsi" w:cs="Arial"/>
                <w:color w:val="000000"/>
                <w:w w:val="70"/>
              </w:rPr>
              <w:t>30</w:t>
            </w:r>
          </w:p>
        </w:tc>
      </w:tr>
      <w:tr w:rsidR="00832355" w:rsidRPr="00B766DD" w14:paraId="702C0844" w14:textId="2E8BCCCD" w:rsidTr="00832355">
        <w:trPr>
          <w:trHeight w:hRule="exact" w:val="328"/>
        </w:trPr>
        <w:tc>
          <w:tcPr>
            <w:tcW w:w="3371" w:type="dxa"/>
            <w:shd w:val="clear" w:color="auto" w:fill="auto"/>
            <w:vAlign w:val="center"/>
            <w:hideMark/>
          </w:tcPr>
          <w:p w14:paraId="3BA07AA0" w14:textId="34157B15" w:rsidR="00832355" w:rsidRPr="00B766DD" w:rsidRDefault="00832355" w:rsidP="004E1542">
            <w:pPr>
              <w:spacing w:after="0" w:line="240" w:lineRule="auto"/>
              <w:rPr>
                <w:rFonts w:asciiTheme="minorHAnsi" w:hAnsiTheme="minorHAnsi" w:cs="Arial"/>
                <w:b/>
                <w:bCs/>
              </w:rPr>
            </w:pPr>
            <w:r>
              <w:rPr>
                <w:rFonts w:asciiTheme="minorHAnsi" w:hAnsiTheme="minorHAnsi" w:cs="Arial"/>
                <w:b/>
                <w:bCs/>
                <w:w w:val="69"/>
              </w:rPr>
              <w:t>Ostatné výnosy z fin</w:t>
            </w:r>
            <w:r w:rsidRPr="00B766DD">
              <w:rPr>
                <w:rFonts w:asciiTheme="minorHAnsi" w:hAnsiTheme="minorHAnsi" w:cs="Arial"/>
                <w:b/>
                <w:bCs/>
                <w:w w:val="69"/>
              </w:rPr>
              <w:t>.</w:t>
            </w:r>
            <w:r>
              <w:rPr>
                <w:rFonts w:asciiTheme="minorHAnsi" w:hAnsiTheme="minorHAnsi" w:cs="Arial"/>
                <w:b/>
                <w:bCs/>
                <w:w w:val="69"/>
              </w:rPr>
              <w:t xml:space="preserve"> </w:t>
            </w:r>
            <w:r w:rsidRPr="00B766DD">
              <w:rPr>
                <w:rFonts w:asciiTheme="minorHAnsi" w:hAnsiTheme="minorHAnsi" w:cs="Arial"/>
                <w:b/>
                <w:bCs/>
                <w:w w:val="69"/>
              </w:rPr>
              <w:t>činnosti</w:t>
            </w:r>
          </w:p>
        </w:tc>
        <w:tc>
          <w:tcPr>
            <w:tcW w:w="1144" w:type="dxa"/>
            <w:shd w:val="clear" w:color="auto" w:fill="auto"/>
            <w:vAlign w:val="center"/>
            <w:hideMark/>
          </w:tcPr>
          <w:p w14:paraId="0A067490" w14:textId="77777777" w:rsidR="00832355" w:rsidRPr="00B766DD" w:rsidRDefault="00832355" w:rsidP="004E1542">
            <w:pPr>
              <w:spacing w:after="0" w:line="240" w:lineRule="auto"/>
              <w:jc w:val="right"/>
              <w:rPr>
                <w:rFonts w:asciiTheme="minorHAnsi" w:hAnsiTheme="minorHAnsi" w:cs="Arial"/>
                <w:color w:val="000000"/>
              </w:rPr>
            </w:pPr>
            <w:r w:rsidRPr="00B766DD">
              <w:rPr>
                <w:rFonts w:asciiTheme="minorHAnsi" w:hAnsiTheme="minorHAnsi" w:cs="Arial"/>
                <w:color w:val="000000"/>
                <w:w w:val="70"/>
              </w:rPr>
              <w:t>0</w:t>
            </w:r>
          </w:p>
        </w:tc>
        <w:tc>
          <w:tcPr>
            <w:tcW w:w="1205" w:type="dxa"/>
            <w:shd w:val="clear" w:color="auto" w:fill="auto"/>
            <w:vAlign w:val="center"/>
            <w:hideMark/>
          </w:tcPr>
          <w:p w14:paraId="34B27F1F" w14:textId="77777777" w:rsidR="00832355" w:rsidRPr="00B766DD" w:rsidRDefault="00832355" w:rsidP="004E1542">
            <w:pPr>
              <w:spacing w:after="0" w:line="240" w:lineRule="auto"/>
              <w:jc w:val="right"/>
              <w:rPr>
                <w:rFonts w:asciiTheme="minorHAnsi" w:hAnsiTheme="minorHAnsi" w:cs="Arial"/>
                <w:color w:val="000000"/>
              </w:rPr>
            </w:pPr>
            <w:r w:rsidRPr="00B766DD">
              <w:rPr>
                <w:rFonts w:asciiTheme="minorHAnsi" w:hAnsiTheme="minorHAnsi" w:cs="Arial"/>
                <w:color w:val="000000"/>
                <w:w w:val="70"/>
              </w:rPr>
              <w:t>0</w:t>
            </w:r>
          </w:p>
        </w:tc>
        <w:tc>
          <w:tcPr>
            <w:tcW w:w="1164" w:type="dxa"/>
            <w:shd w:val="clear" w:color="auto" w:fill="auto"/>
            <w:vAlign w:val="center"/>
            <w:hideMark/>
          </w:tcPr>
          <w:p w14:paraId="3EC394B0" w14:textId="77777777" w:rsidR="00832355" w:rsidRPr="00B766DD" w:rsidRDefault="00832355" w:rsidP="004E1542">
            <w:pPr>
              <w:spacing w:after="0" w:line="240" w:lineRule="auto"/>
              <w:jc w:val="right"/>
              <w:rPr>
                <w:rFonts w:asciiTheme="minorHAnsi" w:hAnsiTheme="minorHAnsi" w:cs="Arial"/>
                <w:color w:val="000000"/>
              </w:rPr>
            </w:pPr>
            <w:r w:rsidRPr="00B766DD">
              <w:rPr>
                <w:rFonts w:asciiTheme="minorHAnsi" w:hAnsiTheme="minorHAnsi" w:cs="Arial"/>
                <w:color w:val="000000"/>
                <w:w w:val="70"/>
              </w:rPr>
              <w:t>0</w:t>
            </w:r>
          </w:p>
        </w:tc>
        <w:tc>
          <w:tcPr>
            <w:tcW w:w="1164" w:type="dxa"/>
            <w:vAlign w:val="center"/>
          </w:tcPr>
          <w:p w14:paraId="689D237F" w14:textId="144D2AE3" w:rsidR="00832355" w:rsidRPr="00B766DD" w:rsidRDefault="00832355" w:rsidP="004E1542">
            <w:pPr>
              <w:spacing w:after="0" w:line="240" w:lineRule="auto"/>
              <w:jc w:val="right"/>
              <w:rPr>
                <w:rFonts w:asciiTheme="minorHAnsi" w:hAnsiTheme="minorHAnsi" w:cs="Arial"/>
                <w:color w:val="000000"/>
                <w:w w:val="70"/>
              </w:rPr>
            </w:pPr>
            <w:r>
              <w:rPr>
                <w:rFonts w:asciiTheme="minorHAnsi" w:hAnsiTheme="minorHAnsi" w:cs="Arial"/>
                <w:color w:val="000000"/>
                <w:w w:val="70"/>
              </w:rPr>
              <w:t>0</w:t>
            </w:r>
          </w:p>
        </w:tc>
        <w:tc>
          <w:tcPr>
            <w:tcW w:w="1164" w:type="dxa"/>
          </w:tcPr>
          <w:p w14:paraId="443CABFD" w14:textId="3271C048" w:rsidR="00832355" w:rsidRDefault="00DD1D21" w:rsidP="004E1542">
            <w:pPr>
              <w:spacing w:after="0" w:line="240" w:lineRule="auto"/>
              <w:jc w:val="right"/>
              <w:rPr>
                <w:rFonts w:asciiTheme="minorHAnsi" w:hAnsiTheme="minorHAnsi" w:cs="Arial"/>
                <w:color w:val="000000"/>
                <w:w w:val="70"/>
              </w:rPr>
            </w:pPr>
            <w:r>
              <w:rPr>
                <w:rFonts w:asciiTheme="minorHAnsi" w:hAnsiTheme="minorHAnsi" w:cs="Arial"/>
                <w:color w:val="000000"/>
                <w:w w:val="70"/>
              </w:rPr>
              <w:t>0</w:t>
            </w:r>
          </w:p>
        </w:tc>
      </w:tr>
      <w:tr w:rsidR="00832355" w:rsidRPr="00B766DD" w14:paraId="07541F30" w14:textId="669EE8BE" w:rsidTr="00832355">
        <w:trPr>
          <w:trHeight w:hRule="exact" w:val="328"/>
        </w:trPr>
        <w:tc>
          <w:tcPr>
            <w:tcW w:w="3371" w:type="dxa"/>
            <w:shd w:val="clear" w:color="auto" w:fill="auto"/>
            <w:vAlign w:val="center"/>
            <w:hideMark/>
          </w:tcPr>
          <w:p w14:paraId="6445FADB" w14:textId="3B91FD40" w:rsidR="00832355" w:rsidRPr="00B766DD" w:rsidRDefault="00832355" w:rsidP="004E1542">
            <w:pPr>
              <w:spacing w:after="0" w:line="240" w:lineRule="auto"/>
              <w:rPr>
                <w:rFonts w:asciiTheme="minorHAnsi" w:hAnsiTheme="minorHAnsi" w:cs="Arial"/>
                <w:b/>
                <w:bCs/>
              </w:rPr>
            </w:pPr>
            <w:r>
              <w:rPr>
                <w:rFonts w:asciiTheme="minorHAnsi" w:hAnsiTheme="minorHAnsi" w:cs="Arial"/>
                <w:b/>
                <w:bCs/>
                <w:w w:val="69"/>
              </w:rPr>
              <w:t>Ostatné náklady na fin</w:t>
            </w:r>
            <w:r w:rsidRPr="00B766DD">
              <w:rPr>
                <w:rFonts w:asciiTheme="minorHAnsi" w:hAnsiTheme="minorHAnsi" w:cs="Arial"/>
                <w:b/>
                <w:bCs/>
                <w:w w:val="69"/>
              </w:rPr>
              <w:t>.</w:t>
            </w:r>
            <w:r>
              <w:rPr>
                <w:rFonts w:asciiTheme="minorHAnsi" w:hAnsiTheme="minorHAnsi" w:cs="Arial"/>
                <w:b/>
                <w:bCs/>
                <w:w w:val="69"/>
              </w:rPr>
              <w:t xml:space="preserve"> </w:t>
            </w:r>
            <w:r w:rsidRPr="00B766DD">
              <w:rPr>
                <w:rFonts w:asciiTheme="minorHAnsi" w:hAnsiTheme="minorHAnsi" w:cs="Arial"/>
                <w:b/>
                <w:bCs/>
                <w:w w:val="69"/>
              </w:rPr>
              <w:t>činnosť</w:t>
            </w:r>
          </w:p>
        </w:tc>
        <w:tc>
          <w:tcPr>
            <w:tcW w:w="1144" w:type="dxa"/>
            <w:shd w:val="clear" w:color="auto" w:fill="auto"/>
            <w:vAlign w:val="center"/>
            <w:hideMark/>
          </w:tcPr>
          <w:p w14:paraId="283C2AC1" w14:textId="77777777" w:rsidR="00832355" w:rsidRPr="00B766DD" w:rsidRDefault="00832355" w:rsidP="004E1542">
            <w:pPr>
              <w:spacing w:after="0" w:line="240" w:lineRule="auto"/>
              <w:jc w:val="right"/>
              <w:rPr>
                <w:rFonts w:asciiTheme="minorHAnsi" w:hAnsiTheme="minorHAnsi" w:cs="Arial"/>
                <w:color w:val="000000"/>
              </w:rPr>
            </w:pPr>
            <w:r>
              <w:rPr>
                <w:rFonts w:asciiTheme="minorHAnsi" w:hAnsiTheme="minorHAnsi" w:cs="Arial"/>
                <w:color w:val="000000"/>
                <w:w w:val="70"/>
              </w:rPr>
              <w:t>8</w:t>
            </w:r>
          </w:p>
        </w:tc>
        <w:tc>
          <w:tcPr>
            <w:tcW w:w="1205" w:type="dxa"/>
            <w:shd w:val="clear" w:color="auto" w:fill="auto"/>
            <w:vAlign w:val="center"/>
            <w:hideMark/>
          </w:tcPr>
          <w:p w14:paraId="27410149" w14:textId="77777777" w:rsidR="00832355" w:rsidRPr="00B766DD" w:rsidRDefault="00832355" w:rsidP="004E1542">
            <w:pPr>
              <w:spacing w:after="0" w:line="240" w:lineRule="auto"/>
              <w:ind w:firstLineChars="500" w:firstLine="765"/>
              <w:jc w:val="right"/>
              <w:rPr>
                <w:rFonts w:asciiTheme="minorHAnsi" w:hAnsiTheme="minorHAnsi" w:cs="Arial"/>
                <w:color w:val="000000"/>
              </w:rPr>
            </w:pPr>
            <w:r>
              <w:rPr>
                <w:rFonts w:asciiTheme="minorHAnsi" w:hAnsiTheme="minorHAnsi" w:cs="Arial"/>
                <w:color w:val="000000"/>
                <w:w w:val="70"/>
              </w:rPr>
              <w:t>4</w:t>
            </w:r>
          </w:p>
        </w:tc>
        <w:tc>
          <w:tcPr>
            <w:tcW w:w="1164" w:type="dxa"/>
            <w:shd w:val="clear" w:color="auto" w:fill="auto"/>
            <w:vAlign w:val="center"/>
            <w:hideMark/>
          </w:tcPr>
          <w:p w14:paraId="03DB18D4" w14:textId="77777777" w:rsidR="00832355" w:rsidRPr="00B766DD" w:rsidRDefault="00832355" w:rsidP="004E1542">
            <w:pPr>
              <w:spacing w:after="0" w:line="240" w:lineRule="auto"/>
              <w:ind w:firstLineChars="500" w:firstLine="765"/>
              <w:jc w:val="right"/>
              <w:rPr>
                <w:rFonts w:asciiTheme="minorHAnsi" w:hAnsiTheme="minorHAnsi" w:cs="Arial"/>
                <w:color w:val="000000"/>
              </w:rPr>
            </w:pPr>
            <w:r>
              <w:rPr>
                <w:rFonts w:asciiTheme="minorHAnsi" w:hAnsiTheme="minorHAnsi" w:cs="Arial"/>
                <w:color w:val="000000"/>
                <w:w w:val="70"/>
              </w:rPr>
              <w:t>2</w:t>
            </w:r>
          </w:p>
        </w:tc>
        <w:tc>
          <w:tcPr>
            <w:tcW w:w="1164" w:type="dxa"/>
            <w:vAlign w:val="center"/>
          </w:tcPr>
          <w:p w14:paraId="76784890" w14:textId="4F874ACB" w:rsidR="00832355" w:rsidRDefault="00832355" w:rsidP="004E1542">
            <w:pPr>
              <w:spacing w:after="0" w:line="240" w:lineRule="auto"/>
              <w:ind w:firstLineChars="500" w:firstLine="765"/>
              <w:jc w:val="right"/>
              <w:rPr>
                <w:rFonts w:asciiTheme="minorHAnsi" w:hAnsiTheme="minorHAnsi" w:cs="Arial"/>
                <w:color w:val="000000"/>
                <w:w w:val="70"/>
              </w:rPr>
            </w:pPr>
            <w:r>
              <w:rPr>
                <w:rFonts w:asciiTheme="minorHAnsi" w:hAnsiTheme="minorHAnsi" w:cs="Arial"/>
                <w:color w:val="000000"/>
                <w:w w:val="70"/>
              </w:rPr>
              <w:t>1</w:t>
            </w:r>
          </w:p>
        </w:tc>
        <w:tc>
          <w:tcPr>
            <w:tcW w:w="1164" w:type="dxa"/>
          </w:tcPr>
          <w:p w14:paraId="7953A713" w14:textId="50EA6113" w:rsidR="00832355" w:rsidRDefault="00DD1D21" w:rsidP="004E1542">
            <w:pPr>
              <w:spacing w:after="0" w:line="240" w:lineRule="auto"/>
              <w:ind w:firstLineChars="500" w:firstLine="765"/>
              <w:jc w:val="right"/>
              <w:rPr>
                <w:rFonts w:asciiTheme="minorHAnsi" w:hAnsiTheme="minorHAnsi" w:cs="Arial"/>
                <w:color w:val="000000"/>
                <w:w w:val="70"/>
              </w:rPr>
            </w:pPr>
            <w:r>
              <w:rPr>
                <w:rFonts w:asciiTheme="minorHAnsi" w:hAnsiTheme="minorHAnsi" w:cs="Arial"/>
                <w:color w:val="000000"/>
                <w:w w:val="70"/>
              </w:rPr>
              <w:t>5</w:t>
            </w:r>
          </w:p>
        </w:tc>
      </w:tr>
      <w:tr w:rsidR="00832355" w:rsidRPr="00B766DD" w14:paraId="20AA0082" w14:textId="193D6CE1" w:rsidTr="00832355">
        <w:trPr>
          <w:trHeight w:hRule="exact" w:val="328"/>
        </w:trPr>
        <w:tc>
          <w:tcPr>
            <w:tcW w:w="3371" w:type="dxa"/>
            <w:shd w:val="clear" w:color="auto" w:fill="auto"/>
            <w:vAlign w:val="center"/>
            <w:hideMark/>
          </w:tcPr>
          <w:p w14:paraId="413D2152" w14:textId="0CA71EBC" w:rsidR="00832355" w:rsidRPr="00B766DD" w:rsidRDefault="00832355" w:rsidP="004E1542">
            <w:pPr>
              <w:spacing w:after="0" w:line="240" w:lineRule="auto"/>
              <w:rPr>
                <w:rFonts w:asciiTheme="minorHAnsi" w:hAnsiTheme="minorHAnsi" w:cs="Arial"/>
                <w:b/>
                <w:bCs/>
              </w:rPr>
            </w:pPr>
            <w:r>
              <w:rPr>
                <w:rFonts w:asciiTheme="minorHAnsi" w:hAnsiTheme="minorHAnsi" w:cs="Arial"/>
                <w:b/>
                <w:bCs/>
                <w:w w:val="69"/>
              </w:rPr>
              <w:t>Výsledok hos</w:t>
            </w:r>
            <w:r w:rsidR="00FA06AF">
              <w:rPr>
                <w:rFonts w:asciiTheme="minorHAnsi" w:hAnsiTheme="minorHAnsi" w:cs="Arial"/>
                <w:b/>
                <w:bCs/>
                <w:w w:val="69"/>
              </w:rPr>
              <w:t>podárenia</w:t>
            </w:r>
            <w:r>
              <w:rPr>
                <w:rFonts w:asciiTheme="minorHAnsi" w:hAnsiTheme="minorHAnsi" w:cs="Arial"/>
                <w:b/>
                <w:bCs/>
                <w:w w:val="69"/>
              </w:rPr>
              <w:t xml:space="preserve"> </w:t>
            </w:r>
            <w:r w:rsidRPr="00B766DD">
              <w:rPr>
                <w:rFonts w:asciiTheme="minorHAnsi" w:hAnsiTheme="minorHAnsi" w:cs="Arial"/>
                <w:b/>
                <w:bCs/>
                <w:w w:val="69"/>
              </w:rPr>
              <w:t>z</w:t>
            </w:r>
            <w:r>
              <w:rPr>
                <w:rFonts w:asciiTheme="minorHAnsi" w:hAnsiTheme="minorHAnsi" w:cs="Arial"/>
                <w:b/>
                <w:bCs/>
                <w:w w:val="69"/>
              </w:rPr>
              <w:t> fin</w:t>
            </w:r>
            <w:r w:rsidRPr="00B766DD">
              <w:rPr>
                <w:rFonts w:asciiTheme="minorHAnsi" w:hAnsiTheme="minorHAnsi" w:cs="Arial"/>
                <w:b/>
                <w:bCs/>
                <w:w w:val="69"/>
              </w:rPr>
              <w:t>.</w:t>
            </w:r>
            <w:r>
              <w:rPr>
                <w:rFonts w:asciiTheme="minorHAnsi" w:hAnsiTheme="minorHAnsi" w:cs="Arial"/>
                <w:b/>
                <w:bCs/>
                <w:w w:val="69"/>
              </w:rPr>
              <w:t xml:space="preserve"> </w:t>
            </w:r>
            <w:r w:rsidRPr="00B766DD">
              <w:rPr>
                <w:rFonts w:asciiTheme="minorHAnsi" w:hAnsiTheme="minorHAnsi" w:cs="Arial"/>
                <w:b/>
                <w:bCs/>
                <w:w w:val="69"/>
              </w:rPr>
              <w:t>činnosti</w:t>
            </w:r>
          </w:p>
        </w:tc>
        <w:tc>
          <w:tcPr>
            <w:tcW w:w="1144" w:type="dxa"/>
            <w:shd w:val="clear" w:color="auto" w:fill="auto"/>
            <w:vAlign w:val="center"/>
            <w:hideMark/>
          </w:tcPr>
          <w:p w14:paraId="1F304154" w14:textId="77777777" w:rsidR="00832355" w:rsidRPr="00DD1D21" w:rsidRDefault="00832355" w:rsidP="004E1542">
            <w:pPr>
              <w:spacing w:after="0" w:line="240" w:lineRule="auto"/>
              <w:jc w:val="right"/>
              <w:rPr>
                <w:rFonts w:asciiTheme="minorHAnsi" w:hAnsiTheme="minorHAnsi" w:cs="Arial"/>
                <w:b/>
                <w:bCs/>
                <w:color w:val="000000"/>
              </w:rPr>
            </w:pPr>
            <w:r w:rsidRPr="00DD1D21">
              <w:rPr>
                <w:rFonts w:asciiTheme="minorHAnsi" w:hAnsiTheme="minorHAnsi" w:cs="Arial"/>
                <w:b/>
                <w:bCs/>
                <w:color w:val="000000"/>
                <w:w w:val="70"/>
              </w:rPr>
              <w:t>-154</w:t>
            </w:r>
          </w:p>
        </w:tc>
        <w:tc>
          <w:tcPr>
            <w:tcW w:w="1205" w:type="dxa"/>
            <w:shd w:val="clear" w:color="auto" w:fill="auto"/>
            <w:vAlign w:val="center"/>
            <w:hideMark/>
          </w:tcPr>
          <w:p w14:paraId="19470245" w14:textId="77777777" w:rsidR="00832355" w:rsidRPr="00DD1D21" w:rsidRDefault="00832355" w:rsidP="004E1542">
            <w:pPr>
              <w:spacing w:after="0" w:line="240" w:lineRule="auto"/>
              <w:jc w:val="right"/>
              <w:rPr>
                <w:rFonts w:asciiTheme="minorHAnsi" w:hAnsiTheme="minorHAnsi" w:cs="Arial"/>
                <w:b/>
                <w:bCs/>
                <w:color w:val="000000"/>
              </w:rPr>
            </w:pPr>
            <w:r w:rsidRPr="00DD1D21">
              <w:rPr>
                <w:rFonts w:asciiTheme="minorHAnsi" w:hAnsiTheme="minorHAnsi" w:cs="Arial"/>
                <w:b/>
                <w:bCs/>
                <w:color w:val="000000"/>
                <w:w w:val="70"/>
              </w:rPr>
              <w:t>-76</w:t>
            </w:r>
          </w:p>
        </w:tc>
        <w:tc>
          <w:tcPr>
            <w:tcW w:w="1164" w:type="dxa"/>
            <w:shd w:val="clear" w:color="auto" w:fill="auto"/>
            <w:vAlign w:val="center"/>
            <w:hideMark/>
          </w:tcPr>
          <w:p w14:paraId="542EC0DF" w14:textId="77777777" w:rsidR="00832355" w:rsidRPr="00DD1D21" w:rsidRDefault="00832355" w:rsidP="004E1542">
            <w:pPr>
              <w:spacing w:after="0" w:line="240" w:lineRule="auto"/>
              <w:jc w:val="right"/>
              <w:rPr>
                <w:rFonts w:asciiTheme="minorHAnsi" w:hAnsiTheme="minorHAnsi" w:cs="Arial"/>
                <w:b/>
                <w:bCs/>
                <w:color w:val="000000"/>
              </w:rPr>
            </w:pPr>
            <w:r w:rsidRPr="00DD1D21">
              <w:rPr>
                <w:rFonts w:asciiTheme="minorHAnsi" w:hAnsiTheme="minorHAnsi" w:cs="Arial"/>
                <w:b/>
                <w:bCs/>
                <w:color w:val="000000"/>
                <w:w w:val="70"/>
              </w:rPr>
              <w:t>-35</w:t>
            </w:r>
          </w:p>
        </w:tc>
        <w:tc>
          <w:tcPr>
            <w:tcW w:w="1164" w:type="dxa"/>
            <w:vAlign w:val="center"/>
          </w:tcPr>
          <w:p w14:paraId="22ED5DF1" w14:textId="2FA9ACA6" w:rsidR="00832355" w:rsidRPr="00DD1D21" w:rsidRDefault="00832355" w:rsidP="004E1542">
            <w:pPr>
              <w:spacing w:after="0" w:line="240" w:lineRule="auto"/>
              <w:jc w:val="right"/>
              <w:rPr>
                <w:rFonts w:asciiTheme="minorHAnsi" w:hAnsiTheme="minorHAnsi" w:cs="Arial"/>
                <w:b/>
                <w:bCs/>
                <w:color w:val="000000"/>
                <w:w w:val="70"/>
              </w:rPr>
            </w:pPr>
            <w:r w:rsidRPr="00DD1D21">
              <w:rPr>
                <w:rFonts w:asciiTheme="minorHAnsi" w:hAnsiTheme="minorHAnsi" w:cs="Arial"/>
                <w:b/>
                <w:bCs/>
                <w:color w:val="000000"/>
                <w:w w:val="70"/>
              </w:rPr>
              <w:t>-34</w:t>
            </w:r>
          </w:p>
        </w:tc>
        <w:tc>
          <w:tcPr>
            <w:tcW w:w="1164" w:type="dxa"/>
          </w:tcPr>
          <w:p w14:paraId="6486B9A5" w14:textId="676D2FAC" w:rsidR="00832355" w:rsidRPr="00DD1D21" w:rsidRDefault="00DD1D21" w:rsidP="004E1542">
            <w:pPr>
              <w:spacing w:after="0" w:line="240" w:lineRule="auto"/>
              <w:jc w:val="right"/>
              <w:rPr>
                <w:rFonts w:asciiTheme="minorHAnsi" w:hAnsiTheme="minorHAnsi" w:cs="Arial"/>
                <w:b/>
                <w:bCs/>
                <w:color w:val="000000"/>
                <w:w w:val="70"/>
              </w:rPr>
            </w:pPr>
            <w:r w:rsidRPr="00DD1D21">
              <w:rPr>
                <w:rFonts w:asciiTheme="minorHAnsi" w:hAnsiTheme="minorHAnsi" w:cs="Arial"/>
                <w:b/>
                <w:bCs/>
                <w:color w:val="000000"/>
                <w:w w:val="70"/>
              </w:rPr>
              <w:t>-35</w:t>
            </w:r>
          </w:p>
        </w:tc>
      </w:tr>
      <w:tr w:rsidR="00832355" w:rsidRPr="00B766DD" w14:paraId="54D4ABBF" w14:textId="1F8CDAD7" w:rsidTr="00832355">
        <w:trPr>
          <w:trHeight w:hRule="exact" w:val="328"/>
        </w:trPr>
        <w:tc>
          <w:tcPr>
            <w:tcW w:w="3371" w:type="dxa"/>
            <w:shd w:val="clear" w:color="auto" w:fill="auto"/>
            <w:vAlign w:val="center"/>
            <w:hideMark/>
          </w:tcPr>
          <w:p w14:paraId="34E2385E" w14:textId="77777777" w:rsidR="00832355" w:rsidRPr="00B766DD" w:rsidRDefault="00832355" w:rsidP="004E1542">
            <w:pPr>
              <w:spacing w:after="0" w:line="240" w:lineRule="auto"/>
              <w:rPr>
                <w:rFonts w:asciiTheme="minorHAnsi" w:hAnsiTheme="minorHAnsi" w:cs="Arial"/>
                <w:b/>
                <w:bCs/>
              </w:rPr>
            </w:pPr>
            <w:r w:rsidRPr="00B766DD">
              <w:rPr>
                <w:rFonts w:asciiTheme="minorHAnsi" w:hAnsiTheme="minorHAnsi" w:cs="Arial"/>
                <w:b/>
                <w:bCs/>
                <w:w w:val="69"/>
              </w:rPr>
              <w:t>Daň z príjmov splatná</w:t>
            </w:r>
          </w:p>
        </w:tc>
        <w:tc>
          <w:tcPr>
            <w:tcW w:w="1144" w:type="dxa"/>
            <w:shd w:val="clear" w:color="auto" w:fill="auto"/>
            <w:vAlign w:val="center"/>
            <w:hideMark/>
          </w:tcPr>
          <w:p w14:paraId="2AE52F46" w14:textId="77777777" w:rsidR="00832355" w:rsidRPr="00B766DD" w:rsidRDefault="00832355" w:rsidP="004E1542">
            <w:pPr>
              <w:spacing w:after="0" w:line="240" w:lineRule="auto"/>
              <w:jc w:val="right"/>
              <w:rPr>
                <w:rFonts w:asciiTheme="minorHAnsi" w:hAnsiTheme="minorHAnsi" w:cs="Arial"/>
                <w:color w:val="000000"/>
              </w:rPr>
            </w:pPr>
            <w:r>
              <w:rPr>
                <w:rFonts w:asciiTheme="minorHAnsi" w:hAnsiTheme="minorHAnsi" w:cs="Arial"/>
                <w:color w:val="000000"/>
                <w:w w:val="70"/>
              </w:rPr>
              <w:t>18</w:t>
            </w:r>
          </w:p>
        </w:tc>
        <w:tc>
          <w:tcPr>
            <w:tcW w:w="1205" w:type="dxa"/>
            <w:shd w:val="clear" w:color="auto" w:fill="auto"/>
            <w:vAlign w:val="center"/>
            <w:hideMark/>
          </w:tcPr>
          <w:p w14:paraId="35536241" w14:textId="77777777" w:rsidR="00832355" w:rsidRPr="00B766DD" w:rsidRDefault="00832355" w:rsidP="004E1542">
            <w:pPr>
              <w:spacing w:after="0" w:line="240" w:lineRule="auto"/>
              <w:jc w:val="right"/>
              <w:rPr>
                <w:rFonts w:asciiTheme="minorHAnsi" w:hAnsiTheme="minorHAnsi" w:cs="Arial"/>
                <w:color w:val="000000"/>
              </w:rPr>
            </w:pPr>
            <w:r>
              <w:rPr>
                <w:rFonts w:asciiTheme="minorHAnsi" w:hAnsiTheme="minorHAnsi" w:cs="Arial"/>
                <w:color w:val="000000"/>
                <w:w w:val="70"/>
              </w:rPr>
              <w:t>5</w:t>
            </w:r>
          </w:p>
        </w:tc>
        <w:tc>
          <w:tcPr>
            <w:tcW w:w="1164" w:type="dxa"/>
            <w:shd w:val="clear" w:color="auto" w:fill="auto"/>
            <w:vAlign w:val="center"/>
            <w:hideMark/>
          </w:tcPr>
          <w:p w14:paraId="5AED1893" w14:textId="77777777" w:rsidR="00832355" w:rsidRPr="00B766DD" w:rsidRDefault="00832355" w:rsidP="004E1542">
            <w:pPr>
              <w:spacing w:after="0" w:line="240" w:lineRule="auto"/>
              <w:jc w:val="right"/>
              <w:rPr>
                <w:rFonts w:asciiTheme="minorHAnsi" w:hAnsiTheme="minorHAnsi" w:cs="Arial"/>
                <w:color w:val="000000"/>
              </w:rPr>
            </w:pPr>
            <w:r>
              <w:rPr>
                <w:rFonts w:asciiTheme="minorHAnsi" w:hAnsiTheme="minorHAnsi" w:cs="Arial"/>
                <w:color w:val="000000"/>
                <w:w w:val="70"/>
              </w:rPr>
              <w:t>4</w:t>
            </w:r>
          </w:p>
        </w:tc>
        <w:tc>
          <w:tcPr>
            <w:tcW w:w="1164" w:type="dxa"/>
            <w:vAlign w:val="center"/>
          </w:tcPr>
          <w:p w14:paraId="4C04201B" w14:textId="11CE46B3" w:rsidR="00832355" w:rsidRDefault="00832355" w:rsidP="004E1542">
            <w:pPr>
              <w:spacing w:after="0" w:line="240" w:lineRule="auto"/>
              <w:jc w:val="right"/>
              <w:rPr>
                <w:rFonts w:asciiTheme="minorHAnsi" w:hAnsiTheme="minorHAnsi" w:cs="Arial"/>
                <w:color w:val="000000"/>
                <w:w w:val="70"/>
              </w:rPr>
            </w:pPr>
            <w:r>
              <w:rPr>
                <w:rFonts w:asciiTheme="minorHAnsi" w:hAnsiTheme="minorHAnsi" w:cs="Arial"/>
                <w:color w:val="000000"/>
                <w:w w:val="70"/>
              </w:rPr>
              <w:t>32</w:t>
            </w:r>
          </w:p>
        </w:tc>
        <w:tc>
          <w:tcPr>
            <w:tcW w:w="1164" w:type="dxa"/>
          </w:tcPr>
          <w:p w14:paraId="79B43328" w14:textId="68A64058" w:rsidR="00832355" w:rsidRDefault="00FA06AF" w:rsidP="004E1542">
            <w:pPr>
              <w:spacing w:after="0" w:line="240" w:lineRule="auto"/>
              <w:jc w:val="right"/>
              <w:rPr>
                <w:rFonts w:asciiTheme="minorHAnsi" w:hAnsiTheme="minorHAnsi" w:cs="Arial"/>
                <w:color w:val="000000"/>
                <w:w w:val="70"/>
              </w:rPr>
            </w:pPr>
            <w:r>
              <w:rPr>
                <w:rFonts w:asciiTheme="minorHAnsi" w:hAnsiTheme="minorHAnsi" w:cs="Arial"/>
                <w:color w:val="000000"/>
                <w:w w:val="70"/>
              </w:rPr>
              <w:t>48</w:t>
            </w:r>
          </w:p>
        </w:tc>
      </w:tr>
      <w:tr w:rsidR="00832355" w:rsidRPr="00B766DD" w14:paraId="40578D48" w14:textId="111B898F" w:rsidTr="00832355">
        <w:trPr>
          <w:trHeight w:hRule="exact" w:val="328"/>
        </w:trPr>
        <w:tc>
          <w:tcPr>
            <w:tcW w:w="3371" w:type="dxa"/>
            <w:shd w:val="clear" w:color="auto" w:fill="auto"/>
            <w:vAlign w:val="center"/>
            <w:hideMark/>
          </w:tcPr>
          <w:p w14:paraId="7DCDB140" w14:textId="77777777" w:rsidR="00832355" w:rsidRPr="00B766DD" w:rsidRDefault="00832355" w:rsidP="004E1542">
            <w:pPr>
              <w:spacing w:after="0" w:line="240" w:lineRule="auto"/>
              <w:rPr>
                <w:rFonts w:asciiTheme="minorHAnsi" w:hAnsiTheme="minorHAnsi" w:cs="Arial"/>
                <w:b/>
                <w:bCs/>
              </w:rPr>
            </w:pPr>
            <w:r w:rsidRPr="00B766DD">
              <w:rPr>
                <w:rFonts w:asciiTheme="minorHAnsi" w:hAnsiTheme="minorHAnsi" w:cs="Arial"/>
                <w:b/>
                <w:bCs/>
                <w:w w:val="69"/>
              </w:rPr>
              <w:t>Daň z príjmov  odložená</w:t>
            </w:r>
          </w:p>
        </w:tc>
        <w:tc>
          <w:tcPr>
            <w:tcW w:w="1144" w:type="dxa"/>
            <w:shd w:val="clear" w:color="auto" w:fill="auto"/>
            <w:vAlign w:val="center"/>
            <w:hideMark/>
          </w:tcPr>
          <w:p w14:paraId="677D2874" w14:textId="77777777" w:rsidR="00832355" w:rsidRPr="00B766DD" w:rsidRDefault="00832355" w:rsidP="004E1542">
            <w:pPr>
              <w:spacing w:after="0" w:line="240" w:lineRule="auto"/>
              <w:jc w:val="right"/>
              <w:rPr>
                <w:rFonts w:asciiTheme="minorHAnsi" w:hAnsiTheme="minorHAnsi" w:cs="Arial"/>
                <w:color w:val="000000"/>
              </w:rPr>
            </w:pPr>
            <w:r>
              <w:rPr>
                <w:rFonts w:asciiTheme="minorHAnsi" w:hAnsiTheme="minorHAnsi" w:cs="Arial"/>
                <w:color w:val="000000"/>
                <w:w w:val="70"/>
              </w:rPr>
              <w:t>21</w:t>
            </w:r>
          </w:p>
        </w:tc>
        <w:tc>
          <w:tcPr>
            <w:tcW w:w="1205" w:type="dxa"/>
            <w:shd w:val="clear" w:color="auto" w:fill="auto"/>
            <w:vAlign w:val="center"/>
            <w:hideMark/>
          </w:tcPr>
          <w:p w14:paraId="4785E972" w14:textId="77777777" w:rsidR="00832355" w:rsidRPr="00B766DD" w:rsidRDefault="00832355" w:rsidP="004E1542">
            <w:pPr>
              <w:spacing w:after="0" w:line="240" w:lineRule="auto"/>
              <w:jc w:val="right"/>
              <w:rPr>
                <w:rFonts w:asciiTheme="minorHAnsi" w:hAnsiTheme="minorHAnsi" w:cs="Arial"/>
                <w:color w:val="000000"/>
              </w:rPr>
            </w:pPr>
            <w:r>
              <w:rPr>
                <w:rFonts w:asciiTheme="minorHAnsi" w:hAnsiTheme="minorHAnsi" w:cs="Arial"/>
                <w:color w:val="000000"/>
                <w:w w:val="70"/>
              </w:rPr>
              <w:t>-3</w:t>
            </w:r>
          </w:p>
        </w:tc>
        <w:tc>
          <w:tcPr>
            <w:tcW w:w="1164" w:type="dxa"/>
            <w:shd w:val="clear" w:color="auto" w:fill="auto"/>
            <w:vAlign w:val="center"/>
            <w:hideMark/>
          </w:tcPr>
          <w:p w14:paraId="77598530" w14:textId="77777777" w:rsidR="00832355" w:rsidRPr="00B766DD" w:rsidRDefault="00832355" w:rsidP="004E1542">
            <w:pPr>
              <w:spacing w:after="0" w:line="240" w:lineRule="auto"/>
              <w:jc w:val="right"/>
              <w:rPr>
                <w:rFonts w:asciiTheme="minorHAnsi" w:hAnsiTheme="minorHAnsi" w:cs="Arial"/>
                <w:color w:val="000000"/>
              </w:rPr>
            </w:pPr>
            <w:r>
              <w:rPr>
                <w:rFonts w:asciiTheme="minorHAnsi" w:hAnsiTheme="minorHAnsi" w:cs="Arial"/>
                <w:color w:val="000000"/>
                <w:w w:val="70"/>
              </w:rPr>
              <w:t>-7</w:t>
            </w:r>
          </w:p>
        </w:tc>
        <w:tc>
          <w:tcPr>
            <w:tcW w:w="1164" w:type="dxa"/>
            <w:vAlign w:val="center"/>
          </w:tcPr>
          <w:p w14:paraId="0D4C412B" w14:textId="2FCEE28E" w:rsidR="00832355" w:rsidRDefault="00832355" w:rsidP="004E1542">
            <w:pPr>
              <w:spacing w:after="0" w:line="240" w:lineRule="auto"/>
              <w:jc w:val="right"/>
              <w:rPr>
                <w:rFonts w:asciiTheme="minorHAnsi" w:hAnsiTheme="minorHAnsi" w:cs="Arial"/>
                <w:color w:val="000000"/>
                <w:w w:val="70"/>
              </w:rPr>
            </w:pPr>
            <w:r>
              <w:rPr>
                <w:rFonts w:asciiTheme="minorHAnsi" w:hAnsiTheme="minorHAnsi" w:cs="Arial"/>
                <w:color w:val="000000"/>
                <w:w w:val="70"/>
              </w:rPr>
              <w:t>5</w:t>
            </w:r>
          </w:p>
        </w:tc>
        <w:tc>
          <w:tcPr>
            <w:tcW w:w="1164" w:type="dxa"/>
          </w:tcPr>
          <w:p w14:paraId="6878E885" w14:textId="109A64C0" w:rsidR="00832355" w:rsidRDefault="00FA06AF" w:rsidP="004E1542">
            <w:pPr>
              <w:spacing w:after="0" w:line="240" w:lineRule="auto"/>
              <w:jc w:val="right"/>
              <w:rPr>
                <w:rFonts w:asciiTheme="minorHAnsi" w:hAnsiTheme="minorHAnsi" w:cs="Arial"/>
                <w:color w:val="000000"/>
                <w:w w:val="70"/>
              </w:rPr>
            </w:pPr>
            <w:r>
              <w:rPr>
                <w:rFonts w:asciiTheme="minorHAnsi" w:hAnsiTheme="minorHAnsi" w:cs="Arial"/>
                <w:color w:val="000000"/>
                <w:w w:val="70"/>
              </w:rPr>
              <w:t>45</w:t>
            </w:r>
          </w:p>
        </w:tc>
      </w:tr>
      <w:tr w:rsidR="00832355" w:rsidRPr="00B766DD" w14:paraId="56352C18" w14:textId="017D31A7" w:rsidTr="00DF6EA4">
        <w:trPr>
          <w:trHeight w:hRule="exact" w:val="308"/>
        </w:trPr>
        <w:tc>
          <w:tcPr>
            <w:tcW w:w="3371" w:type="dxa"/>
            <w:shd w:val="clear" w:color="auto" w:fill="auto"/>
            <w:vAlign w:val="center"/>
            <w:hideMark/>
          </w:tcPr>
          <w:p w14:paraId="79D3CCF5" w14:textId="77777777" w:rsidR="00832355" w:rsidRPr="00B766DD" w:rsidRDefault="00832355" w:rsidP="004E1542">
            <w:pPr>
              <w:spacing w:after="0" w:line="240" w:lineRule="auto"/>
              <w:rPr>
                <w:rFonts w:asciiTheme="minorHAnsi" w:hAnsiTheme="minorHAnsi" w:cs="Arial"/>
                <w:b/>
                <w:bCs/>
              </w:rPr>
            </w:pPr>
            <w:r w:rsidRPr="00B766DD">
              <w:rPr>
                <w:rFonts w:asciiTheme="minorHAnsi" w:hAnsiTheme="minorHAnsi" w:cs="Arial"/>
                <w:b/>
                <w:bCs/>
                <w:w w:val="69"/>
              </w:rPr>
              <w:t>Výsledok hospodárenia z bežnej činnosti</w:t>
            </w:r>
          </w:p>
        </w:tc>
        <w:tc>
          <w:tcPr>
            <w:tcW w:w="1144" w:type="dxa"/>
            <w:shd w:val="clear" w:color="auto" w:fill="auto"/>
            <w:vAlign w:val="center"/>
            <w:hideMark/>
          </w:tcPr>
          <w:p w14:paraId="1459B931" w14:textId="77777777" w:rsidR="00832355" w:rsidRPr="00B766DD" w:rsidRDefault="00832355" w:rsidP="004E1542">
            <w:pPr>
              <w:spacing w:after="0" w:line="240" w:lineRule="auto"/>
              <w:jc w:val="right"/>
              <w:rPr>
                <w:rFonts w:asciiTheme="minorHAnsi" w:hAnsiTheme="minorHAnsi" w:cs="Arial"/>
                <w:color w:val="000000"/>
              </w:rPr>
            </w:pPr>
            <w:r>
              <w:rPr>
                <w:rFonts w:asciiTheme="minorHAnsi" w:hAnsiTheme="minorHAnsi" w:cs="Arial"/>
                <w:bCs/>
                <w:color w:val="000000"/>
                <w:w w:val="70"/>
              </w:rPr>
              <w:t>103</w:t>
            </w:r>
          </w:p>
        </w:tc>
        <w:tc>
          <w:tcPr>
            <w:tcW w:w="1205" w:type="dxa"/>
            <w:shd w:val="clear" w:color="auto" w:fill="auto"/>
            <w:vAlign w:val="center"/>
            <w:hideMark/>
          </w:tcPr>
          <w:p w14:paraId="51224AEA" w14:textId="77777777" w:rsidR="00832355" w:rsidRPr="00B766DD" w:rsidRDefault="00832355" w:rsidP="004E1542">
            <w:pPr>
              <w:spacing w:after="0" w:line="240" w:lineRule="auto"/>
              <w:jc w:val="right"/>
              <w:rPr>
                <w:rFonts w:asciiTheme="minorHAnsi" w:hAnsiTheme="minorHAnsi" w:cs="Arial"/>
                <w:color w:val="000000"/>
              </w:rPr>
            </w:pPr>
            <w:r>
              <w:rPr>
                <w:rFonts w:asciiTheme="minorHAnsi" w:hAnsiTheme="minorHAnsi" w:cs="Arial"/>
                <w:bCs/>
                <w:color w:val="000000"/>
                <w:w w:val="70"/>
              </w:rPr>
              <w:t>22</w:t>
            </w:r>
          </w:p>
        </w:tc>
        <w:tc>
          <w:tcPr>
            <w:tcW w:w="1164" w:type="dxa"/>
            <w:shd w:val="clear" w:color="auto" w:fill="auto"/>
            <w:vAlign w:val="center"/>
            <w:hideMark/>
          </w:tcPr>
          <w:p w14:paraId="2BA0E31A" w14:textId="77777777" w:rsidR="00832355" w:rsidRPr="00B766DD" w:rsidRDefault="00832355" w:rsidP="004E1542">
            <w:pPr>
              <w:spacing w:after="0" w:line="240" w:lineRule="auto"/>
              <w:jc w:val="right"/>
              <w:rPr>
                <w:rFonts w:asciiTheme="minorHAnsi" w:hAnsiTheme="minorHAnsi" w:cs="Arial"/>
                <w:color w:val="000000"/>
              </w:rPr>
            </w:pPr>
            <w:r>
              <w:rPr>
                <w:rFonts w:asciiTheme="minorHAnsi" w:hAnsiTheme="minorHAnsi" w:cs="Arial"/>
                <w:bCs/>
                <w:color w:val="000000"/>
                <w:w w:val="70"/>
              </w:rPr>
              <w:t>9</w:t>
            </w:r>
          </w:p>
        </w:tc>
        <w:tc>
          <w:tcPr>
            <w:tcW w:w="1164" w:type="dxa"/>
            <w:vAlign w:val="center"/>
          </w:tcPr>
          <w:p w14:paraId="0727EAAF" w14:textId="61F961DC" w:rsidR="00832355" w:rsidRDefault="00832355" w:rsidP="004E1542">
            <w:pPr>
              <w:spacing w:after="0" w:line="240" w:lineRule="auto"/>
              <w:jc w:val="right"/>
              <w:rPr>
                <w:rFonts w:asciiTheme="minorHAnsi" w:hAnsiTheme="minorHAnsi" w:cs="Arial"/>
                <w:bCs/>
                <w:color w:val="000000"/>
                <w:w w:val="70"/>
              </w:rPr>
            </w:pPr>
            <w:r>
              <w:rPr>
                <w:rFonts w:asciiTheme="minorHAnsi" w:hAnsiTheme="minorHAnsi" w:cs="Arial"/>
                <w:bCs/>
                <w:color w:val="000000"/>
                <w:w w:val="70"/>
              </w:rPr>
              <w:t>97</w:t>
            </w:r>
          </w:p>
        </w:tc>
        <w:tc>
          <w:tcPr>
            <w:tcW w:w="1164" w:type="dxa"/>
          </w:tcPr>
          <w:p w14:paraId="3AE68665" w14:textId="3E957E7C" w:rsidR="00832355" w:rsidRDefault="00DF6EA4" w:rsidP="004E1542">
            <w:pPr>
              <w:spacing w:after="0" w:line="240" w:lineRule="auto"/>
              <w:jc w:val="right"/>
              <w:rPr>
                <w:rFonts w:asciiTheme="minorHAnsi" w:hAnsiTheme="minorHAnsi" w:cs="Arial"/>
                <w:bCs/>
                <w:color w:val="000000"/>
                <w:w w:val="70"/>
              </w:rPr>
            </w:pPr>
            <w:r>
              <w:rPr>
                <w:rFonts w:asciiTheme="minorHAnsi" w:hAnsiTheme="minorHAnsi" w:cs="Arial"/>
                <w:bCs/>
                <w:color w:val="000000"/>
                <w:w w:val="70"/>
              </w:rPr>
              <w:t>173</w:t>
            </w:r>
          </w:p>
        </w:tc>
      </w:tr>
      <w:tr w:rsidR="00832355" w:rsidRPr="00B766DD" w14:paraId="4EF3870A" w14:textId="38BEA969" w:rsidTr="00832355">
        <w:trPr>
          <w:trHeight w:hRule="exact" w:val="328"/>
        </w:trPr>
        <w:tc>
          <w:tcPr>
            <w:tcW w:w="3371" w:type="dxa"/>
            <w:shd w:val="clear" w:color="auto" w:fill="auto"/>
            <w:vAlign w:val="center"/>
            <w:hideMark/>
          </w:tcPr>
          <w:p w14:paraId="50E971C7" w14:textId="77777777" w:rsidR="00832355" w:rsidRPr="00B766DD" w:rsidRDefault="00832355" w:rsidP="004E1542">
            <w:pPr>
              <w:spacing w:after="0" w:line="240" w:lineRule="auto"/>
              <w:rPr>
                <w:rFonts w:asciiTheme="minorHAnsi" w:hAnsiTheme="minorHAnsi" w:cs="Arial"/>
                <w:b/>
                <w:bCs/>
              </w:rPr>
            </w:pPr>
            <w:r w:rsidRPr="00B766DD">
              <w:rPr>
                <w:rFonts w:asciiTheme="minorHAnsi" w:hAnsiTheme="minorHAnsi" w:cs="Arial"/>
                <w:b/>
                <w:bCs/>
                <w:spacing w:val="-3"/>
                <w:w w:val="69"/>
              </w:rPr>
              <w:t>Mimoriadne výnosy</w:t>
            </w:r>
          </w:p>
        </w:tc>
        <w:tc>
          <w:tcPr>
            <w:tcW w:w="1144" w:type="dxa"/>
            <w:shd w:val="clear" w:color="auto" w:fill="auto"/>
            <w:vAlign w:val="center"/>
            <w:hideMark/>
          </w:tcPr>
          <w:p w14:paraId="2ACA951D" w14:textId="77777777" w:rsidR="00832355" w:rsidRPr="00B766DD" w:rsidRDefault="00832355" w:rsidP="004E1542">
            <w:pPr>
              <w:spacing w:after="0" w:line="240" w:lineRule="auto"/>
              <w:jc w:val="right"/>
              <w:rPr>
                <w:rFonts w:asciiTheme="minorHAnsi" w:hAnsiTheme="minorHAnsi" w:cs="Arial"/>
                <w:color w:val="000000"/>
              </w:rPr>
            </w:pPr>
            <w:r w:rsidRPr="00B766DD">
              <w:rPr>
                <w:rFonts w:asciiTheme="minorHAnsi" w:hAnsiTheme="minorHAnsi" w:cs="Arial"/>
                <w:color w:val="000000"/>
                <w:w w:val="70"/>
              </w:rPr>
              <w:t>0</w:t>
            </w:r>
          </w:p>
        </w:tc>
        <w:tc>
          <w:tcPr>
            <w:tcW w:w="1205" w:type="dxa"/>
            <w:shd w:val="clear" w:color="auto" w:fill="auto"/>
            <w:vAlign w:val="center"/>
            <w:hideMark/>
          </w:tcPr>
          <w:p w14:paraId="38C74750" w14:textId="77777777" w:rsidR="00832355" w:rsidRPr="00B766DD" w:rsidRDefault="00832355" w:rsidP="004E1542">
            <w:pPr>
              <w:spacing w:after="0" w:line="240" w:lineRule="auto"/>
              <w:jc w:val="right"/>
              <w:rPr>
                <w:rFonts w:asciiTheme="minorHAnsi" w:hAnsiTheme="minorHAnsi" w:cs="Arial"/>
                <w:color w:val="000000"/>
              </w:rPr>
            </w:pPr>
            <w:r w:rsidRPr="00B766DD">
              <w:rPr>
                <w:rFonts w:asciiTheme="minorHAnsi" w:hAnsiTheme="minorHAnsi" w:cs="Arial"/>
                <w:color w:val="000000"/>
                <w:w w:val="70"/>
              </w:rPr>
              <w:t>0</w:t>
            </w:r>
          </w:p>
        </w:tc>
        <w:tc>
          <w:tcPr>
            <w:tcW w:w="1164" w:type="dxa"/>
            <w:shd w:val="clear" w:color="auto" w:fill="auto"/>
            <w:vAlign w:val="center"/>
            <w:hideMark/>
          </w:tcPr>
          <w:p w14:paraId="50079BDF" w14:textId="77777777" w:rsidR="00832355" w:rsidRPr="00B766DD" w:rsidRDefault="00832355" w:rsidP="004E1542">
            <w:pPr>
              <w:spacing w:after="0" w:line="240" w:lineRule="auto"/>
              <w:jc w:val="right"/>
              <w:rPr>
                <w:rFonts w:asciiTheme="minorHAnsi" w:hAnsiTheme="minorHAnsi" w:cs="Arial"/>
                <w:color w:val="000000"/>
              </w:rPr>
            </w:pPr>
            <w:r w:rsidRPr="00B766DD">
              <w:rPr>
                <w:rFonts w:asciiTheme="minorHAnsi" w:hAnsiTheme="minorHAnsi" w:cs="Arial"/>
                <w:color w:val="000000"/>
                <w:w w:val="70"/>
              </w:rPr>
              <w:t>0</w:t>
            </w:r>
          </w:p>
        </w:tc>
        <w:tc>
          <w:tcPr>
            <w:tcW w:w="1164" w:type="dxa"/>
            <w:vAlign w:val="center"/>
          </w:tcPr>
          <w:p w14:paraId="6D79405F" w14:textId="372C1402" w:rsidR="00832355" w:rsidRPr="00B766DD" w:rsidRDefault="00832355" w:rsidP="004E1542">
            <w:pPr>
              <w:spacing w:after="0" w:line="240" w:lineRule="auto"/>
              <w:jc w:val="right"/>
              <w:rPr>
                <w:rFonts w:asciiTheme="minorHAnsi" w:hAnsiTheme="minorHAnsi" w:cs="Arial"/>
                <w:color w:val="000000"/>
                <w:w w:val="70"/>
              </w:rPr>
            </w:pPr>
            <w:r>
              <w:rPr>
                <w:rFonts w:asciiTheme="minorHAnsi" w:hAnsiTheme="minorHAnsi" w:cs="Arial"/>
                <w:color w:val="000000"/>
                <w:w w:val="70"/>
              </w:rPr>
              <w:t>0</w:t>
            </w:r>
          </w:p>
        </w:tc>
        <w:tc>
          <w:tcPr>
            <w:tcW w:w="1164" w:type="dxa"/>
          </w:tcPr>
          <w:p w14:paraId="0575E27C" w14:textId="450F5D39" w:rsidR="00832355" w:rsidRDefault="00DF6EA4" w:rsidP="004E1542">
            <w:pPr>
              <w:spacing w:after="0" w:line="240" w:lineRule="auto"/>
              <w:jc w:val="right"/>
              <w:rPr>
                <w:rFonts w:asciiTheme="minorHAnsi" w:hAnsiTheme="minorHAnsi" w:cs="Arial"/>
                <w:color w:val="000000"/>
                <w:w w:val="70"/>
              </w:rPr>
            </w:pPr>
            <w:r>
              <w:rPr>
                <w:rFonts w:asciiTheme="minorHAnsi" w:hAnsiTheme="minorHAnsi" w:cs="Arial"/>
                <w:color w:val="000000"/>
                <w:w w:val="70"/>
              </w:rPr>
              <w:t>0</w:t>
            </w:r>
          </w:p>
        </w:tc>
      </w:tr>
      <w:tr w:rsidR="00832355" w:rsidRPr="00B766DD" w14:paraId="3F54CCAE" w14:textId="167E7183" w:rsidTr="00832355">
        <w:trPr>
          <w:trHeight w:hRule="exact" w:val="328"/>
        </w:trPr>
        <w:tc>
          <w:tcPr>
            <w:tcW w:w="3371" w:type="dxa"/>
            <w:shd w:val="clear" w:color="auto" w:fill="auto"/>
            <w:vAlign w:val="center"/>
            <w:hideMark/>
          </w:tcPr>
          <w:p w14:paraId="6F9059FB" w14:textId="77777777" w:rsidR="00832355" w:rsidRPr="00B766DD" w:rsidRDefault="00832355" w:rsidP="004E1542">
            <w:pPr>
              <w:spacing w:after="0" w:line="240" w:lineRule="auto"/>
              <w:rPr>
                <w:rFonts w:asciiTheme="minorHAnsi" w:hAnsiTheme="minorHAnsi" w:cs="Arial"/>
                <w:b/>
                <w:bCs/>
              </w:rPr>
            </w:pPr>
            <w:r w:rsidRPr="00B766DD">
              <w:rPr>
                <w:rFonts w:asciiTheme="minorHAnsi" w:hAnsiTheme="minorHAnsi" w:cs="Arial"/>
                <w:b/>
                <w:bCs/>
                <w:spacing w:val="-3"/>
                <w:w w:val="69"/>
              </w:rPr>
              <w:t>Mimoriadne náklady</w:t>
            </w:r>
          </w:p>
        </w:tc>
        <w:tc>
          <w:tcPr>
            <w:tcW w:w="1144" w:type="dxa"/>
            <w:shd w:val="clear" w:color="auto" w:fill="auto"/>
            <w:vAlign w:val="center"/>
            <w:hideMark/>
          </w:tcPr>
          <w:p w14:paraId="00829D52" w14:textId="77777777" w:rsidR="00832355" w:rsidRPr="00B766DD" w:rsidRDefault="00832355" w:rsidP="004E1542">
            <w:pPr>
              <w:spacing w:after="0" w:line="240" w:lineRule="auto"/>
              <w:jc w:val="right"/>
              <w:rPr>
                <w:rFonts w:asciiTheme="minorHAnsi" w:hAnsiTheme="minorHAnsi" w:cs="Arial"/>
                <w:color w:val="000000"/>
              </w:rPr>
            </w:pPr>
            <w:r w:rsidRPr="00B766DD">
              <w:rPr>
                <w:rFonts w:asciiTheme="minorHAnsi" w:hAnsiTheme="minorHAnsi" w:cs="Arial"/>
                <w:color w:val="000000"/>
                <w:w w:val="70"/>
              </w:rPr>
              <w:t>0</w:t>
            </w:r>
          </w:p>
        </w:tc>
        <w:tc>
          <w:tcPr>
            <w:tcW w:w="1205" w:type="dxa"/>
            <w:shd w:val="clear" w:color="auto" w:fill="auto"/>
            <w:vAlign w:val="center"/>
            <w:hideMark/>
          </w:tcPr>
          <w:p w14:paraId="2DDA109B" w14:textId="77777777" w:rsidR="00832355" w:rsidRPr="00B766DD" w:rsidRDefault="00832355" w:rsidP="004E1542">
            <w:pPr>
              <w:spacing w:after="0" w:line="240" w:lineRule="auto"/>
              <w:jc w:val="right"/>
              <w:rPr>
                <w:rFonts w:asciiTheme="minorHAnsi" w:hAnsiTheme="minorHAnsi" w:cs="Arial"/>
                <w:color w:val="000000"/>
              </w:rPr>
            </w:pPr>
            <w:r w:rsidRPr="00B766DD">
              <w:rPr>
                <w:rFonts w:asciiTheme="minorHAnsi" w:hAnsiTheme="minorHAnsi" w:cs="Arial"/>
                <w:color w:val="000000"/>
                <w:w w:val="70"/>
              </w:rPr>
              <w:t>0</w:t>
            </w:r>
          </w:p>
        </w:tc>
        <w:tc>
          <w:tcPr>
            <w:tcW w:w="1164" w:type="dxa"/>
            <w:shd w:val="clear" w:color="auto" w:fill="auto"/>
            <w:vAlign w:val="center"/>
            <w:hideMark/>
          </w:tcPr>
          <w:p w14:paraId="21BBDE88" w14:textId="77777777" w:rsidR="00832355" w:rsidRPr="00B766DD" w:rsidRDefault="00832355" w:rsidP="004E1542">
            <w:pPr>
              <w:spacing w:after="0" w:line="240" w:lineRule="auto"/>
              <w:jc w:val="right"/>
              <w:rPr>
                <w:rFonts w:asciiTheme="minorHAnsi" w:hAnsiTheme="minorHAnsi" w:cs="Arial"/>
                <w:color w:val="000000"/>
              </w:rPr>
            </w:pPr>
            <w:r w:rsidRPr="00B766DD">
              <w:rPr>
                <w:rFonts w:asciiTheme="minorHAnsi" w:hAnsiTheme="minorHAnsi" w:cs="Arial"/>
                <w:color w:val="000000"/>
                <w:w w:val="70"/>
              </w:rPr>
              <w:t>0</w:t>
            </w:r>
          </w:p>
        </w:tc>
        <w:tc>
          <w:tcPr>
            <w:tcW w:w="1164" w:type="dxa"/>
            <w:vAlign w:val="center"/>
          </w:tcPr>
          <w:p w14:paraId="36A4D306" w14:textId="31085776" w:rsidR="00832355" w:rsidRPr="00B766DD" w:rsidRDefault="00832355" w:rsidP="004E1542">
            <w:pPr>
              <w:spacing w:after="0" w:line="240" w:lineRule="auto"/>
              <w:jc w:val="right"/>
              <w:rPr>
                <w:rFonts w:asciiTheme="minorHAnsi" w:hAnsiTheme="minorHAnsi" w:cs="Arial"/>
                <w:color w:val="000000"/>
                <w:w w:val="70"/>
              </w:rPr>
            </w:pPr>
            <w:r>
              <w:rPr>
                <w:rFonts w:asciiTheme="minorHAnsi" w:hAnsiTheme="minorHAnsi" w:cs="Arial"/>
                <w:color w:val="000000"/>
                <w:w w:val="70"/>
              </w:rPr>
              <w:t>0</w:t>
            </w:r>
          </w:p>
        </w:tc>
        <w:tc>
          <w:tcPr>
            <w:tcW w:w="1164" w:type="dxa"/>
          </w:tcPr>
          <w:p w14:paraId="0BD5667D" w14:textId="79781F62" w:rsidR="00832355" w:rsidRDefault="00DF6EA4" w:rsidP="004E1542">
            <w:pPr>
              <w:spacing w:after="0" w:line="240" w:lineRule="auto"/>
              <w:jc w:val="right"/>
              <w:rPr>
                <w:rFonts w:asciiTheme="minorHAnsi" w:hAnsiTheme="minorHAnsi" w:cs="Arial"/>
                <w:color w:val="000000"/>
                <w:w w:val="70"/>
              </w:rPr>
            </w:pPr>
            <w:r>
              <w:rPr>
                <w:rFonts w:asciiTheme="minorHAnsi" w:hAnsiTheme="minorHAnsi" w:cs="Arial"/>
                <w:color w:val="000000"/>
                <w:w w:val="70"/>
              </w:rPr>
              <w:t>0</w:t>
            </w:r>
          </w:p>
        </w:tc>
      </w:tr>
      <w:tr w:rsidR="00832355" w:rsidRPr="00B766DD" w14:paraId="13670BBB" w14:textId="14C99038" w:rsidTr="00832355">
        <w:trPr>
          <w:trHeight w:hRule="exact" w:val="328"/>
        </w:trPr>
        <w:tc>
          <w:tcPr>
            <w:tcW w:w="3371" w:type="dxa"/>
            <w:shd w:val="clear" w:color="auto" w:fill="auto"/>
            <w:vAlign w:val="center"/>
            <w:hideMark/>
          </w:tcPr>
          <w:p w14:paraId="333CF30F" w14:textId="77777777" w:rsidR="00832355" w:rsidRPr="00B766DD" w:rsidRDefault="00832355" w:rsidP="004E1542">
            <w:pPr>
              <w:spacing w:after="0" w:line="240" w:lineRule="auto"/>
              <w:rPr>
                <w:rFonts w:asciiTheme="minorHAnsi" w:hAnsiTheme="minorHAnsi" w:cs="Arial"/>
                <w:b/>
                <w:bCs/>
              </w:rPr>
            </w:pPr>
            <w:r w:rsidRPr="00B766DD">
              <w:rPr>
                <w:rFonts w:asciiTheme="minorHAnsi" w:hAnsiTheme="minorHAnsi" w:cs="Arial"/>
                <w:b/>
                <w:bCs/>
                <w:w w:val="69"/>
              </w:rPr>
              <w:t>Daň z príjmov za mimoriadnu činnosť</w:t>
            </w:r>
          </w:p>
        </w:tc>
        <w:tc>
          <w:tcPr>
            <w:tcW w:w="1144" w:type="dxa"/>
            <w:shd w:val="clear" w:color="auto" w:fill="auto"/>
            <w:vAlign w:val="center"/>
            <w:hideMark/>
          </w:tcPr>
          <w:p w14:paraId="58066865" w14:textId="77777777" w:rsidR="00832355" w:rsidRPr="00DF6EA4" w:rsidRDefault="00832355" w:rsidP="004E1542">
            <w:pPr>
              <w:spacing w:after="0" w:line="240" w:lineRule="auto"/>
              <w:jc w:val="right"/>
              <w:rPr>
                <w:rFonts w:asciiTheme="minorHAnsi" w:hAnsiTheme="minorHAnsi" w:cs="Arial"/>
                <w:color w:val="000000"/>
              </w:rPr>
            </w:pPr>
            <w:r w:rsidRPr="00DF6EA4">
              <w:rPr>
                <w:rFonts w:asciiTheme="minorHAnsi" w:hAnsiTheme="minorHAnsi" w:cs="Arial"/>
                <w:color w:val="000000"/>
                <w:w w:val="70"/>
              </w:rPr>
              <w:t>0</w:t>
            </w:r>
          </w:p>
        </w:tc>
        <w:tc>
          <w:tcPr>
            <w:tcW w:w="1205" w:type="dxa"/>
            <w:shd w:val="clear" w:color="auto" w:fill="auto"/>
            <w:vAlign w:val="center"/>
            <w:hideMark/>
          </w:tcPr>
          <w:p w14:paraId="08DFDA6A" w14:textId="77777777" w:rsidR="00832355" w:rsidRPr="00DF6EA4" w:rsidRDefault="00832355" w:rsidP="004E1542">
            <w:pPr>
              <w:spacing w:after="0" w:line="240" w:lineRule="auto"/>
              <w:jc w:val="right"/>
              <w:rPr>
                <w:rFonts w:asciiTheme="minorHAnsi" w:hAnsiTheme="minorHAnsi" w:cs="Arial"/>
                <w:color w:val="000000"/>
              </w:rPr>
            </w:pPr>
            <w:r w:rsidRPr="00DF6EA4">
              <w:rPr>
                <w:rFonts w:asciiTheme="minorHAnsi" w:hAnsiTheme="minorHAnsi" w:cs="Arial"/>
                <w:color w:val="000000"/>
                <w:w w:val="70"/>
              </w:rPr>
              <w:t>0</w:t>
            </w:r>
          </w:p>
        </w:tc>
        <w:tc>
          <w:tcPr>
            <w:tcW w:w="1164" w:type="dxa"/>
            <w:shd w:val="clear" w:color="auto" w:fill="auto"/>
            <w:vAlign w:val="center"/>
            <w:hideMark/>
          </w:tcPr>
          <w:p w14:paraId="0ECAC151" w14:textId="77777777" w:rsidR="00832355" w:rsidRPr="00DF6EA4" w:rsidRDefault="00832355" w:rsidP="004E1542">
            <w:pPr>
              <w:spacing w:after="0" w:line="240" w:lineRule="auto"/>
              <w:jc w:val="right"/>
              <w:rPr>
                <w:rFonts w:asciiTheme="minorHAnsi" w:hAnsiTheme="minorHAnsi" w:cs="Arial"/>
                <w:color w:val="000000"/>
              </w:rPr>
            </w:pPr>
            <w:r w:rsidRPr="00DF6EA4">
              <w:rPr>
                <w:rFonts w:asciiTheme="minorHAnsi" w:hAnsiTheme="minorHAnsi" w:cs="Arial"/>
                <w:color w:val="000000"/>
                <w:w w:val="70"/>
              </w:rPr>
              <w:t>0</w:t>
            </w:r>
          </w:p>
        </w:tc>
        <w:tc>
          <w:tcPr>
            <w:tcW w:w="1164" w:type="dxa"/>
            <w:vAlign w:val="center"/>
          </w:tcPr>
          <w:p w14:paraId="7AB7BF46" w14:textId="28100F54" w:rsidR="00832355" w:rsidRPr="00DF6EA4" w:rsidRDefault="00832355" w:rsidP="004E1542">
            <w:pPr>
              <w:spacing w:after="0" w:line="240" w:lineRule="auto"/>
              <w:jc w:val="right"/>
              <w:rPr>
                <w:rFonts w:asciiTheme="minorHAnsi" w:hAnsiTheme="minorHAnsi" w:cs="Arial"/>
                <w:color w:val="000000"/>
                <w:w w:val="70"/>
              </w:rPr>
            </w:pPr>
            <w:r w:rsidRPr="00DF6EA4">
              <w:rPr>
                <w:rFonts w:asciiTheme="minorHAnsi" w:hAnsiTheme="minorHAnsi" w:cs="Arial"/>
                <w:color w:val="000000"/>
                <w:w w:val="70"/>
              </w:rPr>
              <w:t>0</w:t>
            </w:r>
          </w:p>
        </w:tc>
        <w:tc>
          <w:tcPr>
            <w:tcW w:w="1164" w:type="dxa"/>
          </w:tcPr>
          <w:p w14:paraId="13AE80C6" w14:textId="1058DDFA" w:rsidR="00832355" w:rsidRPr="00DF6EA4" w:rsidRDefault="00DF6EA4" w:rsidP="004E1542">
            <w:pPr>
              <w:spacing w:after="0" w:line="240" w:lineRule="auto"/>
              <w:jc w:val="right"/>
              <w:rPr>
                <w:rFonts w:asciiTheme="minorHAnsi" w:hAnsiTheme="minorHAnsi" w:cs="Arial"/>
                <w:color w:val="000000"/>
                <w:w w:val="70"/>
              </w:rPr>
            </w:pPr>
            <w:r w:rsidRPr="00DF6EA4">
              <w:rPr>
                <w:rFonts w:asciiTheme="minorHAnsi" w:hAnsiTheme="minorHAnsi" w:cs="Arial"/>
                <w:color w:val="000000"/>
                <w:w w:val="70"/>
              </w:rPr>
              <w:t>0</w:t>
            </w:r>
          </w:p>
        </w:tc>
      </w:tr>
      <w:tr w:rsidR="00832355" w:rsidRPr="00B766DD" w14:paraId="6D401D45" w14:textId="288EE9E6" w:rsidTr="00832355">
        <w:trPr>
          <w:trHeight w:hRule="exact" w:val="328"/>
        </w:trPr>
        <w:tc>
          <w:tcPr>
            <w:tcW w:w="3371" w:type="dxa"/>
            <w:shd w:val="clear" w:color="auto" w:fill="auto"/>
            <w:vAlign w:val="center"/>
            <w:hideMark/>
          </w:tcPr>
          <w:p w14:paraId="7339CD76" w14:textId="77777777" w:rsidR="00832355" w:rsidRPr="00B766DD" w:rsidRDefault="00832355" w:rsidP="004E1542">
            <w:pPr>
              <w:spacing w:after="0" w:line="240" w:lineRule="auto"/>
              <w:rPr>
                <w:rFonts w:asciiTheme="minorHAnsi" w:hAnsiTheme="minorHAnsi" w:cs="Arial"/>
                <w:b/>
                <w:bCs/>
              </w:rPr>
            </w:pPr>
            <w:r w:rsidRPr="00B766DD">
              <w:rPr>
                <w:rFonts w:asciiTheme="minorHAnsi" w:hAnsiTheme="minorHAnsi" w:cs="Arial"/>
                <w:b/>
                <w:bCs/>
                <w:spacing w:val="-3"/>
                <w:w w:val="69"/>
              </w:rPr>
              <w:t>Mimoriadny hospodársky výsledok</w:t>
            </w:r>
          </w:p>
        </w:tc>
        <w:tc>
          <w:tcPr>
            <w:tcW w:w="1144" w:type="dxa"/>
            <w:shd w:val="clear" w:color="auto" w:fill="auto"/>
            <w:vAlign w:val="center"/>
            <w:hideMark/>
          </w:tcPr>
          <w:p w14:paraId="37B1C680" w14:textId="77777777" w:rsidR="00832355" w:rsidRPr="00DF6EA4" w:rsidRDefault="00832355" w:rsidP="004E1542">
            <w:pPr>
              <w:spacing w:after="0" w:line="240" w:lineRule="auto"/>
              <w:jc w:val="right"/>
              <w:rPr>
                <w:rFonts w:asciiTheme="minorHAnsi" w:hAnsiTheme="minorHAnsi" w:cs="Arial"/>
                <w:b/>
                <w:bCs/>
                <w:color w:val="000000"/>
              </w:rPr>
            </w:pPr>
            <w:r w:rsidRPr="00DF6EA4">
              <w:rPr>
                <w:rFonts w:asciiTheme="minorHAnsi" w:hAnsiTheme="minorHAnsi" w:cs="Arial"/>
                <w:b/>
                <w:bCs/>
                <w:color w:val="000000"/>
                <w:w w:val="70"/>
              </w:rPr>
              <w:t>0</w:t>
            </w:r>
          </w:p>
        </w:tc>
        <w:tc>
          <w:tcPr>
            <w:tcW w:w="1205" w:type="dxa"/>
            <w:shd w:val="clear" w:color="auto" w:fill="auto"/>
            <w:vAlign w:val="center"/>
            <w:hideMark/>
          </w:tcPr>
          <w:p w14:paraId="3A18EC00" w14:textId="77777777" w:rsidR="00832355" w:rsidRPr="00DF6EA4" w:rsidRDefault="00832355" w:rsidP="004E1542">
            <w:pPr>
              <w:spacing w:after="0" w:line="240" w:lineRule="auto"/>
              <w:jc w:val="right"/>
              <w:rPr>
                <w:rFonts w:asciiTheme="minorHAnsi" w:hAnsiTheme="minorHAnsi" w:cs="Arial"/>
                <w:b/>
                <w:bCs/>
                <w:color w:val="000000"/>
              </w:rPr>
            </w:pPr>
            <w:r w:rsidRPr="00DF6EA4">
              <w:rPr>
                <w:rFonts w:asciiTheme="minorHAnsi" w:hAnsiTheme="minorHAnsi" w:cs="Arial"/>
                <w:b/>
                <w:bCs/>
                <w:color w:val="000000"/>
                <w:w w:val="70"/>
              </w:rPr>
              <w:t>0</w:t>
            </w:r>
          </w:p>
        </w:tc>
        <w:tc>
          <w:tcPr>
            <w:tcW w:w="1164" w:type="dxa"/>
            <w:shd w:val="clear" w:color="auto" w:fill="auto"/>
            <w:vAlign w:val="center"/>
            <w:hideMark/>
          </w:tcPr>
          <w:p w14:paraId="69228B1F" w14:textId="77777777" w:rsidR="00832355" w:rsidRPr="00DF6EA4" w:rsidRDefault="00832355" w:rsidP="004E1542">
            <w:pPr>
              <w:spacing w:after="0" w:line="240" w:lineRule="auto"/>
              <w:jc w:val="right"/>
              <w:rPr>
                <w:rFonts w:asciiTheme="minorHAnsi" w:hAnsiTheme="minorHAnsi" w:cs="Arial"/>
                <w:b/>
                <w:bCs/>
                <w:color w:val="000000"/>
              </w:rPr>
            </w:pPr>
            <w:r w:rsidRPr="00DF6EA4">
              <w:rPr>
                <w:rFonts w:asciiTheme="minorHAnsi" w:hAnsiTheme="minorHAnsi" w:cs="Arial"/>
                <w:b/>
                <w:bCs/>
                <w:color w:val="000000"/>
                <w:w w:val="70"/>
              </w:rPr>
              <w:t>0</w:t>
            </w:r>
          </w:p>
        </w:tc>
        <w:tc>
          <w:tcPr>
            <w:tcW w:w="1164" w:type="dxa"/>
            <w:vAlign w:val="center"/>
          </w:tcPr>
          <w:p w14:paraId="71DCC019" w14:textId="0B28CB9B" w:rsidR="00832355" w:rsidRPr="00DF6EA4" w:rsidRDefault="00832355" w:rsidP="004E1542">
            <w:pPr>
              <w:spacing w:after="0" w:line="240" w:lineRule="auto"/>
              <w:jc w:val="right"/>
              <w:rPr>
                <w:rFonts w:asciiTheme="minorHAnsi" w:hAnsiTheme="minorHAnsi" w:cs="Arial"/>
                <w:b/>
                <w:bCs/>
                <w:color w:val="000000"/>
                <w:w w:val="70"/>
              </w:rPr>
            </w:pPr>
            <w:r w:rsidRPr="00DF6EA4">
              <w:rPr>
                <w:rFonts w:asciiTheme="minorHAnsi" w:hAnsiTheme="minorHAnsi" w:cs="Arial"/>
                <w:b/>
                <w:bCs/>
                <w:color w:val="000000"/>
                <w:w w:val="70"/>
              </w:rPr>
              <w:t>0</w:t>
            </w:r>
          </w:p>
        </w:tc>
        <w:tc>
          <w:tcPr>
            <w:tcW w:w="1164" w:type="dxa"/>
          </w:tcPr>
          <w:p w14:paraId="0DAFD85A" w14:textId="3C487E89" w:rsidR="00832355" w:rsidRPr="00DF6EA4" w:rsidRDefault="00DF6EA4" w:rsidP="004E1542">
            <w:pPr>
              <w:spacing w:after="0" w:line="240" w:lineRule="auto"/>
              <w:jc w:val="right"/>
              <w:rPr>
                <w:rFonts w:asciiTheme="minorHAnsi" w:hAnsiTheme="minorHAnsi" w:cs="Arial"/>
                <w:b/>
                <w:bCs/>
                <w:color w:val="000000"/>
                <w:w w:val="70"/>
              </w:rPr>
            </w:pPr>
            <w:r>
              <w:rPr>
                <w:rFonts w:asciiTheme="minorHAnsi" w:hAnsiTheme="minorHAnsi" w:cs="Arial"/>
                <w:b/>
                <w:bCs/>
                <w:color w:val="000000"/>
                <w:w w:val="70"/>
              </w:rPr>
              <w:t>0</w:t>
            </w:r>
          </w:p>
        </w:tc>
      </w:tr>
      <w:tr w:rsidR="00832355" w:rsidRPr="00B766DD" w14:paraId="3F28DB33" w14:textId="2E0BA639" w:rsidTr="00832355">
        <w:trPr>
          <w:trHeight w:hRule="exact" w:val="328"/>
        </w:trPr>
        <w:tc>
          <w:tcPr>
            <w:tcW w:w="3371" w:type="dxa"/>
            <w:shd w:val="clear" w:color="auto" w:fill="auto"/>
            <w:vAlign w:val="center"/>
            <w:hideMark/>
          </w:tcPr>
          <w:p w14:paraId="4FAFC751" w14:textId="77777777" w:rsidR="00832355" w:rsidRPr="00DF6EA4" w:rsidRDefault="00832355" w:rsidP="004E1542">
            <w:pPr>
              <w:spacing w:after="0" w:line="240" w:lineRule="auto"/>
              <w:rPr>
                <w:rFonts w:asciiTheme="minorHAnsi" w:hAnsiTheme="minorHAnsi" w:cs="Arial"/>
                <w:b/>
                <w:bCs/>
              </w:rPr>
            </w:pPr>
            <w:r w:rsidRPr="00DF6EA4">
              <w:rPr>
                <w:rFonts w:asciiTheme="minorHAnsi" w:hAnsiTheme="minorHAnsi" w:cs="Arial"/>
                <w:b/>
                <w:bCs/>
                <w:w w:val="69"/>
              </w:rPr>
              <w:t>HOSPODÁRSKY VÝSLEDOK  ÚČT.OBD</w:t>
            </w:r>
          </w:p>
        </w:tc>
        <w:tc>
          <w:tcPr>
            <w:tcW w:w="1144" w:type="dxa"/>
            <w:shd w:val="clear" w:color="auto" w:fill="auto"/>
            <w:vAlign w:val="center"/>
            <w:hideMark/>
          </w:tcPr>
          <w:p w14:paraId="72FA0535" w14:textId="77777777" w:rsidR="00832355" w:rsidRPr="00DF6EA4" w:rsidRDefault="00832355" w:rsidP="004E1542">
            <w:pPr>
              <w:spacing w:after="0" w:line="240" w:lineRule="auto"/>
              <w:jc w:val="right"/>
              <w:rPr>
                <w:rFonts w:asciiTheme="minorHAnsi" w:hAnsiTheme="minorHAnsi" w:cs="Arial"/>
                <w:b/>
                <w:bCs/>
                <w:color w:val="000000"/>
              </w:rPr>
            </w:pPr>
            <w:r w:rsidRPr="00DF6EA4">
              <w:rPr>
                <w:rFonts w:asciiTheme="minorHAnsi" w:hAnsiTheme="minorHAnsi" w:cs="Arial"/>
                <w:b/>
                <w:bCs/>
                <w:color w:val="000000"/>
                <w:w w:val="70"/>
              </w:rPr>
              <w:t>103</w:t>
            </w:r>
          </w:p>
        </w:tc>
        <w:tc>
          <w:tcPr>
            <w:tcW w:w="1205" w:type="dxa"/>
            <w:shd w:val="clear" w:color="auto" w:fill="auto"/>
            <w:vAlign w:val="center"/>
            <w:hideMark/>
          </w:tcPr>
          <w:p w14:paraId="7CA6A4A2" w14:textId="77777777" w:rsidR="00832355" w:rsidRPr="00DF6EA4" w:rsidRDefault="00832355" w:rsidP="004E1542">
            <w:pPr>
              <w:spacing w:after="0" w:line="240" w:lineRule="auto"/>
              <w:jc w:val="right"/>
              <w:rPr>
                <w:rFonts w:asciiTheme="minorHAnsi" w:hAnsiTheme="minorHAnsi" w:cs="Arial"/>
                <w:b/>
                <w:bCs/>
                <w:color w:val="000000"/>
              </w:rPr>
            </w:pPr>
            <w:r w:rsidRPr="00DF6EA4">
              <w:rPr>
                <w:rFonts w:asciiTheme="minorHAnsi" w:hAnsiTheme="minorHAnsi" w:cs="Arial"/>
                <w:b/>
                <w:bCs/>
                <w:color w:val="000000"/>
                <w:w w:val="70"/>
              </w:rPr>
              <w:t>22</w:t>
            </w:r>
          </w:p>
        </w:tc>
        <w:tc>
          <w:tcPr>
            <w:tcW w:w="1164" w:type="dxa"/>
            <w:shd w:val="clear" w:color="auto" w:fill="auto"/>
            <w:vAlign w:val="center"/>
            <w:hideMark/>
          </w:tcPr>
          <w:p w14:paraId="2006C7BA" w14:textId="77777777" w:rsidR="00832355" w:rsidRPr="00DF6EA4" w:rsidRDefault="00832355" w:rsidP="004E1542">
            <w:pPr>
              <w:spacing w:after="0" w:line="240" w:lineRule="auto"/>
              <w:jc w:val="right"/>
              <w:rPr>
                <w:rFonts w:asciiTheme="minorHAnsi" w:hAnsiTheme="minorHAnsi" w:cs="Arial"/>
                <w:b/>
                <w:bCs/>
                <w:color w:val="000000"/>
              </w:rPr>
            </w:pPr>
            <w:r w:rsidRPr="00DF6EA4">
              <w:rPr>
                <w:rFonts w:asciiTheme="minorHAnsi" w:hAnsiTheme="minorHAnsi" w:cs="Arial"/>
                <w:b/>
                <w:bCs/>
                <w:color w:val="000000"/>
                <w:w w:val="70"/>
              </w:rPr>
              <w:t>9</w:t>
            </w:r>
          </w:p>
        </w:tc>
        <w:tc>
          <w:tcPr>
            <w:tcW w:w="1164" w:type="dxa"/>
            <w:vAlign w:val="center"/>
          </w:tcPr>
          <w:p w14:paraId="092A4CD8" w14:textId="237D1EFC" w:rsidR="00832355" w:rsidRPr="00DF6EA4" w:rsidRDefault="00832355" w:rsidP="004E1542">
            <w:pPr>
              <w:spacing w:after="0" w:line="240" w:lineRule="auto"/>
              <w:jc w:val="right"/>
              <w:rPr>
                <w:rFonts w:asciiTheme="minorHAnsi" w:hAnsiTheme="minorHAnsi" w:cs="Arial"/>
                <w:b/>
                <w:bCs/>
                <w:color w:val="000000"/>
                <w:w w:val="70"/>
              </w:rPr>
            </w:pPr>
            <w:r w:rsidRPr="00DF6EA4">
              <w:rPr>
                <w:rFonts w:asciiTheme="minorHAnsi" w:hAnsiTheme="minorHAnsi" w:cs="Arial"/>
                <w:b/>
                <w:bCs/>
                <w:color w:val="000000"/>
                <w:w w:val="70"/>
              </w:rPr>
              <w:t>97</w:t>
            </w:r>
          </w:p>
        </w:tc>
        <w:tc>
          <w:tcPr>
            <w:tcW w:w="1164" w:type="dxa"/>
          </w:tcPr>
          <w:p w14:paraId="0FF4B506" w14:textId="2405DA80" w:rsidR="00832355" w:rsidRPr="00DF6EA4" w:rsidRDefault="00DF6EA4" w:rsidP="004E1542">
            <w:pPr>
              <w:spacing w:after="0" w:line="240" w:lineRule="auto"/>
              <w:jc w:val="right"/>
              <w:rPr>
                <w:rFonts w:asciiTheme="minorHAnsi" w:hAnsiTheme="minorHAnsi" w:cs="Arial"/>
                <w:b/>
                <w:bCs/>
                <w:color w:val="000000"/>
                <w:w w:val="70"/>
              </w:rPr>
            </w:pPr>
            <w:r w:rsidRPr="00DF6EA4">
              <w:rPr>
                <w:rFonts w:asciiTheme="minorHAnsi" w:hAnsiTheme="minorHAnsi" w:cs="Arial"/>
                <w:b/>
                <w:bCs/>
                <w:color w:val="000000"/>
                <w:w w:val="70"/>
              </w:rPr>
              <w:t>173</w:t>
            </w:r>
          </w:p>
        </w:tc>
      </w:tr>
    </w:tbl>
    <w:p w14:paraId="2F260722" w14:textId="60EC6AD5" w:rsidR="00087A24" w:rsidRDefault="00087A24" w:rsidP="004A79D2">
      <w:pPr>
        <w:widowControl w:val="0"/>
        <w:autoSpaceDE w:val="0"/>
        <w:autoSpaceDN w:val="0"/>
        <w:adjustRightInd w:val="0"/>
        <w:spacing w:after="15" w:line="100" w:lineRule="exact"/>
        <w:rPr>
          <w:rFonts w:ascii="Times New Roman" w:hAnsi="Times New Roman"/>
          <w:sz w:val="10"/>
          <w:szCs w:val="10"/>
        </w:rPr>
      </w:pPr>
    </w:p>
    <w:p w14:paraId="0DA8727A" w14:textId="54338730" w:rsidR="008758B2" w:rsidRDefault="008758B2" w:rsidP="001B4A9F">
      <w:pPr>
        <w:widowControl w:val="0"/>
        <w:autoSpaceDE w:val="0"/>
        <w:autoSpaceDN w:val="0"/>
        <w:adjustRightInd w:val="0"/>
        <w:spacing w:after="0" w:line="360" w:lineRule="auto"/>
        <w:ind w:right="-23"/>
        <w:rPr>
          <w:rFonts w:ascii="Times New Roman" w:hAnsi="Times New Roman"/>
          <w:bCs/>
          <w:w w:val="98"/>
        </w:rPr>
      </w:pPr>
    </w:p>
    <w:p w14:paraId="64D0286E" w14:textId="77777777" w:rsidR="007D09E2" w:rsidRDefault="007D09E2" w:rsidP="007946C7">
      <w:pPr>
        <w:widowControl w:val="0"/>
        <w:autoSpaceDE w:val="0"/>
        <w:autoSpaceDN w:val="0"/>
        <w:adjustRightInd w:val="0"/>
        <w:spacing w:after="0" w:line="360" w:lineRule="auto"/>
        <w:ind w:right="-23"/>
        <w:jc w:val="both"/>
        <w:rPr>
          <w:rFonts w:ascii="Times New Roman" w:hAnsi="Times New Roman"/>
          <w:b/>
          <w:bCs/>
          <w:w w:val="98"/>
          <w:sz w:val="28"/>
          <w:szCs w:val="28"/>
        </w:rPr>
      </w:pPr>
    </w:p>
    <w:p w14:paraId="47665509" w14:textId="77777777" w:rsidR="00AA0E5A" w:rsidRDefault="00AA0E5A" w:rsidP="007946C7">
      <w:pPr>
        <w:widowControl w:val="0"/>
        <w:autoSpaceDE w:val="0"/>
        <w:autoSpaceDN w:val="0"/>
        <w:adjustRightInd w:val="0"/>
        <w:spacing w:after="0" w:line="360" w:lineRule="auto"/>
        <w:ind w:right="-23"/>
        <w:jc w:val="both"/>
        <w:rPr>
          <w:rFonts w:ascii="Times New Roman" w:hAnsi="Times New Roman"/>
          <w:b/>
          <w:bCs/>
          <w:w w:val="98"/>
          <w:sz w:val="28"/>
          <w:szCs w:val="28"/>
        </w:rPr>
      </w:pPr>
    </w:p>
    <w:p w14:paraId="186BDECD" w14:textId="21189705" w:rsidR="007D4185" w:rsidRPr="001B4A9F" w:rsidRDefault="002A3B94" w:rsidP="007946C7">
      <w:pPr>
        <w:widowControl w:val="0"/>
        <w:autoSpaceDE w:val="0"/>
        <w:autoSpaceDN w:val="0"/>
        <w:adjustRightInd w:val="0"/>
        <w:spacing w:after="0" w:line="360" w:lineRule="auto"/>
        <w:ind w:right="-23"/>
        <w:jc w:val="both"/>
        <w:rPr>
          <w:rFonts w:ascii="Times New Roman" w:hAnsi="Times New Roman"/>
          <w:b/>
          <w:bCs/>
          <w:w w:val="98"/>
          <w:sz w:val="28"/>
          <w:szCs w:val="28"/>
        </w:rPr>
      </w:pPr>
      <w:r w:rsidRPr="001B4A9F">
        <w:rPr>
          <w:rFonts w:ascii="Times New Roman" w:hAnsi="Times New Roman"/>
          <w:b/>
          <w:bCs/>
          <w:w w:val="98"/>
          <w:sz w:val="28"/>
          <w:szCs w:val="28"/>
        </w:rPr>
        <w:lastRenderedPageBreak/>
        <w:t>Štruktúra výnosov:</w:t>
      </w:r>
    </w:p>
    <w:p w14:paraId="410019C2" w14:textId="5ABA7DC4" w:rsidR="002A3B94" w:rsidRDefault="002A3B94" w:rsidP="007946C7">
      <w:pPr>
        <w:widowControl w:val="0"/>
        <w:autoSpaceDE w:val="0"/>
        <w:autoSpaceDN w:val="0"/>
        <w:adjustRightInd w:val="0"/>
        <w:spacing w:after="0" w:line="360" w:lineRule="auto"/>
        <w:ind w:right="-23"/>
        <w:jc w:val="both"/>
        <w:rPr>
          <w:rFonts w:ascii="Times New Roman" w:hAnsi="Times New Roman"/>
          <w:color w:val="202122"/>
          <w:shd w:val="clear" w:color="auto" w:fill="FFFFFF"/>
        </w:rPr>
      </w:pPr>
      <w:r w:rsidRPr="002A3B94">
        <w:rPr>
          <w:rFonts w:ascii="Times New Roman" w:hAnsi="Times New Roman"/>
          <w:color w:val="202122"/>
          <w:shd w:val="clear" w:color="auto" w:fill="FFFFFF"/>
        </w:rPr>
        <w:t>Výnos je zvýšenie ekonomických úžitkov účtovnej jednotky v účtovnom období, ktoré sa dá spoľahlivo oceniť.</w:t>
      </w:r>
      <w:r>
        <w:rPr>
          <w:rFonts w:ascii="Times New Roman" w:hAnsi="Times New Roman"/>
          <w:color w:val="202122"/>
          <w:shd w:val="clear" w:color="auto" w:fill="FFFFFF"/>
        </w:rPr>
        <w:t xml:space="preserve"> Sú </w:t>
      </w:r>
      <w:r w:rsidR="00D27386">
        <w:rPr>
          <w:rFonts w:ascii="Times New Roman" w:hAnsi="Times New Roman"/>
          <w:color w:val="202122"/>
          <w:shd w:val="clear" w:color="auto" w:fill="FFFFFF"/>
        </w:rPr>
        <w:t xml:space="preserve"> to </w:t>
      </w:r>
      <w:r>
        <w:rPr>
          <w:rFonts w:ascii="Times New Roman" w:hAnsi="Times New Roman"/>
          <w:color w:val="202122"/>
          <w:shd w:val="clear" w:color="auto" w:fill="FFFFFF"/>
        </w:rPr>
        <w:t>výkony vyjadrené v peniazoch.</w:t>
      </w:r>
    </w:p>
    <w:p w14:paraId="6BA469AF" w14:textId="77777777" w:rsidR="002A3B94" w:rsidRPr="002A3B94" w:rsidRDefault="002A3B94" w:rsidP="007946C7">
      <w:pPr>
        <w:widowControl w:val="0"/>
        <w:autoSpaceDE w:val="0"/>
        <w:autoSpaceDN w:val="0"/>
        <w:adjustRightInd w:val="0"/>
        <w:spacing w:after="0" w:line="360" w:lineRule="auto"/>
        <w:ind w:right="-23"/>
        <w:jc w:val="both"/>
        <w:rPr>
          <w:rFonts w:ascii="Times New Roman" w:hAnsi="Times New Roman"/>
          <w:b/>
          <w:bCs/>
          <w:w w:val="98"/>
        </w:rPr>
      </w:pPr>
    </w:p>
    <w:p w14:paraId="60B20371" w14:textId="4109D9BD" w:rsidR="007D4185" w:rsidRPr="009322DC" w:rsidRDefault="00B06EE5" w:rsidP="00B06EE5">
      <w:pPr>
        <w:widowControl w:val="0"/>
        <w:autoSpaceDE w:val="0"/>
        <w:autoSpaceDN w:val="0"/>
        <w:adjustRightInd w:val="0"/>
        <w:spacing w:after="0" w:line="360" w:lineRule="auto"/>
        <w:ind w:right="-23"/>
        <w:jc w:val="both"/>
        <w:rPr>
          <w:rFonts w:ascii="Times New Roman" w:hAnsi="Times New Roman"/>
          <w:b/>
          <w:bCs/>
          <w:w w:val="98"/>
        </w:rPr>
      </w:pPr>
      <w:r w:rsidRPr="00B06EE5">
        <w:rPr>
          <w:rFonts w:ascii="Times New Roman" w:hAnsi="Times New Roman"/>
          <w:w w:val="98"/>
        </w:rPr>
        <w:t xml:space="preserve">      </w:t>
      </w:r>
      <w:r w:rsidR="007946C7" w:rsidRPr="009322DC">
        <w:rPr>
          <w:rFonts w:ascii="Times New Roman" w:hAnsi="Times New Roman"/>
          <w:b/>
          <w:bCs/>
          <w:w w:val="98"/>
        </w:rPr>
        <w:t>Štruktúra výnosov z hospodárskej činnosti</w:t>
      </w:r>
      <w:r w:rsidR="00E73503">
        <w:rPr>
          <w:rFonts w:ascii="Times New Roman" w:hAnsi="Times New Roman"/>
          <w:b/>
          <w:bCs/>
          <w:w w:val="98"/>
        </w:rPr>
        <w:t xml:space="preserve">:                    </w:t>
      </w:r>
      <w:r w:rsidR="00D27386">
        <w:rPr>
          <w:rFonts w:ascii="Times New Roman" w:hAnsi="Times New Roman"/>
          <w:b/>
          <w:bCs/>
          <w:w w:val="98"/>
        </w:rPr>
        <w:t xml:space="preserve"> </w:t>
      </w:r>
      <w:r w:rsidR="00E73503">
        <w:rPr>
          <w:rFonts w:ascii="Times New Roman" w:hAnsi="Times New Roman"/>
          <w:b/>
          <w:bCs/>
          <w:w w:val="98"/>
        </w:rPr>
        <w:t>rok 2021                rok 2020</w:t>
      </w:r>
      <w:r w:rsidR="00683009">
        <w:rPr>
          <w:rFonts w:ascii="Times New Roman" w:hAnsi="Times New Roman"/>
          <w:b/>
          <w:bCs/>
          <w:w w:val="98"/>
        </w:rPr>
        <w:t xml:space="preserve">       </w:t>
      </w:r>
    </w:p>
    <w:p w14:paraId="5292F8CA" w14:textId="09C8C24F" w:rsidR="007946C7" w:rsidRDefault="007946C7" w:rsidP="00B06EE5">
      <w:pPr>
        <w:pStyle w:val="Odsekzoznamu"/>
        <w:widowControl w:val="0"/>
        <w:numPr>
          <w:ilvl w:val="0"/>
          <w:numId w:val="11"/>
        </w:numPr>
        <w:autoSpaceDE w:val="0"/>
        <w:autoSpaceDN w:val="0"/>
        <w:adjustRightInd w:val="0"/>
        <w:spacing w:after="0" w:line="360" w:lineRule="auto"/>
        <w:ind w:right="-23"/>
        <w:jc w:val="both"/>
        <w:rPr>
          <w:rFonts w:ascii="Times New Roman" w:hAnsi="Times New Roman"/>
          <w:bCs/>
          <w:w w:val="98"/>
        </w:rPr>
      </w:pPr>
      <w:r>
        <w:rPr>
          <w:rFonts w:ascii="Times New Roman" w:hAnsi="Times New Roman"/>
          <w:bCs/>
          <w:w w:val="98"/>
        </w:rPr>
        <w:t xml:space="preserve">Tržby z predaja služieb                                    </w:t>
      </w:r>
      <w:r w:rsidR="00E73503">
        <w:rPr>
          <w:rFonts w:ascii="Times New Roman" w:hAnsi="Times New Roman"/>
          <w:bCs/>
          <w:w w:val="98"/>
        </w:rPr>
        <w:t xml:space="preserve">   </w:t>
      </w:r>
      <w:r>
        <w:rPr>
          <w:rFonts w:ascii="Times New Roman" w:hAnsi="Times New Roman"/>
          <w:bCs/>
          <w:w w:val="98"/>
        </w:rPr>
        <w:t xml:space="preserve"> 4</w:t>
      </w:r>
      <w:r w:rsidR="00D27386">
        <w:rPr>
          <w:rFonts w:ascii="Times New Roman" w:hAnsi="Times New Roman"/>
          <w:bCs/>
          <w:w w:val="98"/>
        </w:rPr>
        <w:t> 665 456</w:t>
      </w:r>
      <w:r>
        <w:rPr>
          <w:rFonts w:ascii="Times New Roman" w:hAnsi="Times New Roman"/>
          <w:bCs/>
          <w:w w:val="98"/>
        </w:rPr>
        <w:t xml:space="preserve"> EUR</w:t>
      </w:r>
      <w:r w:rsidR="00E73503">
        <w:rPr>
          <w:rFonts w:ascii="Times New Roman" w:hAnsi="Times New Roman"/>
          <w:bCs/>
          <w:w w:val="98"/>
        </w:rPr>
        <w:t xml:space="preserve">        </w:t>
      </w:r>
      <w:r w:rsidR="00683009">
        <w:rPr>
          <w:rFonts w:ascii="Times New Roman" w:hAnsi="Times New Roman"/>
          <w:bCs/>
          <w:w w:val="98"/>
        </w:rPr>
        <w:t xml:space="preserve"> </w:t>
      </w:r>
      <w:r w:rsidR="00E73503">
        <w:rPr>
          <w:rFonts w:ascii="Times New Roman" w:hAnsi="Times New Roman"/>
          <w:bCs/>
          <w:w w:val="98"/>
        </w:rPr>
        <w:t>4 262 937 EUR</w:t>
      </w:r>
      <w:r w:rsidR="00683009">
        <w:rPr>
          <w:rFonts w:ascii="Times New Roman" w:hAnsi="Times New Roman"/>
          <w:bCs/>
          <w:w w:val="98"/>
        </w:rPr>
        <w:t xml:space="preserve">        </w:t>
      </w:r>
    </w:p>
    <w:p w14:paraId="27BD23DB" w14:textId="75D30286" w:rsidR="00EA59C2" w:rsidRPr="00EA59C2" w:rsidRDefault="00EA59C2" w:rsidP="00B06EE5">
      <w:pPr>
        <w:widowControl w:val="0"/>
        <w:autoSpaceDE w:val="0"/>
        <w:autoSpaceDN w:val="0"/>
        <w:adjustRightInd w:val="0"/>
        <w:spacing w:after="0" w:line="360" w:lineRule="auto"/>
        <w:ind w:left="360" w:right="-23"/>
        <w:jc w:val="both"/>
        <w:rPr>
          <w:rFonts w:ascii="Times New Roman" w:hAnsi="Times New Roman"/>
          <w:bCs/>
          <w:w w:val="98"/>
        </w:rPr>
      </w:pPr>
      <w:r>
        <w:rPr>
          <w:rFonts w:ascii="Times New Roman" w:hAnsi="Times New Roman"/>
          <w:bCs/>
          <w:w w:val="98"/>
        </w:rPr>
        <w:t xml:space="preserve">       </w:t>
      </w:r>
      <w:r w:rsidRPr="00EA59C2">
        <w:rPr>
          <w:rFonts w:ascii="Times New Roman" w:hAnsi="Times New Roman"/>
          <w:bCs/>
          <w:w w:val="98"/>
        </w:rPr>
        <w:t>z</w:t>
      </w:r>
      <w:r w:rsidR="00E73503" w:rsidRPr="00EA59C2">
        <w:rPr>
          <w:rFonts w:ascii="Times New Roman" w:hAnsi="Times New Roman"/>
          <w:bCs/>
          <w:w w:val="98"/>
        </w:rPr>
        <w:t> toho:</w:t>
      </w:r>
      <w:r>
        <w:rPr>
          <w:rFonts w:ascii="Times New Roman" w:hAnsi="Times New Roman"/>
          <w:bCs/>
          <w:w w:val="98"/>
        </w:rPr>
        <w:t xml:space="preserve">- </w:t>
      </w:r>
      <w:r w:rsidR="00E73503" w:rsidRPr="00EA59C2">
        <w:rPr>
          <w:rFonts w:ascii="Times New Roman" w:hAnsi="Times New Roman"/>
          <w:bCs/>
          <w:w w:val="98"/>
        </w:rPr>
        <w:t xml:space="preserve"> tržby za predaj pitnej vody        </w:t>
      </w:r>
      <w:r>
        <w:rPr>
          <w:rFonts w:ascii="Times New Roman" w:hAnsi="Times New Roman"/>
          <w:bCs/>
          <w:w w:val="98"/>
        </w:rPr>
        <w:t xml:space="preserve">            2 199 489 EUR     </w:t>
      </w:r>
      <w:r w:rsidR="00683009">
        <w:rPr>
          <w:rFonts w:ascii="Times New Roman" w:hAnsi="Times New Roman"/>
          <w:bCs/>
          <w:w w:val="98"/>
        </w:rPr>
        <w:t xml:space="preserve"> </w:t>
      </w:r>
      <w:r>
        <w:rPr>
          <w:rFonts w:ascii="Times New Roman" w:hAnsi="Times New Roman"/>
          <w:bCs/>
          <w:w w:val="98"/>
        </w:rPr>
        <w:t xml:space="preserve">  </w:t>
      </w:r>
      <w:r w:rsidR="00AA0E5A">
        <w:rPr>
          <w:rFonts w:ascii="Times New Roman" w:hAnsi="Times New Roman"/>
          <w:bCs/>
          <w:w w:val="98"/>
        </w:rPr>
        <w:t xml:space="preserve"> </w:t>
      </w:r>
      <w:r>
        <w:rPr>
          <w:rFonts w:ascii="Times New Roman" w:hAnsi="Times New Roman"/>
          <w:bCs/>
          <w:w w:val="98"/>
        </w:rPr>
        <w:t>2 047 941 EUR</w:t>
      </w:r>
      <w:r w:rsidR="00683009">
        <w:rPr>
          <w:rFonts w:ascii="Times New Roman" w:hAnsi="Times New Roman"/>
          <w:bCs/>
          <w:w w:val="98"/>
        </w:rPr>
        <w:t xml:space="preserve">      </w:t>
      </w:r>
    </w:p>
    <w:p w14:paraId="1DE68574" w14:textId="73941EB8" w:rsidR="00E73503" w:rsidRPr="00C46F52" w:rsidRDefault="00EA59C2" w:rsidP="00B06EE5">
      <w:pPr>
        <w:widowControl w:val="0"/>
        <w:autoSpaceDE w:val="0"/>
        <w:autoSpaceDN w:val="0"/>
        <w:adjustRightInd w:val="0"/>
        <w:spacing w:after="0" w:line="360" w:lineRule="auto"/>
        <w:ind w:left="360" w:right="-23"/>
        <w:jc w:val="both"/>
        <w:rPr>
          <w:rFonts w:ascii="Times New Roman" w:hAnsi="Times New Roman"/>
          <w:bCs/>
          <w:w w:val="98"/>
        </w:rPr>
      </w:pPr>
      <w:r w:rsidRPr="00C46F52">
        <w:rPr>
          <w:rFonts w:ascii="Times New Roman" w:hAnsi="Times New Roman"/>
          <w:bCs/>
          <w:w w:val="98"/>
        </w:rPr>
        <w:t xml:space="preserve">           </w:t>
      </w:r>
      <w:r w:rsidR="00C46F52">
        <w:rPr>
          <w:rFonts w:ascii="Times New Roman" w:hAnsi="Times New Roman"/>
          <w:bCs/>
          <w:w w:val="98"/>
        </w:rPr>
        <w:t xml:space="preserve">       </w:t>
      </w:r>
      <w:r w:rsidRPr="00C46F52">
        <w:rPr>
          <w:rFonts w:ascii="Times New Roman" w:hAnsi="Times New Roman"/>
          <w:bCs/>
          <w:w w:val="98"/>
        </w:rPr>
        <w:t xml:space="preserve"> - tržby za odvod odpadovej vody</w:t>
      </w:r>
      <w:r w:rsidR="00E73503" w:rsidRPr="00C46F52">
        <w:rPr>
          <w:rFonts w:ascii="Times New Roman" w:hAnsi="Times New Roman"/>
          <w:bCs/>
          <w:w w:val="98"/>
        </w:rPr>
        <w:t xml:space="preserve">   </w:t>
      </w:r>
      <w:r w:rsidR="00FB5245">
        <w:rPr>
          <w:rFonts w:ascii="Times New Roman" w:hAnsi="Times New Roman"/>
          <w:bCs/>
          <w:w w:val="98"/>
        </w:rPr>
        <w:t xml:space="preserve"> </w:t>
      </w:r>
      <w:r w:rsidRPr="00C46F52">
        <w:rPr>
          <w:rFonts w:ascii="Times New Roman" w:hAnsi="Times New Roman"/>
          <w:bCs/>
          <w:w w:val="98"/>
        </w:rPr>
        <w:t xml:space="preserve">      </w:t>
      </w:r>
      <w:r w:rsidR="00AA0E5A">
        <w:rPr>
          <w:rFonts w:ascii="Times New Roman" w:hAnsi="Times New Roman"/>
          <w:bCs/>
          <w:w w:val="98"/>
        </w:rPr>
        <w:t xml:space="preserve"> </w:t>
      </w:r>
      <w:r w:rsidRPr="00C46F52">
        <w:rPr>
          <w:rFonts w:ascii="Times New Roman" w:hAnsi="Times New Roman"/>
          <w:bCs/>
          <w:w w:val="98"/>
        </w:rPr>
        <w:t xml:space="preserve"> 2 281 943 EUR </w:t>
      </w:r>
      <w:r w:rsidR="00FB5245">
        <w:rPr>
          <w:rFonts w:ascii="Times New Roman" w:hAnsi="Times New Roman"/>
          <w:bCs/>
          <w:w w:val="98"/>
        </w:rPr>
        <w:t xml:space="preserve"> </w:t>
      </w:r>
      <w:r w:rsidR="00683009">
        <w:rPr>
          <w:rFonts w:ascii="Times New Roman" w:hAnsi="Times New Roman"/>
          <w:bCs/>
          <w:w w:val="98"/>
        </w:rPr>
        <w:t xml:space="preserve"> </w:t>
      </w:r>
      <w:r w:rsidRPr="00C46F52">
        <w:rPr>
          <w:rFonts w:ascii="Times New Roman" w:hAnsi="Times New Roman"/>
          <w:bCs/>
          <w:w w:val="98"/>
        </w:rPr>
        <w:t xml:space="preserve">  </w:t>
      </w:r>
      <w:r w:rsidR="00683009">
        <w:rPr>
          <w:rFonts w:ascii="Times New Roman" w:hAnsi="Times New Roman"/>
          <w:bCs/>
          <w:w w:val="98"/>
        </w:rPr>
        <w:t xml:space="preserve"> </w:t>
      </w:r>
      <w:r w:rsidR="00AA0E5A">
        <w:rPr>
          <w:rFonts w:ascii="Times New Roman" w:hAnsi="Times New Roman"/>
          <w:bCs/>
          <w:w w:val="98"/>
        </w:rPr>
        <w:t xml:space="preserve">  </w:t>
      </w:r>
      <w:r w:rsidR="00FB5245">
        <w:rPr>
          <w:rFonts w:ascii="Times New Roman" w:hAnsi="Times New Roman"/>
          <w:bCs/>
          <w:w w:val="98"/>
        </w:rPr>
        <w:t xml:space="preserve"> </w:t>
      </w:r>
      <w:r w:rsidRPr="00C46F52">
        <w:rPr>
          <w:rFonts w:ascii="Times New Roman" w:hAnsi="Times New Roman"/>
          <w:bCs/>
          <w:w w:val="98"/>
        </w:rPr>
        <w:t>1 961 109 EUR</w:t>
      </w:r>
      <w:r w:rsidR="00E73503" w:rsidRPr="00C46F52">
        <w:rPr>
          <w:rFonts w:ascii="Times New Roman" w:hAnsi="Times New Roman"/>
          <w:bCs/>
          <w:w w:val="98"/>
        </w:rPr>
        <w:t xml:space="preserve">   </w:t>
      </w:r>
      <w:r w:rsidR="00FB5245">
        <w:rPr>
          <w:rFonts w:ascii="Times New Roman" w:hAnsi="Times New Roman"/>
          <w:bCs/>
          <w:w w:val="98"/>
        </w:rPr>
        <w:t xml:space="preserve">  </w:t>
      </w:r>
    </w:p>
    <w:p w14:paraId="62C7D5BB" w14:textId="3C54E08B" w:rsidR="00C46F52" w:rsidRDefault="00C46F52" w:rsidP="00B06EE5">
      <w:pPr>
        <w:widowControl w:val="0"/>
        <w:autoSpaceDE w:val="0"/>
        <w:autoSpaceDN w:val="0"/>
        <w:adjustRightInd w:val="0"/>
        <w:spacing w:after="0" w:line="360" w:lineRule="auto"/>
        <w:ind w:left="360" w:right="-23"/>
        <w:jc w:val="both"/>
        <w:rPr>
          <w:rFonts w:ascii="Times New Roman" w:hAnsi="Times New Roman"/>
          <w:bCs/>
          <w:w w:val="98"/>
        </w:rPr>
      </w:pPr>
      <w:r>
        <w:rPr>
          <w:rFonts w:ascii="Times New Roman" w:hAnsi="Times New Roman"/>
          <w:bCs/>
          <w:w w:val="98"/>
        </w:rPr>
        <w:t xml:space="preserve">                  </w:t>
      </w:r>
      <w:r w:rsidR="00232458">
        <w:rPr>
          <w:rFonts w:ascii="Times New Roman" w:hAnsi="Times New Roman"/>
          <w:bCs/>
          <w:w w:val="98"/>
        </w:rPr>
        <w:t xml:space="preserve"> </w:t>
      </w:r>
      <w:r>
        <w:rPr>
          <w:rFonts w:ascii="Times New Roman" w:hAnsi="Times New Roman"/>
          <w:bCs/>
          <w:w w:val="98"/>
        </w:rPr>
        <w:t>- ostatné tržby</w:t>
      </w:r>
      <w:r w:rsidR="00E23383">
        <w:rPr>
          <w:rFonts w:ascii="Times New Roman" w:hAnsi="Times New Roman"/>
          <w:bCs/>
          <w:w w:val="98"/>
        </w:rPr>
        <w:t xml:space="preserve"> z toho:</w:t>
      </w:r>
      <w:r>
        <w:rPr>
          <w:rFonts w:ascii="Times New Roman" w:hAnsi="Times New Roman"/>
          <w:bCs/>
          <w:w w:val="98"/>
        </w:rPr>
        <w:t xml:space="preserve">                       </w:t>
      </w:r>
      <w:r w:rsidR="00683009">
        <w:rPr>
          <w:rFonts w:ascii="Times New Roman" w:hAnsi="Times New Roman"/>
          <w:bCs/>
          <w:w w:val="98"/>
        </w:rPr>
        <w:t xml:space="preserve">   </w:t>
      </w:r>
      <w:r>
        <w:rPr>
          <w:rFonts w:ascii="Times New Roman" w:hAnsi="Times New Roman"/>
          <w:bCs/>
          <w:w w:val="98"/>
        </w:rPr>
        <w:t xml:space="preserve">    </w:t>
      </w:r>
      <w:r w:rsidR="00134504">
        <w:rPr>
          <w:rFonts w:ascii="Times New Roman" w:hAnsi="Times New Roman"/>
          <w:bCs/>
          <w:w w:val="98"/>
        </w:rPr>
        <w:t xml:space="preserve">  </w:t>
      </w:r>
      <w:r>
        <w:rPr>
          <w:rFonts w:ascii="Times New Roman" w:hAnsi="Times New Roman"/>
          <w:bCs/>
          <w:w w:val="98"/>
        </w:rPr>
        <w:t xml:space="preserve"> 184 024 EUR       </w:t>
      </w:r>
      <w:r w:rsidR="00683009">
        <w:rPr>
          <w:rFonts w:ascii="Times New Roman" w:hAnsi="Times New Roman"/>
          <w:bCs/>
          <w:w w:val="98"/>
        </w:rPr>
        <w:t xml:space="preserve">  </w:t>
      </w:r>
      <w:r w:rsidR="00AA0E5A">
        <w:rPr>
          <w:rFonts w:ascii="Times New Roman" w:hAnsi="Times New Roman"/>
          <w:bCs/>
          <w:w w:val="98"/>
        </w:rPr>
        <w:t xml:space="preserve">  </w:t>
      </w:r>
      <w:r>
        <w:rPr>
          <w:rFonts w:ascii="Times New Roman" w:hAnsi="Times New Roman"/>
          <w:bCs/>
          <w:w w:val="98"/>
        </w:rPr>
        <w:t xml:space="preserve"> </w:t>
      </w:r>
      <w:r w:rsidR="00683009">
        <w:rPr>
          <w:rFonts w:ascii="Times New Roman" w:hAnsi="Times New Roman"/>
          <w:bCs/>
          <w:w w:val="98"/>
        </w:rPr>
        <w:t>253 887 EUR</w:t>
      </w:r>
      <w:r w:rsidR="00FB5245">
        <w:rPr>
          <w:rFonts w:ascii="Times New Roman" w:hAnsi="Times New Roman"/>
          <w:bCs/>
          <w:w w:val="98"/>
        </w:rPr>
        <w:t xml:space="preserve">         </w:t>
      </w:r>
    </w:p>
    <w:p w14:paraId="4A76784E" w14:textId="2EB3EE3B" w:rsidR="00E23383" w:rsidRDefault="00E23383" w:rsidP="00B06EE5">
      <w:pPr>
        <w:pStyle w:val="Odsekzoznamu"/>
        <w:widowControl w:val="0"/>
        <w:numPr>
          <w:ilvl w:val="0"/>
          <w:numId w:val="8"/>
        </w:numPr>
        <w:autoSpaceDE w:val="0"/>
        <w:autoSpaceDN w:val="0"/>
        <w:adjustRightInd w:val="0"/>
        <w:spacing w:after="0" w:line="360" w:lineRule="auto"/>
        <w:ind w:right="-23"/>
        <w:jc w:val="both"/>
        <w:rPr>
          <w:rFonts w:ascii="Times New Roman" w:hAnsi="Times New Roman"/>
          <w:bCs/>
          <w:w w:val="98"/>
        </w:rPr>
      </w:pPr>
      <w:r>
        <w:rPr>
          <w:rFonts w:ascii="Times New Roman" w:hAnsi="Times New Roman"/>
          <w:bCs/>
          <w:w w:val="98"/>
        </w:rPr>
        <w:t xml:space="preserve">Tržby z opráv vodovodov                    </w:t>
      </w:r>
      <w:r w:rsidR="00503886">
        <w:rPr>
          <w:rFonts w:ascii="Times New Roman" w:hAnsi="Times New Roman"/>
          <w:bCs/>
          <w:w w:val="98"/>
        </w:rPr>
        <w:t xml:space="preserve"> </w:t>
      </w:r>
      <w:r>
        <w:rPr>
          <w:rFonts w:ascii="Times New Roman" w:hAnsi="Times New Roman"/>
          <w:bCs/>
          <w:w w:val="98"/>
        </w:rPr>
        <w:t xml:space="preserve">                    11 721 EUR</w:t>
      </w:r>
      <w:r w:rsidR="00503886">
        <w:rPr>
          <w:rFonts w:ascii="Times New Roman" w:hAnsi="Times New Roman"/>
          <w:bCs/>
          <w:w w:val="98"/>
        </w:rPr>
        <w:t xml:space="preserve">          </w:t>
      </w:r>
      <w:r w:rsidR="00AA0E5A">
        <w:rPr>
          <w:rFonts w:ascii="Times New Roman" w:hAnsi="Times New Roman"/>
          <w:bCs/>
          <w:w w:val="98"/>
        </w:rPr>
        <w:t xml:space="preserve">  </w:t>
      </w:r>
      <w:r w:rsidR="00503886">
        <w:rPr>
          <w:rFonts w:ascii="Times New Roman" w:hAnsi="Times New Roman"/>
          <w:bCs/>
          <w:w w:val="98"/>
        </w:rPr>
        <w:t xml:space="preserve">  34 505 EUR</w:t>
      </w:r>
    </w:p>
    <w:p w14:paraId="3DF21EBB" w14:textId="3D742307" w:rsidR="00E23383" w:rsidRDefault="00E23383" w:rsidP="00B06EE5">
      <w:pPr>
        <w:pStyle w:val="Odsekzoznamu"/>
        <w:widowControl w:val="0"/>
        <w:numPr>
          <w:ilvl w:val="0"/>
          <w:numId w:val="8"/>
        </w:numPr>
        <w:autoSpaceDE w:val="0"/>
        <w:autoSpaceDN w:val="0"/>
        <w:adjustRightInd w:val="0"/>
        <w:spacing w:after="0" w:line="360" w:lineRule="auto"/>
        <w:ind w:right="-23"/>
        <w:jc w:val="both"/>
        <w:rPr>
          <w:rFonts w:ascii="Times New Roman" w:hAnsi="Times New Roman"/>
          <w:bCs/>
          <w:w w:val="98"/>
        </w:rPr>
      </w:pPr>
      <w:r>
        <w:rPr>
          <w:rFonts w:ascii="Times New Roman" w:hAnsi="Times New Roman"/>
          <w:bCs/>
          <w:w w:val="98"/>
        </w:rPr>
        <w:t xml:space="preserve">Tržby z opráv kanalizácie                                      </w:t>
      </w:r>
      <w:r w:rsidR="00503886">
        <w:rPr>
          <w:rFonts w:ascii="Times New Roman" w:hAnsi="Times New Roman"/>
          <w:bCs/>
          <w:w w:val="98"/>
        </w:rPr>
        <w:t xml:space="preserve">     </w:t>
      </w:r>
      <w:r>
        <w:rPr>
          <w:rFonts w:ascii="Times New Roman" w:hAnsi="Times New Roman"/>
          <w:bCs/>
          <w:w w:val="98"/>
        </w:rPr>
        <w:t>9 415 EUR</w:t>
      </w:r>
      <w:r w:rsidR="00912F5A">
        <w:rPr>
          <w:rFonts w:ascii="Times New Roman" w:hAnsi="Times New Roman"/>
          <w:bCs/>
          <w:w w:val="98"/>
        </w:rPr>
        <w:t xml:space="preserve">         </w:t>
      </w:r>
      <w:r w:rsidR="00AA0E5A">
        <w:rPr>
          <w:rFonts w:ascii="Times New Roman" w:hAnsi="Times New Roman"/>
          <w:bCs/>
          <w:w w:val="98"/>
        </w:rPr>
        <w:t xml:space="preserve">  </w:t>
      </w:r>
      <w:r w:rsidR="00912F5A">
        <w:rPr>
          <w:rFonts w:ascii="Times New Roman" w:hAnsi="Times New Roman"/>
          <w:bCs/>
          <w:w w:val="98"/>
        </w:rPr>
        <w:t xml:space="preserve">   17 511 EUR</w:t>
      </w:r>
    </w:p>
    <w:p w14:paraId="0C91AFF9" w14:textId="16E011FB" w:rsidR="00E23383" w:rsidRDefault="00E23383" w:rsidP="00B06EE5">
      <w:pPr>
        <w:pStyle w:val="Odsekzoznamu"/>
        <w:widowControl w:val="0"/>
        <w:numPr>
          <w:ilvl w:val="0"/>
          <w:numId w:val="8"/>
        </w:numPr>
        <w:autoSpaceDE w:val="0"/>
        <w:autoSpaceDN w:val="0"/>
        <w:adjustRightInd w:val="0"/>
        <w:spacing w:after="0" w:line="360" w:lineRule="auto"/>
        <w:ind w:right="-23"/>
        <w:jc w:val="both"/>
        <w:rPr>
          <w:rFonts w:ascii="Times New Roman" w:hAnsi="Times New Roman"/>
          <w:bCs/>
          <w:w w:val="98"/>
        </w:rPr>
      </w:pPr>
      <w:r>
        <w:rPr>
          <w:rFonts w:ascii="Times New Roman" w:hAnsi="Times New Roman"/>
          <w:bCs/>
          <w:w w:val="98"/>
        </w:rPr>
        <w:t xml:space="preserve">Tržby za zhotovenie </w:t>
      </w:r>
      <w:proofErr w:type="spellStart"/>
      <w:r>
        <w:rPr>
          <w:rFonts w:ascii="Times New Roman" w:hAnsi="Times New Roman"/>
          <w:bCs/>
          <w:w w:val="98"/>
        </w:rPr>
        <w:t>vodov</w:t>
      </w:r>
      <w:proofErr w:type="spellEnd"/>
      <w:r>
        <w:rPr>
          <w:rFonts w:ascii="Times New Roman" w:hAnsi="Times New Roman"/>
          <w:bCs/>
          <w:w w:val="98"/>
        </w:rPr>
        <w:t>. prípojok                       33 902 EUR</w:t>
      </w:r>
      <w:r w:rsidR="00912F5A">
        <w:rPr>
          <w:rFonts w:ascii="Times New Roman" w:hAnsi="Times New Roman"/>
          <w:bCs/>
          <w:w w:val="98"/>
        </w:rPr>
        <w:t xml:space="preserve">         </w:t>
      </w:r>
      <w:r w:rsidR="00AA0E5A">
        <w:rPr>
          <w:rFonts w:ascii="Times New Roman" w:hAnsi="Times New Roman"/>
          <w:bCs/>
          <w:w w:val="98"/>
        </w:rPr>
        <w:t xml:space="preserve">  </w:t>
      </w:r>
      <w:r w:rsidR="00912F5A">
        <w:rPr>
          <w:rFonts w:ascii="Times New Roman" w:hAnsi="Times New Roman"/>
          <w:bCs/>
          <w:w w:val="98"/>
        </w:rPr>
        <w:t xml:space="preserve">   36 019 EUR</w:t>
      </w:r>
    </w:p>
    <w:p w14:paraId="4C18943C" w14:textId="2D1E7C63" w:rsidR="00E23383" w:rsidRDefault="00E23383" w:rsidP="00B06EE5">
      <w:pPr>
        <w:pStyle w:val="Odsekzoznamu"/>
        <w:widowControl w:val="0"/>
        <w:numPr>
          <w:ilvl w:val="0"/>
          <w:numId w:val="8"/>
        </w:numPr>
        <w:autoSpaceDE w:val="0"/>
        <w:autoSpaceDN w:val="0"/>
        <w:adjustRightInd w:val="0"/>
        <w:spacing w:after="0" w:line="360" w:lineRule="auto"/>
        <w:ind w:right="-23"/>
        <w:jc w:val="both"/>
        <w:rPr>
          <w:rFonts w:ascii="Times New Roman" w:hAnsi="Times New Roman"/>
          <w:bCs/>
          <w:w w:val="98"/>
        </w:rPr>
      </w:pPr>
      <w:r>
        <w:rPr>
          <w:rFonts w:ascii="Times New Roman" w:hAnsi="Times New Roman"/>
          <w:bCs/>
          <w:w w:val="98"/>
        </w:rPr>
        <w:t xml:space="preserve">Tržby za zhotovenie </w:t>
      </w:r>
      <w:proofErr w:type="spellStart"/>
      <w:r>
        <w:rPr>
          <w:rFonts w:ascii="Times New Roman" w:hAnsi="Times New Roman"/>
          <w:bCs/>
          <w:w w:val="98"/>
        </w:rPr>
        <w:t>kanal</w:t>
      </w:r>
      <w:proofErr w:type="spellEnd"/>
      <w:r>
        <w:rPr>
          <w:rFonts w:ascii="Times New Roman" w:hAnsi="Times New Roman"/>
          <w:bCs/>
          <w:w w:val="98"/>
        </w:rPr>
        <w:t xml:space="preserve">. prípojok                          5 378 EUR  </w:t>
      </w:r>
      <w:r w:rsidR="00912F5A">
        <w:rPr>
          <w:rFonts w:ascii="Times New Roman" w:hAnsi="Times New Roman"/>
          <w:bCs/>
          <w:w w:val="98"/>
        </w:rPr>
        <w:t xml:space="preserve">        </w:t>
      </w:r>
      <w:r w:rsidR="00AA0E5A">
        <w:rPr>
          <w:rFonts w:ascii="Times New Roman" w:hAnsi="Times New Roman"/>
          <w:bCs/>
          <w:w w:val="98"/>
        </w:rPr>
        <w:t xml:space="preserve"> </w:t>
      </w:r>
      <w:r w:rsidR="00912F5A">
        <w:rPr>
          <w:rFonts w:ascii="Times New Roman" w:hAnsi="Times New Roman"/>
          <w:bCs/>
          <w:w w:val="98"/>
        </w:rPr>
        <w:t xml:space="preserve">   18 785 EUR</w:t>
      </w:r>
    </w:p>
    <w:p w14:paraId="65FBA526" w14:textId="0596B045" w:rsidR="00E23383" w:rsidRDefault="00E23383" w:rsidP="00B06EE5">
      <w:pPr>
        <w:pStyle w:val="Odsekzoznamu"/>
        <w:widowControl w:val="0"/>
        <w:numPr>
          <w:ilvl w:val="0"/>
          <w:numId w:val="8"/>
        </w:numPr>
        <w:autoSpaceDE w:val="0"/>
        <w:autoSpaceDN w:val="0"/>
        <w:adjustRightInd w:val="0"/>
        <w:spacing w:after="0" w:line="360" w:lineRule="auto"/>
        <w:ind w:right="-23"/>
        <w:jc w:val="both"/>
        <w:rPr>
          <w:rFonts w:ascii="Times New Roman" w:hAnsi="Times New Roman"/>
          <w:bCs/>
          <w:w w:val="98"/>
        </w:rPr>
      </w:pPr>
      <w:r>
        <w:rPr>
          <w:rFonts w:ascii="Times New Roman" w:hAnsi="Times New Roman"/>
          <w:bCs/>
          <w:w w:val="98"/>
        </w:rPr>
        <w:t>Tržby za montáž a demontáž vodomerov                  6 867 EUR</w:t>
      </w:r>
      <w:r w:rsidR="00912F5A">
        <w:rPr>
          <w:rFonts w:ascii="Times New Roman" w:hAnsi="Times New Roman"/>
          <w:bCs/>
          <w:w w:val="98"/>
        </w:rPr>
        <w:t xml:space="preserve">         </w:t>
      </w:r>
      <w:r w:rsidR="00AA0E5A">
        <w:rPr>
          <w:rFonts w:ascii="Times New Roman" w:hAnsi="Times New Roman"/>
          <w:bCs/>
          <w:w w:val="98"/>
        </w:rPr>
        <w:t xml:space="preserve"> </w:t>
      </w:r>
      <w:r w:rsidR="00912F5A">
        <w:rPr>
          <w:rFonts w:ascii="Times New Roman" w:hAnsi="Times New Roman"/>
          <w:bCs/>
          <w:w w:val="98"/>
        </w:rPr>
        <w:t xml:space="preserve">      7 007 EUR</w:t>
      </w:r>
    </w:p>
    <w:p w14:paraId="01FB9D77" w14:textId="00F4F36E" w:rsidR="00E23383" w:rsidRDefault="00E23383" w:rsidP="00B06EE5">
      <w:pPr>
        <w:pStyle w:val="Odsekzoznamu"/>
        <w:widowControl w:val="0"/>
        <w:numPr>
          <w:ilvl w:val="0"/>
          <w:numId w:val="8"/>
        </w:numPr>
        <w:autoSpaceDE w:val="0"/>
        <w:autoSpaceDN w:val="0"/>
        <w:adjustRightInd w:val="0"/>
        <w:spacing w:after="0" w:line="360" w:lineRule="auto"/>
        <w:ind w:right="-23"/>
        <w:jc w:val="both"/>
        <w:rPr>
          <w:rFonts w:ascii="Times New Roman" w:hAnsi="Times New Roman"/>
          <w:bCs/>
          <w:w w:val="98"/>
        </w:rPr>
      </w:pPr>
      <w:r>
        <w:rPr>
          <w:rFonts w:ascii="Times New Roman" w:hAnsi="Times New Roman"/>
          <w:bCs/>
          <w:w w:val="98"/>
        </w:rPr>
        <w:t>Tržby za použitie fekálneho vozidla                        31 037 EUR</w:t>
      </w:r>
      <w:r w:rsidR="00912F5A">
        <w:rPr>
          <w:rFonts w:ascii="Times New Roman" w:hAnsi="Times New Roman"/>
          <w:bCs/>
          <w:w w:val="98"/>
        </w:rPr>
        <w:t xml:space="preserve">           </w:t>
      </w:r>
      <w:r w:rsidR="00AA0E5A">
        <w:rPr>
          <w:rFonts w:ascii="Times New Roman" w:hAnsi="Times New Roman"/>
          <w:bCs/>
          <w:w w:val="98"/>
        </w:rPr>
        <w:t xml:space="preserve"> </w:t>
      </w:r>
      <w:r w:rsidR="00912F5A">
        <w:rPr>
          <w:rFonts w:ascii="Times New Roman" w:hAnsi="Times New Roman"/>
          <w:bCs/>
          <w:w w:val="98"/>
        </w:rPr>
        <w:t xml:space="preserve">  29 734 EUR</w:t>
      </w:r>
    </w:p>
    <w:p w14:paraId="2CD49EF8" w14:textId="502B6474" w:rsidR="00E23383" w:rsidRDefault="00E23383" w:rsidP="00B06EE5">
      <w:pPr>
        <w:pStyle w:val="Odsekzoznamu"/>
        <w:widowControl w:val="0"/>
        <w:numPr>
          <w:ilvl w:val="0"/>
          <w:numId w:val="8"/>
        </w:numPr>
        <w:autoSpaceDE w:val="0"/>
        <w:autoSpaceDN w:val="0"/>
        <w:adjustRightInd w:val="0"/>
        <w:spacing w:after="0" w:line="360" w:lineRule="auto"/>
        <w:ind w:right="-23"/>
        <w:jc w:val="both"/>
        <w:rPr>
          <w:rFonts w:ascii="Times New Roman" w:hAnsi="Times New Roman"/>
          <w:bCs/>
          <w:w w:val="98"/>
        </w:rPr>
      </w:pPr>
      <w:r>
        <w:rPr>
          <w:rFonts w:ascii="Times New Roman" w:hAnsi="Times New Roman"/>
          <w:bCs/>
          <w:w w:val="98"/>
        </w:rPr>
        <w:t>Tržby za uskladnenie fekálií                                    55 599 EUR</w:t>
      </w:r>
      <w:r w:rsidR="00912F5A">
        <w:rPr>
          <w:rFonts w:ascii="Times New Roman" w:hAnsi="Times New Roman"/>
          <w:bCs/>
          <w:w w:val="98"/>
        </w:rPr>
        <w:t xml:space="preserve">           </w:t>
      </w:r>
      <w:r w:rsidR="00AA0E5A">
        <w:rPr>
          <w:rFonts w:ascii="Times New Roman" w:hAnsi="Times New Roman"/>
          <w:bCs/>
          <w:w w:val="98"/>
        </w:rPr>
        <w:t xml:space="preserve"> </w:t>
      </w:r>
      <w:r w:rsidR="00912F5A">
        <w:rPr>
          <w:rFonts w:ascii="Times New Roman" w:hAnsi="Times New Roman"/>
          <w:bCs/>
          <w:w w:val="98"/>
        </w:rPr>
        <w:t xml:space="preserve">  33 551 EUR</w:t>
      </w:r>
    </w:p>
    <w:p w14:paraId="73E36789" w14:textId="40EF117E" w:rsidR="00E23383" w:rsidRDefault="00E23383" w:rsidP="00B06EE5">
      <w:pPr>
        <w:pStyle w:val="Odsekzoznamu"/>
        <w:widowControl w:val="0"/>
        <w:numPr>
          <w:ilvl w:val="0"/>
          <w:numId w:val="8"/>
        </w:numPr>
        <w:autoSpaceDE w:val="0"/>
        <w:autoSpaceDN w:val="0"/>
        <w:adjustRightInd w:val="0"/>
        <w:spacing w:after="0" w:line="360" w:lineRule="auto"/>
        <w:ind w:right="-23"/>
        <w:jc w:val="both"/>
        <w:rPr>
          <w:rFonts w:ascii="Times New Roman" w:hAnsi="Times New Roman"/>
          <w:bCs/>
          <w:w w:val="98"/>
        </w:rPr>
      </w:pPr>
      <w:r>
        <w:rPr>
          <w:rFonts w:ascii="Times New Roman" w:hAnsi="Times New Roman"/>
          <w:bCs/>
          <w:w w:val="98"/>
        </w:rPr>
        <w:t xml:space="preserve">Tržby za vypracovanie PD                                   </w:t>
      </w:r>
      <w:r w:rsidR="00912F5A">
        <w:rPr>
          <w:rFonts w:ascii="Times New Roman" w:hAnsi="Times New Roman"/>
          <w:bCs/>
          <w:w w:val="98"/>
        </w:rPr>
        <w:t xml:space="preserve"> </w:t>
      </w:r>
      <w:r>
        <w:rPr>
          <w:rFonts w:ascii="Times New Roman" w:hAnsi="Times New Roman"/>
          <w:bCs/>
          <w:w w:val="98"/>
        </w:rPr>
        <w:t xml:space="preserve">     3 240 EUR</w:t>
      </w:r>
      <w:r w:rsidR="00912F5A">
        <w:rPr>
          <w:rFonts w:ascii="Times New Roman" w:hAnsi="Times New Roman"/>
          <w:bCs/>
          <w:w w:val="98"/>
        </w:rPr>
        <w:t xml:space="preserve">               2 763 EUR</w:t>
      </w:r>
    </w:p>
    <w:p w14:paraId="7607E2A2" w14:textId="77777777" w:rsidR="00E23383" w:rsidRDefault="00E23383" w:rsidP="00B06EE5">
      <w:pPr>
        <w:pStyle w:val="Odsekzoznamu"/>
        <w:widowControl w:val="0"/>
        <w:numPr>
          <w:ilvl w:val="0"/>
          <w:numId w:val="8"/>
        </w:numPr>
        <w:autoSpaceDE w:val="0"/>
        <w:autoSpaceDN w:val="0"/>
        <w:adjustRightInd w:val="0"/>
        <w:spacing w:after="0" w:line="360" w:lineRule="auto"/>
        <w:ind w:right="-23"/>
        <w:jc w:val="both"/>
        <w:rPr>
          <w:rFonts w:ascii="Times New Roman" w:hAnsi="Times New Roman"/>
          <w:bCs/>
          <w:w w:val="98"/>
        </w:rPr>
      </w:pPr>
      <w:r>
        <w:rPr>
          <w:rFonts w:ascii="Times New Roman" w:hAnsi="Times New Roman"/>
          <w:bCs/>
          <w:w w:val="98"/>
        </w:rPr>
        <w:t xml:space="preserve">Ostatné činnosti (stavebná činnosť, </w:t>
      </w:r>
      <w:proofErr w:type="spellStart"/>
      <w:r>
        <w:rPr>
          <w:rFonts w:ascii="Times New Roman" w:hAnsi="Times New Roman"/>
          <w:bCs/>
          <w:w w:val="98"/>
        </w:rPr>
        <w:t>refakturácia</w:t>
      </w:r>
      <w:proofErr w:type="spellEnd"/>
    </w:p>
    <w:p w14:paraId="278E6866" w14:textId="77777777" w:rsidR="00E23383" w:rsidRDefault="00E23383" w:rsidP="00B06EE5">
      <w:pPr>
        <w:widowControl w:val="0"/>
        <w:autoSpaceDE w:val="0"/>
        <w:autoSpaceDN w:val="0"/>
        <w:adjustRightInd w:val="0"/>
        <w:spacing w:after="0" w:line="360" w:lineRule="auto"/>
        <w:ind w:left="360" w:right="-23"/>
        <w:jc w:val="both"/>
        <w:rPr>
          <w:rFonts w:ascii="Times New Roman" w:hAnsi="Times New Roman"/>
          <w:bCs/>
          <w:w w:val="98"/>
        </w:rPr>
      </w:pPr>
      <w:r>
        <w:rPr>
          <w:rFonts w:ascii="Times New Roman" w:hAnsi="Times New Roman"/>
          <w:bCs/>
          <w:w w:val="98"/>
        </w:rPr>
        <w:t xml:space="preserve">       e</w:t>
      </w:r>
      <w:r w:rsidRPr="007946C7">
        <w:rPr>
          <w:rFonts w:ascii="Times New Roman" w:hAnsi="Times New Roman"/>
          <w:bCs/>
          <w:w w:val="98"/>
        </w:rPr>
        <w:t>l. energie,</w:t>
      </w:r>
      <w:r>
        <w:rPr>
          <w:rFonts w:ascii="Times New Roman" w:hAnsi="Times New Roman"/>
          <w:bCs/>
          <w:w w:val="98"/>
        </w:rPr>
        <w:t xml:space="preserve"> výmena a </w:t>
      </w:r>
      <w:r w:rsidRPr="007946C7">
        <w:rPr>
          <w:rFonts w:ascii="Times New Roman" w:hAnsi="Times New Roman"/>
          <w:bCs/>
          <w:w w:val="98"/>
        </w:rPr>
        <w:t xml:space="preserve"> </w:t>
      </w:r>
      <w:r>
        <w:rPr>
          <w:rFonts w:ascii="Times New Roman" w:hAnsi="Times New Roman"/>
          <w:bCs/>
          <w:w w:val="98"/>
        </w:rPr>
        <w:t>premiestnenie vodomerov</w:t>
      </w:r>
    </w:p>
    <w:p w14:paraId="7A0137A9" w14:textId="3EA1A190" w:rsidR="00E23383" w:rsidRPr="00C46F52" w:rsidRDefault="00E23383" w:rsidP="00B06EE5">
      <w:pPr>
        <w:widowControl w:val="0"/>
        <w:autoSpaceDE w:val="0"/>
        <w:autoSpaceDN w:val="0"/>
        <w:adjustRightInd w:val="0"/>
        <w:spacing w:after="0" w:line="360" w:lineRule="auto"/>
        <w:ind w:left="360" w:right="-23"/>
        <w:jc w:val="both"/>
        <w:rPr>
          <w:rFonts w:ascii="Times New Roman" w:hAnsi="Times New Roman"/>
          <w:bCs/>
          <w:w w:val="98"/>
        </w:rPr>
      </w:pPr>
      <w:r>
        <w:rPr>
          <w:rFonts w:ascii="Times New Roman" w:hAnsi="Times New Roman"/>
          <w:bCs/>
          <w:w w:val="98"/>
        </w:rPr>
        <w:t xml:space="preserve">       a pod.)                                               </w:t>
      </w:r>
      <w:r w:rsidRPr="007946C7">
        <w:rPr>
          <w:rFonts w:ascii="Times New Roman" w:hAnsi="Times New Roman"/>
          <w:bCs/>
          <w:w w:val="98"/>
        </w:rPr>
        <w:t xml:space="preserve">              </w:t>
      </w:r>
      <w:r>
        <w:rPr>
          <w:rFonts w:ascii="Times New Roman" w:hAnsi="Times New Roman"/>
          <w:bCs/>
          <w:w w:val="98"/>
        </w:rPr>
        <w:t xml:space="preserve"> </w:t>
      </w:r>
      <w:r w:rsidR="00912F5A">
        <w:rPr>
          <w:rFonts w:ascii="Times New Roman" w:hAnsi="Times New Roman"/>
          <w:bCs/>
          <w:w w:val="98"/>
        </w:rPr>
        <w:t xml:space="preserve"> </w:t>
      </w:r>
      <w:r w:rsidRPr="007946C7">
        <w:rPr>
          <w:rFonts w:ascii="Times New Roman" w:hAnsi="Times New Roman"/>
          <w:bCs/>
          <w:w w:val="98"/>
        </w:rPr>
        <w:t xml:space="preserve">  </w:t>
      </w:r>
      <w:r w:rsidR="00B06EE5">
        <w:rPr>
          <w:rFonts w:ascii="Times New Roman" w:hAnsi="Times New Roman"/>
          <w:bCs/>
          <w:w w:val="98"/>
        </w:rPr>
        <w:t xml:space="preserve">  </w:t>
      </w:r>
      <w:r w:rsidRPr="007946C7">
        <w:rPr>
          <w:rFonts w:ascii="Times New Roman" w:hAnsi="Times New Roman"/>
          <w:bCs/>
          <w:w w:val="98"/>
        </w:rPr>
        <w:t xml:space="preserve"> </w:t>
      </w:r>
      <w:r>
        <w:rPr>
          <w:rFonts w:ascii="Times New Roman" w:hAnsi="Times New Roman"/>
          <w:bCs/>
          <w:w w:val="98"/>
        </w:rPr>
        <w:t xml:space="preserve">    26 865</w:t>
      </w:r>
      <w:r w:rsidRPr="007946C7">
        <w:rPr>
          <w:rFonts w:ascii="Times New Roman" w:hAnsi="Times New Roman"/>
          <w:bCs/>
          <w:w w:val="98"/>
        </w:rPr>
        <w:t xml:space="preserve"> EUR</w:t>
      </w:r>
      <w:r w:rsidRPr="00670E8D">
        <w:rPr>
          <w:rFonts w:ascii="Times New Roman" w:hAnsi="Times New Roman"/>
          <w:bCs/>
          <w:w w:val="98"/>
        </w:rPr>
        <w:t xml:space="preserve">       </w:t>
      </w:r>
      <w:r w:rsidR="00912F5A">
        <w:rPr>
          <w:rFonts w:ascii="Times New Roman" w:hAnsi="Times New Roman"/>
          <w:bCs/>
          <w:w w:val="98"/>
        </w:rPr>
        <w:t xml:space="preserve"> </w:t>
      </w:r>
      <w:r w:rsidR="006E4C6D">
        <w:rPr>
          <w:rFonts w:ascii="Times New Roman" w:hAnsi="Times New Roman"/>
          <w:bCs/>
          <w:w w:val="98"/>
        </w:rPr>
        <w:t xml:space="preserve">  </w:t>
      </w:r>
      <w:r w:rsidR="00912F5A">
        <w:rPr>
          <w:rFonts w:ascii="Times New Roman" w:hAnsi="Times New Roman"/>
          <w:bCs/>
          <w:w w:val="98"/>
        </w:rPr>
        <w:t xml:space="preserve">  74 012 EUR</w:t>
      </w:r>
      <w:r w:rsidRPr="00670E8D">
        <w:rPr>
          <w:rFonts w:ascii="Times New Roman" w:hAnsi="Times New Roman"/>
          <w:bCs/>
          <w:w w:val="98"/>
        </w:rPr>
        <w:t xml:space="preserve">       </w:t>
      </w:r>
    </w:p>
    <w:p w14:paraId="6B5F3F9D" w14:textId="59BFD7E5" w:rsidR="007946C7" w:rsidRDefault="007946C7" w:rsidP="00B06EE5">
      <w:pPr>
        <w:pStyle w:val="Odsekzoznamu"/>
        <w:widowControl w:val="0"/>
        <w:numPr>
          <w:ilvl w:val="0"/>
          <w:numId w:val="11"/>
        </w:numPr>
        <w:autoSpaceDE w:val="0"/>
        <w:autoSpaceDN w:val="0"/>
        <w:adjustRightInd w:val="0"/>
        <w:spacing w:after="0" w:line="360" w:lineRule="auto"/>
        <w:ind w:right="-23"/>
        <w:jc w:val="both"/>
        <w:rPr>
          <w:rFonts w:ascii="Times New Roman" w:hAnsi="Times New Roman"/>
          <w:bCs/>
          <w:w w:val="98"/>
        </w:rPr>
      </w:pPr>
      <w:r>
        <w:rPr>
          <w:rFonts w:ascii="Times New Roman" w:hAnsi="Times New Roman"/>
          <w:bCs/>
          <w:w w:val="98"/>
        </w:rPr>
        <w:t xml:space="preserve">Aktivácia                                                               </w:t>
      </w:r>
      <w:r w:rsidR="00683009">
        <w:rPr>
          <w:rFonts w:ascii="Times New Roman" w:hAnsi="Times New Roman"/>
          <w:bCs/>
          <w:w w:val="98"/>
        </w:rPr>
        <w:t xml:space="preserve"> </w:t>
      </w:r>
      <w:r w:rsidR="00B06EE5">
        <w:rPr>
          <w:rFonts w:ascii="Times New Roman" w:hAnsi="Times New Roman"/>
          <w:bCs/>
          <w:w w:val="98"/>
        </w:rPr>
        <w:t xml:space="preserve"> </w:t>
      </w:r>
      <w:r w:rsidR="00D27386">
        <w:rPr>
          <w:rFonts w:ascii="Times New Roman" w:hAnsi="Times New Roman"/>
          <w:bCs/>
          <w:w w:val="98"/>
        </w:rPr>
        <w:t xml:space="preserve"> 164 013</w:t>
      </w:r>
      <w:r>
        <w:rPr>
          <w:rFonts w:ascii="Times New Roman" w:hAnsi="Times New Roman"/>
          <w:bCs/>
          <w:w w:val="98"/>
        </w:rPr>
        <w:t xml:space="preserve"> EUR</w:t>
      </w:r>
      <w:r w:rsidR="00E73503">
        <w:rPr>
          <w:rFonts w:ascii="Times New Roman" w:hAnsi="Times New Roman"/>
          <w:bCs/>
          <w:w w:val="98"/>
        </w:rPr>
        <w:t xml:space="preserve">      </w:t>
      </w:r>
      <w:r w:rsidR="00EA59C2">
        <w:rPr>
          <w:rFonts w:ascii="Times New Roman" w:hAnsi="Times New Roman"/>
          <w:bCs/>
          <w:w w:val="98"/>
        </w:rPr>
        <w:t xml:space="preserve">    256 258 EUR </w:t>
      </w:r>
      <w:r w:rsidR="00E73503">
        <w:rPr>
          <w:rFonts w:ascii="Times New Roman" w:hAnsi="Times New Roman"/>
          <w:bCs/>
          <w:w w:val="98"/>
        </w:rPr>
        <w:t xml:space="preserve"> </w:t>
      </w:r>
    </w:p>
    <w:p w14:paraId="401848E5" w14:textId="2FCA4A14" w:rsidR="007946C7" w:rsidRDefault="007946C7" w:rsidP="00B06EE5">
      <w:pPr>
        <w:pStyle w:val="Odsekzoznamu"/>
        <w:widowControl w:val="0"/>
        <w:numPr>
          <w:ilvl w:val="0"/>
          <w:numId w:val="11"/>
        </w:numPr>
        <w:autoSpaceDE w:val="0"/>
        <w:autoSpaceDN w:val="0"/>
        <w:adjustRightInd w:val="0"/>
        <w:spacing w:after="0" w:line="360" w:lineRule="auto"/>
        <w:ind w:right="-23"/>
        <w:jc w:val="both"/>
        <w:rPr>
          <w:rFonts w:ascii="Times New Roman" w:hAnsi="Times New Roman"/>
          <w:bCs/>
          <w:w w:val="98"/>
        </w:rPr>
      </w:pPr>
      <w:r>
        <w:rPr>
          <w:rFonts w:ascii="Times New Roman" w:hAnsi="Times New Roman"/>
          <w:bCs/>
          <w:w w:val="98"/>
        </w:rPr>
        <w:t xml:space="preserve">Tržby z predaja dlhodobého majetku a materiálu </w:t>
      </w:r>
      <w:r w:rsidR="00683009">
        <w:rPr>
          <w:rFonts w:ascii="Times New Roman" w:hAnsi="Times New Roman"/>
          <w:bCs/>
          <w:w w:val="98"/>
        </w:rPr>
        <w:t xml:space="preserve"> </w:t>
      </w:r>
      <w:r w:rsidR="00D27386">
        <w:rPr>
          <w:rFonts w:ascii="Times New Roman" w:hAnsi="Times New Roman"/>
          <w:bCs/>
          <w:w w:val="98"/>
        </w:rPr>
        <w:t xml:space="preserve">  </w:t>
      </w:r>
      <w:r>
        <w:rPr>
          <w:rFonts w:ascii="Times New Roman" w:hAnsi="Times New Roman"/>
          <w:bCs/>
          <w:w w:val="98"/>
        </w:rPr>
        <w:t xml:space="preserve"> </w:t>
      </w:r>
      <w:r w:rsidR="00B06EE5">
        <w:rPr>
          <w:rFonts w:ascii="Times New Roman" w:hAnsi="Times New Roman"/>
          <w:bCs/>
          <w:w w:val="98"/>
        </w:rPr>
        <w:t xml:space="preserve"> </w:t>
      </w:r>
      <w:r w:rsidR="00D27386">
        <w:rPr>
          <w:rFonts w:ascii="Times New Roman" w:hAnsi="Times New Roman"/>
          <w:bCs/>
          <w:w w:val="98"/>
        </w:rPr>
        <w:t>11 463</w:t>
      </w:r>
      <w:r>
        <w:rPr>
          <w:rFonts w:ascii="Times New Roman" w:hAnsi="Times New Roman"/>
          <w:bCs/>
          <w:w w:val="98"/>
        </w:rPr>
        <w:t xml:space="preserve"> EUR</w:t>
      </w:r>
      <w:r w:rsidR="00EA59C2">
        <w:rPr>
          <w:rFonts w:ascii="Times New Roman" w:hAnsi="Times New Roman"/>
          <w:bCs/>
          <w:w w:val="98"/>
        </w:rPr>
        <w:t xml:space="preserve">    </w:t>
      </w:r>
      <w:r w:rsidR="00FB5245">
        <w:rPr>
          <w:rFonts w:ascii="Times New Roman" w:hAnsi="Times New Roman"/>
          <w:bCs/>
          <w:w w:val="98"/>
        </w:rPr>
        <w:t xml:space="preserve">  </w:t>
      </w:r>
      <w:r w:rsidR="00EA59C2">
        <w:rPr>
          <w:rFonts w:ascii="Times New Roman" w:hAnsi="Times New Roman"/>
          <w:bCs/>
          <w:w w:val="98"/>
        </w:rPr>
        <w:t xml:space="preserve">      40 054 EUR</w:t>
      </w:r>
    </w:p>
    <w:p w14:paraId="7EB15187" w14:textId="04B2CDB4" w:rsidR="007946C7" w:rsidRDefault="007946C7" w:rsidP="00B06EE5">
      <w:pPr>
        <w:pStyle w:val="Odsekzoznamu"/>
        <w:widowControl w:val="0"/>
        <w:numPr>
          <w:ilvl w:val="0"/>
          <w:numId w:val="11"/>
        </w:numPr>
        <w:autoSpaceDE w:val="0"/>
        <w:autoSpaceDN w:val="0"/>
        <w:adjustRightInd w:val="0"/>
        <w:spacing w:after="0" w:line="360" w:lineRule="auto"/>
        <w:ind w:right="-23"/>
        <w:jc w:val="both"/>
        <w:rPr>
          <w:rFonts w:ascii="Times New Roman" w:hAnsi="Times New Roman"/>
          <w:bCs/>
          <w:w w:val="98"/>
        </w:rPr>
      </w:pPr>
      <w:r>
        <w:rPr>
          <w:rFonts w:ascii="Times New Roman" w:hAnsi="Times New Roman"/>
          <w:bCs/>
          <w:w w:val="98"/>
        </w:rPr>
        <w:t xml:space="preserve">Ostatné výnosy z hospodárskej  činnosti             </w:t>
      </w:r>
      <w:r w:rsidR="00C731C4">
        <w:rPr>
          <w:rFonts w:ascii="Times New Roman" w:hAnsi="Times New Roman"/>
          <w:bCs/>
          <w:w w:val="98"/>
        </w:rPr>
        <w:t xml:space="preserve"> </w:t>
      </w:r>
      <w:r>
        <w:rPr>
          <w:rFonts w:ascii="Times New Roman" w:hAnsi="Times New Roman"/>
          <w:bCs/>
          <w:w w:val="98"/>
        </w:rPr>
        <w:t>1</w:t>
      </w:r>
      <w:r w:rsidR="00D27386">
        <w:rPr>
          <w:rFonts w:ascii="Times New Roman" w:hAnsi="Times New Roman"/>
          <w:bCs/>
          <w:w w:val="98"/>
        </w:rPr>
        <w:t> 198 176</w:t>
      </w:r>
      <w:r>
        <w:rPr>
          <w:rFonts w:ascii="Times New Roman" w:hAnsi="Times New Roman"/>
          <w:bCs/>
          <w:w w:val="98"/>
        </w:rPr>
        <w:t xml:space="preserve"> EUR</w:t>
      </w:r>
      <w:r w:rsidR="00C46F52">
        <w:rPr>
          <w:rFonts w:ascii="Times New Roman" w:hAnsi="Times New Roman"/>
          <w:bCs/>
          <w:w w:val="98"/>
        </w:rPr>
        <w:t xml:space="preserve">     </w:t>
      </w:r>
      <w:r w:rsidR="00C731C4">
        <w:rPr>
          <w:rFonts w:ascii="Times New Roman" w:hAnsi="Times New Roman"/>
          <w:bCs/>
          <w:w w:val="98"/>
        </w:rPr>
        <w:t xml:space="preserve"> </w:t>
      </w:r>
      <w:r w:rsidR="00C46F52">
        <w:rPr>
          <w:rFonts w:ascii="Times New Roman" w:hAnsi="Times New Roman"/>
          <w:bCs/>
          <w:w w:val="98"/>
        </w:rPr>
        <w:t xml:space="preserve"> 1 050 118 EUR</w:t>
      </w:r>
    </w:p>
    <w:p w14:paraId="3DADC9D2" w14:textId="77777777" w:rsidR="00B06EE5" w:rsidRDefault="00B06EE5" w:rsidP="00B06EE5">
      <w:pPr>
        <w:widowControl w:val="0"/>
        <w:autoSpaceDE w:val="0"/>
        <w:autoSpaceDN w:val="0"/>
        <w:adjustRightInd w:val="0"/>
        <w:spacing w:after="0" w:line="360" w:lineRule="auto"/>
        <w:ind w:right="-23"/>
        <w:jc w:val="both"/>
        <w:rPr>
          <w:rFonts w:ascii="Times New Roman" w:hAnsi="Times New Roman"/>
          <w:bCs/>
          <w:w w:val="98"/>
        </w:rPr>
      </w:pPr>
    </w:p>
    <w:p w14:paraId="5F334E6A" w14:textId="7254E3A3" w:rsidR="00A31089" w:rsidRPr="00C731C4" w:rsidRDefault="00FB5245" w:rsidP="001D4566">
      <w:pPr>
        <w:widowControl w:val="0"/>
        <w:autoSpaceDE w:val="0"/>
        <w:autoSpaceDN w:val="0"/>
        <w:adjustRightInd w:val="0"/>
        <w:spacing w:after="0" w:line="360" w:lineRule="auto"/>
        <w:ind w:right="-23"/>
        <w:jc w:val="both"/>
        <w:rPr>
          <w:rFonts w:ascii="Times New Roman" w:hAnsi="Times New Roman"/>
          <w:bCs/>
          <w:w w:val="98"/>
        </w:rPr>
      </w:pPr>
      <w:r w:rsidRPr="00C731C4">
        <w:rPr>
          <w:rFonts w:ascii="Times New Roman" w:hAnsi="Times New Roman"/>
          <w:bCs/>
          <w:w w:val="98"/>
        </w:rPr>
        <w:t>Nárast tržieb v oblasti predaja služieb</w:t>
      </w:r>
      <w:r w:rsidR="00A31089" w:rsidRPr="00C731C4">
        <w:rPr>
          <w:rFonts w:ascii="Times New Roman" w:hAnsi="Times New Roman"/>
          <w:bCs/>
          <w:w w:val="98"/>
        </w:rPr>
        <w:t xml:space="preserve"> o 9,44 % v porovnaní s rokom 2020</w:t>
      </w:r>
      <w:r w:rsidRPr="00C731C4">
        <w:rPr>
          <w:rFonts w:ascii="Times New Roman" w:hAnsi="Times New Roman"/>
          <w:bCs/>
          <w:w w:val="98"/>
        </w:rPr>
        <w:t xml:space="preserve"> bol</w:t>
      </w:r>
      <w:r w:rsidR="00C731C4" w:rsidRPr="00C731C4">
        <w:rPr>
          <w:rFonts w:ascii="Times New Roman" w:hAnsi="Times New Roman"/>
          <w:bCs/>
          <w:w w:val="98"/>
        </w:rPr>
        <w:t xml:space="preserve"> spôsobený</w:t>
      </w:r>
      <w:r w:rsidR="00A31089" w:rsidRPr="00C731C4">
        <w:rPr>
          <w:rFonts w:ascii="Times New Roman" w:hAnsi="Times New Roman"/>
          <w:bCs/>
          <w:w w:val="98"/>
        </w:rPr>
        <w:t xml:space="preserve"> hlavne</w:t>
      </w:r>
      <w:r w:rsidRPr="00C731C4">
        <w:rPr>
          <w:rFonts w:ascii="Times New Roman" w:hAnsi="Times New Roman"/>
          <w:bCs/>
          <w:w w:val="98"/>
        </w:rPr>
        <w:t xml:space="preserve"> vplyvom</w:t>
      </w:r>
      <w:r w:rsidR="00A31089" w:rsidRPr="00C731C4">
        <w:rPr>
          <w:rFonts w:ascii="Times New Roman" w:hAnsi="Times New Roman"/>
          <w:bCs/>
          <w:w w:val="98"/>
        </w:rPr>
        <w:t xml:space="preserve"> </w:t>
      </w:r>
    </w:p>
    <w:p w14:paraId="502B7BAF" w14:textId="5BE9BD6C" w:rsidR="001B4A9F" w:rsidRPr="00A51EAC" w:rsidRDefault="00FB5245" w:rsidP="001D4566">
      <w:pPr>
        <w:widowControl w:val="0"/>
        <w:autoSpaceDE w:val="0"/>
        <w:autoSpaceDN w:val="0"/>
        <w:adjustRightInd w:val="0"/>
        <w:spacing w:after="0" w:line="360" w:lineRule="auto"/>
        <w:ind w:right="-23"/>
        <w:jc w:val="both"/>
        <w:rPr>
          <w:rFonts w:ascii="Times New Roman" w:hAnsi="Times New Roman"/>
          <w:bCs/>
          <w:color w:val="FF0000"/>
          <w:w w:val="98"/>
        </w:rPr>
      </w:pPr>
      <w:r w:rsidRPr="00C731C4">
        <w:rPr>
          <w:rFonts w:ascii="Times New Roman" w:hAnsi="Times New Roman"/>
          <w:bCs/>
          <w:w w:val="98"/>
        </w:rPr>
        <w:t>úpravy cien vodného a stočného od 1.12.2020.</w:t>
      </w:r>
      <w:r w:rsidR="00A31089" w:rsidRPr="00C731C4">
        <w:rPr>
          <w:rFonts w:ascii="Times New Roman" w:hAnsi="Times New Roman"/>
          <w:bCs/>
          <w:w w:val="98"/>
        </w:rPr>
        <w:t xml:space="preserve"> </w:t>
      </w:r>
    </w:p>
    <w:p w14:paraId="500809EF" w14:textId="26126127" w:rsidR="00532B67" w:rsidRPr="00A51EAC" w:rsidRDefault="007D4185" w:rsidP="00A51EAC">
      <w:pPr>
        <w:widowControl w:val="0"/>
        <w:autoSpaceDE w:val="0"/>
        <w:autoSpaceDN w:val="0"/>
        <w:adjustRightInd w:val="0"/>
        <w:spacing w:after="0" w:line="360" w:lineRule="auto"/>
        <w:ind w:right="-23"/>
        <w:jc w:val="both"/>
        <w:rPr>
          <w:rFonts w:ascii="Times New Roman" w:hAnsi="Times New Roman"/>
          <w:bCs/>
          <w:w w:val="98"/>
        </w:rPr>
      </w:pPr>
      <w:r>
        <w:rPr>
          <w:rFonts w:ascii="Times New Roman" w:hAnsi="Times New Roman"/>
          <w:bCs/>
          <w:w w:val="98"/>
        </w:rPr>
        <w:t xml:space="preserve">    </w:t>
      </w:r>
      <w:r w:rsidR="00532B67">
        <w:rPr>
          <w:rFonts w:ascii="Times New Roman" w:hAnsi="Times New Roman"/>
          <w:bCs/>
          <w:w w:val="98"/>
        </w:rPr>
        <w:t xml:space="preserve">     </w:t>
      </w:r>
      <w:r>
        <w:rPr>
          <w:rFonts w:ascii="Times New Roman" w:hAnsi="Times New Roman"/>
          <w:bCs/>
          <w:w w:val="98"/>
        </w:rPr>
        <w:t xml:space="preserve"> </w:t>
      </w:r>
      <w:r w:rsidR="00532B67">
        <w:rPr>
          <w:rFonts w:ascii="Times New Roman" w:hAnsi="Times New Roman"/>
          <w:bCs/>
          <w:w w:val="98"/>
        </w:rPr>
        <w:t xml:space="preserve">        </w:t>
      </w:r>
    </w:p>
    <w:p w14:paraId="34541848" w14:textId="77777777" w:rsidR="00532B67" w:rsidRDefault="00532B67" w:rsidP="00E566F6">
      <w:pPr>
        <w:widowControl w:val="0"/>
        <w:autoSpaceDE w:val="0"/>
        <w:autoSpaceDN w:val="0"/>
        <w:adjustRightInd w:val="0"/>
        <w:spacing w:after="0" w:line="240" w:lineRule="auto"/>
        <w:ind w:right="-20"/>
        <w:rPr>
          <w:rFonts w:ascii="Times New Roman" w:hAnsi="Times New Roman"/>
          <w:b/>
          <w:color w:val="000000" w:themeColor="text1"/>
          <w:spacing w:val="1"/>
          <w:w w:val="98"/>
        </w:rPr>
      </w:pPr>
    </w:p>
    <w:p w14:paraId="3F43AFAB" w14:textId="0EC6AF78" w:rsidR="00E566F6" w:rsidRDefault="00C731C4" w:rsidP="00532B67">
      <w:pPr>
        <w:widowControl w:val="0"/>
        <w:autoSpaceDE w:val="0"/>
        <w:autoSpaceDN w:val="0"/>
        <w:adjustRightInd w:val="0"/>
        <w:spacing w:after="0" w:line="240" w:lineRule="auto"/>
        <w:ind w:right="-20"/>
        <w:rPr>
          <w:rFonts w:ascii="Times New Roman" w:hAnsi="Times New Roman"/>
          <w:color w:val="000000" w:themeColor="text1"/>
          <w:w w:val="98"/>
        </w:rPr>
      </w:pPr>
      <w:r>
        <w:rPr>
          <w:rFonts w:ascii="Times New Roman" w:hAnsi="Times New Roman"/>
          <w:b/>
          <w:color w:val="000000" w:themeColor="text1"/>
          <w:spacing w:val="1"/>
          <w:w w:val="98"/>
        </w:rPr>
        <w:t>Porovnanie tržieb</w:t>
      </w:r>
      <w:r w:rsidR="00E566F6" w:rsidRPr="00465912">
        <w:rPr>
          <w:rFonts w:ascii="Times New Roman" w:hAnsi="Times New Roman"/>
          <w:b/>
          <w:color w:val="000000" w:themeColor="text1"/>
          <w:spacing w:val="-2"/>
        </w:rPr>
        <w:t xml:space="preserve"> </w:t>
      </w:r>
      <w:r w:rsidR="00E566F6" w:rsidRPr="00465912">
        <w:rPr>
          <w:rFonts w:ascii="Times New Roman" w:hAnsi="Times New Roman"/>
          <w:b/>
          <w:color w:val="000000" w:themeColor="text1"/>
          <w:spacing w:val="-2"/>
          <w:w w:val="98"/>
        </w:rPr>
        <w:t>z</w:t>
      </w:r>
      <w:r w:rsidR="00E566F6" w:rsidRPr="00465912">
        <w:rPr>
          <w:rFonts w:ascii="Times New Roman" w:hAnsi="Times New Roman"/>
          <w:b/>
          <w:color w:val="000000" w:themeColor="text1"/>
          <w:w w:val="98"/>
        </w:rPr>
        <w:t>a</w:t>
      </w:r>
      <w:r w:rsidR="00E566F6" w:rsidRPr="00465912">
        <w:rPr>
          <w:rFonts w:ascii="Times New Roman" w:hAnsi="Times New Roman"/>
          <w:b/>
          <w:color w:val="000000" w:themeColor="text1"/>
        </w:rPr>
        <w:t xml:space="preserve"> </w:t>
      </w:r>
      <w:r w:rsidR="00E566F6" w:rsidRPr="00465912">
        <w:rPr>
          <w:rFonts w:ascii="Times New Roman" w:hAnsi="Times New Roman"/>
          <w:b/>
          <w:color w:val="000000" w:themeColor="text1"/>
          <w:spacing w:val="-2"/>
          <w:w w:val="98"/>
        </w:rPr>
        <w:t>v</w:t>
      </w:r>
      <w:r w:rsidR="00E566F6" w:rsidRPr="00465912">
        <w:rPr>
          <w:rFonts w:ascii="Times New Roman" w:hAnsi="Times New Roman"/>
          <w:b/>
          <w:color w:val="000000" w:themeColor="text1"/>
          <w:w w:val="98"/>
        </w:rPr>
        <w:t>las</w:t>
      </w:r>
      <w:r w:rsidR="00E566F6" w:rsidRPr="00465912">
        <w:rPr>
          <w:rFonts w:ascii="Times New Roman" w:hAnsi="Times New Roman"/>
          <w:b/>
          <w:color w:val="000000" w:themeColor="text1"/>
          <w:spacing w:val="1"/>
          <w:w w:val="98"/>
        </w:rPr>
        <w:t>t</w:t>
      </w:r>
      <w:r w:rsidR="00E566F6" w:rsidRPr="00465912">
        <w:rPr>
          <w:rFonts w:ascii="Times New Roman" w:hAnsi="Times New Roman"/>
          <w:b/>
          <w:color w:val="000000" w:themeColor="text1"/>
          <w:w w:val="98"/>
        </w:rPr>
        <w:t>né</w:t>
      </w:r>
      <w:r w:rsidR="00E566F6" w:rsidRPr="00465912">
        <w:rPr>
          <w:rFonts w:ascii="Times New Roman" w:hAnsi="Times New Roman"/>
          <w:b/>
          <w:color w:val="000000" w:themeColor="text1"/>
          <w:spacing w:val="1"/>
        </w:rPr>
        <w:t xml:space="preserve"> </w:t>
      </w:r>
      <w:r w:rsidR="00E566F6" w:rsidRPr="00465912">
        <w:rPr>
          <w:rFonts w:ascii="Times New Roman" w:hAnsi="Times New Roman"/>
          <w:b/>
          <w:color w:val="000000" w:themeColor="text1"/>
          <w:spacing w:val="-1"/>
          <w:w w:val="98"/>
        </w:rPr>
        <w:t>v</w:t>
      </w:r>
      <w:r w:rsidR="00E566F6" w:rsidRPr="00465912">
        <w:rPr>
          <w:rFonts w:ascii="Times New Roman" w:hAnsi="Times New Roman"/>
          <w:b/>
          <w:color w:val="000000" w:themeColor="text1"/>
          <w:spacing w:val="-3"/>
          <w:w w:val="98"/>
        </w:rPr>
        <w:t>ý</w:t>
      </w:r>
      <w:r w:rsidR="00E566F6" w:rsidRPr="00465912">
        <w:rPr>
          <w:rFonts w:ascii="Times New Roman" w:hAnsi="Times New Roman"/>
          <w:b/>
          <w:color w:val="000000" w:themeColor="text1"/>
          <w:w w:val="98"/>
        </w:rPr>
        <w:t>rob</w:t>
      </w:r>
      <w:r w:rsidR="00E566F6" w:rsidRPr="00465912">
        <w:rPr>
          <w:rFonts w:ascii="Times New Roman" w:hAnsi="Times New Roman"/>
          <w:b/>
          <w:color w:val="000000" w:themeColor="text1"/>
          <w:spacing w:val="-2"/>
          <w:w w:val="98"/>
        </w:rPr>
        <w:t>k</w:t>
      </w:r>
      <w:r w:rsidR="00E566F6" w:rsidRPr="00465912">
        <w:rPr>
          <w:rFonts w:ascii="Times New Roman" w:hAnsi="Times New Roman"/>
          <w:b/>
          <w:color w:val="000000" w:themeColor="text1"/>
          <w:w w:val="98"/>
        </w:rPr>
        <w:t>y</w:t>
      </w:r>
      <w:r w:rsidR="00E566F6" w:rsidRPr="00465912">
        <w:rPr>
          <w:rFonts w:ascii="Times New Roman" w:hAnsi="Times New Roman"/>
          <w:b/>
          <w:color w:val="000000" w:themeColor="text1"/>
          <w:spacing w:val="-2"/>
        </w:rPr>
        <w:t xml:space="preserve"> </w:t>
      </w:r>
      <w:r w:rsidR="00E566F6" w:rsidRPr="00465912">
        <w:rPr>
          <w:rFonts w:ascii="Times New Roman" w:hAnsi="Times New Roman"/>
          <w:b/>
          <w:color w:val="000000" w:themeColor="text1"/>
          <w:w w:val="98"/>
        </w:rPr>
        <w:t>a</w:t>
      </w:r>
      <w:r w:rsidR="00E566F6" w:rsidRPr="00465912">
        <w:rPr>
          <w:rFonts w:ascii="Times New Roman" w:hAnsi="Times New Roman"/>
          <w:b/>
          <w:color w:val="000000" w:themeColor="text1"/>
          <w:spacing w:val="2"/>
        </w:rPr>
        <w:t xml:space="preserve"> </w:t>
      </w:r>
      <w:r w:rsidR="00E566F6" w:rsidRPr="00465912">
        <w:rPr>
          <w:rFonts w:ascii="Times New Roman" w:hAnsi="Times New Roman"/>
          <w:b/>
          <w:color w:val="000000" w:themeColor="text1"/>
          <w:w w:val="98"/>
        </w:rPr>
        <w:t>s</w:t>
      </w:r>
      <w:r w:rsidR="00E566F6" w:rsidRPr="00465912">
        <w:rPr>
          <w:rFonts w:ascii="Times New Roman" w:hAnsi="Times New Roman"/>
          <w:b/>
          <w:color w:val="000000" w:themeColor="text1"/>
          <w:spacing w:val="1"/>
          <w:w w:val="98"/>
        </w:rPr>
        <w:t>l</w:t>
      </w:r>
      <w:r w:rsidR="00E566F6" w:rsidRPr="00465912">
        <w:rPr>
          <w:rFonts w:ascii="Times New Roman" w:hAnsi="Times New Roman"/>
          <w:b/>
          <w:color w:val="000000" w:themeColor="text1"/>
          <w:w w:val="98"/>
        </w:rPr>
        <w:t>u</w:t>
      </w:r>
      <w:r w:rsidR="00E566F6" w:rsidRPr="00465912">
        <w:rPr>
          <w:rFonts w:ascii="Times New Roman" w:hAnsi="Times New Roman"/>
          <w:b/>
          <w:color w:val="000000" w:themeColor="text1"/>
          <w:spacing w:val="-1"/>
          <w:w w:val="98"/>
        </w:rPr>
        <w:t>ž</w:t>
      </w:r>
      <w:r w:rsidR="00E566F6" w:rsidRPr="00465912">
        <w:rPr>
          <w:rFonts w:ascii="Times New Roman" w:hAnsi="Times New Roman"/>
          <w:b/>
          <w:color w:val="000000" w:themeColor="text1"/>
          <w:w w:val="98"/>
        </w:rPr>
        <w:t>by</w:t>
      </w:r>
      <w:r w:rsidR="00E566F6" w:rsidRPr="00465912">
        <w:rPr>
          <w:rFonts w:ascii="Times New Roman" w:hAnsi="Times New Roman"/>
          <w:b/>
          <w:color w:val="000000" w:themeColor="text1"/>
          <w:spacing w:val="-2"/>
        </w:rPr>
        <w:t xml:space="preserve"> </w:t>
      </w:r>
      <w:r w:rsidR="00E566F6" w:rsidRPr="00465912">
        <w:rPr>
          <w:rFonts w:ascii="Times New Roman" w:hAnsi="Times New Roman"/>
          <w:b/>
          <w:color w:val="000000" w:themeColor="text1"/>
          <w:w w:val="98"/>
        </w:rPr>
        <w:t>pod</w:t>
      </w:r>
      <w:r w:rsidR="00E566F6" w:rsidRPr="00465912">
        <w:rPr>
          <w:rFonts w:ascii="Times New Roman" w:hAnsi="Times New Roman"/>
          <w:b/>
          <w:color w:val="000000" w:themeColor="text1"/>
          <w:spacing w:val="-1"/>
          <w:w w:val="98"/>
        </w:rPr>
        <w:t>ľ</w:t>
      </w:r>
      <w:r w:rsidR="00E566F6" w:rsidRPr="00465912">
        <w:rPr>
          <w:rFonts w:ascii="Times New Roman" w:hAnsi="Times New Roman"/>
          <w:b/>
          <w:color w:val="000000" w:themeColor="text1"/>
          <w:w w:val="98"/>
        </w:rPr>
        <w:t>a</w:t>
      </w:r>
      <w:r w:rsidR="00E566F6" w:rsidRPr="00465912">
        <w:rPr>
          <w:rFonts w:ascii="Times New Roman" w:hAnsi="Times New Roman"/>
          <w:b/>
          <w:color w:val="000000" w:themeColor="text1"/>
          <w:spacing w:val="-2"/>
        </w:rPr>
        <w:t xml:space="preserve"> </w:t>
      </w:r>
      <w:r w:rsidR="00E566F6" w:rsidRPr="00465912">
        <w:rPr>
          <w:rFonts w:ascii="Times New Roman" w:hAnsi="Times New Roman"/>
          <w:b/>
          <w:color w:val="000000" w:themeColor="text1"/>
          <w:spacing w:val="3"/>
          <w:w w:val="98"/>
        </w:rPr>
        <w:t>j</w:t>
      </w:r>
      <w:r w:rsidR="00E566F6" w:rsidRPr="00465912">
        <w:rPr>
          <w:rFonts w:ascii="Times New Roman" w:hAnsi="Times New Roman"/>
          <w:b/>
          <w:color w:val="000000" w:themeColor="text1"/>
          <w:w w:val="98"/>
        </w:rPr>
        <w:t>e</w:t>
      </w:r>
      <w:r w:rsidR="00E566F6" w:rsidRPr="00465912">
        <w:rPr>
          <w:rFonts w:ascii="Times New Roman" w:hAnsi="Times New Roman"/>
          <w:b/>
          <w:color w:val="000000" w:themeColor="text1"/>
          <w:spacing w:val="-1"/>
          <w:w w:val="98"/>
        </w:rPr>
        <w:t>d</w:t>
      </w:r>
      <w:r w:rsidR="00E566F6" w:rsidRPr="00465912">
        <w:rPr>
          <w:rFonts w:ascii="Times New Roman" w:hAnsi="Times New Roman"/>
          <w:b/>
          <w:color w:val="000000" w:themeColor="text1"/>
          <w:w w:val="98"/>
        </w:rPr>
        <w:t>no</w:t>
      </w:r>
      <w:r w:rsidR="00E566F6" w:rsidRPr="00465912">
        <w:rPr>
          <w:rFonts w:ascii="Times New Roman" w:hAnsi="Times New Roman"/>
          <w:b/>
          <w:color w:val="000000" w:themeColor="text1"/>
          <w:spacing w:val="-2"/>
          <w:w w:val="98"/>
        </w:rPr>
        <w:t>t</w:t>
      </w:r>
      <w:r w:rsidR="00E566F6" w:rsidRPr="00465912">
        <w:rPr>
          <w:rFonts w:ascii="Times New Roman" w:hAnsi="Times New Roman"/>
          <w:b/>
          <w:color w:val="000000" w:themeColor="text1"/>
          <w:w w:val="98"/>
        </w:rPr>
        <w:t>l</w:t>
      </w:r>
      <w:r w:rsidR="00E566F6" w:rsidRPr="00465912">
        <w:rPr>
          <w:rFonts w:ascii="Times New Roman" w:hAnsi="Times New Roman"/>
          <w:b/>
          <w:color w:val="000000" w:themeColor="text1"/>
          <w:spacing w:val="1"/>
          <w:w w:val="98"/>
        </w:rPr>
        <w:t>i</w:t>
      </w:r>
      <w:r w:rsidR="00E566F6" w:rsidRPr="00465912">
        <w:rPr>
          <w:rFonts w:ascii="Times New Roman" w:hAnsi="Times New Roman"/>
          <w:b/>
          <w:color w:val="000000" w:themeColor="text1"/>
          <w:spacing w:val="-1"/>
          <w:w w:val="98"/>
        </w:rPr>
        <w:t>v</w:t>
      </w:r>
      <w:r w:rsidR="00E566F6" w:rsidRPr="00465912">
        <w:rPr>
          <w:rFonts w:ascii="Times New Roman" w:hAnsi="Times New Roman"/>
          <w:b/>
          <w:color w:val="000000" w:themeColor="text1"/>
          <w:spacing w:val="-3"/>
          <w:w w:val="98"/>
        </w:rPr>
        <w:t>ý</w:t>
      </w:r>
      <w:r w:rsidR="00E566F6" w:rsidRPr="00465912">
        <w:rPr>
          <w:rFonts w:ascii="Times New Roman" w:hAnsi="Times New Roman"/>
          <w:b/>
          <w:color w:val="000000" w:themeColor="text1"/>
          <w:w w:val="98"/>
        </w:rPr>
        <w:t>ch</w:t>
      </w:r>
      <w:r w:rsidR="00E566F6" w:rsidRPr="00465912">
        <w:rPr>
          <w:rFonts w:ascii="Times New Roman" w:hAnsi="Times New Roman"/>
          <w:b/>
          <w:color w:val="000000" w:themeColor="text1"/>
        </w:rPr>
        <w:t xml:space="preserve"> </w:t>
      </w:r>
      <w:r w:rsidR="00E566F6" w:rsidRPr="00465912">
        <w:rPr>
          <w:rFonts w:ascii="Times New Roman" w:hAnsi="Times New Roman"/>
          <w:b/>
          <w:color w:val="000000" w:themeColor="text1"/>
          <w:spacing w:val="-1"/>
          <w:w w:val="98"/>
        </w:rPr>
        <w:t>s</w:t>
      </w:r>
      <w:r w:rsidR="00E566F6" w:rsidRPr="00465912">
        <w:rPr>
          <w:rFonts w:ascii="Times New Roman" w:hAnsi="Times New Roman"/>
          <w:b/>
          <w:color w:val="000000" w:themeColor="text1"/>
          <w:w w:val="98"/>
        </w:rPr>
        <w:t>eg</w:t>
      </w:r>
      <w:r w:rsidR="00E566F6" w:rsidRPr="00465912">
        <w:rPr>
          <w:rFonts w:ascii="Times New Roman" w:hAnsi="Times New Roman"/>
          <w:b/>
          <w:color w:val="000000" w:themeColor="text1"/>
          <w:spacing w:val="-4"/>
          <w:w w:val="98"/>
        </w:rPr>
        <w:t>m</w:t>
      </w:r>
      <w:r w:rsidR="00E566F6" w:rsidRPr="00465912">
        <w:rPr>
          <w:rFonts w:ascii="Times New Roman" w:hAnsi="Times New Roman"/>
          <w:b/>
          <w:color w:val="000000" w:themeColor="text1"/>
          <w:w w:val="98"/>
        </w:rPr>
        <w:t>en</w:t>
      </w:r>
      <w:r w:rsidR="00E566F6" w:rsidRPr="00465912">
        <w:rPr>
          <w:rFonts w:ascii="Times New Roman" w:hAnsi="Times New Roman"/>
          <w:b/>
          <w:color w:val="000000" w:themeColor="text1"/>
          <w:spacing w:val="1"/>
          <w:w w:val="98"/>
        </w:rPr>
        <w:t>t</w:t>
      </w:r>
      <w:r w:rsidR="00E566F6" w:rsidRPr="00465912">
        <w:rPr>
          <w:rFonts w:ascii="Times New Roman" w:hAnsi="Times New Roman"/>
          <w:b/>
          <w:color w:val="000000" w:themeColor="text1"/>
          <w:w w:val="98"/>
        </w:rPr>
        <w:t>ov</w:t>
      </w:r>
      <w:r w:rsidR="00E566F6" w:rsidRPr="00465912">
        <w:rPr>
          <w:rFonts w:ascii="Times New Roman" w:hAnsi="Times New Roman"/>
          <w:b/>
          <w:color w:val="000000" w:themeColor="text1"/>
          <w:spacing w:val="-2"/>
        </w:rPr>
        <w:t xml:space="preserve"> </w:t>
      </w:r>
      <w:r w:rsidR="00E566F6" w:rsidRPr="00465912">
        <w:rPr>
          <w:rFonts w:ascii="Times New Roman" w:hAnsi="Times New Roman"/>
          <w:b/>
          <w:color w:val="000000" w:themeColor="text1"/>
          <w:w w:val="98"/>
        </w:rPr>
        <w:t>sú</w:t>
      </w:r>
      <w:r w:rsidR="00E566F6" w:rsidRPr="00465912">
        <w:rPr>
          <w:rFonts w:ascii="Times New Roman" w:hAnsi="Times New Roman"/>
          <w:b/>
          <w:color w:val="000000" w:themeColor="text1"/>
        </w:rPr>
        <w:t xml:space="preserve"> </w:t>
      </w:r>
      <w:r w:rsidR="00E566F6" w:rsidRPr="00465912">
        <w:rPr>
          <w:rFonts w:ascii="Times New Roman" w:hAnsi="Times New Roman"/>
          <w:b/>
          <w:color w:val="000000" w:themeColor="text1"/>
          <w:w w:val="98"/>
        </w:rPr>
        <w:t>u</w:t>
      </w:r>
      <w:r w:rsidR="00E566F6" w:rsidRPr="00465912">
        <w:rPr>
          <w:rFonts w:ascii="Times New Roman" w:hAnsi="Times New Roman"/>
          <w:b/>
          <w:color w:val="000000" w:themeColor="text1"/>
          <w:spacing w:val="-1"/>
          <w:w w:val="98"/>
        </w:rPr>
        <w:t>v</w:t>
      </w:r>
      <w:r w:rsidR="00E566F6" w:rsidRPr="00465912">
        <w:rPr>
          <w:rFonts w:ascii="Times New Roman" w:hAnsi="Times New Roman"/>
          <w:b/>
          <w:color w:val="000000" w:themeColor="text1"/>
          <w:w w:val="98"/>
        </w:rPr>
        <w:t>edené</w:t>
      </w:r>
      <w:r w:rsidR="00E566F6" w:rsidRPr="00465912">
        <w:rPr>
          <w:rFonts w:ascii="Times New Roman" w:hAnsi="Times New Roman"/>
          <w:b/>
          <w:color w:val="000000" w:themeColor="text1"/>
        </w:rPr>
        <w:t xml:space="preserve"> </w:t>
      </w:r>
      <w:r w:rsidR="00E566F6" w:rsidRPr="00465912">
        <w:rPr>
          <w:rFonts w:ascii="Times New Roman" w:hAnsi="Times New Roman"/>
          <w:b/>
          <w:color w:val="000000" w:themeColor="text1"/>
          <w:w w:val="98"/>
        </w:rPr>
        <w:t>v</w:t>
      </w:r>
      <w:r w:rsidR="00E566F6" w:rsidRPr="00465912">
        <w:rPr>
          <w:rFonts w:ascii="Times New Roman" w:hAnsi="Times New Roman"/>
          <w:b/>
          <w:color w:val="000000" w:themeColor="text1"/>
          <w:spacing w:val="-2"/>
        </w:rPr>
        <w:t xml:space="preserve"> </w:t>
      </w:r>
      <w:r w:rsidR="00E566F6" w:rsidRPr="00465912">
        <w:rPr>
          <w:rFonts w:ascii="Times New Roman" w:hAnsi="Times New Roman"/>
          <w:b/>
          <w:color w:val="000000" w:themeColor="text1"/>
          <w:w w:val="98"/>
        </w:rPr>
        <w:t>na</w:t>
      </w:r>
      <w:r w:rsidR="00E566F6" w:rsidRPr="00465912">
        <w:rPr>
          <w:rFonts w:ascii="Times New Roman" w:hAnsi="Times New Roman"/>
          <w:b/>
          <w:color w:val="000000" w:themeColor="text1"/>
          <w:spacing w:val="-1"/>
          <w:w w:val="98"/>
        </w:rPr>
        <w:t>s</w:t>
      </w:r>
      <w:r w:rsidR="00E566F6" w:rsidRPr="00465912">
        <w:rPr>
          <w:rFonts w:ascii="Times New Roman" w:hAnsi="Times New Roman"/>
          <w:b/>
          <w:color w:val="000000" w:themeColor="text1"/>
          <w:w w:val="98"/>
        </w:rPr>
        <w:t>led</w:t>
      </w:r>
      <w:r w:rsidR="00E566F6" w:rsidRPr="00465912">
        <w:rPr>
          <w:rFonts w:ascii="Times New Roman" w:hAnsi="Times New Roman"/>
          <w:b/>
          <w:color w:val="000000" w:themeColor="text1"/>
          <w:spacing w:val="-1"/>
          <w:w w:val="98"/>
        </w:rPr>
        <w:t>u</w:t>
      </w:r>
      <w:r w:rsidR="00E566F6" w:rsidRPr="00465912">
        <w:rPr>
          <w:rFonts w:ascii="Times New Roman" w:hAnsi="Times New Roman"/>
          <w:b/>
          <w:color w:val="000000" w:themeColor="text1"/>
          <w:w w:val="98"/>
        </w:rPr>
        <w:t>júc</w:t>
      </w:r>
      <w:r w:rsidR="00E566F6" w:rsidRPr="00465912">
        <w:rPr>
          <w:rFonts w:ascii="Times New Roman" w:hAnsi="Times New Roman"/>
          <w:b/>
          <w:color w:val="000000" w:themeColor="text1"/>
          <w:spacing w:val="-1"/>
          <w:w w:val="98"/>
        </w:rPr>
        <w:t>e</w:t>
      </w:r>
      <w:r w:rsidR="00E566F6" w:rsidRPr="00465912">
        <w:rPr>
          <w:rFonts w:ascii="Times New Roman" w:hAnsi="Times New Roman"/>
          <w:b/>
          <w:color w:val="000000" w:themeColor="text1"/>
          <w:w w:val="98"/>
        </w:rPr>
        <w:t>j</w:t>
      </w:r>
      <w:r w:rsidR="00E566F6" w:rsidRPr="00465912">
        <w:rPr>
          <w:rFonts w:ascii="Times New Roman" w:hAnsi="Times New Roman"/>
          <w:b/>
          <w:color w:val="000000" w:themeColor="text1"/>
          <w:spacing w:val="-1"/>
        </w:rPr>
        <w:t xml:space="preserve"> </w:t>
      </w:r>
      <w:r w:rsidR="00E566F6" w:rsidRPr="00465912">
        <w:rPr>
          <w:rFonts w:ascii="Times New Roman" w:hAnsi="Times New Roman"/>
          <w:b/>
          <w:color w:val="000000" w:themeColor="text1"/>
          <w:w w:val="98"/>
        </w:rPr>
        <w:t>tabuľ</w:t>
      </w:r>
      <w:r w:rsidR="00E566F6" w:rsidRPr="00465912">
        <w:rPr>
          <w:rFonts w:ascii="Times New Roman" w:hAnsi="Times New Roman"/>
          <w:b/>
          <w:color w:val="000000" w:themeColor="text1"/>
          <w:spacing w:val="-2"/>
          <w:w w:val="98"/>
        </w:rPr>
        <w:t>k</w:t>
      </w:r>
      <w:r w:rsidR="00E566F6" w:rsidRPr="00465912">
        <w:rPr>
          <w:rFonts w:ascii="Times New Roman" w:hAnsi="Times New Roman"/>
          <w:b/>
          <w:color w:val="000000" w:themeColor="text1"/>
          <w:w w:val="98"/>
        </w:rPr>
        <w:t>e</w:t>
      </w:r>
      <w:r w:rsidR="00E566F6" w:rsidRPr="00465912">
        <w:rPr>
          <w:rFonts w:ascii="Times New Roman" w:hAnsi="Times New Roman"/>
          <w:color w:val="000000" w:themeColor="text1"/>
          <w:w w:val="98"/>
        </w:rPr>
        <w:t>:</w:t>
      </w:r>
    </w:p>
    <w:p w14:paraId="006DE4DA" w14:textId="12F120B1" w:rsidR="007D09E2" w:rsidRDefault="007D09E2" w:rsidP="00532B67">
      <w:pPr>
        <w:widowControl w:val="0"/>
        <w:autoSpaceDE w:val="0"/>
        <w:autoSpaceDN w:val="0"/>
        <w:adjustRightInd w:val="0"/>
        <w:spacing w:after="0" w:line="240" w:lineRule="auto"/>
        <w:ind w:right="-20"/>
        <w:rPr>
          <w:rFonts w:ascii="Times New Roman" w:hAnsi="Times New Roman"/>
          <w:color w:val="000000" w:themeColor="text1"/>
          <w:w w:val="98"/>
        </w:rPr>
      </w:pPr>
    </w:p>
    <w:p w14:paraId="477FE132" w14:textId="77777777" w:rsidR="007D09E2" w:rsidRPr="00465912" w:rsidRDefault="007D09E2" w:rsidP="00532B67">
      <w:pPr>
        <w:widowControl w:val="0"/>
        <w:autoSpaceDE w:val="0"/>
        <w:autoSpaceDN w:val="0"/>
        <w:adjustRightInd w:val="0"/>
        <w:spacing w:after="0" w:line="240" w:lineRule="auto"/>
        <w:ind w:right="-20"/>
        <w:rPr>
          <w:rFonts w:ascii="Times New Roman" w:hAnsi="Times New Roman"/>
          <w:color w:val="000000" w:themeColor="text1"/>
          <w:w w:val="98"/>
        </w:rPr>
      </w:pPr>
    </w:p>
    <w:p w14:paraId="22B71C2C" w14:textId="77777777" w:rsidR="00E566F6" w:rsidRPr="00465912" w:rsidRDefault="00E566F6" w:rsidP="00E566F6">
      <w:pPr>
        <w:widowControl w:val="0"/>
        <w:autoSpaceDE w:val="0"/>
        <w:autoSpaceDN w:val="0"/>
        <w:adjustRightInd w:val="0"/>
        <w:spacing w:after="0" w:line="240" w:lineRule="auto"/>
        <w:ind w:left="7801" w:right="-20"/>
        <w:rPr>
          <w:rFonts w:ascii="Times New Roman" w:hAnsi="Times New Roman"/>
          <w:color w:val="000000" w:themeColor="text1"/>
        </w:rPr>
      </w:pPr>
      <w:r w:rsidRPr="00465912">
        <w:rPr>
          <w:rFonts w:ascii="Times New Roman" w:hAnsi="Times New Roman"/>
          <w:color w:val="000000" w:themeColor="text1"/>
          <w:w w:val="98"/>
        </w:rPr>
        <w:t>v</w:t>
      </w:r>
      <w:r w:rsidRPr="00465912">
        <w:rPr>
          <w:rFonts w:ascii="Times New Roman" w:hAnsi="Times New Roman"/>
          <w:color w:val="000000" w:themeColor="text1"/>
          <w:spacing w:val="-2"/>
        </w:rPr>
        <w:t xml:space="preserve"> </w:t>
      </w:r>
      <w:r w:rsidRPr="00465912">
        <w:rPr>
          <w:rFonts w:ascii="Times New Roman" w:hAnsi="Times New Roman"/>
          <w:color w:val="000000" w:themeColor="text1"/>
          <w:w w:val="98"/>
        </w:rPr>
        <w:t>t</w:t>
      </w:r>
      <w:r w:rsidRPr="00465912">
        <w:rPr>
          <w:rFonts w:ascii="Times New Roman" w:hAnsi="Times New Roman"/>
          <w:color w:val="000000" w:themeColor="text1"/>
          <w:spacing w:val="1"/>
          <w:w w:val="98"/>
        </w:rPr>
        <w:t>i</w:t>
      </w:r>
      <w:r w:rsidRPr="00465912">
        <w:rPr>
          <w:rFonts w:ascii="Times New Roman" w:hAnsi="Times New Roman"/>
          <w:color w:val="000000" w:themeColor="text1"/>
          <w:w w:val="98"/>
        </w:rPr>
        <w:t>s.</w:t>
      </w:r>
      <w:r w:rsidRPr="00465912">
        <w:rPr>
          <w:rFonts w:ascii="Times New Roman" w:hAnsi="Times New Roman"/>
          <w:color w:val="000000" w:themeColor="text1"/>
          <w:spacing w:val="2"/>
        </w:rPr>
        <w:t xml:space="preserve"> </w:t>
      </w:r>
      <w:r w:rsidRPr="00465912">
        <w:rPr>
          <w:rFonts w:ascii="Times New Roman" w:hAnsi="Times New Roman"/>
          <w:color w:val="000000" w:themeColor="text1"/>
          <w:w w:val="98"/>
        </w:rPr>
        <w:t>E</w:t>
      </w:r>
      <w:r w:rsidRPr="00465912">
        <w:rPr>
          <w:rFonts w:ascii="Times New Roman" w:hAnsi="Times New Roman"/>
          <w:color w:val="000000" w:themeColor="text1"/>
          <w:spacing w:val="-1"/>
          <w:w w:val="98"/>
        </w:rPr>
        <w:t>U</w:t>
      </w:r>
      <w:r w:rsidRPr="00465912">
        <w:rPr>
          <w:rFonts w:ascii="Times New Roman" w:hAnsi="Times New Roman"/>
          <w:color w:val="000000" w:themeColor="text1"/>
          <w:w w:val="98"/>
        </w:rPr>
        <w:t>R</w:t>
      </w:r>
    </w:p>
    <w:p w14:paraId="65C090C9" w14:textId="77777777" w:rsidR="00E566F6" w:rsidRPr="00465912" w:rsidRDefault="00E566F6" w:rsidP="00E566F6">
      <w:pPr>
        <w:widowControl w:val="0"/>
        <w:autoSpaceDE w:val="0"/>
        <w:autoSpaceDN w:val="0"/>
        <w:adjustRightInd w:val="0"/>
        <w:spacing w:after="16" w:line="100" w:lineRule="exact"/>
        <w:rPr>
          <w:rFonts w:ascii="Times New Roman" w:hAnsi="Times New Roman"/>
          <w:color w:val="000000" w:themeColor="text1"/>
        </w:rPr>
      </w:pPr>
    </w:p>
    <w:tbl>
      <w:tblPr>
        <w:tblW w:w="8687" w:type="dxa"/>
        <w:tblInd w:w="-9" w:type="dxa"/>
        <w:tblLayout w:type="fixed"/>
        <w:tblCellMar>
          <w:left w:w="0" w:type="dxa"/>
          <w:right w:w="0" w:type="dxa"/>
        </w:tblCellMar>
        <w:tblLook w:val="0000" w:firstRow="0" w:lastRow="0" w:firstColumn="0" w:lastColumn="0" w:noHBand="0" w:noVBand="0"/>
      </w:tblPr>
      <w:tblGrid>
        <w:gridCol w:w="2942"/>
        <w:gridCol w:w="1149"/>
        <w:gridCol w:w="1149"/>
        <w:gridCol w:w="1149"/>
        <w:gridCol w:w="1149"/>
        <w:gridCol w:w="1149"/>
      </w:tblGrid>
      <w:tr w:rsidR="00E75335" w:rsidRPr="004F2D08" w14:paraId="4D8EDD4D" w14:textId="4E9993A1" w:rsidTr="00E75335">
        <w:trPr>
          <w:trHeight w:hRule="exact" w:val="311"/>
        </w:trPr>
        <w:tc>
          <w:tcPr>
            <w:tcW w:w="2942" w:type="dxa"/>
            <w:tcBorders>
              <w:top w:val="single" w:sz="7" w:space="0" w:color="auto"/>
              <w:left w:val="single" w:sz="7" w:space="0" w:color="auto"/>
              <w:bottom w:val="single" w:sz="7" w:space="0" w:color="auto"/>
              <w:right w:val="single" w:sz="7" w:space="0" w:color="auto"/>
            </w:tcBorders>
            <w:shd w:val="clear" w:color="auto" w:fill="auto"/>
          </w:tcPr>
          <w:p w14:paraId="63401504" w14:textId="3FEE6334" w:rsidR="00C731C4" w:rsidRPr="004F2D08" w:rsidRDefault="00C731C4" w:rsidP="00C731C4">
            <w:pPr>
              <w:widowControl w:val="0"/>
              <w:autoSpaceDE w:val="0"/>
              <w:autoSpaceDN w:val="0"/>
              <w:adjustRightInd w:val="0"/>
              <w:spacing w:before="35" w:after="0" w:line="240" w:lineRule="auto"/>
              <w:ind w:left="36" w:right="-20"/>
              <w:rPr>
                <w:rFonts w:ascii="Times New Roman" w:hAnsi="Times New Roman"/>
                <w:color w:val="000000" w:themeColor="text1"/>
              </w:rPr>
            </w:pPr>
            <w:r>
              <w:rPr>
                <w:rFonts w:ascii="Times New Roman" w:hAnsi="Times New Roman"/>
                <w:color w:val="000000" w:themeColor="text1"/>
                <w:w w:val="104"/>
              </w:rPr>
              <w:t>Segment:</w:t>
            </w:r>
          </w:p>
          <w:p w14:paraId="277F4FD4" w14:textId="77777777" w:rsidR="00E75335" w:rsidRPr="004F2D08" w:rsidRDefault="00E75335" w:rsidP="008E716C">
            <w:pPr>
              <w:widowControl w:val="0"/>
              <w:autoSpaceDE w:val="0"/>
              <w:autoSpaceDN w:val="0"/>
              <w:adjustRightInd w:val="0"/>
              <w:spacing w:after="16" w:line="100" w:lineRule="exact"/>
              <w:rPr>
                <w:rFonts w:ascii="Times New Roman" w:hAnsi="Times New Roman"/>
                <w:color w:val="000000" w:themeColor="text1"/>
              </w:rPr>
            </w:pPr>
          </w:p>
        </w:tc>
        <w:tc>
          <w:tcPr>
            <w:tcW w:w="1149" w:type="dxa"/>
            <w:tcBorders>
              <w:top w:val="single" w:sz="7" w:space="0" w:color="auto"/>
              <w:left w:val="single" w:sz="7" w:space="0" w:color="auto"/>
              <w:bottom w:val="single" w:sz="7" w:space="0" w:color="auto"/>
              <w:right w:val="single" w:sz="7" w:space="0" w:color="auto"/>
            </w:tcBorders>
          </w:tcPr>
          <w:p w14:paraId="1CA2AAC2" w14:textId="77777777" w:rsidR="00E75335" w:rsidRPr="004F2D08" w:rsidRDefault="00E75335" w:rsidP="008E716C">
            <w:pPr>
              <w:widowControl w:val="0"/>
              <w:autoSpaceDE w:val="0"/>
              <w:autoSpaceDN w:val="0"/>
              <w:adjustRightInd w:val="0"/>
              <w:spacing w:before="28" w:after="0" w:line="237" w:lineRule="auto"/>
              <w:ind w:left="577" w:right="-20"/>
              <w:rPr>
                <w:rFonts w:ascii="Times New Roman" w:hAnsi="Times New Roman"/>
                <w:color w:val="000000" w:themeColor="text1"/>
                <w:w w:val="104"/>
              </w:rPr>
            </w:pPr>
            <w:r w:rsidRPr="004F2D08">
              <w:rPr>
                <w:rFonts w:ascii="Times New Roman" w:hAnsi="Times New Roman"/>
                <w:color w:val="000000" w:themeColor="text1"/>
                <w:w w:val="104"/>
              </w:rPr>
              <w:t>2017</w:t>
            </w:r>
          </w:p>
        </w:tc>
        <w:tc>
          <w:tcPr>
            <w:tcW w:w="1149" w:type="dxa"/>
            <w:tcBorders>
              <w:top w:val="single" w:sz="7" w:space="0" w:color="auto"/>
              <w:left w:val="single" w:sz="7" w:space="0" w:color="auto"/>
              <w:bottom w:val="single" w:sz="7" w:space="0" w:color="auto"/>
              <w:right w:val="single" w:sz="7" w:space="0" w:color="auto"/>
            </w:tcBorders>
          </w:tcPr>
          <w:p w14:paraId="277D8BA0" w14:textId="77777777" w:rsidR="00E75335" w:rsidRPr="004F2D08" w:rsidRDefault="00E75335" w:rsidP="008E716C">
            <w:pPr>
              <w:widowControl w:val="0"/>
              <w:autoSpaceDE w:val="0"/>
              <w:autoSpaceDN w:val="0"/>
              <w:adjustRightInd w:val="0"/>
              <w:spacing w:before="28" w:after="0" w:line="237" w:lineRule="auto"/>
              <w:ind w:left="577" w:right="-20"/>
              <w:rPr>
                <w:rFonts w:ascii="Times New Roman" w:hAnsi="Times New Roman"/>
                <w:color w:val="000000" w:themeColor="text1"/>
                <w:w w:val="104"/>
              </w:rPr>
            </w:pPr>
            <w:r w:rsidRPr="004F2D08">
              <w:rPr>
                <w:rFonts w:ascii="Times New Roman" w:hAnsi="Times New Roman"/>
                <w:color w:val="000000" w:themeColor="text1"/>
                <w:w w:val="104"/>
              </w:rPr>
              <w:t>2018</w:t>
            </w:r>
          </w:p>
        </w:tc>
        <w:tc>
          <w:tcPr>
            <w:tcW w:w="1149" w:type="dxa"/>
            <w:tcBorders>
              <w:top w:val="single" w:sz="7" w:space="0" w:color="auto"/>
              <w:left w:val="single" w:sz="7" w:space="0" w:color="auto"/>
              <w:bottom w:val="single" w:sz="7" w:space="0" w:color="auto"/>
              <w:right w:val="single" w:sz="7" w:space="0" w:color="auto"/>
            </w:tcBorders>
          </w:tcPr>
          <w:p w14:paraId="166246FA" w14:textId="77777777" w:rsidR="00E75335" w:rsidRPr="004F2D08" w:rsidRDefault="00E75335" w:rsidP="008E716C">
            <w:pPr>
              <w:widowControl w:val="0"/>
              <w:autoSpaceDE w:val="0"/>
              <w:autoSpaceDN w:val="0"/>
              <w:adjustRightInd w:val="0"/>
              <w:spacing w:before="28" w:after="0" w:line="237" w:lineRule="auto"/>
              <w:ind w:left="577" w:right="-20"/>
              <w:rPr>
                <w:rFonts w:ascii="Times New Roman" w:hAnsi="Times New Roman"/>
                <w:color w:val="000000" w:themeColor="text1"/>
                <w:w w:val="104"/>
              </w:rPr>
            </w:pPr>
            <w:r w:rsidRPr="004F2D08">
              <w:rPr>
                <w:rFonts w:ascii="Times New Roman" w:hAnsi="Times New Roman"/>
                <w:color w:val="000000" w:themeColor="text1"/>
                <w:w w:val="104"/>
              </w:rPr>
              <w:t>2019</w:t>
            </w:r>
          </w:p>
        </w:tc>
        <w:tc>
          <w:tcPr>
            <w:tcW w:w="1149" w:type="dxa"/>
            <w:tcBorders>
              <w:top w:val="single" w:sz="7" w:space="0" w:color="auto"/>
              <w:left w:val="single" w:sz="7" w:space="0" w:color="auto"/>
              <w:bottom w:val="single" w:sz="7" w:space="0" w:color="auto"/>
              <w:right w:val="single" w:sz="7" w:space="0" w:color="auto"/>
            </w:tcBorders>
          </w:tcPr>
          <w:p w14:paraId="5349B418" w14:textId="77777777" w:rsidR="00E75335" w:rsidRPr="004F2D08" w:rsidRDefault="00E75335" w:rsidP="008E716C">
            <w:pPr>
              <w:widowControl w:val="0"/>
              <w:autoSpaceDE w:val="0"/>
              <w:autoSpaceDN w:val="0"/>
              <w:adjustRightInd w:val="0"/>
              <w:spacing w:before="28" w:after="0" w:line="237" w:lineRule="auto"/>
              <w:ind w:left="577" w:right="-20"/>
              <w:rPr>
                <w:rFonts w:ascii="Times New Roman" w:hAnsi="Times New Roman"/>
                <w:color w:val="000000" w:themeColor="text1"/>
                <w:w w:val="104"/>
              </w:rPr>
            </w:pPr>
            <w:r w:rsidRPr="004F2D08">
              <w:rPr>
                <w:rFonts w:ascii="Times New Roman" w:hAnsi="Times New Roman"/>
                <w:color w:val="000000" w:themeColor="text1"/>
                <w:w w:val="104"/>
              </w:rPr>
              <w:t>2020</w:t>
            </w:r>
          </w:p>
        </w:tc>
        <w:tc>
          <w:tcPr>
            <w:tcW w:w="1149" w:type="dxa"/>
            <w:tcBorders>
              <w:top w:val="single" w:sz="7" w:space="0" w:color="auto"/>
              <w:left w:val="single" w:sz="7" w:space="0" w:color="auto"/>
              <w:bottom w:val="single" w:sz="7" w:space="0" w:color="auto"/>
              <w:right w:val="single" w:sz="7" w:space="0" w:color="auto"/>
            </w:tcBorders>
          </w:tcPr>
          <w:p w14:paraId="74C17122" w14:textId="320E10E2" w:rsidR="00E75335" w:rsidRPr="004F2D08" w:rsidRDefault="00E75335" w:rsidP="008E716C">
            <w:pPr>
              <w:widowControl w:val="0"/>
              <w:autoSpaceDE w:val="0"/>
              <w:autoSpaceDN w:val="0"/>
              <w:adjustRightInd w:val="0"/>
              <w:spacing w:before="28" w:after="0" w:line="237" w:lineRule="auto"/>
              <w:ind w:left="577" w:right="-20"/>
              <w:rPr>
                <w:rFonts w:ascii="Times New Roman" w:hAnsi="Times New Roman"/>
                <w:color w:val="000000" w:themeColor="text1"/>
                <w:w w:val="104"/>
              </w:rPr>
            </w:pPr>
            <w:r>
              <w:rPr>
                <w:rFonts w:ascii="Times New Roman" w:hAnsi="Times New Roman"/>
                <w:color w:val="000000" w:themeColor="text1"/>
                <w:w w:val="104"/>
              </w:rPr>
              <w:t>2021</w:t>
            </w:r>
          </w:p>
        </w:tc>
      </w:tr>
      <w:tr w:rsidR="00E75335" w:rsidRPr="004F2D08" w14:paraId="7BAE6911" w14:textId="3C1E29E6" w:rsidTr="00E75335">
        <w:trPr>
          <w:trHeight w:hRule="exact" w:val="330"/>
        </w:trPr>
        <w:tc>
          <w:tcPr>
            <w:tcW w:w="2942" w:type="dxa"/>
            <w:tcBorders>
              <w:top w:val="single" w:sz="7" w:space="0" w:color="auto"/>
              <w:left w:val="single" w:sz="7" w:space="0" w:color="auto"/>
              <w:bottom w:val="single" w:sz="7" w:space="0" w:color="auto"/>
              <w:right w:val="single" w:sz="7" w:space="0" w:color="auto"/>
            </w:tcBorders>
            <w:shd w:val="clear" w:color="auto" w:fill="auto"/>
          </w:tcPr>
          <w:p w14:paraId="7CCCB1FA" w14:textId="77777777" w:rsidR="00E75335" w:rsidRPr="004F2D08" w:rsidRDefault="00E75335" w:rsidP="008E716C">
            <w:pPr>
              <w:widowControl w:val="0"/>
              <w:autoSpaceDE w:val="0"/>
              <w:autoSpaceDN w:val="0"/>
              <w:adjustRightInd w:val="0"/>
              <w:spacing w:before="35" w:after="0" w:line="240" w:lineRule="auto"/>
              <w:ind w:left="36" w:right="-20"/>
              <w:rPr>
                <w:rFonts w:ascii="Times New Roman" w:hAnsi="Times New Roman"/>
                <w:color w:val="000000" w:themeColor="text1"/>
              </w:rPr>
            </w:pPr>
            <w:r w:rsidRPr="004F2D08">
              <w:rPr>
                <w:rFonts w:ascii="Times New Roman" w:hAnsi="Times New Roman"/>
                <w:color w:val="000000" w:themeColor="text1"/>
                <w:w w:val="104"/>
              </w:rPr>
              <w:t>Do</w:t>
            </w:r>
            <w:r w:rsidRPr="004F2D08">
              <w:rPr>
                <w:rFonts w:ascii="Times New Roman" w:hAnsi="Times New Roman"/>
                <w:color w:val="000000" w:themeColor="text1"/>
                <w:spacing w:val="1"/>
                <w:w w:val="104"/>
              </w:rPr>
              <w:t>d</w:t>
            </w:r>
            <w:r w:rsidRPr="004F2D08">
              <w:rPr>
                <w:rFonts w:ascii="Times New Roman" w:hAnsi="Times New Roman"/>
                <w:color w:val="000000" w:themeColor="text1"/>
                <w:w w:val="104"/>
              </w:rPr>
              <w:t>á</w:t>
            </w:r>
            <w:r w:rsidRPr="004F2D08">
              <w:rPr>
                <w:rFonts w:ascii="Times New Roman" w:hAnsi="Times New Roman"/>
                <w:color w:val="000000" w:themeColor="text1"/>
                <w:spacing w:val="-1"/>
                <w:w w:val="104"/>
              </w:rPr>
              <w:t>vk</w:t>
            </w:r>
            <w:r w:rsidRPr="004F2D08">
              <w:rPr>
                <w:rFonts w:ascii="Times New Roman" w:hAnsi="Times New Roman"/>
                <w:color w:val="000000" w:themeColor="text1"/>
                <w:w w:val="104"/>
              </w:rPr>
              <w:t>a</w:t>
            </w:r>
            <w:r w:rsidRPr="004F2D08">
              <w:rPr>
                <w:rFonts w:ascii="Times New Roman" w:hAnsi="Times New Roman"/>
                <w:color w:val="000000" w:themeColor="text1"/>
                <w:spacing w:val="2"/>
              </w:rPr>
              <w:t xml:space="preserve"> </w:t>
            </w:r>
            <w:r w:rsidRPr="004F2D08">
              <w:rPr>
                <w:rFonts w:ascii="Times New Roman" w:hAnsi="Times New Roman"/>
                <w:color w:val="000000" w:themeColor="text1"/>
                <w:w w:val="104"/>
              </w:rPr>
              <w:t>vo</w:t>
            </w:r>
            <w:r w:rsidRPr="004F2D08">
              <w:rPr>
                <w:rFonts w:ascii="Times New Roman" w:hAnsi="Times New Roman"/>
                <w:color w:val="000000" w:themeColor="text1"/>
                <w:spacing w:val="1"/>
                <w:w w:val="104"/>
              </w:rPr>
              <w:t>d</w:t>
            </w:r>
            <w:r w:rsidRPr="004F2D08">
              <w:rPr>
                <w:rFonts w:ascii="Times New Roman" w:hAnsi="Times New Roman"/>
                <w:color w:val="000000" w:themeColor="text1"/>
                <w:w w:val="104"/>
              </w:rPr>
              <w:t>y</w:t>
            </w:r>
          </w:p>
          <w:p w14:paraId="53D4D04F" w14:textId="77777777" w:rsidR="00E75335" w:rsidRPr="004F2D08" w:rsidRDefault="00E75335" w:rsidP="008E716C">
            <w:pPr>
              <w:widowControl w:val="0"/>
              <w:autoSpaceDE w:val="0"/>
              <w:autoSpaceDN w:val="0"/>
              <w:adjustRightInd w:val="0"/>
              <w:spacing w:before="35" w:after="0" w:line="240" w:lineRule="auto"/>
              <w:ind w:left="36" w:right="-20"/>
              <w:rPr>
                <w:rFonts w:ascii="Times New Roman" w:hAnsi="Times New Roman"/>
                <w:color w:val="000000" w:themeColor="text1"/>
              </w:rPr>
            </w:pPr>
          </w:p>
        </w:tc>
        <w:tc>
          <w:tcPr>
            <w:tcW w:w="1149" w:type="dxa"/>
            <w:tcBorders>
              <w:top w:val="single" w:sz="7" w:space="0" w:color="auto"/>
              <w:left w:val="single" w:sz="7" w:space="0" w:color="auto"/>
              <w:bottom w:val="single" w:sz="7" w:space="0" w:color="auto"/>
              <w:right w:val="single" w:sz="7" w:space="0" w:color="auto"/>
            </w:tcBorders>
          </w:tcPr>
          <w:p w14:paraId="40339986" w14:textId="77777777" w:rsidR="00E75335" w:rsidRPr="004F2D08" w:rsidRDefault="00E75335" w:rsidP="008E716C">
            <w:pPr>
              <w:widowControl w:val="0"/>
              <w:autoSpaceDE w:val="0"/>
              <w:autoSpaceDN w:val="0"/>
              <w:adjustRightInd w:val="0"/>
              <w:spacing w:before="42" w:after="0" w:line="237" w:lineRule="auto"/>
              <w:ind w:left="577" w:right="-20"/>
              <w:rPr>
                <w:rFonts w:ascii="Times New Roman" w:hAnsi="Times New Roman"/>
                <w:color w:val="000000" w:themeColor="text1"/>
              </w:rPr>
            </w:pPr>
            <w:r w:rsidRPr="004F2D08">
              <w:rPr>
                <w:rFonts w:ascii="Times New Roman" w:hAnsi="Times New Roman"/>
                <w:color w:val="000000" w:themeColor="text1"/>
              </w:rPr>
              <w:t>2 085</w:t>
            </w:r>
          </w:p>
        </w:tc>
        <w:tc>
          <w:tcPr>
            <w:tcW w:w="1149" w:type="dxa"/>
            <w:tcBorders>
              <w:top w:val="single" w:sz="7" w:space="0" w:color="auto"/>
              <w:left w:val="single" w:sz="7" w:space="0" w:color="auto"/>
              <w:bottom w:val="single" w:sz="7" w:space="0" w:color="auto"/>
              <w:right w:val="single" w:sz="7" w:space="0" w:color="auto"/>
            </w:tcBorders>
          </w:tcPr>
          <w:p w14:paraId="16958ADD" w14:textId="77777777" w:rsidR="00E75335" w:rsidRPr="004F2D08" w:rsidRDefault="00E75335" w:rsidP="008E716C">
            <w:pPr>
              <w:widowControl w:val="0"/>
              <w:autoSpaceDE w:val="0"/>
              <w:autoSpaceDN w:val="0"/>
              <w:adjustRightInd w:val="0"/>
              <w:spacing w:before="42" w:after="0" w:line="237" w:lineRule="auto"/>
              <w:ind w:left="577" w:right="-20"/>
              <w:rPr>
                <w:rFonts w:ascii="Times New Roman" w:hAnsi="Times New Roman"/>
                <w:color w:val="000000" w:themeColor="text1"/>
              </w:rPr>
            </w:pPr>
            <w:r w:rsidRPr="004F2D08">
              <w:rPr>
                <w:rFonts w:ascii="Times New Roman" w:hAnsi="Times New Roman"/>
                <w:color w:val="000000" w:themeColor="text1"/>
              </w:rPr>
              <w:t>2 047</w:t>
            </w:r>
          </w:p>
        </w:tc>
        <w:tc>
          <w:tcPr>
            <w:tcW w:w="1149" w:type="dxa"/>
            <w:tcBorders>
              <w:top w:val="single" w:sz="7" w:space="0" w:color="auto"/>
              <w:left w:val="single" w:sz="7" w:space="0" w:color="auto"/>
              <w:bottom w:val="single" w:sz="7" w:space="0" w:color="auto"/>
              <w:right w:val="single" w:sz="7" w:space="0" w:color="auto"/>
            </w:tcBorders>
          </w:tcPr>
          <w:p w14:paraId="01FD0A52" w14:textId="77777777" w:rsidR="00E75335" w:rsidRPr="004F2D08" w:rsidRDefault="00E75335" w:rsidP="008E716C">
            <w:pPr>
              <w:widowControl w:val="0"/>
              <w:autoSpaceDE w:val="0"/>
              <w:autoSpaceDN w:val="0"/>
              <w:adjustRightInd w:val="0"/>
              <w:spacing w:before="42" w:after="0" w:line="237" w:lineRule="auto"/>
              <w:ind w:left="577" w:right="-20"/>
              <w:rPr>
                <w:rFonts w:ascii="Times New Roman" w:hAnsi="Times New Roman"/>
                <w:color w:val="000000" w:themeColor="text1"/>
              </w:rPr>
            </w:pPr>
            <w:r w:rsidRPr="004F2D08">
              <w:rPr>
                <w:rFonts w:ascii="Times New Roman" w:hAnsi="Times New Roman"/>
                <w:color w:val="000000" w:themeColor="text1"/>
              </w:rPr>
              <w:t>2 047</w:t>
            </w:r>
          </w:p>
        </w:tc>
        <w:tc>
          <w:tcPr>
            <w:tcW w:w="1149" w:type="dxa"/>
            <w:tcBorders>
              <w:top w:val="single" w:sz="7" w:space="0" w:color="auto"/>
              <w:left w:val="single" w:sz="7" w:space="0" w:color="auto"/>
              <w:bottom w:val="single" w:sz="7" w:space="0" w:color="auto"/>
              <w:right w:val="single" w:sz="7" w:space="0" w:color="auto"/>
            </w:tcBorders>
          </w:tcPr>
          <w:p w14:paraId="63818A95" w14:textId="77777777" w:rsidR="00E75335" w:rsidRPr="004F2D08" w:rsidRDefault="00E75335" w:rsidP="008E716C">
            <w:pPr>
              <w:widowControl w:val="0"/>
              <w:autoSpaceDE w:val="0"/>
              <w:autoSpaceDN w:val="0"/>
              <w:adjustRightInd w:val="0"/>
              <w:spacing w:before="42" w:after="0" w:line="237" w:lineRule="auto"/>
              <w:ind w:left="577" w:right="-20"/>
              <w:rPr>
                <w:rFonts w:ascii="Times New Roman" w:hAnsi="Times New Roman"/>
                <w:color w:val="000000" w:themeColor="text1"/>
              </w:rPr>
            </w:pPr>
            <w:r w:rsidRPr="004F2D08">
              <w:rPr>
                <w:rFonts w:ascii="Times New Roman" w:hAnsi="Times New Roman"/>
                <w:color w:val="000000" w:themeColor="text1"/>
              </w:rPr>
              <w:t>2 048</w:t>
            </w:r>
          </w:p>
        </w:tc>
        <w:tc>
          <w:tcPr>
            <w:tcW w:w="1149" w:type="dxa"/>
            <w:tcBorders>
              <w:top w:val="single" w:sz="7" w:space="0" w:color="auto"/>
              <w:left w:val="single" w:sz="7" w:space="0" w:color="auto"/>
              <w:bottom w:val="single" w:sz="7" w:space="0" w:color="auto"/>
              <w:right w:val="single" w:sz="7" w:space="0" w:color="auto"/>
            </w:tcBorders>
          </w:tcPr>
          <w:p w14:paraId="6C3A42D4" w14:textId="50103CB9" w:rsidR="00E75335" w:rsidRPr="004F2D08" w:rsidRDefault="00E75335" w:rsidP="008E716C">
            <w:pPr>
              <w:widowControl w:val="0"/>
              <w:autoSpaceDE w:val="0"/>
              <w:autoSpaceDN w:val="0"/>
              <w:adjustRightInd w:val="0"/>
              <w:spacing w:before="42" w:after="0" w:line="237" w:lineRule="auto"/>
              <w:ind w:left="577" w:right="-20"/>
              <w:rPr>
                <w:rFonts w:ascii="Times New Roman" w:hAnsi="Times New Roman"/>
                <w:color w:val="000000" w:themeColor="text1"/>
              </w:rPr>
            </w:pPr>
            <w:r>
              <w:rPr>
                <w:rFonts w:ascii="Times New Roman" w:hAnsi="Times New Roman"/>
                <w:color w:val="000000" w:themeColor="text1"/>
              </w:rPr>
              <w:t>2 199</w:t>
            </w:r>
          </w:p>
        </w:tc>
      </w:tr>
      <w:tr w:rsidR="00E75335" w:rsidRPr="004F2D08" w14:paraId="53C07F55" w14:textId="1222BCE6" w:rsidTr="00E75335">
        <w:trPr>
          <w:trHeight w:hRule="exact" w:val="311"/>
        </w:trPr>
        <w:tc>
          <w:tcPr>
            <w:tcW w:w="2942" w:type="dxa"/>
            <w:tcBorders>
              <w:top w:val="single" w:sz="7" w:space="0" w:color="auto"/>
              <w:left w:val="single" w:sz="7" w:space="0" w:color="auto"/>
              <w:bottom w:val="single" w:sz="7" w:space="0" w:color="auto"/>
              <w:right w:val="single" w:sz="7" w:space="0" w:color="auto"/>
            </w:tcBorders>
            <w:shd w:val="clear" w:color="auto" w:fill="auto"/>
          </w:tcPr>
          <w:p w14:paraId="6D01BA71" w14:textId="77777777" w:rsidR="00E75335" w:rsidRPr="004F2D08" w:rsidRDefault="00E75335" w:rsidP="008E716C">
            <w:pPr>
              <w:widowControl w:val="0"/>
              <w:autoSpaceDE w:val="0"/>
              <w:autoSpaceDN w:val="0"/>
              <w:adjustRightInd w:val="0"/>
              <w:spacing w:before="35" w:after="0" w:line="230" w:lineRule="auto"/>
              <w:ind w:left="36" w:right="-20"/>
              <w:rPr>
                <w:rFonts w:ascii="Times New Roman" w:hAnsi="Times New Roman"/>
                <w:color w:val="000000" w:themeColor="text1"/>
              </w:rPr>
            </w:pPr>
            <w:r w:rsidRPr="004F2D08">
              <w:rPr>
                <w:rFonts w:ascii="Times New Roman" w:hAnsi="Times New Roman"/>
                <w:color w:val="000000" w:themeColor="text1"/>
                <w:w w:val="104"/>
              </w:rPr>
              <w:t>Odvod</w:t>
            </w:r>
            <w:r w:rsidRPr="004F2D08">
              <w:rPr>
                <w:rFonts w:ascii="Times New Roman" w:hAnsi="Times New Roman"/>
                <w:color w:val="000000" w:themeColor="text1"/>
                <w:spacing w:val="3"/>
              </w:rPr>
              <w:t xml:space="preserve"> </w:t>
            </w:r>
            <w:r w:rsidRPr="004F2D08">
              <w:rPr>
                <w:rFonts w:ascii="Times New Roman" w:hAnsi="Times New Roman"/>
                <w:color w:val="000000" w:themeColor="text1"/>
                <w:spacing w:val="2"/>
                <w:w w:val="104"/>
              </w:rPr>
              <w:t>o</w:t>
            </w:r>
            <w:r w:rsidRPr="004F2D08">
              <w:rPr>
                <w:rFonts w:ascii="Times New Roman" w:hAnsi="Times New Roman"/>
                <w:color w:val="000000" w:themeColor="text1"/>
                <w:w w:val="104"/>
              </w:rPr>
              <w:t>d</w:t>
            </w:r>
            <w:r w:rsidRPr="004F2D08">
              <w:rPr>
                <w:rFonts w:ascii="Times New Roman" w:hAnsi="Times New Roman"/>
                <w:color w:val="000000" w:themeColor="text1"/>
                <w:spacing w:val="1"/>
                <w:w w:val="104"/>
              </w:rPr>
              <w:t>p</w:t>
            </w:r>
            <w:r w:rsidRPr="004F2D08">
              <w:rPr>
                <w:rFonts w:ascii="Times New Roman" w:hAnsi="Times New Roman"/>
                <w:color w:val="000000" w:themeColor="text1"/>
                <w:w w:val="104"/>
              </w:rPr>
              <w:t>a</w:t>
            </w:r>
            <w:r w:rsidRPr="004F2D08">
              <w:rPr>
                <w:rFonts w:ascii="Times New Roman" w:hAnsi="Times New Roman"/>
                <w:color w:val="000000" w:themeColor="text1"/>
                <w:spacing w:val="1"/>
                <w:w w:val="104"/>
              </w:rPr>
              <w:t>do</w:t>
            </w:r>
            <w:r w:rsidRPr="004F2D08">
              <w:rPr>
                <w:rFonts w:ascii="Times New Roman" w:hAnsi="Times New Roman"/>
                <w:color w:val="000000" w:themeColor="text1"/>
                <w:w w:val="104"/>
              </w:rPr>
              <w:t>vej</w:t>
            </w:r>
            <w:r w:rsidRPr="004F2D08">
              <w:rPr>
                <w:rFonts w:ascii="Times New Roman" w:hAnsi="Times New Roman"/>
                <w:color w:val="000000" w:themeColor="text1"/>
                <w:spacing w:val="4"/>
              </w:rPr>
              <w:t xml:space="preserve"> </w:t>
            </w:r>
            <w:r w:rsidRPr="004F2D08">
              <w:rPr>
                <w:rFonts w:ascii="Times New Roman" w:hAnsi="Times New Roman"/>
                <w:color w:val="000000" w:themeColor="text1"/>
                <w:w w:val="104"/>
              </w:rPr>
              <w:t>vody</w:t>
            </w:r>
          </w:p>
          <w:p w14:paraId="765A7842" w14:textId="77777777" w:rsidR="00E75335" w:rsidRPr="004F2D08" w:rsidRDefault="00E75335" w:rsidP="008E716C">
            <w:pPr>
              <w:widowControl w:val="0"/>
              <w:autoSpaceDE w:val="0"/>
              <w:autoSpaceDN w:val="0"/>
              <w:adjustRightInd w:val="0"/>
              <w:spacing w:before="35" w:after="0" w:line="230" w:lineRule="auto"/>
              <w:ind w:left="36" w:right="-20"/>
              <w:rPr>
                <w:rFonts w:ascii="Times New Roman" w:hAnsi="Times New Roman"/>
                <w:color w:val="000000" w:themeColor="text1"/>
              </w:rPr>
            </w:pPr>
          </w:p>
        </w:tc>
        <w:tc>
          <w:tcPr>
            <w:tcW w:w="1149" w:type="dxa"/>
            <w:tcBorders>
              <w:top w:val="single" w:sz="7" w:space="0" w:color="auto"/>
              <w:left w:val="single" w:sz="7" w:space="0" w:color="auto"/>
              <w:bottom w:val="single" w:sz="7" w:space="0" w:color="auto"/>
              <w:right w:val="single" w:sz="7" w:space="0" w:color="auto"/>
            </w:tcBorders>
          </w:tcPr>
          <w:p w14:paraId="17D142FA" w14:textId="77777777" w:rsidR="00E75335" w:rsidRPr="004F2D08" w:rsidRDefault="00E75335" w:rsidP="008E716C">
            <w:pPr>
              <w:widowControl w:val="0"/>
              <w:autoSpaceDE w:val="0"/>
              <w:autoSpaceDN w:val="0"/>
              <w:adjustRightInd w:val="0"/>
              <w:spacing w:before="28" w:after="0" w:line="237" w:lineRule="auto"/>
              <w:ind w:left="577" w:right="-20"/>
              <w:rPr>
                <w:rFonts w:ascii="Times New Roman" w:hAnsi="Times New Roman"/>
                <w:color w:val="000000" w:themeColor="text1"/>
              </w:rPr>
            </w:pPr>
            <w:r w:rsidRPr="004F2D08">
              <w:rPr>
                <w:rFonts w:ascii="Times New Roman" w:hAnsi="Times New Roman"/>
                <w:color w:val="000000" w:themeColor="text1"/>
              </w:rPr>
              <w:t>2 027</w:t>
            </w:r>
          </w:p>
        </w:tc>
        <w:tc>
          <w:tcPr>
            <w:tcW w:w="1149" w:type="dxa"/>
            <w:tcBorders>
              <w:top w:val="single" w:sz="7" w:space="0" w:color="auto"/>
              <w:left w:val="single" w:sz="7" w:space="0" w:color="auto"/>
              <w:bottom w:val="single" w:sz="7" w:space="0" w:color="auto"/>
              <w:right w:val="single" w:sz="7" w:space="0" w:color="auto"/>
            </w:tcBorders>
          </w:tcPr>
          <w:p w14:paraId="52033B4C" w14:textId="77777777" w:rsidR="00E75335" w:rsidRPr="004F2D08" w:rsidRDefault="00E75335" w:rsidP="008E716C">
            <w:pPr>
              <w:widowControl w:val="0"/>
              <w:autoSpaceDE w:val="0"/>
              <w:autoSpaceDN w:val="0"/>
              <w:adjustRightInd w:val="0"/>
              <w:spacing w:before="28" w:after="0" w:line="237" w:lineRule="auto"/>
              <w:ind w:left="577" w:right="-20"/>
              <w:rPr>
                <w:rFonts w:ascii="Times New Roman" w:hAnsi="Times New Roman"/>
                <w:color w:val="000000" w:themeColor="text1"/>
              </w:rPr>
            </w:pPr>
            <w:r w:rsidRPr="004F2D08">
              <w:rPr>
                <w:rFonts w:ascii="Times New Roman" w:hAnsi="Times New Roman"/>
                <w:color w:val="000000" w:themeColor="text1"/>
              </w:rPr>
              <w:t>2 056</w:t>
            </w:r>
          </w:p>
        </w:tc>
        <w:tc>
          <w:tcPr>
            <w:tcW w:w="1149" w:type="dxa"/>
            <w:tcBorders>
              <w:top w:val="single" w:sz="7" w:space="0" w:color="auto"/>
              <w:left w:val="single" w:sz="7" w:space="0" w:color="auto"/>
              <w:bottom w:val="single" w:sz="7" w:space="0" w:color="auto"/>
              <w:right w:val="single" w:sz="7" w:space="0" w:color="auto"/>
            </w:tcBorders>
          </w:tcPr>
          <w:p w14:paraId="6106C194" w14:textId="77777777" w:rsidR="00E75335" w:rsidRPr="004F2D08" w:rsidRDefault="00E75335" w:rsidP="008E716C">
            <w:pPr>
              <w:widowControl w:val="0"/>
              <w:autoSpaceDE w:val="0"/>
              <w:autoSpaceDN w:val="0"/>
              <w:adjustRightInd w:val="0"/>
              <w:spacing w:before="28" w:after="0" w:line="237" w:lineRule="auto"/>
              <w:ind w:left="577" w:right="-20"/>
              <w:rPr>
                <w:rFonts w:ascii="Times New Roman" w:hAnsi="Times New Roman"/>
                <w:color w:val="000000" w:themeColor="text1"/>
              </w:rPr>
            </w:pPr>
            <w:r w:rsidRPr="004F2D08">
              <w:rPr>
                <w:rFonts w:ascii="Times New Roman" w:hAnsi="Times New Roman"/>
                <w:color w:val="000000" w:themeColor="text1"/>
              </w:rPr>
              <w:t>2 027</w:t>
            </w:r>
          </w:p>
        </w:tc>
        <w:tc>
          <w:tcPr>
            <w:tcW w:w="1149" w:type="dxa"/>
            <w:tcBorders>
              <w:top w:val="single" w:sz="7" w:space="0" w:color="auto"/>
              <w:left w:val="single" w:sz="7" w:space="0" w:color="auto"/>
              <w:bottom w:val="single" w:sz="7" w:space="0" w:color="auto"/>
              <w:right w:val="single" w:sz="7" w:space="0" w:color="auto"/>
            </w:tcBorders>
          </w:tcPr>
          <w:p w14:paraId="5B3D24FA" w14:textId="77777777" w:rsidR="00E75335" w:rsidRPr="004F2D08" w:rsidRDefault="00E75335" w:rsidP="008E716C">
            <w:pPr>
              <w:widowControl w:val="0"/>
              <w:autoSpaceDE w:val="0"/>
              <w:autoSpaceDN w:val="0"/>
              <w:adjustRightInd w:val="0"/>
              <w:spacing w:before="28" w:after="0" w:line="237" w:lineRule="auto"/>
              <w:ind w:left="577" w:right="-20"/>
              <w:rPr>
                <w:rFonts w:ascii="Times New Roman" w:hAnsi="Times New Roman"/>
                <w:color w:val="000000" w:themeColor="text1"/>
              </w:rPr>
            </w:pPr>
            <w:r w:rsidRPr="004F2D08">
              <w:rPr>
                <w:rFonts w:ascii="Times New Roman" w:hAnsi="Times New Roman"/>
                <w:color w:val="000000" w:themeColor="text1"/>
              </w:rPr>
              <w:t>1 961</w:t>
            </w:r>
          </w:p>
        </w:tc>
        <w:tc>
          <w:tcPr>
            <w:tcW w:w="1149" w:type="dxa"/>
            <w:tcBorders>
              <w:top w:val="single" w:sz="7" w:space="0" w:color="auto"/>
              <w:left w:val="single" w:sz="7" w:space="0" w:color="auto"/>
              <w:bottom w:val="single" w:sz="7" w:space="0" w:color="auto"/>
              <w:right w:val="single" w:sz="7" w:space="0" w:color="auto"/>
            </w:tcBorders>
          </w:tcPr>
          <w:p w14:paraId="59B57D06" w14:textId="473F0488" w:rsidR="00E75335" w:rsidRPr="004F2D08" w:rsidRDefault="00E75335" w:rsidP="008E716C">
            <w:pPr>
              <w:widowControl w:val="0"/>
              <w:autoSpaceDE w:val="0"/>
              <w:autoSpaceDN w:val="0"/>
              <w:adjustRightInd w:val="0"/>
              <w:spacing w:before="28" w:after="0" w:line="237" w:lineRule="auto"/>
              <w:ind w:left="577" w:right="-20"/>
              <w:rPr>
                <w:rFonts w:ascii="Times New Roman" w:hAnsi="Times New Roman"/>
                <w:color w:val="000000" w:themeColor="text1"/>
              </w:rPr>
            </w:pPr>
            <w:r>
              <w:rPr>
                <w:rFonts w:ascii="Times New Roman" w:hAnsi="Times New Roman"/>
                <w:color w:val="000000" w:themeColor="text1"/>
              </w:rPr>
              <w:t>2 282</w:t>
            </w:r>
          </w:p>
        </w:tc>
      </w:tr>
      <w:tr w:rsidR="00E75335" w:rsidRPr="004F2D08" w14:paraId="45E93ABD" w14:textId="228A353C" w:rsidTr="00E75335">
        <w:trPr>
          <w:trHeight w:hRule="exact" w:val="311"/>
        </w:trPr>
        <w:tc>
          <w:tcPr>
            <w:tcW w:w="2942" w:type="dxa"/>
            <w:tcBorders>
              <w:top w:val="single" w:sz="7" w:space="0" w:color="auto"/>
              <w:left w:val="single" w:sz="7" w:space="0" w:color="auto"/>
              <w:bottom w:val="single" w:sz="7" w:space="0" w:color="auto"/>
              <w:right w:val="single" w:sz="7" w:space="0" w:color="auto"/>
            </w:tcBorders>
            <w:shd w:val="clear" w:color="auto" w:fill="auto"/>
          </w:tcPr>
          <w:p w14:paraId="1AE1CB07" w14:textId="77777777" w:rsidR="00E75335" w:rsidRPr="004F2D08" w:rsidRDefault="00E75335" w:rsidP="008E716C">
            <w:pPr>
              <w:widowControl w:val="0"/>
              <w:autoSpaceDE w:val="0"/>
              <w:autoSpaceDN w:val="0"/>
              <w:adjustRightInd w:val="0"/>
              <w:spacing w:before="35" w:after="0" w:line="230" w:lineRule="auto"/>
              <w:ind w:left="36" w:right="-20"/>
              <w:rPr>
                <w:rFonts w:ascii="Times New Roman" w:hAnsi="Times New Roman"/>
                <w:color w:val="000000" w:themeColor="text1"/>
              </w:rPr>
            </w:pPr>
            <w:r w:rsidRPr="004F2D08">
              <w:rPr>
                <w:rFonts w:ascii="Times New Roman" w:hAnsi="Times New Roman"/>
                <w:color w:val="000000" w:themeColor="text1"/>
                <w:w w:val="104"/>
              </w:rPr>
              <w:t>O</w:t>
            </w:r>
            <w:r w:rsidRPr="004F2D08">
              <w:rPr>
                <w:rFonts w:ascii="Times New Roman" w:hAnsi="Times New Roman"/>
                <w:color w:val="000000" w:themeColor="text1"/>
                <w:spacing w:val="-1"/>
                <w:w w:val="104"/>
              </w:rPr>
              <w:t>s</w:t>
            </w:r>
            <w:r w:rsidRPr="004F2D08">
              <w:rPr>
                <w:rFonts w:ascii="Times New Roman" w:hAnsi="Times New Roman"/>
                <w:color w:val="000000" w:themeColor="text1"/>
                <w:w w:val="104"/>
              </w:rPr>
              <w:t>tat</w:t>
            </w:r>
            <w:r w:rsidRPr="004F2D08">
              <w:rPr>
                <w:rFonts w:ascii="Times New Roman" w:hAnsi="Times New Roman"/>
                <w:color w:val="000000" w:themeColor="text1"/>
                <w:spacing w:val="-2"/>
                <w:w w:val="104"/>
              </w:rPr>
              <w:t>n</w:t>
            </w:r>
            <w:r w:rsidRPr="004F2D08">
              <w:rPr>
                <w:rFonts w:ascii="Times New Roman" w:hAnsi="Times New Roman"/>
                <w:color w:val="000000" w:themeColor="text1"/>
                <w:w w:val="104"/>
              </w:rPr>
              <w:t>é</w:t>
            </w:r>
            <w:r w:rsidRPr="004F2D08">
              <w:rPr>
                <w:rFonts w:ascii="Times New Roman" w:hAnsi="Times New Roman"/>
                <w:color w:val="000000" w:themeColor="text1"/>
                <w:spacing w:val="3"/>
              </w:rPr>
              <w:t xml:space="preserve"> </w:t>
            </w:r>
            <w:r w:rsidRPr="004F2D08">
              <w:rPr>
                <w:rFonts w:ascii="Times New Roman" w:hAnsi="Times New Roman"/>
                <w:color w:val="000000" w:themeColor="text1"/>
                <w:w w:val="104"/>
              </w:rPr>
              <w:t>sl</w:t>
            </w:r>
            <w:r w:rsidRPr="004F2D08">
              <w:rPr>
                <w:rFonts w:ascii="Times New Roman" w:hAnsi="Times New Roman"/>
                <w:color w:val="000000" w:themeColor="text1"/>
                <w:spacing w:val="-2"/>
                <w:w w:val="104"/>
              </w:rPr>
              <w:t>u</w:t>
            </w:r>
            <w:r w:rsidRPr="004F2D08">
              <w:rPr>
                <w:rFonts w:ascii="Times New Roman" w:hAnsi="Times New Roman"/>
                <w:color w:val="000000" w:themeColor="text1"/>
                <w:w w:val="104"/>
              </w:rPr>
              <w:t>žby</w:t>
            </w:r>
          </w:p>
          <w:p w14:paraId="63369BA4" w14:textId="77777777" w:rsidR="00E75335" w:rsidRPr="004F2D08" w:rsidRDefault="00E75335" w:rsidP="008E716C">
            <w:pPr>
              <w:widowControl w:val="0"/>
              <w:autoSpaceDE w:val="0"/>
              <w:autoSpaceDN w:val="0"/>
              <w:adjustRightInd w:val="0"/>
              <w:spacing w:before="35" w:after="0" w:line="230" w:lineRule="auto"/>
              <w:ind w:left="36" w:right="-20"/>
              <w:rPr>
                <w:rFonts w:ascii="Times New Roman" w:hAnsi="Times New Roman"/>
                <w:color w:val="000000" w:themeColor="text1"/>
              </w:rPr>
            </w:pPr>
          </w:p>
        </w:tc>
        <w:tc>
          <w:tcPr>
            <w:tcW w:w="1149" w:type="dxa"/>
            <w:tcBorders>
              <w:top w:val="single" w:sz="7" w:space="0" w:color="auto"/>
              <w:left w:val="single" w:sz="7" w:space="0" w:color="auto"/>
              <w:bottom w:val="single" w:sz="7" w:space="0" w:color="auto"/>
              <w:right w:val="single" w:sz="7" w:space="0" w:color="auto"/>
            </w:tcBorders>
          </w:tcPr>
          <w:p w14:paraId="6231FB08" w14:textId="77777777" w:rsidR="00E75335" w:rsidRPr="004F2D08" w:rsidRDefault="00E75335" w:rsidP="008E716C">
            <w:pPr>
              <w:widowControl w:val="0"/>
              <w:autoSpaceDE w:val="0"/>
              <w:autoSpaceDN w:val="0"/>
              <w:adjustRightInd w:val="0"/>
              <w:spacing w:before="28" w:after="0" w:line="237" w:lineRule="auto"/>
              <w:ind w:right="-20"/>
              <w:rPr>
                <w:rFonts w:ascii="Times New Roman" w:hAnsi="Times New Roman"/>
                <w:color w:val="000000" w:themeColor="text1"/>
              </w:rPr>
            </w:pPr>
            <w:r w:rsidRPr="004F2D08">
              <w:rPr>
                <w:rFonts w:ascii="Times New Roman" w:hAnsi="Times New Roman"/>
                <w:color w:val="000000" w:themeColor="text1"/>
              </w:rPr>
              <w:t xml:space="preserve">             228 10415151</w:t>
            </w:r>
          </w:p>
        </w:tc>
        <w:tc>
          <w:tcPr>
            <w:tcW w:w="1149" w:type="dxa"/>
            <w:tcBorders>
              <w:top w:val="single" w:sz="7" w:space="0" w:color="auto"/>
              <w:left w:val="single" w:sz="7" w:space="0" w:color="auto"/>
              <w:bottom w:val="single" w:sz="7" w:space="0" w:color="auto"/>
              <w:right w:val="single" w:sz="7" w:space="0" w:color="auto"/>
            </w:tcBorders>
          </w:tcPr>
          <w:p w14:paraId="32784C28" w14:textId="77777777" w:rsidR="00E75335" w:rsidRPr="004F2D08" w:rsidRDefault="00E75335" w:rsidP="008E716C">
            <w:pPr>
              <w:widowControl w:val="0"/>
              <w:autoSpaceDE w:val="0"/>
              <w:autoSpaceDN w:val="0"/>
              <w:adjustRightInd w:val="0"/>
              <w:spacing w:before="28" w:after="0" w:line="237" w:lineRule="auto"/>
              <w:ind w:right="-20"/>
              <w:rPr>
                <w:rFonts w:ascii="Times New Roman" w:hAnsi="Times New Roman"/>
                <w:color w:val="000000" w:themeColor="text1"/>
              </w:rPr>
            </w:pPr>
            <w:r w:rsidRPr="004F2D08">
              <w:rPr>
                <w:rFonts w:ascii="Times New Roman" w:hAnsi="Times New Roman"/>
                <w:color w:val="000000" w:themeColor="text1"/>
              </w:rPr>
              <w:t xml:space="preserve">             146 146</w:t>
            </w:r>
          </w:p>
        </w:tc>
        <w:tc>
          <w:tcPr>
            <w:tcW w:w="1149" w:type="dxa"/>
            <w:tcBorders>
              <w:top w:val="single" w:sz="7" w:space="0" w:color="auto"/>
              <w:left w:val="single" w:sz="7" w:space="0" w:color="auto"/>
              <w:bottom w:val="single" w:sz="7" w:space="0" w:color="auto"/>
              <w:right w:val="single" w:sz="7" w:space="0" w:color="auto"/>
            </w:tcBorders>
          </w:tcPr>
          <w:p w14:paraId="4C0E63BC" w14:textId="77777777" w:rsidR="00E75335" w:rsidRPr="004F2D08" w:rsidRDefault="00E75335" w:rsidP="008E716C">
            <w:pPr>
              <w:widowControl w:val="0"/>
              <w:autoSpaceDE w:val="0"/>
              <w:autoSpaceDN w:val="0"/>
              <w:adjustRightInd w:val="0"/>
              <w:spacing w:before="28" w:after="0" w:line="237" w:lineRule="auto"/>
              <w:ind w:right="-20"/>
              <w:rPr>
                <w:rFonts w:ascii="Times New Roman" w:hAnsi="Times New Roman"/>
                <w:color w:val="000000" w:themeColor="text1"/>
              </w:rPr>
            </w:pPr>
            <w:r w:rsidRPr="004F2D08">
              <w:rPr>
                <w:rFonts w:ascii="Times New Roman" w:hAnsi="Times New Roman"/>
                <w:color w:val="000000" w:themeColor="text1"/>
              </w:rPr>
              <w:t xml:space="preserve">             171</w:t>
            </w:r>
          </w:p>
        </w:tc>
        <w:tc>
          <w:tcPr>
            <w:tcW w:w="1149" w:type="dxa"/>
            <w:tcBorders>
              <w:top w:val="single" w:sz="7" w:space="0" w:color="auto"/>
              <w:left w:val="single" w:sz="7" w:space="0" w:color="auto"/>
              <w:bottom w:val="single" w:sz="7" w:space="0" w:color="auto"/>
              <w:right w:val="single" w:sz="7" w:space="0" w:color="auto"/>
            </w:tcBorders>
          </w:tcPr>
          <w:p w14:paraId="5F150EE4" w14:textId="77777777" w:rsidR="00E75335" w:rsidRPr="004F2D08" w:rsidRDefault="00E75335" w:rsidP="008E716C">
            <w:pPr>
              <w:widowControl w:val="0"/>
              <w:autoSpaceDE w:val="0"/>
              <w:autoSpaceDN w:val="0"/>
              <w:adjustRightInd w:val="0"/>
              <w:spacing w:before="28" w:after="0" w:line="237" w:lineRule="auto"/>
              <w:ind w:right="-20"/>
              <w:jc w:val="center"/>
              <w:rPr>
                <w:rFonts w:ascii="Times New Roman" w:hAnsi="Times New Roman"/>
                <w:color w:val="000000" w:themeColor="text1"/>
              </w:rPr>
            </w:pPr>
            <w:r w:rsidRPr="004F2D08">
              <w:rPr>
                <w:rFonts w:ascii="Times New Roman" w:hAnsi="Times New Roman"/>
                <w:color w:val="000000" w:themeColor="text1"/>
              </w:rPr>
              <w:t xml:space="preserve">           254</w:t>
            </w:r>
          </w:p>
        </w:tc>
        <w:tc>
          <w:tcPr>
            <w:tcW w:w="1149" w:type="dxa"/>
            <w:tcBorders>
              <w:top w:val="single" w:sz="7" w:space="0" w:color="auto"/>
              <w:left w:val="single" w:sz="7" w:space="0" w:color="auto"/>
              <w:bottom w:val="single" w:sz="7" w:space="0" w:color="auto"/>
              <w:right w:val="single" w:sz="7" w:space="0" w:color="auto"/>
            </w:tcBorders>
          </w:tcPr>
          <w:p w14:paraId="2B290169" w14:textId="1DAD45E3" w:rsidR="00E75335" w:rsidRPr="004F2D08" w:rsidRDefault="00E75335" w:rsidP="008E716C">
            <w:pPr>
              <w:widowControl w:val="0"/>
              <w:autoSpaceDE w:val="0"/>
              <w:autoSpaceDN w:val="0"/>
              <w:adjustRightInd w:val="0"/>
              <w:spacing w:before="28" w:after="0" w:line="237" w:lineRule="auto"/>
              <w:ind w:right="-20"/>
              <w:jc w:val="center"/>
              <w:rPr>
                <w:rFonts w:ascii="Times New Roman" w:hAnsi="Times New Roman"/>
                <w:color w:val="000000" w:themeColor="text1"/>
              </w:rPr>
            </w:pPr>
            <w:r>
              <w:rPr>
                <w:rFonts w:ascii="Times New Roman" w:hAnsi="Times New Roman"/>
                <w:color w:val="000000" w:themeColor="text1"/>
              </w:rPr>
              <w:t xml:space="preserve">           184</w:t>
            </w:r>
          </w:p>
        </w:tc>
      </w:tr>
      <w:tr w:rsidR="00E75335" w:rsidRPr="004F2D08" w14:paraId="69F05A9A" w14:textId="5F27DEFA" w:rsidTr="00E75335">
        <w:trPr>
          <w:trHeight w:hRule="exact" w:val="311"/>
        </w:trPr>
        <w:tc>
          <w:tcPr>
            <w:tcW w:w="2942" w:type="dxa"/>
            <w:tcBorders>
              <w:top w:val="single" w:sz="7" w:space="0" w:color="auto"/>
              <w:left w:val="single" w:sz="7" w:space="0" w:color="auto"/>
              <w:bottom w:val="single" w:sz="7" w:space="0" w:color="auto"/>
              <w:right w:val="single" w:sz="7" w:space="0" w:color="auto"/>
            </w:tcBorders>
            <w:shd w:val="clear" w:color="auto" w:fill="auto"/>
          </w:tcPr>
          <w:p w14:paraId="1F7F2C72" w14:textId="77777777" w:rsidR="00E75335" w:rsidRPr="00E75335" w:rsidRDefault="00E75335" w:rsidP="008E716C">
            <w:pPr>
              <w:widowControl w:val="0"/>
              <w:autoSpaceDE w:val="0"/>
              <w:autoSpaceDN w:val="0"/>
              <w:adjustRightInd w:val="0"/>
              <w:spacing w:before="38" w:after="0" w:line="227" w:lineRule="auto"/>
              <w:ind w:left="36" w:right="-20"/>
              <w:rPr>
                <w:rFonts w:ascii="Times New Roman" w:hAnsi="Times New Roman"/>
                <w:b/>
                <w:bCs/>
                <w:color w:val="000000" w:themeColor="text1"/>
              </w:rPr>
            </w:pPr>
            <w:r w:rsidRPr="00E75335">
              <w:rPr>
                <w:rFonts w:ascii="Times New Roman" w:hAnsi="Times New Roman"/>
                <w:b/>
                <w:bCs/>
                <w:color w:val="000000" w:themeColor="text1"/>
                <w:w w:val="104"/>
              </w:rPr>
              <w:t>S</w:t>
            </w:r>
            <w:r w:rsidRPr="00E75335">
              <w:rPr>
                <w:rFonts w:ascii="Times New Roman" w:hAnsi="Times New Roman"/>
                <w:b/>
                <w:bCs/>
                <w:color w:val="000000" w:themeColor="text1"/>
                <w:spacing w:val="-1"/>
                <w:w w:val="104"/>
              </w:rPr>
              <w:t>p</w:t>
            </w:r>
            <w:r w:rsidRPr="00E75335">
              <w:rPr>
                <w:rFonts w:ascii="Times New Roman" w:hAnsi="Times New Roman"/>
                <w:b/>
                <w:bCs/>
                <w:color w:val="000000" w:themeColor="text1"/>
                <w:w w:val="104"/>
              </w:rPr>
              <w:t>olu</w:t>
            </w:r>
          </w:p>
          <w:p w14:paraId="6CD8C556" w14:textId="77777777" w:rsidR="00E75335" w:rsidRPr="00E75335" w:rsidRDefault="00E75335" w:rsidP="008E716C">
            <w:pPr>
              <w:widowControl w:val="0"/>
              <w:autoSpaceDE w:val="0"/>
              <w:autoSpaceDN w:val="0"/>
              <w:adjustRightInd w:val="0"/>
              <w:spacing w:before="38" w:after="0" w:line="227" w:lineRule="auto"/>
              <w:ind w:left="36" w:right="-20"/>
              <w:rPr>
                <w:rFonts w:ascii="Times New Roman" w:hAnsi="Times New Roman"/>
                <w:b/>
                <w:bCs/>
                <w:color w:val="000000" w:themeColor="text1"/>
              </w:rPr>
            </w:pPr>
          </w:p>
        </w:tc>
        <w:tc>
          <w:tcPr>
            <w:tcW w:w="1149" w:type="dxa"/>
            <w:tcBorders>
              <w:top w:val="single" w:sz="7" w:space="0" w:color="auto"/>
              <w:left w:val="single" w:sz="7" w:space="0" w:color="auto"/>
              <w:bottom w:val="single" w:sz="7" w:space="0" w:color="auto"/>
              <w:right w:val="single" w:sz="7" w:space="0" w:color="auto"/>
            </w:tcBorders>
          </w:tcPr>
          <w:p w14:paraId="5BF11545" w14:textId="77777777" w:rsidR="00E75335" w:rsidRPr="00E75335" w:rsidRDefault="00E75335" w:rsidP="008E716C">
            <w:pPr>
              <w:widowControl w:val="0"/>
              <w:autoSpaceDE w:val="0"/>
              <w:autoSpaceDN w:val="0"/>
              <w:adjustRightInd w:val="0"/>
              <w:spacing w:before="28" w:after="0" w:line="237" w:lineRule="auto"/>
              <w:ind w:right="-20"/>
              <w:jc w:val="center"/>
              <w:rPr>
                <w:rFonts w:ascii="Times New Roman" w:hAnsi="Times New Roman"/>
                <w:b/>
                <w:bCs/>
                <w:color w:val="000000" w:themeColor="text1"/>
              </w:rPr>
            </w:pPr>
            <w:r w:rsidRPr="00E75335">
              <w:rPr>
                <w:rFonts w:ascii="Times New Roman" w:hAnsi="Times New Roman"/>
                <w:b/>
                <w:bCs/>
                <w:color w:val="000000" w:themeColor="text1"/>
                <w:w w:val="104"/>
              </w:rPr>
              <w:t xml:space="preserve">       4 340</w:t>
            </w:r>
          </w:p>
          <w:p w14:paraId="4AC9D50D" w14:textId="77777777" w:rsidR="00E75335" w:rsidRPr="00E75335" w:rsidRDefault="00E75335" w:rsidP="008E716C">
            <w:pPr>
              <w:widowControl w:val="0"/>
              <w:autoSpaceDE w:val="0"/>
              <w:autoSpaceDN w:val="0"/>
              <w:adjustRightInd w:val="0"/>
              <w:spacing w:before="28" w:after="0" w:line="237" w:lineRule="auto"/>
              <w:ind w:left="527" w:right="-20"/>
              <w:rPr>
                <w:rFonts w:ascii="Times New Roman" w:hAnsi="Times New Roman"/>
                <w:b/>
                <w:bCs/>
                <w:color w:val="000000" w:themeColor="text1"/>
              </w:rPr>
            </w:pPr>
          </w:p>
        </w:tc>
        <w:tc>
          <w:tcPr>
            <w:tcW w:w="1149" w:type="dxa"/>
            <w:tcBorders>
              <w:top w:val="single" w:sz="7" w:space="0" w:color="auto"/>
              <w:left w:val="single" w:sz="7" w:space="0" w:color="auto"/>
              <w:bottom w:val="single" w:sz="7" w:space="0" w:color="auto"/>
              <w:right w:val="single" w:sz="7" w:space="0" w:color="auto"/>
            </w:tcBorders>
          </w:tcPr>
          <w:p w14:paraId="3BFF3D86" w14:textId="5EFFD45E" w:rsidR="00E75335" w:rsidRPr="00E75335" w:rsidRDefault="00E75335" w:rsidP="008E716C">
            <w:pPr>
              <w:widowControl w:val="0"/>
              <w:autoSpaceDE w:val="0"/>
              <w:autoSpaceDN w:val="0"/>
              <w:adjustRightInd w:val="0"/>
              <w:spacing w:before="28" w:after="0" w:line="237" w:lineRule="auto"/>
              <w:ind w:right="-20"/>
              <w:rPr>
                <w:rFonts w:ascii="Times New Roman" w:hAnsi="Times New Roman"/>
                <w:b/>
                <w:bCs/>
                <w:color w:val="000000" w:themeColor="text1"/>
                <w:w w:val="104"/>
              </w:rPr>
            </w:pPr>
            <w:r w:rsidRPr="00E75335">
              <w:rPr>
                <w:rFonts w:ascii="Times New Roman" w:hAnsi="Times New Roman"/>
                <w:b/>
                <w:bCs/>
                <w:color w:val="000000" w:themeColor="text1"/>
                <w:w w:val="104"/>
              </w:rPr>
              <w:t xml:space="preserve">         4 249</w:t>
            </w:r>
          </w:p>
        </w:tc>
        <w:tc>
          <w:tcPr>
            <w:tcW w:w="1149" w:type="dxa"/>
            <w:tcBorders>
              <w:top w:val="single" w:sz="7" w:space="0" w:color="auto"/>
              <w:left w:val="single" w:sz="7" w:space="0" w:color="auto"/>
              <w:bottom w:val="single" w:sz="7" w:space="0" w:color="auto"/>
              <w:right w:val="single" w:sz="7" w:space="0" w:color="auto"/>
            </w:tcBorders>
          </w:tcPr>
          <w:p w14:paraId="49E80370" w14:textId="1782FBEF" w:rsidR="00E75335" w:rsidRPr="00E75335" w:rsidRDefault="00E75335" w:rsidP="008E716C">
            <w:pPr>
              <w:widowControl w:val="0"/>
              <w:autoSpaceDE w:val="0"/>
              <w:autoSpaceDN w:val="0"/>
              <w:adjustRightInd w:val="0"/>
              <w:spacing w:before="28" w:after="0" w:line="237" w:lineRule="auto"/>
              <w:ind w:right="-20"/>
              <w:rPr>
                <w:rFonts w:ascii="Times New Roman" w:hAnsi="Times New Roman"/>
                <w:b/>
                <w:bCs/>
                <w:color w:val="000000" w:themeColor="text1"/>
                <w:w w:val="104"/>
              </w:rPr>
            </w:pPr>
            <w:r w:rsidRPr="00E75335">
              <w:rPr>
                <w:rFonts w:ascii="Times New Roman" w:hAnsi="Times New Roman"/>
                <w:b/>
                <w:bCs/>
                <w:color w:val="000000" w:themeColor="text1"/>
                <w:w w:val="104"/>
              </w:rPr>
              <w:t xml:space="preserve">         4 245</w:t>
            </w:r>
          </w:p>
        </w:tc>
        <w:tc>
          <w:tcPr>
            <w:tcW w:w="1149" w:type="dxa"/>
            <w:tcBorders>
              <w:top w:val="single" w:sz="7" w:space="0" w:color="auto"/>
              <w:left w:val="single" w:sz="7" w:space="0" w:color="auto"/>
              <w:bottom w:val="single" w:sz="7" w:space="0" w:color="auto"/>
              <w:right w:val="single" w:sz="7" w:space="0" w:color="auto"/>
            </w:tcBorders>
          </w:tcPr>
          <w:p w14:paraId="64D8BDA5" w14:textId="6A73B384" w:rsidR="00E75335" w:rsidRPr="00E75335" w:rsidRDefault="00E75335" w:rsidP="008E716C">
            <w:pPr>
              <w:widowControl w:val="0"/>
              <w:autoSpaceDE w:val="0"/>
              <w:autoSpaceDN w:val="0"/>
              <w:adjustRightInd w:val="0"/>
              <w:spacing w:before="28" w:after="0" w:line="237" w:lineRule="auto"/>
              <w:ind w:right="-20"/>
              <w:rPr>
                <w:rFonts w:ascii="Times New Roman" w:hAnsi="Times New Roman"/>
                <w:b/>
                <w:bCs/>
                <w:color w:val="000000" w:themeColor="text1"/>
                <w:w w:val="104"/>
              </w:rPr>
            </w:pPr>
            <w:r w:rsidRPr="00E75335">
              <w:rPr>
                <w:rFonts w:ascii="Times New Roman" w:hAnsi="Times New Roman"/>
                <w:b/>
                <w:bCs/>
                <w:color w:val="000000" w:themeColor="text1"/>
                <w:w w:val="104"/>
              </w:rPr>
              <w:t xml:space="preserve">          4 263 </w:t>
            </w:r>
          </w:p>
        </w:tc>
        <w:tc>
          <w:tcPr>
            <w:tcW w:w="1149" w:type="dxa"/>
            <w:tcBorders>
              <w:top w:val="single" w:sz="7" w:space="0" w:color="auto"/>
              <w:left w:val="single" w:sz="7" w:space="0" w:color="auto"/>
              <w:bottom w:val="single" w:sz="7" w:space="0" w:color="auto"/>
              <w:right w:val="single" w:sz="7" w:space="0" w:color="auto"/>
            </w:tcBorders>
          </w:tcPr>
          <w:p w14:paraId="17A201C0" w14:textId="6650FADD" w:rsidR="00E75335" w:rsidRPr="00E75335" w:rsidRDefault="00E75335" w:rsidP="008E716C">
            <w:pPr>
              <w:widowControl w:val="0"/>
              <w:autoSpaceDE w:val="0"/>
              <w:autoSpaceDN w:val="0"/>
              <w:adjustRightInd w:val="0"/>
              <w:spacing w:before="28" w:after="0" w:line="237" w:lineRule="auto"/>
              <w:ind w:right="-20"/>
              <w:rPr>
                <w:rFonts w:ascii="Times New Roman" w:hAnsi="Times New Roman"/>
                <w:b/>
                <w:bCs/>
                <w:color w:val="000000" w:themeColor="text1"/>
                <w:w w:val="104"/>
              </w:rPr>
            </w:pPr>
            <w:r w:rsidRPr="00E75335">
              <w:rPr>
                <w:rFonts w:ascii="Times New Roman" w:hAnsi="Times New Roman"/>
                <w:b/>
                <w:bCs/>
                <w:color w:val="000000" w:themeColor="text1"/>
                <w:w w:val="104"/>
              </w:rPr>
              <w:t xml:space="preserve">         4 655</w:t>
            </w:r>
          </w:p>
        </w:tc>
      </w:tr>
    </w:tbl>
    <w:p w14:paraId="7C275AA4" w14:textId="02328985" w:rsidR="001B4A9F" w:rsidRDefault="009E423A" w:rsidP="00E566F6">
      <w:pPr>
        <w:widowControl w:val="0"/>
        <w:autoSpaceDE w:val="0"/>
        <w:autoSpaceDN w:val="0"/>
        <w:adjustRightInd w:val="0"/>
        <w:spacing w:after="0" w:line="360" w:lineRule="auto"/>
        <w:ind w:right="-23"/>
        <w:jc w:val="center"/>
        <w:rPr>
          <w:rFonts w:ascii="Times New Roman" w:hAnsi="Times New Roman"/>
          <w:bCs/>
          <w:color w:val="FF0000"/>
          <w:w w:val="98"/>
        </w:rPr>
      </w:pPr>
      <w:r>
        <w:rPr>
          <w:noProof/>
        </w:rPr>
        <w:lastRenderedPageBreak/>
        <w:drawing>
          <wp:inline distT="0" distB="0" distL="0" distR="0" wp14:anchorId="67D274CD" wp14:editId="356686FE">
            <wp:extent cx="4662487" cy="2657475"/>
            <wp:effectExtent l="0" t="0" r="5080" b="9525"/>
            <wp:docPr id="6" name="Graf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2C954EDF" w14:textId="77777777" w:rsidR="005C3568" w:rsidRPr="00670E8D" w:rsidRDefault="005C3568" w:rsidP="00DE4499">
      <w:pPr>
        <w:widowControl w:val="0"/>
        <w:autoSpaceDE w:val="0"/>
        <w:autoSpaceDN w:val="0"/>
        <w:adjustRightInd w:val="0"/>
        <w:spacing w:after="0" w:line="360" w:lineRule="auto"/>
        <w:ind w:right="-23"/>
        <w:jc w:val="both"/>
        <w:rPr>
          <w:rFonts w:ascii="Times New Roman" w:hAnsi="Times New Roman"/>
          <w:bCs/>
          <w:w w:val="98"/>
        </w:rPr>
      </w:pPr>
    </w:p>
    <w:p w14:paraId="521F3828" w14:textId="21C13D0C" w:rsidR="00A51EAC" w:rsidRDefault="007D4185" w:rsidP="00A51EAC">
      <w:pPr>
        <w:widowControl w:val="0"/>
        <w:tabs>
          <w:tab w:val="left" w:pos="1418"/>
        </w:tabs>
        <w:autoSpaceDE w:val="0"/>
        <w:autoSpaceDN w:val="0"/>
        <w:adjustRightInd w:val="0"/>
        <w:spacing w:after="0" w:line="360" w:lineRule="auto"/>
        <w:ind w:right="-20"/>
        <w:rPr>
          <w:rFonts w:ascii="Times New Roman" w:hAnsi="Times New Roman"/>
          <w:w w:val="98"/>
        </w:rPr>
      </w:pPr>
      <w:r>
        <w:rPr>
          <w:rFonts w:ascii="Times New Roman" w:hAnsi="Times New Roman"/>
          <w:bCs/>
          <w:w w:val="98"/>
        </w:rPr>
        <w:t xml:space="preserve">     </w:t>
      </w:r>
      <w:r w:rsidR="00A51EAC">
        <w:rPr>
          <w:rFonts w:ascii="Times New Roman" w:hAnsi="Times New Roman"/>
          <w:w w:val="98"/>
        </w:rPr>
        <w:t>Nevyfakturované dodávky z tržieb z predaja služieb (vodné, stočné a zrážková voda) k 31.12.2021 predstavovali sumu 325 975 EUR. Tieto boli stanovené na základe prepočtu priemernej spotreby a počtu nevyfakturovaných dní do konca účtovného obdobia. Oproti roku 2020 vzrástli o 9,24 %.</w:t>
      </w:r>
    </w:p>
    <w:p w14:paraId="21AF0352" w14:textId="0AADCBE5" w:rsidR="00A51EAC" w:rsidRDefault="00A51EAC" w:rsidP="001D4566">
      <w:pPr>
        <w:widowControl w:val="0"/>
        <w:autoSpaceDE w:val="0"/>
        <w:autoSpaceDN w:val="0"/>
        <w:adjustRightInd w:val="0"/>
        <w:spacing w:after="0" w:line="360" w:lineRule="auto"/>
        <w:ind w:right="-23"/>
        <w:jc w:val="both"/>
        <w:rPr>
          <w:rFonts w:ascii="Times New Roman" w:hAnsi="Times New Roman"/>
          <w:bCs/>
          <w:w w:val="98"/>
        </w:rPr>
      </w:pPr>
    </w:p>
    <w:p w14:paraId="4C0366D9" w14:textId="62026F55" w:rsidR="001B4A9F" w:rsidRDefault="007D4185" w:rsidP="001D4566">
      <w:pPr>
        <w:widowControl w:val="0"/>
        <w:autoSpaceDE w:val="0"/>
        <w:autoSpaceDN w:val="0"/>
        <w:adjustRightInd w:val="0"/>
        <w:spacing w:after="0" w:line="360" w:lineRule="auto"/>
        <w:ind w:right="-23"/>
        <w:jc w:val="both"/>
        <w:rPr>
          <w:rFonts w:ascii="Times New Roman" w:hAnsi="Times New Roman"/>
          <w:bCs/>
          <w:w w:val="98"/>
        </w:rPr>
      </w:pPr>
      <w:r>
        <w:rPr>
          <w:rFonts w:ascii="Times New Roman" w:hAnsi="Times New Roman"/>
          <w:bCs/>
          <w:w w:val="98"/>
        </w:rPr>
        <w:t xml:space="preserve"> </w:t>
      </w:r>
      <w:r w:rsidR="00670E8D">
        <w:rPr>
          <w:rFonts w:ascii="Times New Roman" w:hAnsi="Times New Roman"/>
          <w:bCs/>
          <w:w w:val="98"/>
        </w:rPr>
        <w:t xml:space="preserve">V zmysle uznesenia MZ v Komárne </w:t>
      </w:r>
      <w:r w:rsidR="007946C7">
        <w:rPr>
          <w:rFonts w:ascii="Times New Roman" w:hAnsi="Times New Roman"/>
          <w:bCs/>
          <w:w w:val="98"/>
        </w:rPr>
        <w:t xml:space="preserve">č. 574/2019 </w:t>
      </w:r>
      <w:r w:rsidR="00670E8D">
        <w:rPr>
          <w:rFonts w:ascii="Times New Roman" w:hAnsi="Times New Roman"/>
          <w:bCs/>
          <w:w w:val="98"/>
        </w:rPr>
        <w:t xml:space="preserve">sa spoločnosť od roku 2020 zaviazala investovať do </w:t>
      </w:r>
      <w:r w:rsidR="006E4A27">
        <w:rPr>
          <w:rFonts w:ascii="Times New Roman" w:hAnsi="Times New Roman"/>
          <w:bCs/>
          <w:w w:val="98"/>
        </w:rPr>
        <w:t xml:space="preserve">vodárenského </w:t>
      </w:r>
      <w:r w:rsidR="00670E8D">
        <w:rPr>
          <w:rFonts w:ascii="Times New Roman" w:hAnsi="Times New Roman"/>
          <w:bCs/>
          <w:w w:val="98"/>
        </w:rPr>
        <w:t xml:space="preserve">majetku mesta Komárna, ktorý je predmetom </w:t>
      </w:r>
      <w:r w:rsidR="00303763">
        <w:rPr>
          <w:rFonts w:ascii="Times New Roman" w:hAnsi="Times New Roman"/>
          <w:bCs/>
          <w:w w:val="98"/>
        </w:rPr>
        <w:t>N</w:t>
      </w:r>
      <w:r w:rsidR="00670E8D">
        <w:rPr>
          <w:rFonts w:ascii="Times New Roman" w:hAnsi="Times New Roman"/>
          <w:bCs/>
          <w:w w:val="98"/>
        </w:rPr>
        <w:t>ájomnej zmluvy medzi mestom Komárno  a KOMVaK, a.s. Komárno</w:t>
      </w:r>
      <w:r w:rsidR="006E4A27">
        <w:rPr>
          <w:rFonts w:ascii="Times New Roman" w:hAnsi="Times New Roman"/>
          <w:bCs/>
          <w:w w:val="98"/>
        </w:rPr>
        <w:t xml:space="preserve"> zo dňa </w:t>
      </w:r>
      <w:r w:rsidR="00303763">
        <w:rPr>
          <w:rFonts w:ascii="Times New Roman" w:hAnsi="Times New Roman"/>
          <w:bCs/>
          <w:w w:val="98"/>
        </w:rPr>
        <w:t>30.06.2016</w:t>
      </w:r>
      <w:r w:rsidR="006E4A27">
        <w:rPr>
          <w:rFonts w:ascii="Times New Roman" w:hAnsi="Times New Roman"/>
          <w:bCs/>
          <w:w w:val="98"/>
        </w:rPr>
        <w:t xml:space="preserve"> a jej dodatku č. 4 zo dňa 10.12.2019,</w:t>
      </w:r>
      <w:r w:rsidR="00670E8D">
        <w:rPr>
          <w:rFonts w:ascii="Times New Roman" w:hAnsi="Times New Roman"/>
          <w:bCs/>
          <w:w w:val="98"/>
        </w:rPr>
        <w:t xml:space="preserve">  sumu 200</w:t>
      </w:r>
      <w:r w:rsidR="00EC440A">
        <w:rPr>
          <w:rFonts w:ascii="Times New Roman" w:hAnsi="Times New Roman"/>
          <w:bCs/>
          <w:w w:val="98"/>
        </w:rPr>
        <w:t> </w:t>
      </w:r>
      <w:r w:rsidR="00670E8D">
        <w:rPr>
          <w:rFonts w:ascii="Times New Roman" w:hAnsi="Times New Roman"/>
          <w:bCs/>
          <w:w w:val="98"/>
        </w:rPr>
        <w:t>000</w:t>
      </w:r>
      <w:r w:rsidR="00EC440A">
        <w:rPr>
          <w:rFonts w:ascii="Times New Roman" w:hAnsi="Times New Roman"/>
          <w:bCs/>
          <w:w w:val="98"/>
        </w:rPr>
        <w:t xml:space="preserve"> </w:t>
      </w:r>
      <w:r w:rsidR="00670E8D">
        <w:rPr>
          <w:rFonts w:ascii="Times New Roman" w:hAnsi="Times New Roman"/>
          <w:bCs/>
          <w:w w:val="98"/>
        </w:rPr>
        <w:t>EUR</w:t>
      </w:r>
      <w:r w:rsidR="002A3B94">
        <w:rPr>
          <w:rFonts w:ascii="Times New Roman" w:hAnsi="Times New Roman"/>
          <w:bCs/>
          <w:w w:val="98"/>
        </w:rPr>
        <w:t xml:space="preserve"> s DPH</w:t>
      </w:r>
      <w:r w:rsidR="00670E8D">
        <w:rPr>
          <w:rFonts w:ascii="Times New Roman" w:hAnsi="Times New Roman"/>
          <w:bCs/>
          <w:w w:val="98"/>
        </w:rPr>
        <w:t xml:space="preserve"> ročne</w:t>
      </w:r>
      <w:r w:rsidR="006E4A27">
        <w:rPr>
          <w:rFonts w:ascii="Times New Roman" w:hAnsi="Times New Roman"/>
          <w:bCs/>
          <w:w w:val="98"/>
        </w:rPr>
        <w:t xml:space="preserve">. </w:t>
      </w:r>
    </w:p>
    <w:p w14:paraId="08D29953" w14:textId="50E6A796" w:rsidR="00E249C7" w:rsidRDefault="00E249C7" w:rsidP="001D4566">
      <w:pPr>
        <w:widowControl w:val="0"/>
        <w:autoSpaceDE w:val="0"/>
        <w:autoSpaceDN w:val="0"/>
        <w:adjustRightInd w:val="0"/>
        <w:spacing w:after="0" w:line="360" w:lineRule="auto"/>
        <w:ind w:right="-23"/>
        <w:jc w:val="both"/>
        <w:rPr>
          <w:rFonts w:ascii="Times New Roman" w:hAnsi="Times New Roman"/>
          <w:bCs/>
          <w:w w:val="98"/>
        </w:rPr>
      </w:pPr>
      <w:r>
        <w:rPr>
          <w:rFonts w:ascii="Times New Roman" w:hAnsi="Times New Roman"/>
          <w:bCs/>
          <w:w w:val="98"/>
        </w:rPr>
        <w:t>Realizované investície v roku 2021:</w:t>
      </w:r>
    </w:p>
    <w:p w14:paraId="3BED0204" w14:textId="0813BC1A" w:rsidR="00670E8D" w:rsidRDefault="001B4A9F" w:rsidP="001D4566">
      <w:pPr>
        <w:widowControl w:val="0"/>
        <w:autoSpaceDE w:val="0"/>
        <w:autoSpaceDN w:val="0"/>
        <w:adjustRightInd w:val="0"/>
        <w:spacing w:after="0" w:line="360" w:lineRule="auto"/>
        <w:ind w:right="-23"/>
        <w:jc w:val="both"/>
        <w:rPr>
          <w:rFonts w:ascii="Times New Roman" w:hAnsi="Times New Roman"/>
          <w:bCs/>
          <w:w w:val="98"/>
        </w:rPr>
      </w:pPr>
      <w:r>
        <w:rPr>
          <w:rFonts w:ascii="Times New Roman" w:hAnsi="Times New Roman"/>
          <w:bCs/>
          <w:w w:val="98"/>
        </w:rPr>
        <w:t xml:space="preserve">                         </w:t>
      </w:r>
      <w:r w:rsidR="002A3B94">
        <w:rPr>
          <w:rFonts w:ascii="Times New Roman" w:hAnsi="Times New Roman"/>
          <w:bCs/>
          <w:w w:val="98"/>
        </w:rPr>
        <w:t xml:space="preserve">                                                                               suma s DPH: </w:t>
      </w:r>
    </w:p>
    <w:p w14:paraId="61B87B60" w14:textId="0A4FED43" w:rsidR="00846B63" w:rsidRDefault="00B8121C" w:rsidP="00846B63">
      <w:pPr>
        <w:pStyle w:val="Odsekzoznamu"/>
        <w:widowControl w:val="0"/>
        <w:numPr>
          <w:ilvl w:val="0"/>
          <w:numId w:val="8"/>
        </w:numPr>
        <w:autoSpaceDE w:val="0"/>
        <w:autoSpaceDN w:val="0"/>
        <w:adjustRightInd w:val="0"/>
        <w:spacing w:after="0" w:line="360" w:lineRule="auto"/>
        <w:ind w:right="-23"/>
        <w:jc w:val="both"/>
        <w:rPr>
          <w:rFonts w:ascii="Times New Roman" w:hAnsi="Times New Roman"/>
          <w:bCs/>
          <w:w w:val="98"/>
        </w:rPr>
      </w:pPr>
      <w:r>
        <w:rPr>
          <w:rFonts w:ascii="Times New Roman" w:hAnsi="Times New Roman"/>
          <w:bCs/>
          <w:w w:val="98"/>
        </w:rPr>
        <w:t xml:space="preserve">Výmena hrubých </w:t>
      </w:r>
      <w:proofErr w:type="spellStart"/>
      <w:r>
        <w:rPr>
          <w:rFonts w:ascii="Times New Roman" w:hAnsi="Times New Roman"/>
          <w:bCs/>
          <w:w w:val="98"/>
        </w:rPr>
        <w:t>hrablíc</w:t>
      </w:r>
      <w:proofErr w:type="spellEnd"/>
      <w:r>
        <w:rPr>
          <w:rFonts w:ascii="Times New Roman" w:hAnsi="Times New Roman"/>
          <w:bCs/>
          <w:w w:val="98"/>
        </w:rPr>
        <w:t xml:space="preserve"> na ČOV KN</w:t>
      </w:r>
      <w:r w:rsidR="00846B63">
        <w:rPr>
          <w:rFonts w:ascii="Times New Roman" w:hAnsi="Times New Roman"/>
          <w:bCs/>
          <w:w w:val="98"/>
        </w:rPr>
        <w:t xml:space="preserve">                             </w:t>
      </w:r>
      <w:r>
        <w:rPr>
          <w:rFonts w:ascii="Times New Roman" w:hAnsi="Times New Roman"/>
          <w:bCs/>
          <w:w w:val="98"/>
        </w:rPr>
        <w:t>18</w:t>
      </w:r>
      <w:r w:rsidR="00EC440A">
        <w:rPr>
          <w:rFonts w:ascii="Times New Roman" w:hAnsi="Times New Roman"/>
          <w:bCs/>
          <w:w w:val="98"/>
        </w:rPr>
        <w:t> </w:t>
      </w:r>
      <w:r>
        <w:rPr>
          <w:rFonts w:ascii="Times New Roman" w:hAnsi="Times New Roman"/>
          <w:bCs/>
          <w:w w:val="98"/>
        </w:rPr>
        <w:t>120</w:t>
      </w:r>
      <w:r w:rsidR="00EC440A">
        <w:rPr>
          <w:rFonts w:ascii="Times New Roman" w:hAnsi="Times New Roman"/>
          <w:bCs/>
          <w:w w:val="98"/>
        </w:rPr>
        <w:t xml:space="preserve"> </w:t>
      </w:r>
      <w:r w:rsidR="00846B63">
        <w:rPr>
          <w:rFonts w:ascii="Times New Roman" w:hAnsi="Times New Roman"/>
          <w:bCs/>
          <w:w w:val="98"/>
        </w:rPr>
        <w:t>EUR</w:t>
      </w:r>
    </w:p>
    <w:p w14:paraId="42A624BC" w14:textId="5094094D" w:rsidR="00846B63" w:rsidRDefault="00B8121C" w:rsidP="00846B63">
      <w:pPr>
        <w:pStyle w:val="Odsekzoznamu"/>
        <w:widowControl w:val="0"/>
        <w:numPr>
          <w:ilvl w:val="0"/>
          <w:numId w:val="8"/>
        </w:numPr>
        <w:autoSpaceDE w:val="0"/>
        <w:autoSpaceDN w:val="0"/>
        <w:adjustRightInd w:val="0"/>
        <w:spacing w:after="0" w:line="360" w:lineRule="auto"/>
        <w:ind w:right="-23"/>
        <w:jc w:val="both"/>
        <w:rPr>
          <w:rFonts w:ascii="Times New Roman" w:hAnsi="Times New Roman"/>
          <w:bCs/>
          <w:w w:val="98"/>
        </w:rPr>
      </w:pPr>
      <w:r>
        <w:rPr>
          <w:rFonts w:ascii="Times New Roman" w:hAnsi="Times New Roman"/>
          <w:bCs/>
          <w:w w:val="98"/>
        </w:rPr>
        <w:t xml:space="preserve">Výmena čerpadiel na ČS splaškových vôd     </w:t>
      </w:r>
      <w:r w:rsidR="00846B63">
        <w:rPr>
          <w:rFonts w:ascii="Times New Roman" w:hAnsi="Times New Roman"/>
          <w:bCs/>
          <w:w w:val="98"/>
        </w:rPr>
        <w:t xml:space="preserve">                 </w:t>
      </w:r>
      <w:r>
        <w:rPr>
          <w:rFonts w:ascii="Times New Roman" w:hAnsi="Times New Roman"/>
          <w:bCs/>
          <w:w w:val="98"/>
        </w:rPr>
        <w:t>38</w:t>
      </w:r>
      <w:r w:rsidR="00EC440A">
        <w:rPr>
          <w:rFonts w:ascii="Times New Roman" w:hAnsi="Times New Roman"/>
          <w:bCs/>
          <w:w w:val="98"/>
        </w:rPr>
        <w:t> </w:t>
      </w:r>
      <w:r>
        <w:rPr>
          <w:rFonts w:ascii="Times New Roman" w:hAnsi="Times New Roman"/>
          <w:bCs/>
          <w:w w:val="98"/>
        </w:rPr>
        <w:t>251</w:t>
      </w:r>
      <w:r w:rsidR="00EC440A">
        <w:rPr>
          <w:rFonts w:ascii="Times New Roman" w:hAnsi="Times New Roman"/>
          <w:bCs/>
          <w:w w:val="98"/>
        </w:rPr>
        <w:t xml:space="preserve"> E</w:t>
      </w:r>
      <w:r w:rsidR="00846B63">
        <w:rPr>
          <w:rFonts w:ascii="Times New Roman" w:hAnsi="Times New Roman"/>
          <w:bCs/>
          <w:w w:val="98"/>
        </w:rPr>
        <w:t>UR</w:t>
      </w:r>
    </w:p>
    <w:p w14:paraId="57B91F09" w14:textId="6D8DC6EC" w:rsidR="00846B63" w:rsidRDefault="00B8121C" w:rsidP="00846B63">
      <w:pPr>
        <w:pStyle w:val="Odsekzoznamu"/>
        <w:widowControl w:val="0"/>
        <w:numPr>
          <w:ilvl w:val="0"/>
          <w:numId w:val="8"/>
        </w:numPr>
        <w:autoSpaceDE w:val="0"/>
        <w:autoSpaceDN w:val="0"/>
        <w:adjustRightInd w:val="0"/>
        <w:spacing w:after="0" w:line="360" w:lineRule="auto"/>
        <w:ind w:right="-23"/>
        <w:jc w:val="both"/>
        <w:rPr>
          <w:rFonts w:ascii="Times New Roman" w:hAnsi="Times New Roman"/>
          <w:bCs/>
          <w:w w:val="98"/>
        </w:rPr>
      </w:pPr>
      <w:r>
        <w:rPr>
          <w:rFonts w:ascii="Times New Roman" w:hAnsi="Times New Roman"/>
          <w:bCs/>
          <w:w w:val="98"/>
        </w:rPr>
        <w:t xml:space="preserve">Výmena poruchových úsekov VV ul. Hlavná </w:t>
      </w:r>
      <w:proofErr w:type="spellStart"/>
      <w:r>
        <w:rPr>
          <w:rFonts w:ascii="Times New Roman" w:hAnsi="Times New Roman"/>
          <w:bCs/>
          <w:w w:val="98"/>
        </w:rPr>
        <w:t>Kava</w:t>
      </w:r>
      <w:proofErr w:type="spellEnd"/>
      <w:r>
        <w:rPr>
          <w:rFonts w:ascii="Times New Roman" w:hAnsi="Times New Roman"/>
          <w:bCs/>
          <w:w w:val="98"/>
        </w:rPr>
        <w:t xml:space="preserve">      </w:t>
      </w:r>
      <w:r w:rsidR="00846B63">
        <w:rPr>
          <w:rFonts w:ascii="Times New Roman" w:hAnsi="Times New Roman"/>
          <w:bCs/>
          <w:w w:val="98"/>
        </w:rPr>
        <w:t xml:space="preserve"> </w:t>
      </w:r>
      <w:r>
        <w:rPr>
          <w:rFonts w:ascii="Times New Roman" w:hAnsi="Times New Roman"/>
          <w:bCs/>
          <w:w w:val="98"/>
        </w:rPr>
        <w:t xml:space="preserve"> </w:t>
      </w:r>
      <w:r w:rsidR="00846B63">
        <w:rPr>
          <w:rFonts w:ascii="Times New Roman" w:hAnsi="Times New Roman"/>
          <w:bCs/>
          <w:w w:val="98"/>
        </w:rPr>
        <w:t>7</w:t>
      </w:r>
      <w:r>
        <w:rPr>
          <w:rFonts w:ascii="Times New Roman" w:hAnsi="Times New Roman"/>
          <w:bCs/>
          <w:w w:val="98"/>
        </w:rPr>
        <w:t>3 </w:t>
      </w:r>
      <w:r w:rsidR="00EC440A">
        <w:rPr>
          <w:rFonts w:ascii="Times New Roman" w:hAnsi="Times New Roman"/>
          <w:bCs/>
          <w:w w:val="98"/>
        </w:rPr>
        <w:t>510</w:t>
      </w:r>
      <w:r w:rsidR="00846B63">
        <w:rPr>
          <w:rFonts w:ascii="Times New Roman" w:hAnsi="Times New Roman"/>
          <w:bCs/>
          <w:w w:val="98"/>
        </w:rPr>
        <w:t xml:space="preserve"> EUR</w:t>
      </w:r>
    </w:p>
    <w:p w14:paraId="50CF1755" w14:textId="70D3403C" w:rsidR="000020B7" w:rsidRPr="000020B7" w:rsidRDefault="00B8121C" w:rsidP="000020B7">
      <w:pPr>
        <w:pStyle w:val="Odsekzoznamu"/>
        <w:widowControl w:val="0"/>
        <w:numPr>
          <w:ilvl w:val="0"/>
          <w:numId w:val="8"/>
        </w:numPr>
        <w:autoSpaceDE w:val="0"/>
        <w:autoSpaceDN w:val="0"/>
        <w:adjustRightInd w:val="0"/>
        <w:spacing w:after="0" w:line="360" w:lineRule="auto"/>
        <w:ind w:right="-23"/>
        <w:jc w:val="both"/>
        <w:rPr>
          <w:rFonts w:ascii="Times New Roman" w:hAnsi="Times New Roman"/>
          <w:bCs/>
          <w:w w:val="98"/>
        </w:rPr>
      </w:pPr>
      <w:r>
        <w:rPr>
          <w:rFonts w:ascii="Times New Roman" w:hAnsi="Times New Roman"/>
          <w:bCs/>
          <w:w w:val="98"/>
        </w:rPr>
        <w:t xml:space="preserve">Výmena čerpacej </w:t>
      </w:r>
      <w:r w:rsidR="000020B7">
        <w:rPr>
          <w:rFonts w:ascii="Times New Roman" w:hAnsi="Times New Roman"/>
          <w:bCs/>
          <w:w w:val="98"/>
        </w:rPr>
        <w:t>t</w:t>
      </w:r>
      <w:r>
        <w:rPr>
          <w:rFonts w:ascii="Times New Roman" w:hAnsi="Times New Roman"/>
          <w:bCs/>
          <w:w w:val="98"/>
        </w:rPr>
        <w:t xml:space="preserve">echniky na </w:t>
      </w:r>
      <w:r w:rsidR="000020B7">
        <w:rPr>
          <w:rFonts w:ascii="Times New Roman" w:hAnsi="Times New Roman"/>
          <w:bCs/>
          <w:w w:val="98"/>
        </w:rPr>
        <w:t>ČS Váh                             70</w:t>
      </w:r>
      <w:r w:rsidR="00EC440A">
        <w:rPr>
          <w:rFonts w:ascii="Times New Roman" w:hAnsi="Times New Roman"/>
          <w:bCs/>
          <w:w w:val="98"/>
        </w:rPr>
        <w:t> </w:t>
      </w:r>
      <w:r w:rsidR="000020B7">
        <w:rPr>
          <w:rFonts w:ascii="Times New Roman" w:hAnsi="Times New Roman"/>
          <w:bCs/>
          <w:w w:val="98"/>
        </w:rPr>
        <w:t>119</w:t>
      </w:r>
      <w:r w:rsidR="00EC440A">
        <w:rPr>
          <w:rFonts w:ascii="Times New Roman" w:hAnsi="Times New Roman"/>
          <w:bCs/>
          <w:w w:val="98"/>
        </w:rPr>
        <w:t xml:space="preserve"> </w:t>
      </w:r>
      <w:r w:rsidR="000020B7">
        <w:rPr>
          <w:rFonts w:ascii="Times New Roman" w:hAnsi="Times New Roman"/>
          <w:bCs/>
          <w:w w:val="98"/>
        </w:rPr>
        <w:t>EUR</w:t>
      </w:r>
      <w:r>
        <w:rPr>
          <w:rFonts w:ascii="Times New Roman" w:hAnsi="Times New Roman"/>
          <w:bCs/>
          <w:w w:val="98"/>
        </w:rPr>
        <w:t xml:space="preserve"> </w:t>
      </w:r>
    </w:p>
    <w:p w14:paraId="58B4B158" w14:textId="4AA41139" w:rsidR="001B4A9F" w:rsidRDefault="00846B63" w:rsidP="00532B67">
      <w:pPr>
        <w:widowControl w:val="0"/>
        <w:autoSpaceDE w:val="0"/>
        <w:autoSpaceDN w:val="0"/>
        <w:adjustRightInd w:val="0"/>
        <w:spacing w:after="0" w:line="360" w:lineRule="auto"/>
        <w:ind w:left="720" w:right="-23"/>
        <w:jc w:val="both"/>
        <w:rPr>
          <w:rFonts w:ascii="Times New Roman" w:hAnsi="Times New Roman"/>
          <w:bCs/>
          <w:w w:val="98"/>
        </w:rPr>
      </w:pPr>
      <w:r w:rsidRPr="001B4A9F">
        <w:rPr>
          <w:rFonts w:ascii="Times New Roman" w:hAnsi="Times New Roman"/>
          <w:b/>
          <w:w w:val="98"/>
        </w:rPr>
        <w:t xml:space="preserve">Spolu:                                                                     </w:t>
      </w:r>
      <w:r w:rsidR="000020B7">
        <w:rPr>
          <w:rFonts w:ascii="Times New Roman" w:hAnsi="Times New Roman"/>
          <w:b/>
          <w:w w:val="98"/>
        </w:rPr>
        <w:t xml:space="preserve"> </w:t>
      </w:r>
      <w:r w:rsidRPr="001B4A9F">
        <w:rPr>
          <w:rFonts w:ascii="Times New Roman" w:hAnsi="Times New Roman"/>
          <w:b/>
          <w:w w:val="98"/>
        </w:rPr>
        <w:t xml:space="preserve">       200</w:t>
      </w:r>
      <w:r w:rsidR="00EC440A">
        <w:rPr>
          <w:rFonts w:ascii="Times New Roman" w:hAnsi="Times New Roman"/>
          <w:b/>
          <w:w w:val="98"/>
        </w:rPr>
        <w:t> </w:t>
      </w:r>
      <w:r w:rsidR="000020B7">
        <w:rPr>
          <w:rFonts w:ascii="Times New Roman" w:hAnsi="Times New Roman"/>
          <w:b/>
          <w:w w:val="98"/>
        </w:rPr>
        <w:t>000</w:t>
      </w:r>
      <w:r w:rsidR="00EC440A">
        <w:rPr>
          <w:rFonts w:ascii="Times New Roman" w:hAnsi="Times New Roman"/>
          <w:b/>
          <w:w w:val="98"/>
        </w:rPr>
        <w:t xml:space="preserve"> </w:t>
      </w:r>
      <w:r w:rsidRPr="001B4A9F">
        <w:rPr>
          <w:rFonts w:ascii="Times New Roman" w:hAnsi="Times New Roman"/>
          <w:b/>
          <w:w w:val="98"/>
        </w:rPr>
        <w:t xml:space="preserve"> EUR</w:t>
      </w:r>
      <w:r>
        <w:rPr>
          <w:rFonts w:ascii="Times New Roman" w:hAnsi="Times New Roman"/>
          <w:bCs/>
          <w:w w:val="98"/>
        </w:rPr>
        <w:t xml:space="preserve">  </w:t>
      </w:r>
    </w:p>
    <w:p w14:paraId="1157FD10" w14:textId="77777777" w:rsidR="000020B7" w:rsidRPr="00532B67" w:rsidRDefault="000020B7" w:rsidP="00532B67">
      <w:pPr>
        <w:widowControl w:val="0"/>
        <w:autoSpaceDE w:val="0"/>
        <w:autoSpaceDN w:val="0"/>
        <w:adjustRightInd w:val="0"/>
        <w:spacing w:after="0" w:line="360" w:lineRule="auto"/>
        <w:ind w:left="720" w:right="-23"/>
        <w:jc w:val="both"/>
        <w:rPr>
          <w:rFonts w:ascii="Times New Roman" w:hAnsi="Times New Roman"/>
          <w:bCs/>
          <w:w w:val="98"/>
        </w:rPr>
      </w:pPr>
    </w:p>
    <w:p w14:paraId="34C0BDBA" w14:textId="1A15AE6F" w:rsidR="00670E8D" w:rsidRDefault="00DE4499" w:rsidP="001D4566">
      <w:pPr>
        <w:widowControl w:val="0"/>
        <w:autoSpaceDE w:val="0"/>
        <w:autoSpaceDN w:val="0"/>
        <w:adjustRightInd w:val="0"/>
        <w:spacing w:after="0" w:line="360" w:lineRule="auto"/>
        <w:ind w:right="-23"/>
        <w:jc w:val="both"/>
        <w:rPr>
          <w:rFonts w:ascii="Times New Roman" w:hAnsi="Times New Roman"/>
          <w:bCs/>
          <w:w w:val="98"/>
        </w:rPr>
      </w:pPr>
      <w:r>
        <w:rPr>
          <w:rFonts w:ascii="Times New Roman" w:hAnsi="Times New Roman"/>
          <w:bCs/>
          <w:color w:val="FF0000"/>
          <w:w w:val="98"/>
        </w:rPr>
        <w:t xml:space="preserve">      </w:t>
      </w:r>
      <w:r w:rsidR="00303763" w:rsidRPr="00DE4499">
        <w:rPr>
          <w:rFonts w:ascii="Times New Roman" w:hAnsi="Times New Roman"/>
          <w:bCs/>
          <w:w w:val="98"/>
        </w:rPr>
        <w:t>Na základe Dodatku č. 6 zo dňa 31.12.2021 k Nájomnej zmluve zo dňa 30.06.2016 sa mesto Komárno a KO</w:t>
      </w:r>
      <w:r w:rsidR="00107B2A">
        <w:rPr>
          <w:rFonts w:ascii="Times New Roman" w:hAnsi="Times New Roman"/>
          <w:bCs/>
          <w:w w:val="98"/>
        </w:rPr>
        <w:t>MV</w:t>
      </w:r>
      <w:r w:rsidR="00303763" w:rsidRPr="00DE4499">
        <w:rPr>
          <w:rFonts w:ascii="Times New Roman" w:hAnsi="Times New Roman"/>
          <w:bCs/>
          <w:w w:val="98"/>
        </w:rPr>
        <w:t xml:space="preserve">aK, a.s. Komárno dohodli na </w:t>
      </w:r>
      <w:r w:rsidRPr="00DE4499">
        <w:rPr>
          <w:rFonts w:ascii="Times New Roman" w:hAnsi="Times New Roman"/>
          <w:bCs/>
          <w:w w:val="98"/>
        </w:rPr>
        <w:t>zvýšenom nájomnom na sumu 427</w:t>
      </w:r>
      <w:r w:rsidR="00EC440A">
        <w:rPr>
          <w:rFonts w:ascii="Times New Roman" w:hAnsi="Times New Roman"/>
          <w:bCs/>
          <w:w w:val="98"/>
        </w:rPr>
        <w:t> </w:t>
      </w:r>
      <w:r w:rsidRPr="00DE4499">
        <w:rPr>
          <w:rFonts w:ascii="Times New Roman" w:hAnsi="Times New Roman"/>
          <w:bCs/>
          <w:w w:val="98"/>
        </w:rPr>
        <w:t xml:space="preserve">000 EUR ročne a jeho úhrade nasledovne: suma 100 000 EUR bude započítaná v rovnomerných splátkach vo výške 8 334 EUR </w:t>
      </w:r>
      <w:r w:rsidR="00107B2A">
        <w:rPr>
          <w:rFonts w:ascii="Times New Roman" w:hAnsi="Times New Roman"/>
          <w:bCs/>
          <w:w w:val="98"/>
        </w:rPr>
        <w:t xml:space="preserve">mesačne </w:t>
      </w:r>
      <w:r w:rsidRPr="00DE4499">
        <w:rPr>
          <w:rFonts w:ascii="Times New Roman" w:hAnsi="Times New Roman"/>
          <w:bCs/>
          <w:w w:val="98"/>
        </w:rPr>
        <w:t xml:space="preserve">a suma 327 000 EUR s DPH formou investície do vodárenského majetku mesta Komárno. </w:t>
      </w:r>
    </w:p>
    <w:p w14:paraId="1D5380CD" w14:textId="77777777" w:rsidR="004D3D8F" w:rsidRDefault="004D3D8F" w:rsidP="001D4566">
      <w:pPr>
        <w:widowControl w:val="0"/>
        <w:autoSpaceDE w:val="0"/>
        <w:autoSpaceDN w:val="0"/>
        <w:adjustRightInd w:val="0"/>
        <w:spacing w:after="0" w:line="360" w:lineRule="auto"/>
        <w:ind w:right="-23"/>
        <w:jc w:val="both"/>
        <w:rPr>
          <w:rFonts w:ascii="Times New Roman" w:hAnsi="Times New Roman"/>
          <w:b/>
          <w:w w:val="98"/>
        </w:rPr>
      </w:pPr>
    </w:p>
    <w:p w14:paraId="01E1F6DF" w14:textId="77777777" w:rsidR="00573125" w:rsidRDefault="00573125" w:rsidP="001D4566">
      <w:pPr>
        <w:widowControl w:val="0"/>
        <w:autoSpaceDE w:val="0"/>
        <w:autoSpaceDN w:val="0"/>
        <w:adjustRightInd w:val="0"/>
        <w:spacing w:after="0" w:line="360" w:lineRule="auto"/>
        <w:ind w:right="-23"/>
        <w:jc w:val="both"/>
        <w:rPr>
          <w:rFonts w:ascii="Times New Roman" w:hAnsi="Times New Roman"/>
          <w:b/>
          <w:w w:val="98"/>
        </w:rPr>
      </w:pPr>
    </w:p>
    <w:p w14:paraId="299EE19F" w14:textId="77777777" w:rsidR="00573125" w:rsidRDefault="00573125" w:rsidP="001D4566">
      <w:pPr>
        <w:widowControl w:val="0"/>
        <w:autoSpaceDE w:val="0"/>
        <w:autoSpaceDN w:val="0"/>
        <w:adjustRightInd w:val="0"/>
        <w:spacing w:after="0" w:line="360" w:lineRule="auto"/>
        <w:ind w:right="-23"/>
        <w:jc w:val="both"/>
        <w:rPr>
          <w:rFonts w:ascii="Times New Roman" w:hAnsi="Times New Roman"/>
          <w:b/>
          <w:w w:val="98"/>
        </w:rPr>
      </w:pPr>
    </w:p>
    <w:p w14:paraId="4A8A6C18" w14:textId="54C8778B" w:rsidR="000466C0" w:rsidRDefault="00166370" w:rsidP="001D4566">
      <w:pPr>
        <w:widowControl w:val="0"/>
        <w:autoSpaceDE w:val="0"/>
        <w:autoSpaceDN w:val="0"/>
        <w:adjustRightInd w:val="0"/>
        <w:spacing w:after="0" w:line="360" w:lineRule="auto"/>
        <w:ind w:right="-23"/>
        <w:jc w:val="both"/>
        <w:rPr>
          <w:rFonts w:ascii="Times New Roman" w:hAnsi="Times New Roman"/>
          <w:b/>
          <w:w w:val="98"/>
        </w:rPr>
      </w:pPr>
      <w:r w:rsidRPr="000466C0">
        <w:rPr>
          <w:rFonts w:ascii="Times New Roman" w:hAnsi="Times New Roman"/>
          <w:b/>
          <w:w w:val="98"/>
        </w:rPr>
        <w:lastRenderedPageBreak/>
        <w:t>Štruktúra výnosov z ostatných činností</w:t>
      </w:r>
      <w:r w:rsidR="000466C0">
        <w:rPr>
          <w:rFonts w:ascii="Times New Roman" w:hAnsi="Times New Roman"/>
          <w:b/>
          <w:w w:val="98"/>
        </w:rPr>
        <w:t>:</w:t>
      </w:r>
    </w:p>
    <w:p w14:paraId="464BD5CB" w14:textId="77777777" w:rsidR="007D09E2" w:rsidRDefault="007D09E2" w:rsidP="001D4566">
      <w:pPr>
        <w:widowControl w:val="0"/>
        <w:autoSpaceDE w:val="0"/>
        <w:autoSpaceDN w:val="0"/>
        <w:adjustRightInd w:val="0"/>
        <w:spacing w:after="0" w:line="360" w:lineRule="auto"/>
        <w:ind w:right="-23"/>
        <w:jc w:val="both"/>
        <w:rPr>
          <w:rFonts w:ascii="Times New Roman" w:hAnsi="Times New Roman"/>
          <w:bCs/>
          <w:w w:val="98"/>
        </w:rPr>
      </w:pPr>
    </w:p>
    <w:p w14:paraId="3B61BEBE" w14:textId="398BE137" w:rsidR="003D7B00" w:rsidRDefault="00166370" w:rsidP="001D4566">
      <w:pPr>
        <w:widowControl w:val="0"/>
        <w:autoSpaceDE w:val="0"/>
        <w:autoSpaceDN w:val="0"/>
        <w:adjustRightInd w:val="0"/>
        <w:spacing w:after="0" w:line="360" w:lineRule="auto"/>
        <w:ind w:right="-23"/>
        <w:jc w:val="both"/>
        <w:rPr>
          <w:rFonts w:ascii="Times New Roman" w:hAnsi="Times New Roman"/>
          <w:bCs/>
          <w:w w:val="98"/>
        </w:rPr>
      </w:pPr>
      <w:r>
        <w:rPr>
          <w:rFonts w:ascii="Times New Roman" w:hAnsi="Times New Roman"/>
          <w:bCs/>
          <w:w w:val="98"/>
        </w:rPr>
        <w:t>Zahŕňajú sa sem výnosy, ktoré nevznikli z bežnej činnosti podniku, ale z príležitostných činností.</w:t>
      </w:r>
    </w:p>
    <w:p w14:paraId="2FDF59B0" w14:textId="77777777" w:rsidR="00166370" w:rsidRDefault="00166370" w:rsidP="001D4566">
      <w:pPr>
        <w:widowControl w:val="0"/>
        <w:autoSpaceDE w:val="0"/>
        <w:autoSpaceDN w:val="0"/>
        <w:adjustRightInd w:val="0"/>
        <w:spacing w:after="0" w:line="360" w:lineRule="auto"/>
        <w:ind w:right="-23"/>
        <w:jc w:val="both"/>
        <w:rPr>
          <w:rFonts w:ascii="Times New Roman" w:hAnsi="Times New Roman"/>
          <w:bCs/>
          <w:w w:val="98"/>
        </w:rPr>
      </w:pPr>
      <w:r>
        <w:rPr>
          <w:rFonts w:ascii="Times New Roman" w:hAnsi="Times New Roman"/>
          <w:bCs/>
          <w:w w:val="98"/>
        </w:rPr>
        <w:t>Patria sem:</w:t>
      </w:r>
    </w:p>
    <w:p w14:paraId="2F39F810" w14:textId="7DF129CB" w:rsidR="00CF4367" w:rsidRPr="007D09E2" w:rsidRDefault="00166370" w:rsidP="007D09E2">
      <w:pPr>
        <w:pStyle w:val="Odsekzoznamu"/>
        <w:widowControl w:val="0"/>
        <w:numPr>
          <w:ilvl w:val="0"/>
          <w:numId w:val="12"/>
        </w:numPr>
        <w:autoSpaceDE w:val="0"/>
        <w:autoSpaceDN w:val="0"/>
        <w:adjustRightInd w:val="0"/>
        <w:spacing w:after="0" w:line="360" w:lineRule="auto"/>
        <w:ind w:right="-23"/>
        <w:jc w:val="both"/>
        <w:rPr>
          <w:rFonts w:ascii="Times New Roman" w:hAnsi="Times New Roman"/>
          <w:bCs/>
          <w:w w:val="98"/>
        </w:rPr>
      </w:pPr>
      <w:r>
        <w:rPr>
          <w:rFonts w:ascii="Times New Roman" w:hAnsi="Times New Roman"/>
          <w:bCs/>
          <w:w w:val="98"/>
        </w:rPr>
        <w:t xml:space="preserve">Tržby z predaja dlhodobého majetku </w:t>
      </w:r>
      <w:r w:rsidR="000466C0">
        <w:rPr>
          <w:rFonts w:ascii="Times New Roman" w:hAnsi="Times New Roman"/>
          <w:bCs/>
          <w:w w:val="98"/>
        </w:rPr>
        <w:t xml:space="preserve">                     </w:t>
      </w:r>
      <w:r>
        <w:rPr>
          <w:rFonts w:ascii="Times New Roman" w:hAnsi="Times New Roman"/>
          <w:bCs/>
          <w:w w:val="98"/>
        </w:rPr>
        <w:t xml:space="preserve"> </w:t>
      </w:r>
      <w:r w:rsidR="005926D8">
        <w:rPr>
          <w:rFonts w:ascii="Times New Roman" w:hAnsi="Times New Roman"/>
          <w:bCs/>
          <w:w w:val="98"/>
        </w:rPr>
        <w:t xml:space="preserve"> </w:t>
      </w:r>
      <w:r>
        <w:rPr>
          <w:rFonts w:ascii="Times New Roman" w:hAnsi="Times New Roman"/>
          <w:bCs/>
          <w:w w:val="98"/>
        </w:rPr>
        <w:t xml:space="preserve">                 </w:t>
      </w:r>
      <w:r w:rsidR="007D09E2">
        <w:rPr>
          <w:rFonts w:ascii="Times New Roman" w:hAnsi="Times New Roman"/>
          <w:bCs/>
          <w:w w:val="98"/>
        </w:rPr>
        <w:t xml:space="preserve">      </w:t>
      </w:r>
      <w:r>
        <w:rPr>
          <w:rFonts w:ascii="Times New Roman" w:hAnsi="Times New Roman"/>
          <w:bCs/>
          <w:w w:val="98"/>
        </w:rPr>
        <w:t xml:space="preserve">  </w:t>
      </w:r>
      <w:r w:rsidR="00E566F6">
        <w:rPr>
          <w:rFonts w:ascii="Times New Roman" w:hAnsi="Times New Roman"/>
          <w:bCs/>
          <w:w w:val="98"/>
        </w:rPr>
        <w:t xml:space="preserve"> </w:t>
      </w:r>
      <w:r>
        <w:rPr>
          <w:rFonts w:ascii="Times New Roman" w:hAnsi="Times New Roman"/>
          <w:bCs/>
          <w:w w:val="98"/>
        </w:rPr>
        <w:t xml:space="preserve"> </w:t>
      </w:r>
      <w:r w:rsidR="007D09E2">
        <w:rPr>
          <w:rFonts w:ascii="Times New Roman" w:hAnsi="Times New Roman"/>
          <w:bCs/>
          <w:w w:val="98"/>
        </w:rPr>
        <w:t xml:space="preserve"> </w:t>
      </w:r>
      <w:r>
        <w:rPr>
          <w:rFonts w:ascii="Times New Roman" w:hAnsi="Times New Roman"/>
          <w:bCs/>
          <w:w w:val="98"/>
        </w:rPr>
        <w:t xml:space="preserve"> </w:t>
      </w:r>
      <w:r w:rsidR="007D09E2">
        <w:rPr>
          <w:rFonts w:ascii="Times New Roman" w:hAnsi="Times New Roman"/>
          <w:bCs/>
          <w:w w:val="98"/>
        </w:rPr>
        <w:t>200</w:t>
      </w:r>
      <w:r>
        <w:rPr>
          <w:rFonts w:ascii="Times New Roman" w:hAnsi="Times New Roman"/>
          <w:bCs/>
          <w:w w:val="98"/>
        </w:rPr>
        <w:t xml:space="preserve"> EUR</w:t>
      </w:r>
      <w:r w:rsidR="007D09E2" w:rsidRPr="007D09E2">
        <w:rPr>
          <w:rFonts w:ascii="Times New Roman" w:hAnsi="Times New Roman"/>
          <w:bCs/>
          <w:w w:val="98"/>
        </w:rPr>
        <w:t xml:space="preserve">  </w:t>
      </w:r>
    </w:p>
    <w:p w14:paraId="2BB60831" w14:textId="0C4AA66D" w:rsidR="000466C0" w:rsidRDefault="000466C0" w:rsidP="00964E83">
      <w:pPr>
        <w:pStyle w:val="Odsekzoznamu"/>
        <w:widowControl w:val="0"/>
        <w:numPr>
          <w:ilvl w:val="0"/>
          <w:numId w:val="12"/>
        </w:numPr>
        <w:autoSpaceDE w:val="0"/>
        <w:autoSpaceDN w:val="0"/>
        <w:adjustRightInd w:val="0"/>
        <w:spacing w:after="0" w:line="360" w:lineRule="auto"/>
        <w:ind w:right="-23"/>
        <w:jc w:val="both"/>
        <w:rPr>
          <w:rFonts w:ascii="Times New Roman" w:hAnsi="Times New Roman"/>
          <w:bCs/>
          <w:w w:val="98"/>
        </w:rPr>
      </w:pPr>
      <w:r>
        <w:rPr>
          <w:rFonts w:ascii="Times New Roman" w:hAnsi="Times New Roman"/>
          <w:bCs/>
          <w:w w:val="98"/>
        </w:rPr>
        <w:t xml:space="preserve">Tržby z predaja materiálu                                                     </w:t>
      </w:r>
      <w:r w:rsidR="005926D8">
        <w:rPr>
          <w:rFonts w:ascii="Times New Roman" w:hAnsi="Times New Roman"/>
          <w:bCs/>
          <w:w w:val="98"/>
        </w:rPr>
        <w:t xml:space="preserve"> </w:t>
      </w:r>
      <w:r>
        <w:rPr>
          <w:rFonts w:ascii="Times New Roman" w:hAnsi="Times New Roman"/>
          <w:bCs/>
          <w:w w:val="98"/>
        </w:rPr>
        <w:t xml:space="preserve">         </w:t>
      </w:r>
      <w:r w:rsidR="002A3B94">
        <w:rPr>
          <w:rFonts w:ascii="Times New Roman" w:hAnsi="Times New Roman"/>
          <w:bCs/>
          <w:w w:val="98"/>
        </w:rPr>
        <w:t xml:space="preserve"> </w:t>
      </w:r>
      <w:r>
        <w:rPr>
          <w:rFonts w:ascii="Times New Roman" w:hAnsi="Times New Roman"/>
          <w:bCs/>
          <w:w w:val="98"/>
        </w:rPr>
        <w:t xml:space="preserve">  </w:t>
      </w:r>
      <w:r w:rsidR="007D09E2">
        <w:rPr>
          <w:rFonts w:ascii="Times New Roman" w:hAnsi="Times New Roman"/>
          <w:bCs/>
          <w:w w:val="98"/>
        </w:rPr>
        <w:t>11 263</w:t>
      </w:r>
      <w:r>
        <w:rPr>
          <w:rFonts w:ascii="Times New Roman" w:hAnsi="Times New Roman"/>
          <w:bCs/>
          <w:w w:val="98"/>
        </w:rPr>
        <w:t xml:space="preserve"> EUR        </w:t>
      </w:r>
    </w:p>
    <w:p w14:paraId="0A26336D" w14:textId="42E977DA" w:rsidR="002A3B94" w:rsidRPr="007D09E2" w:rsidRDefault="007D09E2" w:rsidP="007D09E2">
      <w:pPr>
        <w:widowControl w:val="0"/>
        <w:autoSpaceDE w:val="0"/>
        <w:autoSpaceDN w:val="0"/>
        <w:adjustRightInd w:val="0"/>
        <w:spacing w:after="0" w:line="360" w:lineRule="auto"/>
        <w:ind w:left="720" w:right="-23"/>
        <w:jc w:val="both"/>
        <w:rPr>
          <w:rFonts w:ascii="Times New Roman" w:hAnsi="Times New Roman"/>
          <w:b/>
          <w:w w:val="98"/>
        </w:rPr>
      </w:pPr>
      <w:r w:rsidRPr="007D09E2">
        <w:rPr>
          <w:rFonts w:ascii="Times New Roman" w:hAnsi="Times New Roman"/>
          <w:b/>
          <w:w w:val="98"/>
        </w:rPr>
        <w:t>Spolu:                                                                                                11 463 EUR</w:t>
      </w:r>
    </w:p>
    <w:p w14:paraId="66BDF905" w14:textId="77777777" w:rsidR="00E566F6" w:rsidRPr="007D09E2" w:rsidRDefault="00E566F6" w:rsidP="000466C0">
      <w:pPr>
        <w:widowControl w:val="0"/>
        <w:autoSpaceDE w:val="0"/>
        <w:autoSpaceDN w:val="0"/>
        <w:adjustRightInd w:val="0"/>
        <w:spacing w:after="0" w:line="360" w:lineRule="auto"/>
        <w:ind w:left="360" w:right="-23"/>
        <w:jc w:val="both"/>
        <w:rPr>
          <w:rFonts w:ascii="Times New Roman" w:hAnsi="Times New Roman"/>
          <w:b/>
          <w:w w:val="98"/>
        </w:rPr>
      </w:pPr>
    </w:p>
    <w:p w14:paraId="6D74E407" w14:textId="77777777" w:rsidR="007D09E2" w:rsidRDefault="007D09E2" w:rsidP="007D09E2">
      <w:pPr>
        <w:widowControl w:val="0"/>
        <w:autoSpaceDE w:val="0"/>
        <w:autoSpaceDN w:val="0"/>
        <w:adjustRightInd w:val="0"/>
        <w:spacing w:after="0" w:line="360" w:lineRule="auto"/>
        <w:ind w:right="-23"/>
        <w:jc w:val="both"/>
        <w:rPr>
          <w:rFonts w:ascii="Times New Roman" w:hAnsi="Times New Roman"/>
          <w:b/>
          <w:w w:val="98"/>
        </w:rPr>
      </w:pPr>
      <w:r>
        <w:rPr>
          <w:rFonts w:ascii="Times New Roman" w:hAnsi="Times New Roman"/>
          <w:b/>
          <w:w w:val="98"/>
        </w:rPr>
        <w:t xml:space="preserve">  Výnosy z finančnej a mimoriadnej činnosti:</w:t>
      </w:r>
    </w:p>
    <w:p w14:paraId="385CDC66" w14:textId="798662DE" w:rsidR="007D09E2" w:rsidRDefault="007D09E2" w:rsidP="007D09E2">
      <w:pPr>
        <w:pStyle w:val="Odsekzoznamu"/>
        <w:widowControl w:val="0"/>
        <w:numPr>
          <w:ilvl w:val="0"/>
          <w:numId w:val="8"/>
        </w:numPr>
        <w:autoSpaceDE w:val="0"/>
        <w:autoSpaceDN w:val="0"/>
        <w:adjustRightInd w:val="0"/>
        <w:spacing w:after="0" w:line="360" w:lineRule="auto"/>
        <w:ind w:right="-23"/>
        <w:jc w:val="both"/>
        <w:rPr>
          <w:rFonts w:ascii="Times New Roman" w:hAnsi="Times New Roman"/>
          <w:b/>
          <w:w w:val="98"/>
        </w:rPr>
      </w:pPr>
      <w:r w:rsidRPr="001B4A9F">
        <w:rPr>
          <w:rFonts w:ascii="Times New Roman" w:hAnsi="Times New Roman"/>
          <w:b/>
          <w:w w:val="98"/>
        </w:rPr>
        <w:t xml:space="preserve"> </w:t>
      </w:r>
      <w:r w:rsidRPr="001B4A9F">
        <w:rPr>
          <w:rFonts w:ascii="Times New Roman" w:hAnsi="Times New Roman"/>
          <w:bCs/>
          <w:w w:val="98"/>
        </w:rPr>
        <w:t>neboli v spoločnosti účtované</w:t>
      </w:r>
      <w:r w:rsidRPr="001B4A9F">
        <w:rPr>
          <w:rFonts w:ascii="Times New Roman" w:hAnsi="Times New Roman"/>
          <w:b/>
          <w:w w:val="98"/>
        </w:rPr>
        <w:t>.</w:t>
      </w:r>
    </w:p>
    <w:p w14:paraId="338BEA04" w14:textId="1DEF27FC" w:rsidR="003013BB" w:rsidRDefault="003013BB" w:rsidP="003013BB">
      <w:pPr>
        <w:widowControl w:val="0"/>
        <w:autoSpaceDE w:val="0"/>
        <w:autoSpaceDN w:val="0"/>
        <w:adjustRightInd w:val="0"/>
        <w:spacing w:after="0" w:line="360" w:lineRule="auto"/>
        <w:ind w:right="-23"/>
        <w:jc w:val="both"/>
        <w:rPr>
          <w:rFonts w:ascii="Times New Roman" w:hAnsi="Times New Roman"/>
          <w:b/>
          <w:w w:val="98"/>
        </w:rPr>
      </w:pPr>
    </w:p>
    <w:p w14:paraId="7ADDB739" w14:textId="727DB666" w:rsidR="003013BB" w:rsidRPr="003013BB" w:rsidRDefault="003013BB" w:rsidP="003013BB">
      <w:pPr>
        <w:widowControl w:val="0"/>
        <w:autoSpaceDE w:val="0"/>
        <w:autoSpaceDN w:val="0"/>
        <w:adjustRightInd w:val="0"/>
        <w:spacing w:after="0" w:line="360" w:lineRule="auto"/>
        <w:ind w:right="-23"/>
        <w:jc w:val="center"/>
        <w:rPr>
          <w:rFonts w:ascii="Times New Roman" w:hAnsi="Times New Roman"/>
          <w:b/>
          <w:w w:val="98"/>
        </w:rPr>
      </w:pPr>
      <w:r>
        <w:rPr>
          <w:noProof/>
        </w:rPr>
        <w:drawing>
          <wp:inline distT="0" distB="0" distL="0" distR="0" wp14:anchorId="5BCB4B28" wp14:editId="2494200A">
            <wp:extent cx="4572000" cy="2743200"/>
            <wp:effectExtent l="0" t="0" r="0" b="0"/>
            <wp:docPr id="8" name="Graf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1763EBAD" w14:textId="729F6BCD" w:rsidR="007D4185" w:rsidRPr="003013BB" w:rsidRDefault="000466C0" w:rsidP="003013BB">
      <w:pPr>
        <w:widowControl w:val="0"/>
        <w:autoSpaceDE w:val="0"/>
        <w:autoSpaceDN w:val="0"/>
        <w:adjustRightInd w:val="0"/>
        <w:spacing w:after="0" w:line="360" w:lineRule="auto"/>
        <w:ind w:left="360" w:right="-23"/>
        <w:jc w:val="both"/>
        <w:rPr>
          <w:rFonts w:ascii="Times New Roman" w:hAnsi="Times New Roman"/>
          <w:bCs/>
          <w:w w:val="98"/>
        </w:rPr>
      </w:pPr>
      <w:r w:rsidRPr="000466C0">
        <w:rPr>
          <w:rFonts w:ascii="Times New Roman" w:hAnsi="Times New Roman"/>
          <w:bCs/>
          <w:w w:val="98"/>
        </w:rPr>
        <w:t xml:space="preserve"> </w:t>
      </w:r>
      <w:r w:rsidR="003013BB">
        <w:rPr>
          <w:rFonts w:ascii="Times New Roman" w:hAnsi="Times New Roman"/>
          <w:bCs/>
          <w:w w:val="98"/>
        </w:rPr>
        <w:t xml:space="preserve"> </w:t>
      </w:r>
    </w:p>
    <w:p w14:paraId="04D24BB1" w14:textId="77777777" w:rsidR="007D4185" w:rsidRDefault="007D4185" w:rsidP="001D4566">
      <w:pPr>
        <w:widowControl w:val="0"/>
        <w:autoSpaceDE w:val="0"/>
        <w:autoSpaceDN w:val="0"/>
        <w:adjustRightInd w:val="0"/>
        <w:spacing w:after="0" w:line="360" w:lineRule="auto"/>
        <w:ind w:right="-23"/>
        <w:jc w:val="both"/>
        <w:rPr>
          <w:rFonts w:ascii="Times New Roman" w:hAnsi="Times New Roman"/>
          <w:b/>
          <w:w w:val="98"/>
        </w:rPr>
      </w:pPr>
    </w:p>
    <w:p w14:paraId="36837B6A" w14:textId="3B213A9C" w:rsidR="00792864" w:rsidRPr="000926E4" w:rsidRDefault="00166370" w:rsidP="001D4566">
      <w:pPr>
        <w:widowControl w:val="0"/>
        <w:autoSpaceDE w:val="0"/>
        <w:autoSpaceDN w:val="0"/>
        <w:adjustRightInd w:val="0"/>
        <w:spacing w:after="0" w:line="360" w:lineRule="auto"/>
        <w:ind w:right="-23"/>
        <w:jc w:val="both"/>
        <w:rPr>
          <w:rFonts w:ascii="Times New Roman" w:hAnsi="Times New Roman"/>
          <w:b/>
          <w:w w:val="98"/>
          <w:sz w:val="28"/>
          <w:szCs w:val="28"/>
        </w:rPr>
      </w:pPr>
      <w:r w:rsidRPr="000926E4">
        <w:rPr>
          <w:rFonts w:ascii="Times New Roman" w:hAnsi="Times New Roman"/>
          <w:b/>
          <w:w w:val="98"/>
          <w:sz w:val="28"/>
          <w:szCs w:val="28"/>
        </w:rPr>
        <w:t>Štruktúra nákladov</w:t>
      </w:r>
      <w:r w:rsidR="00792864" w:rsidRPr="000926E4">
        <w:rPr>
          <w:rFonts w:ascii="Times New Roman" w:hAnsi="Times New Roman"/>
          <w:b/>
          <w:w w:val="98"/>
          <w:sz w:val="28"/>
          <w:szCs w:val="28"/>
        </w:rPr>
        <w:t>:</w:t>
      </w:r>
    </w:p>
    <w:p w14:paraId="6D22582A" w14:textId="77777777" w:rsidR="00166370" w:rsidRPr="000926E4" w:rsidRDefault="00166370" w:rsidP="001D4566">
      <w:pPr>
        <w:widowControl w:val="0"/>
        <w:autoSpaceDE w:val="0"/>
        <w:autoSpaceDN w:val="0"/>
        <w:adjustRightInd w:val="0"/>
        <w:spacing w:after="0" w:line="360" w:lineRule="auto"/>
        <w:ind w:right="-23"/>
        <w:jc w:val="both"/>
        <w:rPr>
          <w:rFonts w:ascii="Times New Roman" w:hAnsi="Times New Roman"/>
          <w:bCs/>
          <w:w w:val="98"/>
        </w:rPr>
      </w:pPr>
      <w:r w:rsidRPr="000926E4">
        <w:rPr>
          <w:rFonts w:ascii="Times New Roman" w:hAnsi="Times New Roman"/>
          <w:bCs/>
          <w:w w:val="98"/>
        </w:rPr>
        <w:t>Nákladom je zníženie ekonomických úžitkov v účtovnom období.</w:t>
      </w:r>
      <w:r w:rsidR="00792864" w:rsidRPr="000926E4">
        <w:rPr>
          <w:rFonts w:ascii="Times New Roman" w:hAnsi="Times New Roman"/>
          <w:bCs/>
          <w:w w:val="98"/>
        </w:rPr>
        <w:t xml:space="preserve"> Ich hodnotu vyjadrujeme peniazmi.</w:t>
      </w:r>
    </w:p>
    <w:p w14:paraId="1A053ECA" w14:textId="77777777" w:rsidR="001B4A9F" w:rsidRPr="000926E4" w:rsidRDefault="001B4A9F" w:rsidP="001D4566">
      <w:pPr>
        <w:widowControl w:val="0"/>
        <w:autoSpaceDE w:val="0"/>
        <w:autoSpaceDN w:val="0"/>
        <w:adjustRightInd w:val="0"/>
        <w:spacing w:after="0" w:line="360" w:lineRule="auto"/>
        <w:ind w:right="-23"/>
        <w:jc w:val="both"/>
        <w:rPr>
          <w:rFonts w:ascii="Times New Roman" w:hAnsi="Times New Roman"/>
          <w:b/>
          <w:w w:val="98"/>
        </w:rPr>
      </w:pPr>
    </w:p>
    <w:p w14:paraId="599D281C" w14:textId="255A7347" w:rsidR="00792864" w:rsidRPr="000926E4" w:rsidRDefault="00792864" w:rsidP="001D4566">
      <w:pPr>
        <w:widowControl w:val="0"/>
        <w:autoSpaceDE w:val="0"/>
        <w:autoSpaceDN w:val="0"/>
        <w:adjustRightInd w:val="0"/>
        <w:spacing w:after="0" w:line="360" w:lineRule="auto"/>
        <w:ind w:right="-23"/>
        <w:jc w:val="both"/>
        <w:rPr>
          <w:rFonts w:ascii="Times New Roman" w:hAnsi="Times New Roman"/>
          <w:b/>
          <w:w w:val="98"/>
        </w:rPr>
      </w:pPr>
      <w:r w:rsidRPr="000926E4">
        <w:rPr>
          <w:rFonts w:ascii="Times New Roman" w:hAnsi="Times New Roman"/>
          <w:b/>
          <w:w w:val="98"/>
        </w:rPr>
        <w:t>Náklady na hospodársku činnosť:</w:t>
      </w:r>
    </w:p>
    <w:p w14:paraId="7D18A6E4" w14:textId="60FB3D46" w:rsidR="00166370" w:rsidRPr="000926E4" w:rsidRDefault="00792864" w:rsidP="00964E83">
      <w:pPr>
        <w:pStyle w:val="Odsekzoznamu"/>
        <w:widowControl w:val="0"/>
        <w:numPr>
          <w:ilvl w:val="0"/>
          <w:numId w:val="13"/>
        </w:numPr>
        <w:autoSpaceDE w:val="0"/>
        <w:autoSpaceDN w:val="0"/>
        <w:adjustRightInd w:val="0"/>
        <w:spacing w:after="0" w:line="360" w:lineRule="auto"/>
        <w:ind w:right="-23"/>
        <w:jc w:val="both"/>
        <w:rPr>
          <w:rFonts w:ascii="Times New Roman" w:hAnsi="Times New Roman"/>
          <w:bCs/>
          <w:w w:val="98"/>
        </w:rPr>
      </w:pPr>
      <w:r w:rsidRPr="000926E4">
        <w:rPr>
          <w:rFonts w:ascii="Times New Roman" w:hAnsi="Times New Roman"/>
          <w:bCs/>
          <w:w w:val="98"/>
        </w:rPr>
        <w:t xml:space="preserve">Výrobná spotreba                     </w:t>
      </w:r>
      <w:r w:rsidR="00AA0F4D" w:rsidRPr="000926E4">
        <w:rPr>
          <w:rFonts w:ascii="Times New Roman" w:hAnsi="Times New Roman"/>
          <w:bCs/>
          <w:w w:val="98"/>
        </w:rPr>
        <w:tab/>
      </w:r>
      <w:r w:rsidR="00AA0F4D" w:rsidRPr="000926E4">
        <w:rPr>
          <w:rFonts w:ascii="Times New Roman" w:hAnsi="Times New Roman"/>
          <w:bCs/>
          <w:w w:val="98"/>
        </w:rPr>
        <w:tab/>
      </w:r>
      <w:r w:rsidR="00AA0F4D" w:rsidRPr="000926E4">
        <w:rPr>
          <w:rFonts w:ascii="Times New Roman" w:hAnsi="Times New Roman"/>
          <w:bCs/>
          <w:w w:val="98"/>
        </w:rPr>
        <w:tab/>
      </w:r>
      <w:r w:rsidR="00AA0F4D" w:rsidRPr="000926E4">
        <w:rPr>
          <w:rFonts w:ascii="Times New Roman" w:hAnsi="Times New Roman"/>
          <w:bCs/>
          <w:w w:val="98"/>
        </w:rPr>
        <w:tab/>
      </w:r>
      <w:r w:rsidR="00AA0F4D" w:rsidRPr="000926E4">
        <w:rPr>
          <w:rFonts w:ascii="Times New Roman" w:hAnsi="Times New Roman"/>
          <w:bCs/>
          <w:w w:val="98"/>
        </w:rPr>
        <w:tab/>
      </w:r>
      <w:r w:rsidRPr="000926E4">
        <w:rPr>
          <w:rFonts w:ascii="Times New Roman" w:hAnsi="Times New Roman"/>
          <w:bCs/>
          <w:w w:val="98"/>
        </w:rPr>
        <w:t xml:space="preserve">  </w:t>
      </w:r>
      <w:r w:rsidR="000926E4" w:rsidRPr="000926E4">
        <w:rPr>
          <w:rFonts w:ascii="Times New Roman" w:hAnsi="Times New Roman"/>
          <w:bCs/>
          <w:w w:val="98"/>
        </w:rPr>
        <w:t>2 157 884</w:t>
      </w:r>
      <w:r w:rsidRPr="000926E4">
        <w:rPr>
          <w:rFonts w:ascii="Times New Roman" w:hAnsi="Times New Roman"/>
          <w:bCs/>
          <w:w w:val="98"/>
        </w:rPr>
        <w:t xml:space="preserve"> EUR</w:t>
      </w:r>
    </w:p>
    <w:p w14:paraId="35C7682C" w14:textId="01675011" w:rsidR="00792864" w:rsidRPr="000926E4" w:rsidRDefault="00792864" w:rsidP="00964E83">
      <w:pPr>
        <w:pStyle w:val="Odsekzoznamu"/>
        <w:widowControl w:val="0"/>
        <w:numPr>
          <w:ilvl w:val="0"/>
          <w:numId w:val="13"/>
        </w:numPr>
        <w:autoSpaceDE w:val="0"/>
        <w:autoSpaceDN w:val="0"/>
        <w:adjustRightInd w:val="0"/>
        <w:spacing w:after="0" w:line="360" w:lineRule="auto"/>
        <w:ind w:right="-23"/>
        <w:jc w:val="both"/>
        <w:rPr>
          <w:rFonts w:ascii="Times New Roman" w:hAnsi="Times New Roman"/>
          <w:bCs/>
          <w:w w:val="98"/>
        </w:rPr>
      </w:pPr>
      <w:r w:rsidRPr="000926E4">
        <w:rPr>
          <w:rFonts w:ascii="Times New Roman" w:hAnsi="Times New Roman"/>
          <w:bCs/>
          <w:w w:val="98"/>
        </w:rPr>
        <w:t xml:space="preserve">Osobné náklady                    </w:t>
      </w:r>
      <w:r w:rsidR="00AA0F4D" w:rsidRPr="000926E4">
        <w:rPr>
          <w:rFonts w:ascii="Times New Roman" w:hAnsi="Times New Roman"/>
          <w:bCs/>
          <w:w w:val="98"/>
        </w:rPr>
        <w:tab/>
      </w:r>
      <w:r w:rsidR="00AA0F4D" w:rsidRPr="000926E4">
        <w:rPr>
          <w:rFonts w:ascii="Times New Roman" w:hAnsi="Times New Roman"/>
          <w:bCs/>
          <w:w w:val="98"/>
        </w:rPr>
        <w:tab/>
      </w:r>
      <w:r w:rsidR="00AA0F4D" w:rsidRPr="000926E4">
        <w:rPr>
          <w:rFonts w:ascii="Times New Roman" w:hAnsi="Times New Roman"/>
          <w:bCs/>
          <w:w w:val="98"/>
        </w:rPr>
        <w:tab/>
      </w:r>
      <w:r w:rsidR="00AA0F4D" w:rsidRPr="000926E4">
        <w:rPr>
          <w:rFonts w:ascii="Times New Roman" w:hAnsi="Times New Roman"/>
          <w:bCs/>
          <w:w w:val="98"/>
        </w:rPr>
        <w:tab/>
      </w:r>
      <w:r w:rsidR="00AA0F4D" w:rsidRPr="000926E4">
        <w:rPr>
          <w:rFonts w:ascii="Times New Roman" w:hAnsi="Times New Roman"/>
          <w:bCs/>
          <w:w w:val="98"/>
        </w:rPr>
        <w:tab/>
        <w:t xml:space="preserve">  </w:t>
      </w:r>
      <w:r w:rsidR="00632C6D" w:rsidRPr="000926E4">
        <w:rPr>
          <w:rFonts w:ascii="Times New Roman" w:hAnsi="Times New Roman"/>
          <w:bCs/>
          <w:w w:val="98"/>
        </w:rPr>
        <w:t>1</w:t>
      </w:r>
      <w:r w:rsidR="000926E4" w:rsidRPr="000926E4">
        <w:rPr>
          <w:rFonts w:ascii="Times New Roman" w:hAnsi="Times New Roman"/>
          <w:bCs/>
          <w:w w:val="98"/>
        </w:rPr>
        <w:t> 909 859</w:t>
      </w:r>
      <w:r w:rsidRPr="000926E4">
        <w:rPr>
          <w:rFonts w:ascii="Times New Roman" w:hAnsi="Times New Roman"/>
          <w:bCs/>
          <w:w w:val="98"/>
        </w:rPr>
        <w:t xml:space="preserve"> EUR</w:t>
      </w:r>
    </w:p>
    <w:p w14:paraId="3DF436D4" w14:textId="2A613BBC" w:rsidR="00792864" w:rsidRPr="000926E4" w:rsidRDefault="00792864" w:rsidP="00964E83">
      <w:pPr>
        <w:pStyle w:val="Odsekzoznamu"/>
        <w:widowControl w:val="0"/>
        <w:numPr>
          <w:ilvl w:val="0"/>
          <w:numId w:val="13"/>
        </w:numPr>
        <w:autoSpaceDE w:val="0"/>
        <w:autoSpaceDN w:val="0"/>
        <w:adjustRightInd w:val="0"/>
        <w:spacing w:after="0" w:line="360" w:lineRule="auto"/>
        <w:ind w:right="-23"/>
        <w:jc w:val="both"/>
        <w:rPr>
          <w:rFonts w:ascii="Times New Roman" w:hAnsi="Times New Roman"/>
          <w:bCs/>
          <w:w w:val="98"/>
        </w:rPr>
      </w:pPr>
      <w:r w:rsidRPr="000926E4">
        <w:rPr>
          <w:rFonts w:ascii="Times New Roman" w:hAnsi="Times New Roman"/>
          <w:bCs/>
          <w:w w:val="98"/>
        </w:rPr>
        <w:t xml:space="preserve">Dane a poplatky                            </w:t>
      </w:r>
      <w:r w:rsidR="00AA0F4D" w:rsidRPr="000926E4">
        <w:rPr>
          <w:rFonts w:ascii="Times New Roman" w:hAnsi="Times New Roman"/>
          <w:bCs/>
          <w:w w:val="98"/>
        </w:rPr>
        <w:tab/>
      </w:r>
      <w:r w:rsidR="00AA0F4D" w:rsidRPr="000926E4">
        <w:rPr>
          <w:rFonts w:ascii="Times New Roman" w:hAnsi="Times New Roman"/>
          <w:bCs/>
          <w:w w:val="98"/>
        </w:rPr>
        <w:tab/>
      </w:r>
      <w:r w:rsidR="00AA0F4D" w:rsidRPr="000926E4">
        <w:rPr>
          <w:rFonts w:ascii="Times New Roman" w:hAnsi="Times New Roman"/>
          <w:bCs/>
          <w:w w:val="98"/>
        </w:rPr>
        <w:tab/>
      </w:r>
      <w:r w:rsidR="00AA0F4D" w:rsidRPr="000926E4">
        <w:rPr>
          <w:rFonts w:ascii="Times New Roman" w:hAnsi="Times New Roman"/>
          <w:bCs/>
          <w:w w:val="98"/>
        </w:rPr>
        <w:tab/>
      </w:r>
      <w:r w:rsidR="00A91584" w:rsidRPr="000926E4">
        <w:rPr>
          <w:rFonts w:ascii="Times New Roman" w:hAnsi="Times New Roman"/>
          <w:bCs/>
          <w:w w:val="98"/>
        </w:rPr>
        <w:t xml:space="preserve"> </w:t>
      </w:r>
      <w:r w:rsidRPr="000926E4">
        <w:rPr>
          <w:rFonts w:ascii="Times New Roman" w:hAnsi="Times New Roman"/>
          <w:bCs/>
          <w:w w:val="98"/>
        </w:rPr>
        <w:t xml:space="preserve">      </w:t>
      </w:r>
      <w:r w:rsidR="00632C6D" w:rsidRPr="000926E4">
        <w:rPr>
          <w:rFonts w:ascii="Times New Roman" w:hAnsi="Times New Roman"/>
          <w:bCs/>
          <w:w w:val="98"/>
        </w:rPr>
        <w:t xml:space="preserve">16 </w:t>
      </w:r>
      <w:r w:rsidR="000926E4" w:rsidRPr="000926E4">
        <w:rPr>
          <w:rFonts w:ascii="Times New Roman" w:hAnsi="Times New Roman"/>
          <w:bCs/>
          <w:w w:val="98"/>
        </w:rPr>
        <w:t>635</w:t>
      </w:r>
      <w:r w:rsidRPr="000926E4">
        <w:rPr>
          <w:rFonts w:ascii="Times New Roman" w:hAnsi="Times New Roman"/>
          <w:bCs/>
          <w:w w:val="98"/>
        </w:rPr>
        <w:t xml:space="preserve"> EUR</w:t>
      </w:r>
    </w:p>
    <w:p w14:paraId="5CE82A7F" w14:textId="7677C0EA" w:rsidR="00792864" w:rsidRPr="000926E4" w:rsidRDefault="00792864" w:rsidP="00964E83">
      <w:pPr>
        <w:pStyle w:val="Odsekzoznamu"/>
        <w:widowControl w:val="0"/>
        <w:numPr>
          <w:ilvl w:val="0"/>
          <w:numId w:val="13"/>
        </w:numPr>
        <w:autoSpaceDE w:val="0"/>
        <w:autoSpaceDN w:val="0"/>
        <w:adjustRightInd w:val="0"/>
        <w:spacing w:after="0" w:line="360" w:lineRule="auto"/>
        <w:ind w:right="-23"/>
        <w:jc w:val="both"/>
        <w:rPr>
          <w:rFonts w:ascii="Times New Roman" w:hAnsi="Times New Roman"/>
          <w:bCs/>
          <w:w w:val="98"/>
        </w:rPr>
      </w:pPr>
      <w:r w:rsidRPr="000926E4">
        <w:rPr>
          <w:rFonts w:ascii="Times New Roman" w:hAnsi="Times New Roman"/>
          <w:bCs/>
          <w:w w:val="98"/>
        </w:rPr>
        <w:t xml:space="preserve">Odpisy            </w:t>
      </w:r>
      <w:r w:rsidR="00AA0F4D" w:rsidRPr="000926E4">
        <w:rPr>
          <w:rFonts w:ascii="Times New Roman" w:hAnsi="Times New Roman"/>
          <w:bCs/>
          <w:w w:val="98"/>
        </w:rPr>
        <w:tab/>
      </w:r>
      <w:r w:rsidR="00AA0F4D" w:rsidRPr="000926E4">
        <w:rPr>
          <w:rFonts w:ascii="Times New Roman" w:hAnsi="Times New Roman"/>
          <w:bCs/>
          <w:w w:val="98"/>
        </w:rPr>
        <w:tab/>
      </w:r>
      <w:r w:rsidR="00AA0F4D" w:rsidRPr="000926E4">
        <w:rPr>
          <w:rFonts w:ascii="Times New Roman" w:hAnsi="Times New Roman"/>
          <w:bCs/>
          <w:w w:val="98"/>
        </w:rPr>
        <w:tab/>
      </w:r>
      <w:r w:rsidR="00AA0F4D" w:rsidRPr="000926E4">
        <w:rPr>
          <w:rFonts w:ascii="Times New Roman" w:hAnsi="Times New Roman"/>
          <w:bCs/>
          <w:w w:val="98"/>
        </w:rPr>
        <w:tab/>
        <w:t xml:space="preserve">         </w:t>
      </w:r>
      <w:r w:rsidRPr="000926E4">
        <w:rPr>
          <w:rFonts w:ascii="Times New Roman" w:hAnsi="Times New Roman"/>
          <w:bCs/>
          <w:w w:val="98"/>
        </w:rPr>
        <w:t xml:space="preserve">                         </w:t>
      </w:r>
      <w:r w:rsidR="00A91584" w:rsidRPr="000926E4">
        <w:rPr>
          <w:rFonts w:ascii="Times New Roman" w:hAnsi="Times New Roman"/>
          <w:bCs/>
          <w:w w:val="98"/>
        </w:rPr>
        <w:t xml:space="preserve"> </w:t>
      </w:r>
      <w:r w:rsidRPr="000926E4">
        <w:rPr>
          <w:rFonts w:ascii="Times New Roman" w:hAnsi="Times New Roman"/>
          <w:bCs/>
          <w:w w:val="98"/>
        </w:rPr>
        <w:t xml:space="preserve">      </w:t>
      </w:r>
      <w:r w:rsidR="00632C6D" w:rsidRPr="000926E4">
        <w:rPr>
          <w:rFonts w:ascii="Times New Roman" w:hAnsi="Times New Roman"/>
          <w:bCs/>
          <w:w w:val="98"/>
        </w:rPr>
        <w:t>1</w:t>
      </w:r>
      <w:r w:rsidR="000926E4" w:rsidRPr="000926E4">
        <w:rPr>
          <w:rFonts w:ascii="Times New Roman" w:hAnsi="Times New Roman"/>
          <w:bCs/>
          <w:w w:val="98"/>
        </w:rPr>
        <w:t> 431 636</w:t>
      </w:r>
      <w:r w:rsidRPr="000926E4">
        <w:rPr>
          <w:rFonts w:ascii="Times New Roman" w:hAnsi="Times New Roman"/>
          <w:bCs/>
          <w:w w:val="98"/>
        </w:rPr>
        <w:t xml:space="preserve"> EUR     </w:t>
      </w:r>
    </w:p>
    <w:p w14:paraId="51B32EEA" w14:textId="6FDC12A8" w:rsidR="00792864" w:rsidRPr="000926E4" w:rsidRDefault="00792864" w:rsidP="00964E83">
      <w:pPr>
        <w:pStyle w:val="Odsekzoznamu"/>
        <w:widowControl w:val="0"/>
        <w:numPr>
          <w:ilvl w:val="0"/>
          <w:numId w:val="13"/>
        </w:numPr>
        <w:autoSpaceDE w:val="0"/>
        <w:autoSpaceDN w:val="0"/>
        <w:adjustRightInd w:val="0"/>
        <w:spacing w:after="0" w:line="360" w:lineRule="auto"/>
        <w:ind w:right="-23"/>
        <w:jc w:val="both"/>
        <w:rPr>
          <w:rFonts w:ascii="Times New Roman" w:hAnsi="Times New Roman"/>
          <w:bCs/>
          <w:w w:val="98"/>
        </w:rPr>
      </w:pPr>
      <w:r w:rsidRPr="000926E4">
        <w:rPr>
          <w:rFonts w:ascii="Times New Roman" w:hAnsi="Times New Roman"/>
          <w:bCs/>
          <w:w w:val="98"/>
        </w:rPr>
        <w:t>Zost</w:t>
      </w:r>
      <w:r w:rsidR="005D2979" w:rsidRPr="000926E4">
        <w:rPr>
          <w:rFonts w:ascii="Times New Roman" w:hAnsi="Times New Roman"/>
          <w:bCs/>
          <w:w w:val="98"/>
        </w:rPr>
        <w:t xml:space="preserve">atková </w:t>
      </w:r>
      <w:r w:rsidRPr="000926E4">
        <w:rPr>
          <w:rFonts w:ascii="Times New Roman" w:hAnsi="Times New Roman"/>
          <w:bCs/>
          <w:w w:val="98"/>
        </w:rPr>
        <w:t xml:space="preserve">cena predaného </w:t>
      </w:r>
      <w:r w:rsidR="00C30FFE" w:rsidRPr="000926E4">
        <w:rPr>
          <w:rFonts w:ascii="Times New Roman" w:hAnsi="Times New Roman"/>
          <w:bCs/>
          <w:w w:val="98"/>
        </w:rPr>
        <w:t xml:space="preserve">materiálu a </w:t>
      </w:r>
      <w:r w:rsidRPr="000926E4">
        <w:rPr>
          <w:rFonts w:ascii="Times New Roman" w:hAnsi="Times New Roman"/>
          <w:bCs/>
          <w:w w:val="98"/>
        </w:rPr>
        <w:t xml:space="preserve">majetku     </w:t>
      </w:r>
      <w:r w:rsidR="00AA0F4D" w:rsidRPr="000926E4">
        <w:rPr>
          <w:rFonts w:ascii="Times New Roman" w:hAnsi="Times New Roman"/>
          <w:bCs/>
          <w:w w:val="98"/>
        </w:rPr>
        <w:t xml:space="preserve">                             </w:t>
      </w:r>
      <w:r w:rsidRPr="000926E4">
        <w:rPr>
          <w:rFonts w:ascii="Times New Roman" w:hAnsi="Times New Roman"/>
          <w:bCs/>
          <w:w w:val="98"/>
        </w:rPr>
        <w:t xml:space="preserve">  </w:t>
      </w:r>
      <w:r w:rsidR="000926E4" w:rsidRPr="000926E4">
        <w:rPr>
          <w:rFonts w:ascii="Times New Roman" w:hAnsi="Times New Roman"/>
          <w:bCs/>
          <w:w w:val="98"/>
        </w:rPr>
        <w:t>11 115</w:t>
      </w:r>
      <w:r w:rsidRPr="000926E4">
        <w:rPr>
          <w:rFonts w:ascii="Times New Roman" w:hAnsi="Times New Roman"/>
          <w:bCs/>
          <w:w w:val="98"/>
        </w:rPr>
        <w:t xml:space="preserve"> EUR</w:t>
      </w:r>
    </w:p>
    <w:p w14:paraId="621BAC9C" w14:textId="02FE8861" w:rsidR="00792864" w:rsidRPr="000926E4" w:rsidRDefault="00792864" w:rsidP="00964E83">
      <w:pPr>
        <w:pStyle w:val="Odsekzoznamu"/>
        <w:widowControl w:val="0"/>
        <w:numPr>
          <w:ilvl w:val="0"/>
          <w:numId w:val="13"/>
        </w:numPr>
        <w:autoSpaceDE w:val="0"/>
        <w:autoSpaceDN w:val="0"/>
        <w:adjustRightInd w:val="0"/>
        <w:spacing w:after="0" w:line="360" w:lineRule="auto"/>
        <w:ind w:right="-23"/>
        <w:jc w:val="both"/>
        <w:rPr>
          <w:rFonts w:ascii="Times New Roman" w:hAnsi="Times New Roman"/>
          <w:bCs/>
          <w:w w:val="98"/>
        </w:rPr>
      </w:pPr>
      <w:r w:rsidRPr="000926E4">
        <w:rPr>
          <w:rFonts w:ascii="Times New Roman" w:hAnsi="Times New Roman"/>
          <w:bCs/>
          <w:w w:val="98"/>
        </w:rPr>
        <w:t>Tvorba a zúčtovanie opr</w:t>
      </w:r>
      <w:r w:rsidR="005D2979" w:rsidRPr="000926E4">
        <w:rPr>
          <w:rFonts w:ascii="Times New Roman" w:hAnsi="Times New Roman"/>
          <w:bCs/>
          <w:w w:val="98"/>
        </w:rPr>
        <w:t>avných</w:t>
      </w:r>
      <w:r w:rsidR="00AA0F4D" w:rsidRPr="000926E4">
        <w:rPr>
          <w:rFonts w:ascii="Times New Roman" w:hAnsi="Times New Roman"/>
          <w:bCs/>
          <w:w w:val="98"/>
        </w:rPr>
        <w:t xml:space="preserve"> </w:t>
      </w:r>
      <w:r w:rsidRPr="000926E4">
        <w:rPr>
          <w:rFonts w:ascii="Times New Roman" w:hAnsi="Times New Roman"/>
          <w:bCs/>
          <w:w w:val="98"/>
        </w:rPr>
        <w:t>položiek</w:t>
      </w:r>
      <w:r w:rsidR="00AA0F4D" w:rsidRPr="000926E4">
        <w:rPr>
          <w:rFonts w:ascii="Times New Roman" w:hAnsi="Times New Roman"/>
          <w:bCs/>
          <w:w w:val="98"/>
        </w:rPr>
        <w:t xml:space="preserve"> </w:t>
      </w:r>
      <w:r w:rsidRPr="000926E4">
        <w:rPr>
          <w:rFonts w:ascii="Times New Roman" w:hAnsi="Times New Roman"/>
          <w:bCs/>
          <w:w w:val="98"/>
        </w:rPr>
        <w:t xml:space="preserve">k pohľadávkam                </w:t>
      </w:r>
      <w:r w:rsidR="001B4A9F" w:rsidRPr="000926E4">
        <w:rPr>
          <w:rFonts w:ascii="Times New Roman" w:hAnsi="Times New Roman"/>
          <w:bCs/>
          <w:w w:val="98"/>
        </w:rPr>
        <w:t xml:space="preserve"> </w:t>
      </w:r>
      <w:r w:rsidR="000926E4" w:rsidRPr="000926E4">
        <w:rPr>
          <w:rFonts w:ascii="Times New Roman" w:hAnsi="Times New Roman"/>
          <w:bCs/>
          <w:w w:val="98"/>
        </w:rPr>
        <w:t xml:space="preserve"> </w:t>
      </w:r>
      <w:r w:rsidRPr="000926E4">
        <w:rPr>
          <w:rFonts w:ascii="Times New Roman" w:hAnsi="Times New Roman"/>
          <w:bCs/>
          <w:w w:val="98"/>
        </w:rPr>
        <w:t xml:space="preserve">   </w:t>
      </w:r>
      <w:r w:rsidR="00AA0F4D" w:rsidRPr="000926E4">
        <w:rPr>
          <w:rFonts w:ascii="Times New Roman" w:hAnsi="Times New Roman"/>
          <w:bCs/>
          <w:w w:val="98"/>
        </w:rPr>
        <w:t xml:space="preserve"> </w:t>
      </w:r>
      <w:r w:rsidR="000926E4" w:rsidRPr="000926E4">
        <w:rPr>
          <w:rFonts w:ascii="Times New Roman" w:hAnsi="Times New Roman"/>
          <w:bCs/>
          <w:w w:val="98"/>
        </w:rPr>
        <w:t>-8 460</w:t>
      </w:r>
      <w:r w:rsidR="00632C6D" w:rsidRPr="000926E4">
        <w:rPr>
          <w:rFonts w:ascii="Times New Roman" w:hAnsi="Times New Roman"/>
          <w:bCs/>
          <w:w w:val="98"/>
        </w:rPr>
        <w:t xml:space="preserve"> </w:t>
      </w:r>
      <w:r w:rsidR="00A91584" w:rsidRPr="000926E4">
        <w:rPr>
          <w:rFonts w:ascii="Times New Roman" w:hAnsi="Times New Roman"/>
          <w:bCs/>
          <w:w w:val="98"/>
        </w:rPr>
        <w:t>EUR</w:t>
      </w:r>
    </w:p>
    <w:p w14:paraId="3D43FFB1" w14:textId="3826340B" w:rsidR="00933516" w:rsidRPr="00573125" w:rsidRDefault="00A91584" w:rsidP="00573125">
      <w:pPr>
        <w:pStyle w:val="Odsekzoznamu"/>
        <w:widowControl w:val="0"/>
        <w:numPr>
          <w:ilvl w:val="0"/>
          <w:numId w:val="13"/>
        </w:numPr>
        <w:autoSpaceDE w:val="0"/>
        <w:autoSpaceDN w:val="0"/>
        <w:adjustRightInd w:val="0"/>
        <w:spacing w:after="0" w:line="360" w:lineRule="auto"/>
        <w:ind w:right="-23"/>
        <w:jc w:val="both"/>
        <w:rPr>
          <w:rFonts w:ascii="Times New Roman" w:hAnsi="Times New Roman"/>
          <w:bCs/>
          <w:w w:val="98"/>
        </w:rPr>
      </w:pPr>
      <w:r w:rsidRPr="000926E4">
        <w:rPr>
          <w:rFonts w:ascii="Times New Roman" w:hAnsi="Times New Roman"/>
          <w:bCs/>
          <w:w w:val="98"/>
        </w:rPr>
        <w:t>Ostatné náklady na hosp</w:t>
      </w:r>
      <w:r w:rsidR="005D2979" w:rsidRPr="000926E4">
        <w:rPr>
          <w:rFonts w:ascii="Times New Roman" w:hAnsi="Times New Roman"/>
          <w:bCs/>
          <w:w w:val="98"/>
        </w:rPr>
        <w:t xml:space="preserve">odársku </w:t>
      </w:r>
      <w:r w:rsidRPr="000926E4">
        <w:rPr>
          <w:rFonts w:ascii="Times New Roman" w:hAnsi="Times New Roman"/>
          <w:bCs/>
          <w:w w:val="98"/>
        </w:rPr>
        <w:t xml:space="preserve">činnosť       </w:t>
      </w:r>
      <w:r w:rsidR="00AA0F4D" w:rsidRPr="000926E4">
        <w:rPr>
          <w:rFonts w:ascii="Times New Roman" w:hAnsi="Times New Roman"/>
          <w:bCs/>
          <w:w w:val="98"/>
        </w:rPr>
        <w:t xml:space="preserve">                                    </w:t>
      </w:r>
      <w:r w:rsidR="001B4A9F" w:rsidRPr="000926E4">
        <w:rPr>
          <w:rFonts w:ascii="Times New Roman" w:hAnsi="Times New Roman"/>
          <w:bCs/>
          <w:w w:val="98"/>
        </w:rPr>
        <w:t xml:space="preserve"> </w:t>
      </w:r>
      <w:r w:rsidR="00AA0F4D" w:rsidRPr="000926E4">
        <w:rPr>
          <w:rFonts w:ascii="Times New Roman" w:hAnsi="Times New Roman"/>
          <w:bCs/>
          <w:w w:val="98"/>
        </w:rPr>
        <w:t xml:space="preserve"> </w:t>
      </w:r>
      <w:r w:rsidRPr="000926E4">
        <w:rPr>
          <w:rFonts w:ascii="Times New Roman" w:hAnsi="Times New Roman"/>
          <w:bCs/>
          <w:w w:val="98"/>
        </w:rPr>
        <w:t xml:space="preserve"> </w:t>
      </w:r>
      <w:r w:rsidR="000926E4" w:rsidRPr="000926E4">
        <w:rPr>
          <w:rFonts w:ascii="Times New Roman" w:hAnsi="Times New Roman"/>
          <w:bCs/>
          <w:w w:val="98"/>
        </w:rPr>
        <w:t>219 196</w:t>
      </w:r>
      <w:r w:rsidRPr="000926E4">
        <w:rPr>
          <w:rFonts w:ascii="Times New Roman" w:hAnsi="Times New Roman"/>
          <w:bCs/>
          <w:w w:val="98"/>
        </w:rPr>
        <w:t xml:space="preserve"> EUR </w:t>
      </w:r>
    </w:p>
    <w:p w14:paraId="235BFD17" w14:textId="77777777" w:rsidR="00A91584" w:rsidRPr="006444B0" w:rsidRDefault="00DD1667" w:rsidP="00A91584">
      <w:pPr>
        <w:widowControl w:val="0"/>
        <w:autoSpaceDE w:val="0"/>
        <w:autoSpaceDN w:val="0"/>
        <w:adjustRightInd w:val="0"/>
        <w:spacing w:after="0" w:line="240" w:lineRule="auto"/>
        <w:ind w:left="6382" w:right="-20"/>
        <w:rPr>
          <w:rFonts w:ascii="Times New Roman" w:hAnsi="Times New Roman"/>
          <w:color w:val="000000" w:themeColor="text1"/>
        </w:rPr>
      </w:pPr>
      <w:r>
        <w:rPr>
          <w:rFonts w:ascii="Times New Roman" w:hAnsi="Times New Roman"/>
          <w:color w:val="000000" w:themeColor="text1"/>
          <w:w w:val="98"/>
        </w:rPr>
        <w:lastRenderedPageBreak/>
        <w:t xml:space="preserve">                  </w:t>
      </w:r>
      <w:r w:rsidR="00A91584" w:rsidRPr="006444B0">
        <w:rPr>
          <w:rFonts w:ascii="Times New Roman" w:hAnsi="Times New Roman"/>
          <w:color w:val="000000" w:themeColor="text1"/>
          <w:w w:val="98"/>
        </w:rPr>
        <w:t xml:space="preserve">    v</w:t>
      </w:r>
      <w:r w:rsidR="00A91584" w:rsidRPr="006444B0">
        <w:rPr>
          <w:rFonts w:ascii="Times New Roman" w:hAnsi="Times New Roman"/>
          <w:color w:val="000000" w:themeColor="text1"/>
          <w:spacing w:val="-2"/>
        </w:rPr>
        <w:t xml:space="preserve"> </w:t>
      </w:r>
      <w:r w:rsidR="00A91584" w:rsidRPr="006444B0">
        <w:rPr>
          <w:rFonts w:ascii="Times New Roman" w:hAnsi="Times New Roman"/>
          <w:color w:val="000000" w:themeColor="text1"/>
          <w:w w:val="98"/>
        </w:rPr>
        <w:t>t</w:t>
      </w:r>
      <w:r w:rsidR="00A91584" w:rsidRPr="006444B0">
        <w:rPr>
          <w:rFonts w:ascii="Times New Roman" w:hAnsi="Times New Roman"/>
          <w:color w:val="000000" w:themeColor="text1"/>
          <w:spacing w:val="1"/>
          <w:w w:val="98"/>
        </w:rPr>
        <w:t>i</w:t>
      </w:r>
      <w:r w:rsidR="00A91584" w:rsidRPr="006444B0">
        <w:rPr>
          <w:rFonts w:ascii="Times New Roman" w:hAnsi="Times New Roman"/>
          <w:color w:val="000000" w:themeColor="text1"/>
          <w:w w:val="98"/>
        </w:rPr>
        <w:t>s.</w:t>
      </w:r>
      <w:r w:rsidR="00A91584" w:rsidRPr="006444B0">
        <w:rPr>
          <w:rFonts w:ascii="Times New Roman" w:hAnsi="Times New Roman"/>
          <w:color w:val="000000" w:themeColor="text1"/>
          <w:spacing w:val="1"/>
        </w:rPr>
        <w:t xml:space="preserve"> </w:t>
      </w:r>
      <w:r w:rsidR="00A91584" w:rsidRPr="006444B0">
        <w:rPr>
          <w:rFonts w:ascii="Times New Roman" w:hAnsi="Times New Roman"/>
          <w:color w:val="000000" w:themeColor="text1"/>
          <w:w w:val="98"/>
        </w:rPr>
        <w:t>E</w:t>
      </w:r>
      <w:r w:rsidR="00A91584" w:rsidRPr="006444B0">
        <w:rPr>
          <w:rFonts w:ascii="Times New Roman" w:hAnsi="Times New Roman"/>
          <w:color w:val="000000" w:themeColor="text1"/>
          <w:spacing w:val="-1"/>
          <w:w w:val="98"/>
        </w:rPr>
        <w:t>U</w:t>
      </w:r>
      <w:r w:rsidR="00A91584" w:rsidRPr="006444B0">
        <w:rPr>
          <w:rFonts w:ascii="Times New Roman" w:hAnsi="Times New Roman"/>
          <w:color w:val="000000" w:themeColor="text1"/>
          <w:w w:val="98"/>
        </w:rPr>
        <w:t>R</w:t>
      </w:r>
    </w:p>
    <w:p w14:paraId="1B0917AD" w14:textId="77777777" w:rsidR="00A91584" w:rsidRPr="006444B0" w:rsidRDefault="00A91584" w:rsidP="00A91584">
      <w:pPr>
        <w:widowControl w:val="0"/>
        <w:autoSpaceDE w:val="0"/>
        <w:autoSpaceDN w:val="0"/>
        <w:adjustRightInd w:val="0"/>
        <w:spacing w:after="19" w:line="100" w:lineRule="exact"/>
        <w:rPr>
          <w:rFonts w:ascii="Times New Roman" w:hAnsi="Times New Roman"/>
          <w:color w:val="000000" w:themeColor="text1"/>
        </w:rPr>
      </w:pPr>
    </w:p>
    <w:tbl>
      <w:tblPr>
        <w:tblW w:w="0" w:type="auto"/>
        <w:jc w:val="center"/>
        <w:tblBorders>
          <w:top w:val="single" w:sz="12" w:space="0" w:color="auto"/>
          <w:left w:val="single" w:sz="12" w:space="0" w:color="auto"/>
          <w:bottom w:val="single" w:sz="12" w:space="0" w:color="auto"/>
          <w:right w:val="single" w:sz="12" w:space="0" w:color="auto"/>
          <w:insideH w:val="single" w:sz="8" w:space="0" w:color="auto"/>
          <w:insideV w:val="single" w:sz="8" w:space="0" w:color="auto"/>
        </w:tblBorders>
        <w:tblLayout w:type="fixed"/>
        <w:tblCellMar>
          <w:left w:w="0" w:type="dxa"/>
          <w:right w:w="0" w:type="dxa"/>
        </w:tblCellMar>
        <w:tblLook w:val="0000" w:firstRow="0" w:lastRow="0" w:firstColumn="0" w:lastColumn="0" w:noHBand="0" w:noVBand="0"/>
      </w:tblPr>
      <w:tblGrid>
        <w:gridCol w:w="5069"/>
        <w:gridCol w:w="2846"/>
      </w:tblGrid>
      <w:tr w:rsidR="00A91584" w:rsidRPr="006444B0" w14:paraId="57FC1D45" w14:textId="77777777" w:rsidTr="00AA0F4D">
        <w:trPr>
          <w:trHeight w:hRule="exact" w:val="268"/>
          <w:jc w:val="center"/>
        </w:trPr>
        <w:tc>
          <w:tcPr>
            <w:tcW w:w="5069" w:type="dxa"/>
            <w:shd w:val="clear" w:color="auto" w:fill="C0C0C0"/>
          </w:tcPr>
          <w:p w14:paraId="46DE03CA" w14:textId="11EC07C7" w:rsidR="00A91584" w:rsidRPr="001B4A9F" w:rsidRDefault="001B4A9F" w:rsidP="00F149A3">
            <w:pPr>
              <w:widowControl w:val="0"/>
              <w:autoSpaceDE w:val="0"/>
              <w:autoSpaceDN w:val="0"/>
              <w:adjustRightInd w:val="0"/>
              <w:spacing w:after="19" w:line="360" w:lineRule="auto"/>
              <w:rPr>
                <w:rFonts w:ascii="Times New Roman" w:hAnsi="Times New Roman"/>
                <w:b/>
                <w:bCs/>
                <w:color w:val="000000" w:themeColor="text1"/>
                <w:sz w:val="18"/>
                <w:szCs w:val="18"/>
              </w:rPr>
            </w:pPr>
            <w:r>
              <w:rPr>
                <w:rFonts w:ascii="Times New Roman" w:hAnsi="Times New Roman"/>
                <w:color w:val="000000" w:themeColor="text1"/>
                <w:sz w:val="18"/>
                <w:szCs w:val="18"/>
              </w:rPr>
              <w:t xml:space="preserve">                                       </w:t>
            </w:r>
            <w:r w:rsidRPr="001B4A9F">
              <w:rPr>
                <w:rFonts w:ascii="Times New Roman" w:hAnsi="Times New Roman"/>
                <w:b/>
                <w:bCs/>
                <w:color w:val="000000" w:themeColor="text1"/>
                <w:sz w:val="18"/>
                <w:szCs w:val="18"/>
              </w:rPr>
              <w:t>Položky:</w:t>
            </w:r>
          </w:p>
        </w:tc>
        <w:tc>
          <w:tcPr>
            <w:tcW w:w="2846" w:type="dxa"/>
            <w:shd w:val="clear" w:color="auto" w:fill="C0C0C0"/>
          </w:tcPr>
          <w:p w14:paraId="4E444236" w14:textId="56C4F1D3" w:rsidR="00A91584" w:rsidRPr="00AA0F4D" w:rsidRDefault="00632C6D" w:rsidP="00F149A3">
            <w:pPr>
              <w:widowControl w:val="0"/>
              <w:autoSpaceDE w:val="0"/>
              <w:autoSpaceDN w:val="0"/>
              <w:adjustRightInd w:val="0"/>
              <w:spacing w:before="29" w:after="0" w:line="360" w:lineRule="auto"/>
              <w:ind w:left="746" w:right="-20"/>
              <w:jc w:val="center"/>
              <w:rPr>
                <w:rFonts w:ascii="Times New Roman" w:hAnsi="Times New Roman"/>
                <w:b/>
                <w:color w:val="000000" w:themeColor="text1"/>
                <w:spacing w:val="1"/>
                <w:w w:val="110"/>
                <w:sz w:val="18"/>
                <w:szCs w:val="18"/>
              </w:rPr>
            </w:pPr>
            <w:r>
              <w:rPr>
                <w:rFonts w:ascii="Times New Roman" w:hAnsi="Times New Roman"/>
                <w:b/>
                <w:color w:val="000000" w:themeColor="text1"/>
                <w:spacing w:val="1"/>
                <w:w w:val="110"/>
                <w:sz w:val="18"/>
                <w:szCs w:val="18"/>
              </w:rPr>
              <w:t xml:space="preserve">      </w:t>
            </w:r>
            <w:r w:rsidR="001B4A9F">
              <w:rPr>
                <w:rFonts w:ascii="Times New Roman" w:hAnsi="Times New Roman"/>
                <w:b/>
                <w:color w:val="000000" w:themeColor="text1"/>
                <w:spacing w:val="1"/>
                <w:w w:val="110"/>
                <w:sz w:val="18"/>
                <w:szCs w:val="18"/>
              </w:rPr>
              <w:t xml:space="preserve"> Rok:</w:t>
            </w:r>
            <w:r>
              <w:rPr>
                <w:rFonts w:ascii="Times New Roman" w:hAnsi="Times New Roman"/>
                <w:b/>
                <w:color w:val="000000" w:themeColor="text1"/>
                <w:spacing w:val="1"/>
                <w:w w:val="110"/>
                <w:sz w:val="18"/>
                <w:szCs w:val="18"/>
              </w:rPr>
              <w:t xml:space="preserve"> </w:t>
            </w:r>
            <w:r w:rsidR="00AA0F4D" w:rsidRPr="00AA0F4D">
              <w:rPr>
                <w:rFonts w:ascii="Times New Roman" w:hAnsi="Times New Roman"/>
                <w:b/>
                <w:color w:val="000000" w:themeColor="text1"/>
                <w:spacing w:val="1"/>
                <w:w w:val="110"/>
                <w:sz w:val="18"/>
                <w:szCs w:val="18"/>
              </w:rPr>
              <w:t>20</w:t>
            </w:r>
            <w:r w:rsidR="005A684B">
              <w:rPr>
                <w:rFonts w:ascii="Times New Roman" w:hAnsi="Times New Roman"/>
                <w:b/>
                <w:color w:val="000000" w:themeColor="text1"/>
                <w:spacing w:val="1"/>
                <w:w w:val="110"/>
                <w:sz w:val="18"/>
                <w:szCs w:val="18"/>
              </w:rPr>
              <w:t>21</w:t>
            </w:r>
          </w:p>
          <w:p w14:paraId="2BACE5B0" w14:textId="77777777" w:rsidR="00A91584" w:rsidRPr="00AA0F4D" w:rsidRDefault="00A91584" w:rsidP="00F149A3">
            <w:pPr>
              <w:widowControl w:val="0"/>
              <w:autoSpaceDE w:val="0"/>
              <w:autoSpaceDN w:val="0"/>
              <w:adjustRightInd w:val="0"/>
              <w:spacing w:before="29" w:after="0" w:line="360" w:lineRule="auto"/>
              <w:ind w:left="746" w:right="-20"/>
              <w:jc w:val="center"/>
              <w:rPr>
                <w:rFonts w:ascii="Times New Roman" w:hAnsi="Times New Roman"/>
                <w:b/>
                <w:color w:val="000000" w:themeColor="text1"/>
                <w:spacing w:val="1"/>
                <w:w w:val="110"/>
                <w:sz w:val="18"/>
                <w:szCs w:val="18"/>
              </w:rPr>
            </w:pPr>
          </w:p>
          <w:p w14:paraId="22F46323" w14:textId="77777777" w:rsidR="00A91584" w:rsidRPr="00AA0F4D" w:rsidRDefault="00A91584" w:rsidP="00F149A3">
            <w:pPr>
              <w:widowControl w:val="0"/>
              <w:autoSpaceDE w:val="0"/>
              <w:autoSpaceDN w:val="0"/>
              <w:adjustRightInd w:val="0"/>
              <w:spacing w:before="29" w:after="0" w:line="360" w:lineRule="auto"/>
              <w:ind w:left="746" w:right="-20"/>
              <w:jc w:val="center"/>
              <w:rPr>
                <w:rFonts w:ascii="Times New Roman" w:hAnsi="Times New Roman"/>
                <w:b/>
                <w:color w:val="000000" w:themeColor="text1"/>
                <w:sz w:val="18"/>
                <w:szCs w:val="18"/>
              </w:rPr>
            </w:pPr>
          </w:p>
          <w:p w14:paraId="148BF329" w14:textId="77777777" w:rsidR="00A91584" w:rsidRPr="00AA0F4D" w:rsidRDefault="00A91584" w:rsidP="00F149A3">
            <w:pPr>
              <w:widowControl w:val="0"/>
              <w:autoSpaceDE w:val="0"/>
              <w:autoSpaceDN w:val="0"/>
              <w:adjustRightInd w:val="0"/>
              <w:spacing w:before="29" w:after="0" w:line="360" w:lineRule="auto"/>
              <w:ind w:left="746" w:right="-20"/>
              <w:jc w:val="center"/>
              <w:rPr>
                <w:rFonts w:ascii="Times New Roman" w:hAnsi="Times New Roman"/>
                <w:b/>
                <w:color w:val="000000" w:themeColor="text1"/>
                <w:sz w:val="18"/>
                <w:szCs w:val="18"/>
              </w:rPr>
            </w:pPr>
          </w:p>
        </w:tc>
      </w:tr>
      <w:tr w:rsidR="00A91584" w:rsidRPr="000B7BA7" w14:paraId="2F9475CC" w14:textId="77777777" w:rsidTr="00AA0F4D">
        <w:trPr>
          <w:trHeight w:hRule="exact" w:val="225"/>
          <w:jc w:val="center"/>
        </w:trPr>
        <w:tc>
          <w:tcPr>
            <w:tcW w:w="5069" w:type="dxa"/>
            <w:shd w:val="clear" w:color="auto" w:fill="auto"/>
          </w:tcPr>
          <w:p w14:paraId="7DFBD4CD" w14:textId="77777777" w:rsidR="00A91584" w:rsidRPr="00AA0F4D" w:rsidRDefault="00A91584" w:rsidP="00F149A3">
            <w:pPr>
              <w:widowControl w:val="0"/>
              <w:autoSpaceDE w:val="0"/>
              <w:autoSpaceDN w:val="0"/>
              <w:adjustRightInd w:val="0"/>
              <w:spacing w:before="35" w:after="0" w:line="360" w:lineRule="auto"/>
              <w:ind w:left="35" w:right="-20"/>
              <w:rPr>
                <w:rFonts w:ascii="Times New Roman" w:hAnsi="Times New Roman"/>
                <w:color w:val="000000" w:themeColor="text1"/>
                <w:sz w:val="18"/>
                <w:szCs w:val="18"/>
              </w:rPr>
            </w:pPr>
            <w:r w:rsidRPr="00AA0F4D">
              <w:rPr>
                <w:rFonts w:ascii="Times New Roman" w:hAnsi="Times New Roman"/>
                <w:color w:val="000000" w:themeColor="text1"/>
                <w:spacing w:val="-4"/>
                <w:w w:val="110"/>
                <w:sz w:val="18"/>
                <w:szCs w:val="18"/>
              </w:rPr>
              <w:t>M</w:t>
            </w:r>
            <w:r w:rsidRPr="00AA0F4D">
              <w:rPr>
                <w:rFonts w:ascii="Times New Roman" w:hAnsi="Times New Roman"/>
                <w:color w:val="000000" w:themeColor="text1"/>
                <w:w w:val="110"/>
                <w:sz w:val="18"/>
                <w:szCs w:val="18"/>
              </w:rPr>
              <w:t>ate</w:t>
            </w:r>
            <w:r w:rsidRPr="00AA0F4D">
              <w:rPr>
                <w:rFonts w:ascii="Times New Roman" w:hAnsi="Times New Roman"/>
                <w:color w:val="000000" w:themeColor="text1"/>
                <w:spacing w:val="1"/>
                <w:w w:val="110"/>
                <w:sz w:val="18"/>
                <w:szCs w:val="18"/>
              </w:rPr>
              <w:t>r</w:t>
            </w:r>
            <w:r w:rsidRPr="00AA0F4D">
              <w:rPr>
                <w:rFonts w:ascii="Times New Roman" w:hAnsi="Times New Roman"/>
                <w:color w:val="000000" w:themeColor="text1"/>
                <w:w w:val="110"/>
                <w:sz w:val="18"/>
                <w:szCs w:val="18"/>
              </w:rPr>
              <w:t>iál</w:t>
            </w:r>
          </w:p>
          <w:p w14:paraId="411FBC86" w14:textId="77777777" w:rsidR="00A91584" w:rsidRPr="00AA0F4D" w:rsidRDefault="00A91584" w:rsidP="00F149A3">
            <w:pPr>
              <w:widowControl w:val="0"/>
              <w:autoSpaceDE w:val="0"/>
              <w:autoSpaceDN w:val="0"/>
              <w:adjustRightInd w:val="0"/>
              <w:spacing w:before="35" w:after="0" w:line="360" w:lineRule="auto"/>
              <w:ind w:left="35" w:right="-20"/>
              <w:rPr>
                <w:rFonts w:ascii="Times New Roman" w:hAnsi="Times New Roman"/>
                <w:color w:val="000000" w:themeColor="text1"/>
                <w:sz w:val="18"/>
                <w:szCs w:val="18"/>
              </w:rPr>
            </w:pPr>
          </w:p>
        </w:tc>
        <w:tc>
          <w:tcPr>
            <w:tcW w:w="2846" w:type="dxa"/>
            <w:shd w:val="clear" w:color="auto" w:fill="auto"/>
          </w:tcPr>
          <w:p w14:paraId="79904ADA" w14:textId="17783445" w:rsidR="00A91584" w:rsidRPr="00AA0F4D" w:rsidRDefault="00007653" w:rsidP="00F149A3">
            <w:pPr>
              <w:widowControl w:val="0"/>
              <w:autoSpaceDE w:val="0"/>
              <w:autoSpaceDN w:val="0"/>
              <w:adjustRightInd w:val="0"/>
              <w:spacing w:before="30" w:after="0" w:line="360" w:lineRule="auto"/>
              <w:ind w:left="1502" w:right="-20"/>
              <w:jc w:val="center"/>
              <w:rPr>
                <w:rFonts w:ascii="Times New Roman" w:hAnsi="Times New Roman"/>
                <w:color w:val="000000" w:themeColor="text1"/>
                <w:sz w:val="18"/>
                <w:szCs w:val="18"/>
              </w:rPr>
            </w:pPr>
            <w:r>
              <w:rPr>
                <w:rFonts w:ascii="Times New Roman" w:hAnsi="Times New Roman"/>
                <w:color w:val="000000" w:themeColor="text1"/>
                <w:sz w:val="18"/>
                <w:szCs w:val="18"/>
              </w:rPr>
              <w:t xml:space="preserve"> </w:t>
            </w:r>
            <w:r w:rsidR="00664DB4">
              <w:rPr>
                <w:rFonts w:ascii="Times New Roman" w:hAnsi="Times New Roman"/>
                <w:color w:val="000000" w:themeColor="text1"/>
                <w:sz w:val="18"/>
                <w:szCs w:val="18"/>
              </w:rPr>
              <w:t>392</w:t>
            </w:r>
          </w:p>
        </w:tc>
      </w:tr>
      <w:tr w:rsidR="00A91584" w:rsidRPr="000B7BA7" w14:paraId="055C877C" w14:textId="77777777" w:rsidTr="00AA0F4D">
        <w:trPr>
          <w:trHeight w:hRule="exact" w:val="224"/>
          <w:jc w:val="center"/>
        </w:trPr>
        <w:tc>
          <w:tcPr>
            <w:tcW w:w="5069" w:type="dxa"/>
            <w:shd w:val="clear" w:color="auto" w:fill="auto"/>
          </w:tcPr>
          <w:p w14:paraId="6D77DC76" w14:textId="77777777" w:rsidR="00A91584" w:rsidRPr="00AA0F4D" w:rsidRDefault="00A91584" w:rsidP="00F149A3">
            <w:pPr>
              <w:widowControl w:val="0"/>
              <w:autoSpaceDE w:val="0"/>
              <w:autoSpaceDN w:val="0"/>
              <w:adjustRightInd w:val="0"/>
              <w:spacing w:before="34" w:after="0" w:line="360" w:lineRule="auto"/>
              <w:ind w:left="35" w:right="-20"/>
              <w:rPr>
                <w:rFonts w:ascii="Times New Roman" w:hAnsi="Times New Roman"/>
                <w:color w:val="000000" w:themeColor="text1"/>
                <w:sz w:val="18"/>
                <w:szCs w:val="18"/>
              </w:rPr>
            </w:pPr>
            <w:r w:rsidRPr="00AA0F4D">
              <w:rPr>
                <w:rFonts w:ascii="Times New Roman" w:hAnsi="Times New Roman"/>
                <w:color w:val="000000" w:themeColor="text1"/>
                <w:w w:val="110"/>
                <w:sz w:val="18"/>
                <w:szCs w:val="18"/>
              </w:rPr>
              <w:t>Ener</w:t>
            </w:r>
            <w:r w:rsidRPr="00AA0F4D">
              <w:rPr>
                <w:rFonts w:ascii="Times New Roman" w:hAnsi="Times New Roman"/>
                <w:color w:val="000000" w:themeColor="text1"/>
                <w:spacing w:val="-1"/>
                <w:w w:val="110"/>
                <w:sz w:val="18"/>
                <w:szCs w:val="18"/>
              </w:rPr>
              <w:t>g</w:t>
            </w:r>
            <w:r w:rsidRPr="00AA0F4D">
              <w:rPr>
                <w:rFonts w:ascii="Times New Roman" w:hAnsi="Times New Roman"/>
                <w:color w:val="000000" w:themeColor="text1"/>
                <w:w w:val="110"/>
                <w:sz w:val="18"/>
                <w:szCs w:val="18"/>
              </w:rPr>
              <w:t>ia</w:t>
            </w:r>
          </w:p>
          <w:p w14:paraId="2A519467" w14:textId="77777777" w:rsidR="00A91584" w:rsidRPr="00AA0F4D" w:rsidRDefault="00A91584" w:rsidP="00F149A3">
            <w:pPr>
              <w:widowControl w:val="0"/>
              <w:autoSpaceDE w:val="0"/>
              <w:autoSpaceDN w:val="0"/>
              <w:adjustRightInd w:val="0"/>
              <w:spacing w:before="34" w:after="0" w:line="360" w:lineRule="auto"/>
              <w:ind w:left="35" w:right="-20"/>
              <w:rPr>
                <w:rFonts w:ascii="Times New Roman" w:hAnsi="Times New Roman"/>
                <w:color w:val="000000" w:themeColor="text1"/>
                <w:sz w:val="18"/>
                <w:szCs w:val="18"/>
              </w:rPr>
            </w:pPr>
          </w:p>
        </w:tc>
        <w:tc>
          <w:tcPr>
            <w:tcW w:w="2846" w:type="dxa"/>
            <w:shd w:val="clear" w:color="auto" w:fill="auto"/>
          </w:tcPr>
          <w:p w14:paraId="16B6FEE0" w14:textId="3E795D9B" w:rsidR="00A91584" w:rsidRPr="00AA0F4D" w:rsidRDefault="00007653" w:rsidP="00F149A3">
            <w:pPr>
              <w:widowControl w:val="0"/>
              <w:autoSpaceDE w:val="0"/>
              <w:autoSpaceDN w:val="0"/>
              <w:adjustRightInd w:val="0"/>
              <w:spacing w:before="29" w:after="0" w:line="360" w:lineRule="auto"/>
              <w:ind w:left="1502" w:right="-20"/>
              <w:jc w:val="center"/>
              <w:rPr>
                <w:rFonts w:ascii="Times New Roman" w:hAnsi="Times New Roman"/>
                <w:color w:val="000000" w:themeColor="text1"/>
                <w:sz w:val="18"/>
                <w:szCs w:val="18"/>
              </w:rPr>
            </w:pPr>
            <w:r>
              <w:rPr>
                <w:rFonts w:ascii="Times New Roman" w:hAnsi="Times New Roman"/>
                <w:color w:val="000000" w:themeColor="text1"/>
                <w:sz w:val="18"/>
                <w:szCs w:val="18"/>
              </w:rPr>
              <w:t xml:space="preserve"> </w:t>
            </w:r>
            <w:r w:rsidR="00664DB4">
              <w:rPr>
                <w:rFonts w:ascii="Times New Roman" w:hAnsi="Times New Roman"/>
                <w:color w:val="000000" w:themeColor="text1"/>
                <w:sz w:val="18"/>
                <w:szCs w:val="18"/>
              </w:rPr>
              <w:t>602</w:t>
            </w:r>
          </w:p>
        </w:tc>
      </w:tr>
      <w:tr w:rsidR="00A91584" w:rsidRPr="000B7BA7" w14:paraId="52BA28BC" w14:textId="77777777" w:rsidTr="00AA0F4D">
        <w:trPr>
          <w:trHeight w:hRule="exact" w:val="224"/>
          <w:jc w:val="center"/>
        </w:trPr>
        <w:tc>
          <w:tcPr>
            <w:tcW w:w="5069" w:type="dxa"/>
            <w:shd w:val="clear" w:color="auto" w:fill="auto"/>
          </w:tcPr>
          <w:p w14:paraId="49C644B0" w14:textId="77777777" w:rsidR="00A91584" w:rsidRPr="00AA0F4D" w:rsidRDefault="00A91584" w:rsidP="00F149A3">
            <w:pPr>
              <w:widowControl w:val="0"/>
              <w:autoSpaceDE w:val="0"/>
              <w:autoSpaceDN w:val="0"/>
              <w:adjustRightInd w:val="0"/>
              <w:spacing w:before="34" w:after="0" w:line="360" w:lineRule="auto"/>
              <w:ind w:left="35" w:right="-20"/>
              <w:rPr>
                <w:rFonts w:ascii="Times New Roman" w:hAnsi="Times New Roman"/>
                <w:color w:val="000000" w:themeColor="text1"/>
                <w:w w:val="110"/>
                <w:sz w:val="18"/>
                <w:szCs w:val="18"/>
              </w:rPr>
            </w:pPr>
            <w:r w:rsidRPr="00AA0F4D">
              <w:rPr>
                <w:rFonts w:ascii="Times New Roman" w:hAnsi="Times New Roman"/>
                <w:color w:val="000000" w:themeColor="text1"/>
                <w:w w:val="110"/>
                <w:sz w:val="18"/>
                <w:szCs w:val="18"/>
              </w:rPr>
              <w:t>Opravy a udržiavanie</w:t>
            </w:r>
          </w:p>
        </w:tc>
        <w:tc>
          <w:tcPr>
            <w:tcW w:w="2846" w:type="dxa"/>
            <w:shd w:val="clear" w:color="auto" w:fill="auto"/>
          </w:tcPr>
          <w:p w14:paraId="5645E6F5" w14:textId="63C5250C" w:rsidR="00A91584" w:rsidRPr="00AA0F4D" w:rsidRDefault="00007653" w:rsidP="00F149A3">
            <w:pPr>
              <w:widowControl w:val="0"/>
              <w:autoSpaceDE w:val="0"/>
              <w:autoSpaceDN w:val="0"/>
              <w:adjustRightInd w:val="0"/>
              <w:spacing w:before="29" w:after="0" w:line="360" w:lineRule="auto"/>
              <w:ind w:left="1502" w:right="-20"/>
              <w:jc w:val="center"/>
              <w:rPr>
                <w:rFonts w:ascii="Times New Roman" w:hAnsi="Times New Roman"/>
                <w:color w:val="000000" w:themeColor="text1"/>
                <w:sz w:val="18"/>
                <w:szCs w:val="18"/>
              </w:rPr>
            </w:pPr>
            <w:r>
              <w:rPr>
                <w:rFonts w:ascii="Times New Roman" w:hAnsi="Times New Roman"/>
                <w:color w:val="000000" w:themeColor="text1"/>
                <w:sz w:val="18"/>
                <w:szCs w:val="18"/>
              </w:rPr>
              <w:t xml:space="preserve"> </w:t>
            </w:r>
            <w:r w:rsidR="00664DB4">
              <w:rPr>
                <w:rFonts w:ascii="Times New Roman" w:hAnsi="Times New Roman"/>
                <w:color w:val="000000" w:themeColor="text1"/>
                <w:sz w:val="18"/>
                <w:szCs w:val="18"/>
              </w:rPr>
              <w:t>437</w:t>
            </w:r>
          </w:p>
        </w:tc>
      </w:tr>
      <w:tr w:rsidR="00A91584" w:rsidRPr="000B7BA7" w14:paraId="1B49F096" w14:textId="77777777" w:rsidTr="00AA0F4D">
        <w:trPr>
          <w:trHeight w:hRule="exact" w:val="224"/>
          <w:jc w:val="center"/>
        </w:trPr>
        <w:tc>
          <w:tcPr>
            <w:tcW w:w="5069" w:type="dxa"/>
            <w:shd w:val="clear" w:color="auto" w:fill="auto"/>
          </w:tcPr>
          <w:p w14:paraId="4AB98512" w14:textId="77777777" w:rsidR="00A91584" w:rsidRPr="00AA0F4D" w:rsidRDefault="00A91584" w:rsidP="00F149A3">
            <w:pPr>
              <w:widowControl w:val="0"/>
              <w:autoSpaceDE w:val="0"/>
              <w:autoSpaceDN w:val="0"/>
              <w:adjustRightInd w:val="0"/>
              <w:spacing w:before="34" w:after="0" w:line="360" w:lineRule="auto"/>
              <w:ind w:left="35" w:right="-20"/>
              <w:rPr>
                <w:rFonts w:ascii="Times New Roman" w:hAnsi="Times New Roman"/>
                <w:color w:val="000000" w:themeColor="text1"/>
                <w:w w:val="110"/>
                <w:sz w:val="18"/>
                <w:szCs w:val="18"/>
              </w:rPr>
            </w:pPr>
            <w:r w:rsidRPr="00AA0F4D">
              <w:rPr>
                <w:rFonts w:ascii="Times New Roman" w:hAnsi="Times New Roman"/>
                <w:color w:val="000000" w:themeColor="text1"/>
                <w:w w:val="110"/>
                <w:sz w:val="18"/>
                <w:szCs w:val="18"/>
              </w:rPr>
              <w:t>Cestovné</w:t>
            </w:r>
          </w:p>
        </w:tc>
        <w:tc>
          <w:tcPr>
            <w:tcW w:w="2846" w:type="dxa"/>
            <w:shd w:val="clear" w:color="auto" w:fill="auto"/>
          </w:tcPr>
          <w:p w14:paraId="4A32D609" w14:textId="2E67501A" w:rsidR="00A91584" w:rsidRPr="00AA0F4D" w:rsidRDefault="00007653" w:rsidP="00F149A3">
            <w:pPr>
              <w:widowControl w:val="0"/>
              <w:autoSpaceDE w:val="0"/>
              <w:autoSpaceDN w:val="0"/>
              <w:adjustRightInd w:val="0"/>
              <w:spacing w:before="29" w:after="0" w:line="360" w:lineRule="auto"/>
              <w:ind w:left="1502" w:right="-20"/>
              <w:jc w:val="center"/>
              <w:rPr>
                <w:rFonts w:ascii="Times New Roman" w:hAnsi="Times New Roman"/>
                <w:color w:val="000000" w:themeColor="text1"/>
                <w:sz w:val="18"/>
                <w:szCs w:val="18"/>
              </w:rPr>
            </w:pPr>
            <w:r>
              <w:rPr>
                <w:rFonts w:ascii="Times New Roman" w:hAnsi="Times New Roman"/>
                <w:color w:val="000000" w:themeColor="text1"/>
                <w:sz w:val="18"/>
                <w:szCs w:val="18"/>
              </w:rPr>
              <w:t xml:space="preserve"> </w:t>
            </w:r>
            <w:r w:rsidR="003B3175" w:rsidRPr="00AA0F4D">
              <w:rPr>
                <w:rFonts w:ascii="Times New Roman" w:hAnsi="Times New Roman"/>
                <w:color w:val="000000" w:themeColor="text1"/>
                <w:sz w:val="18"/>
                <w:szCs w:val="18"/>
              </w:rPr>
              <w:t xml:space="preserve">    </w:t>
            </w:r>
            <w:r w:rsidR="00632C6D">
              <w:rPr>
                <w:rFonts w:ascii="Times New Roman" w:hAnsi="Times New Roman"/>
                <w:color w:val="000000" w:themeColor="text1"/>
                <w:sz w:val="18"/>
                <w:szCs w:val="18"/>
              </w:rPr>
              <w:t>0</w:t>
            </w:r>
          </w:p>
        </w:tc>
      </w:tr>
      <w:tr w:rsidR="00A91584" w:rsidRPr="000B7BA7" w14:paraId="15FA9FE1" w14:textId="77777777" w:rsidTr="00AA0F4D">
        <w:trPr>
          <w:trHeight w:hRule="exact" w:val="224"/>
          <w:jc w:val="center"/>
        </w:trPr>
        <w:tc>
          <w:tcPr>
            <w:tcW w:w="5069" w:type="dxa"/>
            <w:shd w:val="clear" w:color="auto" w:fill="auto"/>
          </w:tcPr>
          <w:p w14:paraId="7E9F71BF" w14:textId="77777777" w:rsidR="00A91584" w:rsidRPr="00AA0F4D" w:rsidRDefault="00A91584" w:rsidP="00F149A3">
            <w:pPr>
              <w:widowControl w:val="0"/>
              <w:autoSpaceDE w:val="0"/>
              <w:autoSpaceDN w:val="0"/>
              <w:adjustRightInd w:val="0"/>
              <w:spacing w:before="34" w:after="0" w:line="360" w:lineRule="auto"/>
              <w:ind w:left="35" w:right="-20"/>
              <w:rPr>
                <w:rFonts w:ascii="Times New Roman" w:hAnsi="Times New Roman"/>
                <w:color w:val="000000" w:themeColor="text1"/>
                <w:w w:val="110"/>
                <w:sz w:val="18"/>
                <w:szCs w:val="18"/>
              </w:rPr>
            </w:pPr>
            <w:r w:rsidRPr="00AA0F4D">
              <w:rPr>
                <w:rFonts w:ascii="Times New Roman" w:hAnsi="Times New Roman"/>
                <w:color w:val="000000" w:themeColor="text1"/>
                <w:w w:val="110"/>
                <w:sz w:val="18"/>
                <w:szCs w:val="18"/>
              </w:rPr>
              <w:t>Náklady na reprezentáciu</w:t>
            </w:r>
          </w:p>
        </w:tc>
        <w:tc>
          <w:tcPr>
            <w:tcW w:w="2846" w:type="dxa"/>
            <w:shd w:val="clear" w:color="auto" w:fill="auto"/>
          </w:tcPr>
          <w:p w14:paraId="45DBA2A0" w14:textId="7704203A" w:rsidR="00A91584" w:rsidRPr="00AA0F4D" w:rsidRDefault="00664DB4" w:rsidP="00F149A3">
            <w:pPr>
              <w:widowControl w:val="0"/>
              <w:autoSpaceDE w:val="0"/>
              <w:autoSpaceDN w:val="0"/>
              <w:adjustRightInd w:val="0"/>
              <w:spacing w:before="29" w:after="0" w:line="360" w:lineRule="auto"/>
              <w:ind w:left="1502" w:right="-20"/>
              <w:jc w:val="center"/>
              <w:rPr>
                <w:rFonts w:ascii="Times New Roman" w:hAnsi="Times New Roman"/>
                <w:color w:val="000000" w:themeColor="text1"/>
                <w:sz w:val="18"/>
                <w:szCs w:val="18"/>
              </w:rPr>
            </w:pPr>
            <w:r>
              <w:rPr>
                <w:rFonts w:ascii="Times New Roman" w:hAnsi="Times New Roman"/>
                <w:color w:val="000000" w:themeColor="text1"/>
                <w:sz w:val="18"/>
                <w:szCs w:val="18"/>
              </w:rPr>
              <w:t xml:space="preserve">     4</w:t>
            </w:r>
          </w:p>
        </w:tc>
      </w:tr>
      <w:tr w:rsidR="00A91584" w:rsidRPr="000B7BA7" w14:paraId="723C8CFA" w14:textId="77777777" w:rsidTr="00AA0F4D">
        <w:trPr>
          <w:trHeight w:hRule="exact" w:val="224"/>
          <w:jc w:val="center"/>
        </w:trPr>
        <w:tc>
          <w:tcPr>
            <w:tcW w:w="5069" w:type="dxa"/>
            <w:shd w:val="clear" w:color="auto" w:fill="auto"/>
          </w:tcPr>
          <w:p w14:paraId="4AD446B7" w14:textId="6664CA61" w:rsidR="00A91584" w:rsidRPr="00AA0F4D" w:rsidRDefault="00A91584" w:rsidP="00F149A3">
            <w:pPr>
              <w:widowControl w:val="0"/>
              <w:autoSpaceDE w:val="0"/>
              <w:autoSpaceDN w:val="0"/>
              <w:adjustRightInd w:val="0"/>
              <w:spacing w:before="35" w:after="0" w:line="360" w:lineRule="auto"/>
              <w:ind w:left="35" w:right="-20"/>
              <w:rPr>
                <w:rFonts w:ascii="Times New Roman" w:hAnsi="Times New Roman"/>
                <w:color w:val="000000" w:themeColor="text1"/>
                <w:sz w:val="18"/>
                <w:szCs w:val="18"/>
              </w:rPr>
            </w:pPr>
            <w:r w:rsidRPr="00AA0F4D">
              <w:rPr>
                <w:rFonts w:ascii="Times New Roman" w:hAnsi="Times New Roman"/>
                <w:color w:val="000000" w:themeColor="text1"/>
                <w:w w:val="110"/>
                <w:sz w:val="18"/>
                <w:szCs w:val="18"/>
              </w:rPr>
              <w:t>Služby</w:t>
            </w:r>
            <w:r w:rsidR="00F149A3">
              <w:rPr>
                <w:rFonts w:ascii="Times New Roman" w:hAnsi="Times New Roman"/>
                <w:color w:val="000000" w:themeColor="text1"/>
                <w:w w:val="110"/>
                <w:sz w:val="18"/>
                <w:szCs w:val="18"/>
              </w:rPr>
              <w:t xml:space="preserve"> - ostatné</w:t>
            </w:r>
          </w:p>
          <w:p w14:paraId="4CA9BB5D" w14:textId="77777777" w:rsidR="00A91584" w:rsidRPr="00AA0F4D" w:rsidRDefault="00A91584" w:rsidP="00F149A3">
            <w:pPr>
              <w:widowControl w:val="0"/>
              <w:autoSpaceDE w:val="0"/>
              <w:autoSpaceDN w:val="0"/>
              <w:adjustRightInd w:val="0"/>
              <w:spacing w:before="35" w:after="0" w:line="360" w:lineRule="auto"/>
              <w:ind w:left="35" w:right="-20"/>
              <w:rPr>
                <w:rFonts w:ascii="Times New Roman" w:hAnsi="Times New Roman"/>
                <w:color w:val="000000" w:themeColor="text1"/>
                <w:sz w:val="18"/>
                <w:szCs w:val="18"/>
              </w:rPr>
            </w:pPr>
          </w:p>
        </w:tc>
        <w:tc>
          <w:tcPr>
            <w:tcW w:w="2846" w:type="dxa"/>
            <w:shd w:val="clear" w:color="auto" w:fill="auto"/>
          </w:tcPr>
          <w:p w14:paraId="2685B34E" w14:textId="5A15BDCC" w:rsidR="00A91584" w:rsidRPr="00AA0F4D" w:rsidRDefault="00664DB4" w:rsidP="00F149A3">
            <w:pPr>
              <w:widowControl w:val="0"/>
              <w:autoSpaceDE w:val="0"/>
              <w:autoSpaceDN w:val="0"/>
              <w:adjustRightInd w:val="0"/>
              <w:spacing w:before="30" w:after="0" w:line="360" w:lineRule="auto"/>
              <w:ind w:left="1502" w:right="-20"/>
              <w:jc w:val="center"/>
              <w:rPr>
                <w:rFonts w:ascii="Times New Roman" w:hAnsi="Times New Roman"/>
                <w:color w:val="000000" w:themeColor="text1"/>
                <w:sz w:val="18"/>
                <w:szCs w:val="18"/>
              </w:rPr>
            </w:pPr>
            <w:r>
              <w:rPr>
                <w:rFonts w:ascii="Times New Roman" w:hAnsi="Times New Roman"/>
                <w:color w:val="000000" w:themeColor="text1"/>
                <w:sz w:val="18"/>
                <w:szCs w:val="18"/>
              </w:rPr>
              <w:t xml:space="preserve"> 722</w:t>
            </w:r>
          </w:p>
        </w:tc>
      </w:tr>
      <w:tr w:rsidR="00A91584" w:rsidRPr="000B7BA7" w14:paraId="1FADA68E" w14:textId="77777777" w:rsidTr="00AA0F4D">
        <w:trPr>
          <w:trHeight w:hRule="exact" w:val="224"/>
          <w:jc w:val="center"/>
        </w:trPr>
        <w:tc>
          <w:tcPr>
            <w:tcW w:w="5069" w:type="dxa"/>
            <w:shd w:val="clear" w:color="auto" w:fill="auto"/>
          </w:tcPr>
          <w:p w14:paraId="17F94444" w14:textId="77777777" w:rsidR="00A91584" w:rsidRPr="00AA0F4D" w:rsidRDefault="00A91584" w:rsidP="00F149A3">
            <w:pPr>
              <w:widowControl w:val="0"/>
              <w:autoSpaceDE w:val="0"/>
              <w:autoSpaceDN w:val="0"/>
              <w:adjustRightInd w:val="0"/>
              <w:spacing w:before="34" w:after="0" w:line="360" w:lineRule="auto"/>
              <w:ind w:left="35" w:right="-20"/>
              <w:rPr>
                <w:rFonts w:ascii="Times New Roman" w:hAnsi="Times New Roman"/>
                <w:color w:val="000000" w:themeColor="text1"/>
                <w:sz w:val="18"/>
                <w:szCs w:val="18"/>
              </w:rPr>
            </w:pPr>
            <w:r w:rsidRPr="00AA0F4D">
              <w:rPr>
                <w:rFonts w:ascii="Times New Roman" w:hAnsi="Times New Roman"/>
                <w:color w:val="000000" w:themeColor="text1"/>
                <w:spacing w:val="1"/>
                <w:w w:val="110"/>
                <w:sz w:val="18"/>
                <w:szCs w:val="18"/>
              </w:rPr>
              <w:t>O</w:t>
            </w:r>
            <w:r w:rsidRPr="00AA0F4D">
              <w:rPr>
                <w:rFonts w:ascii="Times New Roman" w:hAnsi="Times New Roman"/>
                <w:color w:val="000000" w:themeColor="text1"/>
                <w:w w:val="110"/>
                <w:sz w:val="18"/>
                <w:szCs w:val="18"/>
              </w:rPr>
              <w:t>so</w:t>
            </w:r>
            <w:r w:rsidRPr="00AA0F4D">
              <w:rPr>
                <w:rFonts w:ascii="Times New Roman" w:hAnsi="Times New Roman"/>
                <w:color w:val="000000" w:themeColor="text1"/>
                <w:spacing w:val="1"/>
                <w:w w:val="110"/>
                <w:sz w:val="18"/>
                <w:szCs w:val="18"/>
              </w:rPr>
              <w:t>b</w:t>
            </w:r>
            <w:r w:rsidRPr="00AA0F4D">
              <w:rPr>
                <w:rFonts w:ascii="Times New Roman" w:hAnsi="Times New Roman"/>
                <w:color w:val="000000" w:themeColor="text1"/>
                <w:w w:val="110"/>
                <w:sz w:val="18"/>
                <w:szCs w:val="18"/>
              </w:rPr>
              <w:t>né</w:t>
            </w:r>
            <w:r w:rsidRPr="00AA0F4D">
              <w:rPr>
                <w:rFonts w:ascii="Times New Roman" w:hAnsi="Times New Roman"/>
                <w:color w:val="000000" w:themeColor="text1"/>
                <w:spacing w:val="6"/>
                <w:sz w:val="18"/>
                <w:szCs w:val="18"/>
              </w:rPr>
              <w:t xml:space="preserve"> </w:t>
            </w:r>
            <w:r w:rsidRPr="00AA0F4D">
              <w:rPr>
                <w:rFonts w:ascii="Times New Roman" w:hAnsi="Times New Roman"/>
                <w:color w:val="000000" w:themeColor="text1"/>
                <w:spacing w:val="-1"/>
                <w:w w:val="110"/>
                <w:sz w:val="18"/>
                <w:szCs w:val="18"/>
              </w:rPr>
              <w:t>n</w:t>
            </w:r>
            <w:r w:rsidRPr="00AA0F4D">
              <w:rPr>
                <w:rFonts w:ascii="Times New Roman" w:hAnsi="Times New Roman"/>
                <w:color w:val="000000" w:themeColor="text1"/>
                <w:w w:val="110"/>
                <w:sz w:val="18"/>
                <w:szCs w:val="18"/>
              </w:rPr>
              <w:t>áklady</w:t>
            </w:r>
          </w:p>
          <w:p w14:paraId="50BC987A" w14:textId="77777777" w:rsidR="00A91584" w:rsidRPr="00AA0F4D" w:rsidRDefault="00A91584" w:rsidP="00F149A3">
            <w:pPr>
              <w:widowControl w:val="0"/>
              <w:autoSpaceDE w:val="0"/>
              <w:autoSpaceDN w:val="0"/>
              <w:adjustRightInd w:val="0"/>
              <w:spacing w:before="34" w:after="0" w:line="360" w:lineRule="auto"/>
              <w:ind w:left="35" w:right="-20"/>
              <w:rPr>
                <w:rFonts w:ascii="Times New Roman" w:hAnsi="Times New Roman"/>
                <w:color w:val="000000" w:themeColor="text1"/>
                <w:sz w:val="18"/>
                <w:szCs w:val="18"/>
              </w:rPr>
            </w:pPr>
          </w:p>
        </w:tc>
        <w:tc>
          <w:tcPr>
            <w:tcW w:w="2846" w:type="dxa"/>
            <w:shd w:val="clear" w:color="auto" w:fill="auto"/>
          </w:tcPr>
          <w:p w14:paraId="6E326DDD" w14:textId="4C59B9B9" w:rsidR="00A91584" w:rsidRPr="00AA0F4D" w:rsidRDefault="00664DB4" w:rsidP="00F149A3">
            <w:pPr>
              <w:widowControl w:val="0"/>
              <w:autoSpaceDE w:val="0"/>
              <w:autoSpaceDN w:val="0"/>
              <w:adjustRightInd w:val="0"/>
              <w:spacing w:before="29" w:after="0" w:line="360" w:lineRule="auto"/>
              <w:ind w:left="1332" w:right="-20"/>
              <w:jc w:val="center"/>
              <w:rPr>
                <w:rFonts w:ascii="Times New Roman" w:hAnsi="Times New Roman"/>
                <w:color w:val="000000" w:themeColor="text1"/>
                <w:sz w:val="18"/>
                <w:szCs w:val="18"/>
              </w:rPr>
            </w:pPr>
            <w:r>
              <w:rPr>
                <w:rFonts w:ascii="Times New Roman" w:hAnsi="Times New Roman"/>
                <w:color w:val="000000" w:themeColor="text1"/>
                <w:sz w:val="18"/>
                <w:szCs w:val="18"/>
              </w:rPr>
              <w:t xml:space="preserve">  1 910</w:t>
            </w:r>
          </w:p>
        </w:tc>
      </w:tr>
      <w:tr w:rsidR="00A91584" w:rsidRPr="000B7BA7" w14:paraId="48DA151B" w14:textId="77777777" w:rsidTr="00AA0F4D">
        <w:trPr>
          <w:trHeight w:hRule="exact" w:val="224"/>
          <w:jc w:val="center"/>
        </w:trPr>
        <w:tc>
          <w:tcPr>
            <w:tcW w:w="5069" w:type="dxa"/>
            <w:shd w:val="clear" w:color="auto" w:fill="auto"/>
          </w:tcPr>
          <w:p w14:paraId="63DB6562" w14:textId="57F4AC5D" w:rsidR="00A91584" w:rsidRPr="00AA0F4D" w:rsidRDefault="001B4A9F" w:rsidP="00F149A3">
            <w:pPr>
              <w:widowControl w:val="0"/>
              <w:autoSpaceDE w:val="0"/>
              <w:autoSpaceDN w:val="0"/>
              <w:adjustRightInd w:val="0"/>
              <w:spacing w:before="34" w:after="0" w:line="360" w:lineRule="auto"/>
              <w:ind w:left="35" w:right="-20"/>
              <w:rPr>
                <w:rFonts w:ascii="Times New Roman" w:hAnsi="Times New Roman"/>
                <w:color w:val="000000" w:themeColor="text1"/>
                <w:spacing w:val="1"/>
                <w:w w:val="110"/>
                <w:sz w:val="18"/>
                <w:szCs w:val="18"/>
              </w:rPr>
            </w:pPr>
            <w:r>
              <w:rPr>
                <w:rFonts w:ascii="Times New Roman" w:hAnsi="Times New Roman"/>
                <w:color w:val="000000" w:themeColor="text1"/>
                <w:spacing w:val="1"/>
                <w:w w:val="110"/>
                <w:sz w:val="18"/>
                <w:szCs w:val="18"/>
              </w:rPr>
              <w:t>v</w:t>
            </w:r>
            <w:r w:rsidR="00A91584" w:rsidRPr="00AA0F4D">
              <w:rPr>
                <w:rFonts w:ascii="Times New Roman" w:hAnsi="Times New Roman"/>
                <w:color w:val="000000" w:themeColor="text1"/>
                <w:spacing w:val="1"/>
                <w:w w:val="110"/>
                <w:sz w:val="18"/>
                <w:szCs w:val="18"/>
              </w:rPr>
              <w:t xml:space="preserve"> tom: </w:t>
            </w:r>
            <w:r w:rsidR="00C51A5A" w:rsidRPr="00AA0F4D">
              <w:rPr>
                <w:rFonts w:ascii="Times New Roman" w:hAnsi="Times New Roman"/>
                <w:color w:val="000000" w:themeColor="text1"/>
                <w:spacing w:val="1"/>
                <w:w w:val="110"/>
                <w:sz w:val="18"/>
                <w:szCs w:val="18"/>
              </w:rPr>
              <w:t>-</w:t>
            </w:r>
            <w:r w:rsidR="00A91584" w:rsidRPr="00AA0F4D">
              <w:rPr>
                <w:rFonts w:ascii="Times New Roman" w:hAnsi="Times New Roman"/>
                <w:color w:val="000000" w:themeColor="text1"/>
                <w:spacing w:val="1"/>
                <w:w w:val="110"/>
                <w:sz w:val="18"/>
                <w:szCs w:val="18"/>
              </w:rPr>
              <w:t>mzdové náklady</w:t>
            </w:r>
          </w:p>
        </w:tc>
        <w:tc>
          <w:tcPr>
            <w:tcW w:w="2846" w:type="dxa"/>
            <w:shd w:val="clear" w:color="auto" w:fill="auto"/>
          </w:tcPr>
          <w:p w14:paraId="72CD4B99" w14:textId="74F14964" w:rsidR="00A91584" w:rsidRPr="00AA0F4D" w:rsidRDefault="003B3175" w:rsidP="00F149A3">
            <w:pPr>
              <w:widowControl w:val="0"/>
              <w:autoSpaceDE w:val="0"/>
              <w:autoSpaceDN w:val="0"/>
              <w:adjustRightInd w:val="0"/>
              <w:spacing w:before="29" w:after="0" w:line="360" w:lineRule="auto"/>
              <w:ind w:left="1332" w:right="-20"/>
              <w:jc w:val="center"/>
              <w:rPr>
                <w:rFonts w:ascii="Times New Roman" w:hAnsi="Times New Roman"/>
                <w:color w:val="000000" w:themeColor="text1"/>
                <w:sz w:val="18"/>
                <w:szCs w:val="18"/>
              </w:rPr>
            </w:pPr>
            <w:r w:rsidRPr="00AA0F4D">
              <w:rPr>
                <w:rFonts w:ascii="Times New Roman" w:hAnsi="Times New Roman"/>
                <w:color w:val="000000" w:themeColor="text1"/>
                <w:sz w:val="18"/>
                <w:szCs w:val="18"/>
              </w:rPr>
              <w:t xml:space="preserve">  </w:t>
            </w:r>
            <w:r w:rsidR="00A91584" w:rsidRPr="00AA0F4D">
              <w:rPr>
                <w:rFonts w:ascii="Times New Roman" w:hAnsi="Times New Roman"/>
                <w:color w:val="000000" w:themeColor="text1"/>
                <w:sz w:val="18"/>
                <w:szCs w:val="18"/>
              </w:rPr>
              <w:t>1 2</w:t>
            </w:r>
            <w:r w:rsidR="00664DB4">
              <w:rPr>
                <w:rFonts w:ascii="Times New Roman" w:hAnsi="Times New Roman"/>
                <w:color w:val="000000" w:themeColor="text1"/>
                <w:sz w:val="18"/>
                <w:szCs w:val="18"/>
              </w:rPr>
              <w:t>61</w:t>
            </w:r>
          </w:p>
        </w:tc>
      </w:tr>
      <w:tr w:rsidR="00A91584" w:rsidRPr="000B7BA7" w14:paraId="672B8D7D" w14:textId="77777777" w:rsidTr="00AA0F4D">
        <w:trPr>
          <w:trHeight w:hRule="exact" w:val="224"/>
          <w:jc w:val="center"/>
        </w:trPr>
        <w:tc>
          <w:tcPr>
            <w:tcW w:w="5069" w:type="dxa"/>
            <w:shd w:val="clear" w:color="auto" w:fill="auto"/>
          </w:tcPr>
          <w:p w14:paraId="716895A1" w14:textId="77777777" w:rsidR="00A91584" w:rsidRPr="00AA0F4D" w:rsidRDefault="00A91584" w:rsidP="00F149A3">
            <w:pPr>
              <w:widowControl w:val="0"/>
              <w:autoSpaceDE w:val="0"/>
              <w:autoSpaceDN w:val="0"/>
              <w:adjustRightInd w:val="0"/>
              <w:spacing w:before="34" w:after="0" w:line="360" w:lineRule="auto"/>
              <w:ind w:left="35" w:right="-20"/>
              <w:rPr>
                <w:rFonts w:ascii="Times New Roman" w:hAnsi="Times New Roman"/>
                <w:color w:val="000000" w:themeColor="text1"/>
                <w:spacing w:val="1"/>
                <w:w w:val="110"/>
                <w:sz w:val="18"/>
                <w:szCs w:val="18"/>
              </w:rPr>
            </w:pPr>
            <w:r w:rsidRPr="00AA0F4D">
              <w:rPr>
                <w:rFonts w:ascii="Times New Roman" w:hAnsi="Times New Roman"/>
                <w:color w:val="000000" w:themeColor="text1"/>
                <w:spacing w:val="1"/>
                <w:w w:val="110"/>
                <w:sz w:val="18"/>
                <w:szCs w:val="18"/>
              </w:rPr>
              <w:t>Dane a poplatky</w:t>
            </w:r>
          </w:p>
        </w:tc>
        <w:tc>
          <w:tcPr>
            <w:tcW w:w="2846" w:type="dxa"/>
            <w:shd w:val="clear" w:color="auto" w:fill="auto"/>
          </w:tcPr>
          <w:p w14:paraId="5441461C" w14:textId="234C8ED1" w:rsidR="00A91584" w:rsidRPr="00AA0F4D" w:rsidRDefault="003B3175" w:rsidP="00F149A3">
            <w:pPr>
              <w:widowControl w:val="0"/>
              <w:autoSpaceDE w:val="0"/>
              <w:autoSpaceDN w:val="0"/>
              <w:adjustRightInd w:val="0"/>
              <w:spacing w:before="29" w:after="0" w:line="360" w:lineRule="auto"/>
              <w:ind w:left="1332" w:right="-20"/>
              <w:jc w:val="center"/>
              <w:rPr>
                <w:rFonts w:ascii="Times New Roman" w:hAnsi="Times New Roman"/>
                <w:color w:val="000000" w:themeColor="text1"/>
                <w:sz w:val="18"/>
                <w:szCs w:val="18"/>
              </w:rPr>
            </w:pPr>
            <w:r w:rsidRPr="00AA0F4D">
              <w:rPr>
                <w:rFonts w:ascii="Times New Roman" w:hAnsi="Times New Roman"/>
                <w:color w:val="000000" w:themeColor="text1"/>
                <w:sz w:val="18"/>
                <w:szCs w:val="18"/>
              </w:rPr>
              <w:t xml:space="preserve">       </w:t>
            </w:r>
            <w:r w:rsidR="00664DB4">
              <w:rPr>
                <w:rFonts w:ascii="Times New Roman" w:hAnsi="Times New Roman"/>
                <w:color w:val="000000" w:themeColor="text1"/>
                <w:sz w:val="18"/>
                <w:szCs w:val="18"/>
              </w:rPr>
              <w:t>17</w:t>
            </w:r>
          </w:p>
        </w:tc>
      </w:tr>
      <w:tr w:rsidR="003B3175" w:rsidRPr="000B7BA7" w14:paraId="5F536A60" w14:textId="77777777" w:rsidTr="00AA0F4D">
        <w:trPr>
          <w:trHeight w:hRule="exact" w:val="224"/>
          <w:jc w:val="center"/>
        </w:trPr>
        <w:tc>
          <w:tcPr>
            <w:tcW w:w="5069" w:type="dxa"/>
            <w:shd w:val="clear" w:color="auto" w:fill="auto"/>
          </w:tcPr>
          <w:p w14:paraId="0CDFF524" w14:textId="77777777" w:rsidR="003B3175" w:rsidRPr="00AA0F4D" w:rsidRDefault="003B3175" w:rsidP="00F149A3">
            <w:pPr>
              <w:widowControl w:val="0"/>
              <w:autoSpaceDE w:val="0"/>
              <w:autoSpaceDN w:val="0"/>
              <w:adjustRightInd w:val="0"/>
              <w:spacing w:before="34" w:after="0" w:line="360" w:lineRule="auto"/>
              <w:ind w:left="35" w:right="-20"/>
              <w:rPr>
                <w:rFonts w:ascii="Times New Roman" w:hAnsi="Times New Roman"/>
                <w:color w:val="000000" w:themeColor="text1"/>
                <w:spacing w:val="1"/>
                <w:w w:val="110"/>
                <w:sz w:val="18"/>
                <w:szCs w:val="18"/>
              </w:rPr>
            </w:pPr>
            <w:r w:rsidRPr="00AA0F4D">
              <w:rPr>
                <w:rFonts w:ascii="Times New Roman" w:hAnsi="Times New Roman"/>
                <w:color w:val="000000" w:themeColor="text1"/>
                <w:spacing w:val="1"/>
                <w:w w:val="110"/>
                <w:sz w:val="18"/>
                <w:szCs w:val="18"/>
              </w:rPr>
              <w:t>Odpisy</w:t>
            </w:r>
          </w:p>
        </w:tc>
        <w:tc>
          <w:tcPr>
            <w:tcW w:w="2846" w:type="dxa"/>
            <w:shd w:val="clear" w:color="auto" w:fill="auto"/>
          </w:tcPr>
          <w:p w14:paraId="06CC1BCE" w14:textId="25CC17C6" w:rsidR="003B3175" w:rsidRPr="00AA0F4D" w:rsidRDefault="00664DB4" w:rsidP="00F149A3">
            <w:pPr>
              <w:widowControl w:val="0"/>
              <w:autoSpaceDE w:val="0"/>
              <w:autoSpaceDN w:val="0"/>
              <w:adjustRightInd w:val="0"/>
              <w:spacing w:before="29" w:after="0" w:line="360" w:lineRule="auto"/>
              <w:ind w:left="1332" w:right="-20"/>
              <w:jc w:val="center"/>
              <w:rPr>
                <w:rFonts w:ascii="Times New Roman" w:hAnsi="Times New Roman"/>
                <w:color w:val="000000" w:themeColor="text1"/>
                <w:sz w:val="18"/>
                <w:szCs w:val="18"/>
              </w:rPr>
            </w:pPr>
            <w:r>
              <w:rPr>
                <w:rFonts w:ascii="Times New Roman" w:hAnsi="Times New Roman"/>
                <w:color w:val="000000" w:themeColor="text1"/>
                <w:sz w:val="18"/>
                <w:szCs w:val="18"/>
              </w:rPr>
              <w:t xml:space="preserve">  1 432</w:t>
            </w:r>
          </w:p>
        </w:tc>
      </w:tr>
      <w:tr w:rsidR="003B3175" w:rsidRPr="000B7BA7" w14:paraId="5AD68AB2" w14:textId="77777777" w:rsidTr="00AA0F4D">
        <w:trPr>
          <w:trHeight w:hRule="exact" w:val="224"/>
          <w:jc w:val="center"/>
        </w:trPr>
        <w:tc>
          <w:tcPr>
            <w:tcW w:w="5069" w:type="dxa"/>
            <w:shd w:val="clear" w:color="auto" w:fill="auto"/>
          </w:tcPr>
          <w:p w14:paraId="1E24DC17" w14:textId="77777777" w:rsidR="003B3175" w:rsidRPr="00AA0F4D" w:rsidRDefault="003B3175" w:rsidP="00F149A3">
            <w:pPr>
              <w:widowControl w:val="0"/>
              <w:autoSpaceDE w:val="0"/>
              <w:autoSpaceDN w:val="0"/>
              <w:adjustRightInd w:val="0"/>
              <w:spacing w:before="34" w:after="0" w:line="360" w:lineRule="auto"/>
              <w:ind w:left="35" w:right="-20"/>
              <w:rPr>
                <w:rFonts w:ascii="Times New Roman" w:hAnsi="Times New Roman"/>
                <w:color w:val="000000" w:themeColor="text1"/>
                <w:spacing w:val="1"/>
                <w:w w:val="110"/>
                <w:sz w:val="18"/>
                <w:szCs w:val="18"/>
              </w:rPr>
            </w:pPr>
            <w:r w:rsidRPr="00AA0F4D">
              <w:rPr>
                <w:rFonts w:ascii="Times New Roman" w:hAnsi="Times New Roman"/>
                <w:color w:val="000000" w:themeColor="text1"/>
                <w:spacing w:val="1"/>
                <w:w w:val="110"/>
                <w:sz w:val="18"/>
                <w:szCs w:val="18"/>
              </w:rPr>
              <w:t>Zostatková cena predaného materiálu</w:t>
            </w:r>
          </w:p>
        </w:tc>
        <w:tc>
          <w:tcPr>
            <w:tcW w:w="2846" w:type="dxa"/>
            <w:shd w:val="clear" w:color="auto" w:fill="auto"/>
          </w:tcPr>
          <w:p w14:paraId="071C1176" w14:textId="4ADECAE5" w:rsidR="003B3175" w:rsidRPr="00AA0F4D" w:rsidRDefault="00C51A5A" w:rsidP="00F149A3">
            <w:pPr>
              <w:widowControl w:val="0"/>
              <w:autoSpaceDE w:val="0"/>
              <w:autoSpaceDN w:val="0"/>
              <w:adjustRightInd w:val="0"/>
              <w:spacing w:before="29" w:after="0" w:line="360" w:lineRule="auto"/>
              <w:ind w:left="1332" w:right="-20"/>
              <w:jc w:val="center"/>
              <w:rPr>
                <w:rFonts w:ascii="Times New Roman" w:hAnsi="Times New Roman"/>
                <w:color w:val="000000" w:themeColor="text1"/>
                <w:sz w:val="18"/>
                <w:szCs w:val="18"/>
              </w:rPr>
            </w:pPr>
            <w:r w:rsidRPr="00AA0F4D">
              <w:rPr>
                <w:rFonts w:ascii="Times New Roman" w:hAnsi="Times New Roman"/>
                <w:color w:val="000000" w:themeColor="text1"/>
                <w:sz w:val="18"/>
                <w:szCs w:val="18"/>
              </w:rPr>
              <w:t xml:space="preserve"> </w:t>
            </w:r>
            <w:r w:rsidR="00632C6D">
              <w:rPr>
                <w:rFonts w:ascii="Times New Roman" w:hAnsi="Times New Roman"/>
                <w:color w:val="000000" w:themeColor="text1"/>
                <w:sz w:val="18"/>
                <w:szCs w:val="18"/>
              </w:rPr>
              <w:t xml:space="preserve"> </w:t>
            </w:r>
            <w:r w:rsidRPr="00AA0F4D">
              <w:rPr>
                <w:rFonts w:ascii="Times New Roman" w:hAnsi="Times New Roman"/>
                <w:color w:val="000000" w:themeColor="text1"/>
                <w:sz w:val="18"/>
                <w:szCs w:val="18"/>
              </w:rPr>
              <w:t xml:space="preserve">     </w:t>
            </w:r>
            <w:r w:rsidR="00664DB4">
              <w:rPr>
                <w:rFonts w:ascii="Times New Roman" w:hAnsi="Times New Roman"/>
                <w:color w:val="000000" w:themeColor="text1"/>
                <w:sz w:val="18"/>
                <w:szCs w:val="18"/>
              </w:rPr>
              <w:t>1</w:t>
            </w:r>
            <w:r w:rsidR="00632C6D">
              <w:rPr>
                <w:rFonts w:ascii="Times New Roman" w:hAnsi="Times New Roman"/>
                <w:color w:val="000000" w:themeColor="text1"/>
                <w:sz w:val="18"/>
                <w:szCs w:val="18"/>
              </w:rPr>
              <w:t>1</w:t>
            </w:r>
          </w:p>
        </w:tc>
      </w:tr>
      <w:tr w:rsidR="003B3175" w:rsidRPr="000B7BA7" w14:paraId="35675BD3" w14:textId="77777777" w:rsidTr="00AA0F4D">
        <w:trPr>
          <w:trHeight w:hRule="exact" w:val="224"/>
          <w:jc w:val="center"/>
        </w:trPr>
        <w:tc>
          <w:tcPr>
            <w:tcW w:w="5069" w:type="dxa"/>
            <w:shd w:val="clear" w:color="auto" w:fill="auto"/>
          </w:tcPr>
          <w:p w14:paraId="7393BCA8" w14:textId="77777777" w:rsidR="003B3175" w:rsidRPr="00AA0F4D" w:rsidRDefault="003B3175" w:rsidP="00F149A3">
            <w:pPr>
              <w:widowControl w:val="0"/>
              <w:autoSpaceDE w:val="0"/>
              <w:autoSpaceDN w:val="0"/>
              <w:adjustRightInd w:val="0"/>
              <w:spacing w:before="34" w:after="0" w:line="360" w:lineRule="auto"/>
              <w:ind w:left="35" w:right="-20"/>
              <w:rPr>
                <w:rFonts w:ascii="Times New Roman" w:hAnsi="Times New Roman"/>
                <w:color w:val="000000" w:themeColor="text1"/>
                <w:spacing w:val="1"/>
                <w:w w:val="110"/>
                <w:sz w:val="18"/>
                <w:szCs w:val="18"/>
              </w:rPr>
            </w:pPr>
            <w:r w:rsidRPr="00AA0F4D">
              <w:rPr>
                <w:rFonts w:ascii="Times New Roman" w:hAnsi="Times New Roman"/>
                <w:color w:val="000000" w:themeColor="text1"/>
                <w:spacing w:val="1"/>
                <w:w w:val="110"/>
                <w:sz w:val="18"/>
                <w:szCs w:val="18"/>
              </w:rPr>
              <w:t>Zostatková cena predaného majetku</w:t>
            </w:r>
          </w:p>
        </w:tc>
        <w:tc>
          <w:tcPr>
            <w:tcW w:w="2846" w:type="dxa"/>
            <w:shd w:val="clear" w:color="auto" w:fill="auto"/>
          </w:tcPr>
          <w:p w14:paraId="05B96BC0" w14:textId="28C2FDAE" w:rsidR="003B3175" w:rsidRPr="00AA0F4D" w:rsidRDefault="00C51A5A" w:rsidP="00F149A3">
            <w:pPr>
              <w:widowControl w:val="0"/>
              <w:autoSpaceDE w:val="0"/>
              <w:autoSpaceDN w:val="0"/>
              <w:adjustRightInd w:val="0"/>
              <w:spacing w:before="29" w:after="0" w:line="360" w:lineRule="auto"/>
              <w:ind w:left="1332" w:right="-20"/>
              <w:jc w:val="center"/>
              <w:rPr>
                <w:rFonts w:ascii="Times New Roman" w:hAnsi="Times New Roman"/>
                <w:color w:val="000000" w:themeColor="text1"/>
                <w:sz w:val="18"/>
                <w:szCs w:val="18"/>
              </w:rPr>
            </w:pPr>
            <w:r w:rsidRPr="00AA0F4D">
              <w:rPr>
                <w:rFonts w:ascii="Times New Roman" w:hAnsi="Times New Roman"/>
                <w:color w:val="000000" w:themeColor="text1"/>
                <w:sz w:val="18"/>
                <w:szCs w:val="18"/>
              </w:rPr>
              <w:t xml:space="preserve">    </w:t>
            </w:r>
            <w:r w:rsidR="00664DB4">
              <w:rPr>
                <w:rFonts w:ascii="Times New Roman" w:hAnsi="Times New Roman"/>
                <w:color w:val="000000" w:themeColor="text1"/>
                <w:sz w:val="18"/>
                <w:szCs w:val="18"/>
              </w:rPr>
              <w:t xml:space="preserve">  </w:t>
            </w:r>
            <w:r w:rsidRPr="00AA0F4D">
              <w:rPr>
                <w:rFonts w:ascii="Times New Roman" w:hAnsi="Times New Roman"/>
                <w:color w:val="000000" w:themeColor="text1"/>
                <w:sz w:val="18"/>
                <w:szCs w:val="18"/>
              </w:rPr>
              <w:t xml:space="preserve">  </w:t>
            </w:r>
            <w:r w:rsidR="00664DB4">
              <w:rPr>
                <w:rFonts w:ascii="Times New Roman" w:hAnsi="Times New Roman"/>
                <w:color w:val="000000" w:themeColor="text1"/>
                <w:sz w:val="18"/>
                <w:szCs w:val="18"/>
              </w:rPr>
              <w:t>0</w:t>
            </w:r>
          </w:p>
        </w:tc>
      </w:tr>
      <w:tr w:rsidR="003B3175" w:rsidRPr="000B7BA7" w14:paraId="2C3C4E78" w14:textId="77777777" w:rsidTr="00AA0F4D">
        <w:trPr>
          <w:trHeight w:hRule="exact" w:val="224"/>
          <w:jc w:val="center"/>
        </w:trPr>
        <w:tc>
          <w:tcPr>
            <w:tcW w:w="5069" w:type="dxa"/>
            <w:shd w:val="clear" w:color="auto" w:fill="auto"/>
          </w:tcPr>
          <w:p w14:paraId="593A7489" w14:textId="77777777" w:rsidR="003B3175" w:rsidRPr="00AA0F4D" w:rsidRDefault="003B3175" w:rsidP="00F149A3">
            <w:pPr>
              <w:widowControl w:val="0"/>
              <w:autoSpaceDE w:val="0"/>
              <w:autoSpaceDN w:val="0"/>
              <w:adjustRightInd w:val="0"/>
              <w:spacing w:before="34" w:after="0" w:line="360" w:lineRule="auto"/>
              <w:ind w:left="35" w:right="-20"/>
              <w:rPr>
                <w:rFonts w:ascii="Times New Roman" w:hAnsi="Times New Roman"/>
                <w:color w:val="000000" w:themeColor="text1"/>
                <w:spacing w:val="1"/>
                <w:w w:val="110"/>
                <w:sz w:val="18"/>
                <w:szCs w:val="18"/>
              </w:rPr>
            </w:pPr>
            <w:r w:rsidRPr="00AA0F4D">
              <w:rPr>
                <w:rFonts w:ascii="Times New Roman" w:hAnsi="Times New Roman"/>
                <w:color w:val="000000" w:themeColor="text1"/>
                <w:spacing w:val="1"/>
                <w:w w:val="110"/>
                <w:sz w:val="18"/>
                <w:szCs w:val="18"/>
              </w:rPr>
              <w:t>Opravné položky k pohľadávkam</w:t>
            </w:r>
          </w:p>
        </w:tc>
        <w:tc>
          <w:tcPr>
            <w:tcW w:w="2846" w:type="dxa"/>
            <w:shd w:val="clear" w:color="auto" w:fill="auto"/>
          </w:tcPr>
          <w:p w14:paraId="32957F2A" w14:textId="402F7BF9" w:rsidR="003B3175" w:rsidRPr="00AA0F4D" w:rsidRDefault="00C51A5A" w:rsidP="00F149A3">
            <w:pPr>
              <w:widowControl w:val="0"/>
              <w:autoSpaceDE w:val="0"/>
              <w:autoSpaceDN w:val="0"/>
              <w:adjustRightInd w:val="0"/>
              <w:spacing w:before="29" w:after="0" w:line="360" w:lineRule="auto"/>
              <w:ind w:left="1332" w:right="-20"/>
              <w:jc w:val="center"/>
              <w:rPr>
                <w:rFonts w:ascii="Times New Roman" w:hAnsi="Times New Roman"/>
                <w:color w:val="000000" w:themeColor="text1"/>
                <w:sz w:val="18"/>
                <w:szCs w:val="18"/>
              </w:rPr>
            </w:pPr>
            <w:r w:rsidRPr="00AA0F4D">
              <w:rPr>
                <w:rFonts w:ascii="Times New Roman" w:hAnsi="Times New Roman"/>
                <w:color w:val="000000" w:themeColor="text1"/>
                <w:sz w:val="18"/>
                <w:szCs w:val="18"/>
              </w:rPr>
              <w:t xml:space="preserve">     </w:t>
            </w:r>
            <w:r w:rsidR="003B3175" w:rsidRPr="00AA0F4D">
              <w:rPr>
                <w:rFonts w:ascii="Times New Roman" w:hAnsi="Times New Roman"/>
                <w:color w:val="000000" w:themeColor="text1"/>
                <w:sz w:val="18"/>
                <w:szCs w:val="18"/>
              </w:rPr>
              <w:t xml:space="preserve">  </w:t>
            </w:r>
            <w:r w:rsidR="00664DB4">
              <w:rPr>
                <w:rFonts w:ascii="Times New Roman" w:hAnsi="Times New Roman"/>
                <w:color w:val="000000" w:themeColor="text1"/>
                <w:sz w:val="18"/>
                <w:szCs w:val="18"/>
              </w:rPr>
              <w:t>-8</w:t>
            </w:r>
          </w:p>
        </w:tc>
      </w:tr>
      <w:tr w:rsidR="00A91584" w:rsidRPr="000B7BA7" w14:paraId="1994BC8D" w14:textId="77777777" w:rsidTr="00AA0F4D">
        <w:trPr>
          <w:trHeight w:hRule="exact" w:val="224"/>
          <w:jc w:val="center"/>
        </w:trPr>
        <w:tc>
          <w:tcPr>
            <w:tcW w:w="5069" w:type="dxa"/>
            <w:shd w:val="clear" w:color="auto" w:fill="auto"/>
          </w:tcPr>
          <w:p w14:paraId="209B0DC3" w14:textId="77777777" w:rsidR="00A91584" w:rsidRPr="00AA0F4D" w:rsidRDefault="00A91584" w:rsidP="00F149A3">
            <w:pPr>
              <w:widowControl w:val="0"/>
              <w:autoSpaceDE w:val="0"/>
              <w:autoSpaceDN w:val="0"/>
              <w:adjustRightInd w:val="0"/>
              <w:spacing w:before="34" w:after="0" w:line="360" w:lineRule="auto"/>
              <w:ind w:left="35" w:right="-20"/>
              <w:rPr>
                <w:rFonts w:ascii="Times New Roman" w:hAnsi="Times New Roman"/>
                <w:color w:val="000000" w:themeColor="text1"/>
                <w:spacing w:val="1"/>
                <w:w w:val="110"/>
                <w:sz w:val="18"/>
                <w:szCs w:val="18"/>
              </w:rPr>
            </w:pPr>
            <w:r w:rsidRPr="00AA0F4D">
              <w:rPr>
                <w:rFonts w:ascii="Times New Roman" w:hAnsi="Times New Roman"/>
                <w:color w:val="000000" w:themeColor="text1"/>
                <w:spacing w:val="1"/>
                <w:w w:val="110"/>
                <w:sz w:val="18"/>
                <w:szCs w:val="18"/>
              </w:rPr>
              <w:t>Ostatné náklady na hospodársku činnosť</w:t>
            </w:r>
          </w:p>
        </w:tc>
        <w:tc>
          <w:tcPr>
            <w:tcW w:w="2846" w:type="dxa"/>
            <w:shd w:val="clear" w:color="auto" w:fill="auto"/>
          </w:tcPr>
          <w:p w14:paraId="776BC635" w14:textId="3DB900BE" w:rsidR="00A91584" w:rsidRPr="00AA0F4D" w:rsidRDefault="00ED2670" w:rsidP="00F149A3">
            <w:pPr>
              <w:widowControl w:val="0"/>
              <w:autoSpaceDE w:val="0"/>
              <w:autoSpaceDN w:val="0"/>
              <w:adjustRightInd w:val="0"/>
              <w:spacing w:before="29" w:after="0" w:line="360" w:lineRule="auto"/>
              <w:ind w:left="1332" w:right="-20"/>
              <w:jc w:val="center"/>
              <w:rPr>
                <w:rFonts w:ascii="Times New Roman" w:hAnsi="Times New Roman"/>
                <w:color w:val="000000" w:themeColor="text1"/>
                <w:sz w:val="18"/>
                <w:szCs w:val="18"/>
              </w:rPr>
            </w:pPr>
            <w:r>
              <w:rPr>
                <w:rFonts w:ascii="Times New Roman" w:hAnsi="Times New Roman"/>
                <w:color w:val="000000" w:themeColor="text1"/>
                <w:sz w:val="18"/>
                <w:szCs w:val="18"/>
              </w:rPr>
              <w:t xml:space="preserve"> </w:t>
            </w:r>
            <w:r w:rsidR="00632C6D">
              <w:rPr>
                <w:rFonts w:ascii="Times New Roman" w:hAnsi="Times New Roman"/>
                <w:color w:val="000000" w:themeColor="text1"/>
                <w:sz w:val="18"/>
                <w:szCs w:val="18"/>
              </w:rPr>
              <w:t xml:space="preserve"> </w:t>
            </w:r>
            <w:r w:rsidR="00664DB4">
              <w:rPr>
                <w:rFonts w:ascii="Times New Roman" w:hAnsi="Times New Roman"/>
                <w:color w:val="000000" w:themeColor="text1"/>
                <w:sz w:val="18"/>
                <w:szCs w:val="18"/>
              </w:rPr>
              <w:t xml:space="preserve"> </w:t>
            </w:r>
            <w:r w:rsidR="00632C6D">
              <w:rPr>
                <w:rFonts w:ascii="Times New Roman" w:hAnsi="Times New Roman"/>
                <w:color w:val="000000" w:themeColor="text1"/>
                <w:sz w:val="18"/>
                <w:szCs w:val="18"/>
              </w:rPr>
              <w:t xml:space="preserve">  </w:t>
            </w:r>
            <w:r>
              <w:rPr>
                <w:rFonts w:ascii="Times New Roman" w:hAnsi="Times New Roman"/>
                <w:color w:val="000000" w:themeColor="text1"/>
                <w:sz w:val="18"/>
                <w:szCs w:val="18"/>
              </w:rPr>
              <w:t>219</w:t>
            </w:r>
          </w:p>
          <w:p w14:paraId="7C9FCD52" w14:textId="77777777" w:rsidR="00A91584" w:rsidRPr="00AA0F4D" w:rsidRDefault="00A91584" w:rsidP="00F149A3">
            <w:pPr>
              <w:widowControl w:val="0"/>
              <w:autoSpaceDE w:val="0"/>
              <w:autoSpaceDN w:val="0"/>
              <w:adjustRightInd w:val="0"/>
              <w:spacing w:before="29" w:after="0" w:line="360" w:lineRule="auto"/>
              <w:ind w:left="1332" w:right="-20"/>
              <w:jc w:val="center"/>
              <w:rPr>
                <w:rFonts w:ascii="Times New Roman" w:hAnsi="Times New Roman"/>
                <w:color w:val="000000" w:themeColor="text1"/>
                <w:sz w:val="18"/>
                <w:szCs w:val="18"/>
              </w:rPr>
            </w:pPr>
          </w:p>
        </w:tc>
      </w:tr>
      <w:tr w:rsidR="003B3175" w:rsidRPr="000B7BA7" w14:paraId="0068F305" w14:textId="77777777" w:rsidTr="00AA0F4D">
        <w:trPr>
          <w:trHeight w:hRule="exact" w:val="224"/>
          <w:jc w:val="center"/>
        </w:trPr>
        <w:tc>
          <w:tcPr>
            <w:tcW w:w="5069" w:type="dxa"/>
            <w:shd w:val="clear" w:color="auto" w:fill="auto"/>
          </w:tcPr>
          <w:p w14:paraId="7A122724" w14:textId="77777777" w:rsidR="003B3175" w:rsidRPr="00AA0F4D" w:rsidRDefault="00C51A5A" w:rsidP="00F149A3">
            <w:pPr>
              <w:widowControl w:val="0"/>
              <w:autoSpaceDE w:val="0"/>
              <w:autoSpaceDN w:val="0"/>
              <w:adjustRightInd w:val="0"/>
              <w:spacing w:before="34" w:after="0" w:line="360" w:lineRule="auto"/>
              <w:ind w:left="35" w:right="-20"/>
              <w:rPr>
                <w:rFonts w:ascii="Times New Roman" w:hAnsi="Times New Roman"/>
                <w:color w:val="000000" w:themeColor="text1"/>
                <w:spacing w:val="1"/>
                <w:w w:val="110"/>
                <w:sz w:val="18"/>
                <w:szCs w:val="18"/>
              </w:rPr>
            </w:pPr>
            <w:r w:rsidRPr="00AA0F4D">
              <w:rPr>
                <w:rFonts w:ascii="Times New Roman" w:hAnsi="Times New Roman"/>
                <w:color w:val="000000" w:themeColor="text1"/>
                <w:spacing w:val="1"/>
                <w:w w:val="110"/>
                <w:sz w:val="18"/>
                <w:szCs w:val="18"/>
              </w:rPr>
              <w:t>V tom:- poistenie majetku</w:t>
            </w:r>
          </w:p>
        </w:tc>
        <w:tc>
          <w:tcPr>
            <w:tcW w:w="2846" w:type="dxa"/>
            <w:shd w:val="clear" w:color="auto" w:fill="auto"/>
          </w:tcPr>
          <w:p w14:paraId="25747994" w14:textId="3DD6589A" w:rsidR="003B3175" w:rsidRPr="00AA0F4D" w:rsidRDefault="00C51A5A" w:rsidP="00F149A3">
            <w:pPr>
              <w:widowControl w:val="0"/>
              <w:autoSpaceDE w:val="0"/>
              <w:autoSpaceDN w:val="0"/>
              <w:adjustRightInd w:val="0"/>
              <w:spacing w:before="29" w:after="0" w:line="360" w:lineRule="auto"/>
              <w:ind w:left="1332" w:right="-20"/>
              <w:jc w:val="center"/>
              <w:rPr>
                <w:rFonts w:ascii="Times New Roman" w:hAnsi="Times New Roman"/>
                <w:color w:val="000000" w:themeColor="text1"/>
                <w:sz w:val="18"/>
                <w:szCs w:val="18"/>
              </w:rPr>
            </w:pPr>
            <w:r w:rsidRPr="00AA0F4D">
              <w:rPr>
                <w:rFonts w:ascii="Times New Roman" w:hAnsi="Times New Roman"/>
                <w:color w:val="000000" w:themeColor="text1"/>
                <w:sz w:val="18"/>
                <w:szCs w:val="18"/>
              </w:rPr>
              <w:t xml:space="preserve">      </w:t>
            </w:r>
            <w:r w:rsidR="00632C6D">
              <w:rPr>
                <w:rFonts w:ascii="Times New Roman" w:hAnsi="Times New Roman"/>
                <w:color w:val="000000" w:themeColor="text1"/>
                <w:sz w:val="18"/>
                <w:szCs w:val="18"/>
              </w:rPr>
              <w:t>42</w:t>
            </w:r>
          </w:p>
        </w:tc>
      </w:tr>
      <w:tr w:rsidR="003B3175" w:rsidRPr="000B7BA7" w14:paraId="2F2C3710" w14:textId="77777777" w:rsidTr="00AA0F4D">
        <w:trPr>
          <w:trHeight w:hRule="exact" w:val="225"/>
          <w:jc w:val="center"/>
        </w:trPr>
        <w:tc>
          <w:tcPr>
            <w:tcW w:w="5069" w:type="dxa"/>
            <w:shd w:val="clear" w:color="auto" w:fill="auto"/>
          </w:tcPr>
          <w:p w14:paraId="553FA888" w14:textId="1AD9B855" w:rsidR="003B3175" w:rsidRPr="00AA0F4D" w:rsidRDefault="001B4A9F" w:rsidP="00F149A3">
            <w:pPr>
              <w:pStyle w:val="Odsekzoznamu"/>
              <w:widowControl w:val="0"/>
              <w:numPr>
                <w:ilvl w:val="0"/>
                <w:numId w:val="8"/>
              </w:numPr>
              <w:autoSpaceDE w:val="0"/>
              <w:autoSpaceDN w:val="0"/>
              <w:adjustRightInd w:val="0"/>
              <w:spacing w:before="35" w:after="0" w:line="360" w:lineRule="auto"/>
              <w:ind w:right="-20"/>
              <w:rPr>
                <w:rFonts w:ascii="Times New Roman" w:hAnsi="Times New Roman"/>
                <w:color w:val="000000" w:themeColor="text1"/>
                <w:spacing w:val="1"/>
                <w:w w:val="110"/>
                <w:sz w:val="18"/>
                <w:szCs w:val="18"/>
              </w:rPr>
            </w:pPr>
            <w:r>
              <w:rPr>
                <w:rFonts w:ascii="Times New Roman" w:hAnsi="Times New Roman"/>
                <w:color w:val="000000" w:themeColor="text1"/>
                <w:spacing w:val="1"/>
                <w:w w:val="110"/>
                <w:sz w:val="18"/>
                <w:szCs w:val="18"/>
              </w:rPr>
              <w:t>o</w:t>
            </w:r>
            <w:r w:rsidR="00C51A5A" w:rsidRPr="00AA0F4D">
              <w:rPr>
                <w:rFonts w:ascii="Times New Roman" w:hAnsi="Times New Roman"/>
                <w:color w:val="000000" w:themeColor="text1"/>
                <w:spacing w:val="1"/>
                <w:w w:val="110"/>
                <w:sz w:val="18"/>
                <w:szCs w:val="18"/>
              </w:rPr>
              <w:t xml:space="preserve">statné </w:t>
            </w:r>
            <w:proofErr w:type="spellStart"/>
            <w:r w:rsidR="00C51A5A" w:rsidRPr="00AA0F4D">
              <w:rPr>
                <w:rFonts w:ascii="Times New Roman" w:hAnsi="Times New Roman"/>
                <w:color w:val="000000" w:themeColor="text1"/>
                <w:spacing w:val="1"/>
                <w:w w:val="110"/>
                <w:sz w:val="18"/>
                <w:szCs w:val="18"/>
              </w:rPr>
              <w:t>pokuty,penále</w:t>
            </w:r>
            <w:proofErr w:type="spellEnd"/>
            <w:r w:rsidR="00C51A5A" w:rsidRPr="00AA0F4D">
              <w:rPr>
                <w:rFonts w:ascii="Times New Roman" w:hAnsi="Times New Roman"/>
                <w:color w:val="000000" w:themeColor="text1"/>
                <w:spacing w:val="1"/>
                <w:w w:val="110"/>
                <w:sz w:val="18"/>
                <w:szCs w:val="18"/>
              </w:rPr>
              <w:t xml:space="preserve"> </w:t>
            </w:r>
          </w:p>
        </w:tc>
        <w:tc>
          <w:tcPr>
            <w:tcW w:w="2846" w:type="dxa"/>
            <w:shd w:val="clear" w:color="auto" w:fill="auto"/>
          </w:tcPr>
          <w:p w14:paraId="06315F93" w14:textId="2589C660" w:rsidR="003B3175" w:rsidRPr="00AA0F4D" w:rsidRDefault="00007653" w:rsidP="00F149A3">
            <w:pPr>
              <w:widowControl w:val="0"/>
              <w:autoSpaceDE w:val="0"/>
              <w:autoSpaceDN w:val="0"/>
              <w:adjustRightInd w:val="0"/>
              <w:spacing w:before="30" w:after="0" w:line="360" w:lineRule="auto"/>
              <w:ind w:left="1502" w:right="-20"/>
              <w:jc w:val="center"/>
              <w:rPr>
                <w:rFonts w:ascii="Times New Roman" w:hAnsi="Times New Roman"/>
                <w:color w:val="000000" w:themeColor="text1"/>
                <w:sz w:val="18"/>
                <w:szCs w:val="18"/>
              </w:rPr>
            </w:pPr>
            <w:r>
              <w:rPr>
                <w:rFonts w:ascii="Times New Roman" w:hAnsi="Times New Roman"/>
                <w:color w:val="000000" w:themeColor="text1"/>
                <w:sz w:val="18"/>
                <w:szCs w:val="18"/>
              </w:rPr>
              <w:t xml:space="preserve">    </w:t>
            </w:r>
            <w:r w:rsidR="00ED2670">
              <w:rPr>
                <w:rFonts w:ascii="Times New Roman" w:hAnsi="Times New Roman"/>
                <w:color w:val="000000" w:themeColor="text1"/>
                <w:sz w:val="18"/>
                <w:szCs w:val="18"/>
              </w:rPr>
              <w:t>2</w:t>
            </w:r>
          </w:p>
        </w:tc>
      </w:tr>
      <w:tr w:rsidR="009B7448" w:rsidRPr="000B7BA7" w14:paraId="47833A03" w14:textId="77777777" w:rsidTr="00AA0F4D">
        <w:trPr>
          <w:trHeight w:hRule="exact" w:val="225"/>
          <w:jc w:val="center"/>
        </w:trPr>
        <w:tc>
          <w:tcPr>
            <w:tcW w:w="5069" w:type="dxa"/>
            <w:shd w:val="clear" w:color="auto" w:fill="auto"/>
          </w:tcPr>
          <w:p w14:paraId="79564D2C" w14:textId="63D3C97C" w:rsidR="009B7448" w:rsidRPr="00CF4367" w:rsidRDefault="009B7448" w:rsidP="00F149A3">
            <w:pPr>
              <w:pStyle w:val="Odsekzoznamu"/>
              <w:widowControl w:val="0"/>
              <w:numPr>
                <w:ilvl w:val="0"/>
                <w:numId w:val="8"/>
              </w:numPr>
              <w:autoSpaceDE w:val="0"/>
              <w:autoSpaceDN w:val="0"/>
              <w:adjustRightInd w:val="0"/>
              <w:spacing w:before="35" w:after="0" w:line="360" w:lineRule="auto"/>
              <w:ind w:right="-20"/>
              <w:rPr>
                <w:rFonts w:ascii="Times New Roman" w:hAnsi="Times New Roman"/>
                <w:spacing w:val="1"/>
                <w:w w:val="110"/>
                <w:sz w:val="18"/>
                <w:szCs w:val="18"/>
              </w:rPr>
            </w:pPr>
            <w:r w:rsidRPr="00CF4367">
              <w:rPr>
                <w:rFonts w:ascii="Times New Roman" w:hAnsi="Times New Roman"/>
                <w:spacing w:val="1"/>
                <w:w w:val="110"/>
                <w:sz w:val="18"/>
                <w:szCs w:val="18"/>
              </w:rPr>
              <w:t>odpis pohľadávok</w:t>
            </w:r>
          </w:p>
        </w:tc>
        <w:tc>
          <w:tcPr>
            <w:tcW w:w="2846" w:type="dxa"/>
            <w:shd w:val="clear" w:color="auto" w:fill="auto"/>
          </w:tcPr>
          <w:p w14:paraId="7EDB8B7D" w14:textId="5008F07B" w:rsidR="009B7448" w:rsidRPr="00CF4367" w:rsidRDefault="009B7448" w:rsidP="00F149A3">
            <w:pPr>
              <w:widowControl w:val="0"/>
              <w:autoSpaceDE w:val="0"/>
              <w:autoSpaceDN w:val="0"/>
              <w:adjustRightInd w:val="0"/>
              <w:spacing w:before="30" w:after="0" w:line="360" w:lineRule="auto"/>
              <w:ind w:left="1502" w:right="-20"/>
              <w:jc w:val="center"/>
              <w:rPr>
                <w:rFonts w:ascii="Times New Roman" w:hAnsi="Times New Roman"/>
                <w:sz w:val="18"/>
                <w:szCs w:val="18"/>
              </w:rPr>
            </w:pPr>
            <w:r w:rsidRPr="00CF4367">
              <w:rPr>
                <w:rFonts w:ascii="Times New Roman" w:hAnsi="Times New Roman"/>
                <w:sz w:val="18"/>
                <w:szCs w:val="18"/>
              </w:rPr>
              <w:t xml:space="preserve">   </w:t>
            </w:r>
            <w:r w:rsidR="00ED2670">
              <w:rPr>
                <w:rFonts w:ascii="Times New Roman" w:hAnsi="Times New Roman"/>
                <w:sz w:val="18"/>
                <w:szCs w:val="18"/>
              </w:rPr>
              <w:t xml:space="preserve"> 0</w:t>
            </w:r>
          </w:p>
        </w:tc>
      </w:tr>
      <w:tr w:rsidR="009B7448" w:rsidRPr="000B7BA7" w14:paraId="5D548192" w14:textId="77777777" w:rsidTr="00AA0F4D">
        <w:trPr>
          <w:trHeight w:hRule="exact" w:val="225"/>
          <w:jc w:val="center"/>
        </w:trPr>
        <w:tc>
          <w:tcPr>
            <w:tcW w:w="5069" w:type="dxa"/>
            <w:shd w:val="clear" w:color="auto" w:fill="auto"/>
          </w:tcPr>
          <w:p w14:paraId="28777A5A" w14:textId="246A4B2E" w:rsidR="009B7448" w:rsidRPr="00CF4367" w:rsidRDefault="009B7448" w:rsidP="00F149A3">
            <w:pPr>
              <w:pStyle w:val="Odsekzoznamu"/>
              <w:widowControl w:val="0"/>
              <w:numPr>
                <w:ilvl w:val="0"/>
                <w:numId w:val="8"/>
              </w:numPr>
              <w:autoSpaceDE w:val="0"/>
              <w:autoSpaceDN w:val="0"/>
              <w:adjustRightInd w:val="0"/>
              <w:spacing w:before="35" w:after="0" w:line="360" w:lineRule="auto"/>
              <w:ind w:right="-20"/>
              <w:rPr>
                <w:rFonts w:ascii="Times New Roman" w:hAnsi="Times New Roman"/>
                <w:spacing w:val="1"/>
                <w:w w:val="110"/>
                <w:sz w:val="18"/>
                <w:szCs w:val="18"/>
              </w:rPr>
            </w:pPr>
            <w:proofErr w:type="spellStart"/>
            <w:r w:rsidRPr="00CF4367">
              <w:rPr>
                <w:rFonts w:ascii="Times New Roman" w:hAnsi="Times New Roman"/>
                <w:spacing w:val="1"/>
                <w:w w:val="110"/>
                <w:sz w:val="18"/>
                <w:szCs w:val="18"/>
              </w:rPr>
              <w:t>refaktúrované</w:t>
            </w:r>
            <w:proofErr w:type="spellEnd"/>
            <w:r w:rsidRPr="00CF4367">
              <w:rPr>
                <w:rFonts w:ascii="Times New Roman" w:hAnsi="Times New Roman"/>
                <w:spacing w:val="1"/>
                <w:w w:val="110"/>
                <w:sz w:val="18"/>
                <w:szCs w:val="18"/>
              </w:rPr>
              <w:t xml:space="preserve"> investície</w:t>
            </w:r>
          </w:p>
        </w:tc>
        <w:tc>
          <w:tcPr>
            <w:tcW w:w="2846" w:type="dxa"/>
            <w:shd w:val="clear" w:color="auto" w:fill="auto"/>
          </w:tcPr>
          <w:p w14:paraId="0A9DA877" w14:textId="77C42716" w:rsidR="009B7448" w:rsidRPr="00CF4367" w:rsidRDefault="00ED2670" w:rsidP="00F149A3">
            <w:pPr>
              <w:widowControl w:val="0"/>
              <w:autoSpaceDE w:val="0"/>
              <w:autoSpaceDN w:val="0"/>
              <w:adjustRightInd w:val="0"/>
              <w:spacing w:before="30" w:after="0" w:line="360" w:lineRule="auto"/>
              <w:ind w:left="1502" w:right="-20"/>
              <w:jc w:val="center"/>
              <w:rPr>
                <w:rFonts w:ascii="Times New Roman" w:hAnsi="Times New Roman"/>
                <w:sz w:val="18"/>
                <w:szCs w:val="18"/>
              </w:rPr>
            </w:pPr>
            <w:r>
              <w:rPr>
                <w:rFonts w:ascii="Times New Roman" w:hAnsi="Times New Roman"/>
                <w:sz w:val="18"/>
                <w:szCs w:val="18"/>
              </w:rPr>
              <w:t>167</w:t>
            </w:r>
          </w:p>
        </w:tc>
      </w:tr>
      <w:tr w:rsidR="009B7448" w:rsidRPr="000B7BA7" w14:paraId="78833F70" w14:textId="77777777" w:rsidTr="00AA0F4D">
        <w:trPr>
          <w:trHeight w:hRule="exact" w:val="225"/>
          <w:jc w:val="center"/>
        </w:trPr>
        <w:tc>
          <w:tcPr>
            <w:tcW w:w="5069" w:type="dxa"/>
            <w:shd w:val="clear" w:color="auto" w:fill="auto"/>
          </w:tcPr>
          <w:p w14:paraId="4D039526" w14:textId="64FDCB7F" w:rsidR="009B7448" w:rsidRPr="00CF4367" w:rsidRDefault="009B7448" w:rsidP="00F149A3">
            <w:pPr>
              <w:pStyle w:val="Odsekzoznamu"/>
              <w:widowControl w:val="0"/>
              <w:numPr>
                <w:ilvl w:val="0"/>
                <w:numId w:val="8"/>
              </w:numPr>
              <w:autoSpaceDE w:val="0"/>
              <w:autoSpaceDN w:val="0"/>
              <w:adjustRightInd w:val="0"/>
              <w:spacing w:before="35" w:after="0" w:line="360" w:lineRule="auto"/>
              <w:ind w:right="-20"/>
              <w:rPr>
                <w:rFonts w:ascii="Times New Roman" w:hAnsi="Times New Roman"/>
                <w:spacing w:val="1"/>
                <w:w w:val="110"/>
                <w:sz w:val="18"/>
                <w:szCs w:val="18"/>
              </w:rPr>
            </w:pPr>
            <w:r w:rsidRPr="00CF4367">
              <w:rPr>
                <w:rFonts w:ascii="Times New Roman" w:hAnsi="Times New Roman"/>
                <w:spacing w:val="1"/>
                <w:w w:val="110"/>
                <w:sz w:val="18"/>
                <w:szCs w:val="18"/>
              </w:rPr>
              <w:t>členský príspevok pre AVS</w:t>
            </w:r>
          </w:p>
        </w:tc>
        <w:tc>
          <w:tcPr>
            <w:tcW w:w="2846" w:type="dxa"/>
            <w:shd w:val="clear" w:color="auto" w:fill="auto"/>
          </w:tcPr>
          <w:p w14:paraId="1D7DA72E" w14:textId="6A700773" w:rsidR="009B7448" w:rsidRPr="00CF4367" w:rsidRDefault="00DF441D" w:rsidP="00F149A3">
            <w:pPr>
              <w:widowControl w:val="0"/>
              <w:autoSpaceDE w:val="0"/>
              <w:autoSpaceDN w:val="0"/>
              <w:adjustRightInd w:val="0"/>
              <w:spacing w:before="30" w:after="0" w:line="360" w:lineRule="auto"/>
              <w:ind w:left="1502" w:right="-20"/>
              <w:jc w:val="center"/>
              <w:rPr>
                <w:rFonts w:ascii="Times New Roman" w:hAnsi="Times New Roman"/>
                <w:sz w:val="18"/>
                <w:szCs w:val="18"/>
              </w:rPr>
            </w:pPr>
            <w:r>
              <w:rPr>
                <w:rFonts w:ascii="Times New Roman" w:hAnsi="Times New Roman"/>
                <w:sz w:val="18"/>
                <w:szCs w:val="18"/>
              </w:rPr>
              <w:t xml:space="preserve">   1</w:t>
            </w:r>
          </w:p>
        </w:tc>
      </w:tr>
      <w:tr w:rsidR="009B7448" w:rsidRPr="000B7BA7" w14:paraId="5D2B5534" w14:textId="77777777" w:rsidTr="00AA0F4D">
        <w:trPr>
          <w:trHeight w:hRule="exact" w:val="225"/>
          <w:jc w:val="center"/>
        </w:trPr>
        <w:tc>
          <w:tcPr>
            <w:tcW w:w="5069" w:type="dxa"/>
            <w:shd w:val="clear" w:color="auto" w:fill="auto"/>
          </w:tcPr>
          <w:p w14:paraId="70482B2C" w14:textId="19C61386" w:rsidR="009B7448" w:rsidRPr="00CF4367" w:rsidRDefault="00DF441D" w:rsidP="00F149A3">
            <w:pPr>
              <w:pStyle w:val="Odsekzoznamu"/>
              <w:widowControl w:val="0"/>
              <w:numPr>
                <w:ilvl w:val="0"/>
                <w:numId w:val="8"/>
              </w:numPr>
              <w:autoSpaceDE w:val="0"/>
              <w:autoSpaceDN w:val="0"/>
              <w:adjustRightInd w:val="0"/>
              <w:spacing w:before="35" w:after="0" w:line="360" w:lineRule="auto"/>
              <w:ind w:right="-20"/>
              <w:rPr>
                <w:rFonts w:ascii="Times New Roman" w:hAnsi="Times New Roman"/>
                <w:spacing w:val="1"/>
                <w:w w:val="110"/>
                <w:sz w:val="18"/>
                <w:szCs w:val="18"/>
              </w:rPr>
            </w:pPr>
            <w:r>
              <w:rPr>
                <w:rFonts w:ascii="Times New Roman" w:hAnsi="Times New Roman"/>
                <w:spacing w:val="1"/>
                <w:w w:val="110"/>
                <w:sz w:val="18"/>
                <w:szCs w:val="18"/>
              </w:rPr>
              <w:t>ostatné</w:t>
            </w:r>
          </w:p>
        </w:tc>
        <w:tc>
          <w:tcPr>
            <w:tcW w:w="2846" w:type="dxa"/>
            <w:shd w:val="clear" w:color="auto" w:fill="auto"/>
          </w:tcPr>
          <w:p w14:paraId="1BAD29DA" w14:textId="67A9D73C" w:rsidR="009B7448" w:rsidRPr="00CF4367" w:rsidRDefault="00DF441D" w:rsidP="00F149A3">
            <w:pPr>
              <w:widowControl w:val="0"/>
              <w:autoSpaceDE w:val="0"/>
              <w:autoSpaceDN w:val="0"/>
              <w:adjustRightInd w:val="0"/>
              <w:spacing w:before="30" w:after="0" w:line="360" w:lineRule="auto"/>
              <w:ind w:left="1502" w:right="-20"/>
              <w:jc w:val="center"/>
              <w:rPr>
                <w:rFonts w:ascii="Times New Roman" w:hAnsi="Times New Roman"/>
                <w:sz w:val="18"/>
                <w:szCs w:val="18"/>
              </w:rPr>
            </w:pPr>
            <w:r>
              <w:rPr>
                <w:rFonts w:ascii="Times New Roman" w:hAnsi="Times New Roman"/>
                <w:sz w:val="18"/>
                <w:szCs w:val="18"/>
              </w:rPr>
              <w:t xml:space="preserve">  7  </w:t>
            </w:r>
            <w:r w:rsidR="009B7448" w:rsidRPr="00CF4367">
              <w:rPr>
                <w:rFonts w:ascii="Times New Roman" w:hAnsi="Times New Roman"/>
                <w:sz w:val="18"/>
                <w:szCs w:val="18"/>
              </w:rPr>
              <w:t xml:space="preserve"> </w:t>
            </w:r>
          </w:p>
        </w:tc>
      </w:tr>
      <w:tr w:rsidR="00A91584" w:rsidRPr="000B7BA7" w14:paraId="2A973803" w14:textId="77777777" w:rsidTr="001B4A9F">
        <w:trPr>
          <w:trHeight w:hRule="exact" w:val="250"/>
          <w:jc w:val="center"/>
        </w:trPr>
        <w:tc>
          <w:tcPr>
            <w:tcW w:w="5069" w:type="dxa"/>
            <w:shd w:val="clear" w:color="auto" w:fill="auto"/>
          </w:tcPr>
          <w:p w14:paraId="59CBCBCF" w14:textId="77777777" w:rsidR="00A91584" w:rsidRPr="00CF4367" w:rsidRDefault="00A91584" w:rsidP="00F149A3">
            <w:pPr>
              <w:widowControl w:val="0"/>
              <w:autoSpaceDE w:val="0"/>
              <w:autoSpaceDN w:val="0"/>
              <w:adjustRightInd w:val="0"/>
              <w:spacing w:before="38" w:after="0" w:line="360" w:lineRule="auto"/>
              <w:ind w:left="35" w:right="-20"/>
              <w:rPr>
                <w:rFonts w:ascii="Times New Roman" w:hAnsi="Times New Roman"/>
                <w:b/>
                <w:sz w:val="18"/>
                <w:szCs w:val="18"/>
              </w:rPr>
            </w:pPr>
            <w:r w:rsidRPr="00CF4367">
              <w:rPr>
                <w:rFonts w:ascii="Times New Roman" w:hAnsi="Times New Roman"/>
                <w:b/>
                <w:bCs/>
                <w:w w:val="110"/>
                <w:sz w:val="18"/>
                <w:szCs w:val="18"/>
              </w:rPr>
              <w:t>Spolu</w:t>
            </w:r>
            <w:r w:rsidR="00573088" w:rsidRPr="00CF4367">
              <w:rPr>
                <w:rFonts w:ascii="Times New Roman" w:hAnsi="Times New Roman"/>
                <w:b/>
                <w:bCs/>
                <w:w w:val="110"/>
                <w:sz w:val="18"/>
                <w:szCs w:val="18"/>
              </w:rPr>
              <w:t>:</w:t>
            </w:r>
          </w:p>
          <w:p w14:paraId="7A56B1D1" w14:textId="77777777" w:rsidR="00A91584" w:rsidRPr="00CF4367" w:rsidRDefault="00A91584" w:rsidP="00F149A3">
            <w:pPr>
              <w:widowControl w:val="0"/>
              <w:autoSpaceDE w:val="0"/>
              <w:autoSpaceDN w:val="0"/>
              <w:adjustRightInd w:val="0"/>
              <w:spacing w:before="38" w:after="0" w:line="360" w:lineRule="auto"/>
              <w:ind w:left="35" w:right="-20"/>
              <w:rPr>
                <w:rFonts w:ascii="Times New Roman" w:hAnsi="Times New Roman"/>
                <w:b/>
                <w:sz w:val="18"/>
                <w:szCs w:val="18"/>
              </w:rPr>
            </w:pPr>
          </w:p>
        </w:tc>
        <w:tc>
          <w:tcPr>
            <w:tcW w:w="2846" w:type="dxa"/>
            <w:shd w:val="clear" w:color="auto" w:fill="auto"/>
          </w:tcPr>
          <w:p w14:paraId="6AF09529" w14:textId="5E51CE0B" w:rsidR="00A91584" w:rsidRPr="00CF4367" w:rsidRDefault="00DF441D" w:rsidP="00F149A3">
            <w:pPr>
              <w:widowControl w:val="0"/>
              <w:autoSpaceDE w:val="0"/>
              <w:autoSpaceDN w:val="0"/>
              <w:adjustRightInd w:val="0"/>
              <w:spacing w:before="42" w:after="0" w:line="360" w:lineRule="auto"/>
              <w:ind w:left="1332" w:right="-20"/>
              <w:jc w:val="center"/>
              <w:rPr>
                <w:rFonts w:ascii="Times New Roman" w:hAnsi="Times New Roman"/>
                <w:b/>
                <w:sz w:val="18"/>
                <w:szCs w:val="18"/>
              </w:rPr>
            </w:pPr>
            <w:r>
              <w:rPr>
                <w:rFonts w:ascii="Times New Roman" w:hAnsi="Times New Roman"/>
                <w:b/>
                <w:sz w:val="18"/>
                <w:szCs w:val="18"/>
              </w:rPr>
              <w:t>5 738</w:t>
            </w:r>
          </w:p>
        </w:tc>
      </w:tr>
    </w:tbl>
    <w:p w14:paraId="4C43FB41" w14:textId="77777777" w:rsidR="001B4A9F" w:rsidRDefault="001B4A9F" w:rsidP="00F149A3">
      <w:pPr>
        <w:widowControl w:val="0"/>
        <w:autoSpaceDE w:val="0"/>
        <w:autoSpaceDN w:val="0"/>
        <w:adjustRightInd w:val="0"/>
        <w:spacing w:after="0" w:line="360" w:lineRule="auto"/>
        <w:ind w:right="-23"/>
        <w:jc w:val="both"/>
        <w:rPr>
          <w:rFonts w:ascii="Times New Roman" w:hAnsi="Times New Roman"/>
          <w:bCs/>
          <w:color w:val="FF0000"/>
          <w:w w:val="98"/>
        </w:rPr>
      </w:pPr>
    </w:p>
    <w:p w14:paraId="5C8EAE27" w14:textId="4398AA44" w:rsidR="00DF441D" w:rsidRDefault="000D0D4C" w:rsidP="000D0D4C">
      <w:pPr>
        <w:widowControl w:val="0"/>
        <w:autoSpaceDE w:val="0"/>
        <w:autoSpaceDN w:val="0"/>
        <w:adjustRightInd w:val="0"/>
        <w:spacing w:after="0" w:line="360" w:lineRule="auto"/>
        <w:ind w:right="-23"/>
        <w:jc w:val="center"/>
        <w:rPr>
          <w:rFonts w:ascii="Times New Roman" w:hAnsi="Times New Roman"/>
          <w:bCs/>
          <w:color w:val="FF0000"/>
          <w:w w:val="98"/>
        </w:rPr>
      </w:pPr>
      <w:r>
        <w:rPr>
          <w:noProof/>
        </w:rPr>
        <w:drawing>
          <wp:inline distT="0" distB="0" distL="0" distR="0" wp14:anchorId="52C8D4C9" wp14:editId="2C563F08">
            <wp:extent cx="5386388" cy="3638550"/>
            <wp:effectExtent l="0" t="0" r="5080" b="0"/>
            <wp:docPr id="14" name="Graf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14A26ED8" w14:textId="77777777" w:rsidR="000D0D4C" w:rsidRDefault="000D0D4C" w:rsidP="00DF441D">
      <w:pPr>
        <w:widowControl w:val="0"/>
        <w:autoSpaceDE w:val="0"/>
        <w:autoSpaceDN w:val="0"/>
        <w:adjustRightInd w:val="0"/>
        <w:spacing w:after="0" w:line="360" w:lineRule="auto"/>
        <w:ind w:right="-23"/>
        <w:jc w:val="both"/>
        <w:rPr>
          <w:rFonts w:ascii="Times New Roman" w:hAnsi="Times New Roman"/>
          <w:bCs/>
          <w:w w:val="98"/>
        </w:rPr>
      </w:pPr>
    </w:p>
    <w:p w14:paraId="1F6CCA09" w14:textId="77777777" w:rsidR="00662416" w:rsidRDefault="00DF441D" w:rsidP="00DF441D">
      <w:pPr>
        <w:widowControl w:val="0"/>
        <w:autoSpaceDE w:val="0"/>
        <w:autoSpaceDN w:val="0"/>
        <w:adjustRightInd w:val="0"/>
        <w:spacing w:after="0" w:line="360" w:lineRule="auto"/>
        <w:ind w:right="-23"/>
        <w:jc w:val="both"/>
        <w:rPr>
          <w:rFonts w:ascii="Times New Roman" w:hAnsi="Times New Roman"/>
          <w:bCs/>
          <w:w w:val="98"/>
        </w:rPr>
      </w:pPr>
      <w:r w:rsidRPr="00DF441D">
        <w:rPr>
          <w:rFonts w:ascii="Times New Roman" w:hAnsi="Times New Roman"/>
          <w:bCs/>
          <w:w w:val="98"/>
        </w:rPr>
        <w:t>S</w:t>
      </w:r>
      <w:r w:rsidR="00526A5D" w:rsidRPr="00DF441D">
        <w:rPr>
          <w:rFonts w:ascii="Times New Roman" w:hAnsi="Times New Roman"/>
          <w:bCs/>
          <w:w w:val="98"/>
        </w:rPr>
        <w:t>potre</w:t>
      </w:r>
      <w:r w:rsidR="00526A5D" w:rsidRPr="00526A5D">
        <w:rPr>
          <w:rFonts w:ascii="Times New Roman" w:hAnsi="Times New Roman"/>
          <w:bCs/>
          <w:w w:val="98"/>
        </w:rPr>
        <w:t>b</w:t>
      </w:r>
      <w:r>
        <w:rPr>
          <w:rFonts w:ascii="Times New Roman" w:hAnsi="Times New Roman"/>
          <w:bCs/>
          <w:w w:val="98"/>
        </w:rPr>
        <w:t>a</w:t>
      </w:r>
      <w:r w:rsidR="00526A5D" w:rsidRPr="00526A5D">
        <w:rPr>
          <w:rFonts w:ascii="Times New Roman" w:hAnsi="Times New Roman"/>
          <w:bCs/>
          <w:w w:val="98"/>
        </w:rPr>
        <w:t xml:space="preserve"> materiálu, energie a ostatných neskladovateľných dodávok</w:t>
      </w:r>
      <w:r w:rsidR="00526A5D">
        <w:rPr>
          <w:rFonts w:ascii="Times New Roman" w:hAnsi="Times New Roman"/>
          <w:bCs/>
          <w:w w:val="98"/>
        </w:rPr>
        <w:t xml:space="preserve"> </w:t>
      </w:r>
      <w:r w:rsidR="00B24B43">
        <w:rPr>
          <w:rFonts w:ascii="Times New Roman" w:hAnsi="Times New Roman"/>
          <w:bCs/>
          <w:w w:val="98"/>
        </w:rPr>
        <w:t xml:space="preserve">bola vykázaná vo výške </w:t>
      </w:r>
    </w:p>
    <w:p w14:paraId="2EE2423F" w14:textId="6973ED8B" w:rsidR="002638AC" w:rsidRDefault="002638AC" w:rsidP="00DF441D">
      <w:pPr>
        <w:widowControl w:val="0"/>
        <w:autoSpaceDE w:val="0"/>
        <w:autoSpaceDN w:val="0"/>
        <w:adjustRightInd w:val="0"/>
        <w:spacing w:after="0" w:line="360" w:lineRule="auto"/>
        <w:ind w:right="-23"/>
        <w:jc w:val="both"/>
        <w:rPr>
          <w:rFonts w:ascii="Times New Roman" w:hAnsi="Times New Roman"/>
          <w:bCs/>
          <w:w w:val="98"/>
        </w:rPr>
      </w:pPr>
      <w:r>
        <w:rPr>
          <w:rFonts w:ascii="Times New Roman" w:hAnsi="Times New Roman"/>
          <w:bCs/>
          <w:w w:val="98"/>
        </w:rPr>
        <w:t>994 489</w:t>
      </w:r>
      <w:r w:rsidR="00B24B43">
        <w:rPr>
          <w:rFonts w:ascii="Times New Roman" w:hAnsi="Times New Roman"/>
          <w:bCs/>
          <w:w w:val="98"/>
        </w:rPr>
        <w:t xml:space="preserve"> EUR. Tieto položky spolu s</w:t>
      </w:r>
      <w:r>
        <w:rPr>
          <w:rFonts w:ascii="Times New Roman" w:hAnsi="Times New Roman"/>
          <w:bCs/>
          <w:w w:val="98"/>
        </w:rPr>
        <w:t>o službami účtovanými na účtoch skupiny 51</w:t>
      </w:r>
      <w:r w:rsidR="00B24B43">
        <w:rPr>
          <w:rFonts w:ascii="Times New Roman" w:hAnsi="Times New Roman"/>
          <w:bCs/>
          <w:w w:val="98"/>
        </w:rPr>
        <w:t xml:space="preserve"> vo výške </w:t>
      </w:r>
    </w:p>
    <w:p w14:paraId="4CBDF526" w14:textId="2D3E068A" w:rsidR="00C015B5" w:rsidRPr="008D24DC" w:rsidRDefault="002638AC" w:rsidP="001D4566">
      <w:pPr>
        <w:widowControl w:val="0"/>
        <w:autoSpaceDE w:val="0"/>
        <w:autoSpaceDN w:val="0"/>
        <w:adjustRightInd w:val="0"/>
        <w:spacing w:after="0" w:line="360" w:lineRule="auto"/>
        <w:ind w:right="-23"/>
        <w:jc w:val="both"/>
        <w:rPr>
          <w:rFonts w:ascii="Times New Roman" w:hAnsi="Times New Roman"/>
          <w:bCs/>
          <w:w w:val="98"/>
        </w:rPr>
      </w:pPr>
      <w:r>
        <w:rPr>
          <w:rFonts w:ascii="Times New Roman" w:hAnsi="Times New Roman"/>
          <w:bCs/>
          <w:w w:val="98"/>
        </w:rPr>
        <w:t>1 163 395</w:t>
      </w:r>
      <w:r w:rsidR="00B24B43">
        <w:rPr>
          <w:rFonts w:ascii="Times New Roman" w:hAnsi="Times New Roman"/>
          <w:bCs/>
          <w:w w:val="98"/>
        </w:rPr>
        <w:t xml:space="preserve"> EUR tvorili výrobnú spotrebu, ktorá bola v porovnaní s rokom 2020 vyššia o</w:t>
      </w:r>
      <w:r>
        <w:rPr>
          <w:rFonts w:ascii="Times New Roman" w:hAnsi="Times New Roman"/>
          <w:bCs/>
          <w:w w:val="98"/>
        </w:rPr>
        <w:t> 8 %</w:t>
      </w:r>
      <w:r w:rsidR="008D24DC">
        <w:rPr>
          <w:rFonts w:ascii="Times New Roman" w:hAnsi="Times New Roman"/>
          <w:bCs/>
          <w:w w:val="98"/>
        </w:rPr>
        <w:t xml:space="preserve">, z toho materiálové náklady vzrástli o 10,42 % a spotreba energií o 2,56 %. Výrazný rast v spotrebe energií </w:t>
      </w:r>
      <w:r w:rsidR="008D24DC">
        <w:rPr>
          <w:rFonts w:ascii="Times New Roman" w:hAnsi="Times New Roman"/>
          <w:bCs/>
          <w:w w:val="98"/>
        </w:rPr>
        <w:lastRenderedPageBreak/>
        <w:t xml:space="preserve">očakávame od roku 2023, teda od roku, kedy začnú platiť nové ceny energií, na dohode ktorých sa momentálne pracuje. Rovnako očakávame aj rast materiálových cien vzhľadom na ich nepriaznivý svetový vývoj. </w:t>
      </w:r>
      <w:r w:rsidR="00C015B5">
        <w:rPr>
          <w:rFonts w:ascii="Times New Roman" w:hAnsi="Times New Roman"/>
          <w:bCs/>
          <w:w w:val="98"/>
        </w:rPr>
        <w:t xml:space="preserve">Významnú položku nákladov na hospodársku činnosť tvoria </w:t>
      </w:r>
      <w:r w:rsidR="00C015B5" w:rsidRPr="00AB5BC8">
        <w:rPr>
          <w:rFonts w:ascii="Times New Roman" w:hAnsi="Times New Roman"/>
          <w:b/>
          <w:w w:val="98"/>
        </w:rPr>
        <w:t>osobné náklady a odpisy</w:t>
      </w:r>
      <w:r w:rsidR="00C015B5">
        <w:rPr>
          <w:rFonts w:ascii="Times New Roman" w:hAnsi="Times New Roman"/>
          <w:bCs/>
          <w:w w:val="98"/>
        </w:rPr>
        <w:t>.</w:t>
      </w:r>
      <w:r w:rsidR="00D84326">
        <w:rPr>
          <w:rFonts w:ascii="Times New Roman" w:hAnsi="Times New Roman"/>
          <w:bCs/>
          <w:w w:val="98"/>
        </w:rPr>
        <w:t xml:space="preserve"> Mzdové náklady oproti roku 2020 vzrástli o 4 % vplyvom zvýšenia minimálnej mzdy, príplatkov ku mzdám a mzdových náhrad. K plošnej valorizácii miezd zamestnancov v roku 2021 nedošlo.</w:t>
      </w:r>
    </w:p>
    <w:p w14:paraId="473DB520" w14:textId="5EA40B17" w:rsidR="001B4A9F" w:rsidRPr="003D5CC4" w:rsidRDefault="00D84326" w:rsidP="001D4566">
      <w:pPr>
        <w:widowControl w:val="0"/>
        <w:autoSpaceDE w:val="0"/>
        <w:autoSpaceDN w:val="0"/>
        <w:adjustRightInd w:val="0"/>
        <w:spacing w:after="0" w:line="360" w:lineRule="auto"/>
        <w:ind w:right="-23"/>
        <w:jc w:val="both"/>
        <w:rPr>
          <w:rFonts w:ascii="Times New Roman" w:hAnsi="Times New Roman"/>
          <w:bCs/>
          <w:w w:val="98"/>
        </w:rPr>
      </w:pPr>
      <w:r>
        <w:rPr>
          <w:rFonts w:ascii="Times New Roman" w:hAnsi="Times New Roman"/>
          <w:bCs/>
          <w:w w:val="98"/>
        </w:rPr>
        <w:t>Celkové o</w:t>
      </w:r>
      <w:r w:rsidR="004F2D08" w:rsidRPr="003D5CC4">
        <w:rPr>
          <w:rFonts w:ascii="Times New Roman" w:hAnsi="Times New Roman"/>
          <w:bCs/>
          <w:w w:val="98"/>
        </w:rPr>
        <w:t>dpisy majetku v roku 202</w:t>
      </w:r>
      <w:r>
        <w:rPr>
          <w:rFonts w:ascii="Times New Roman" w:hAnsi="Times New Roman"/>
          <w:bCs/>
          <w:w w:val="98"/>
        </w:rPr>
        <w:t>1</w:t>
      </w:r>
      <w:r w:rsidR="004F2D08" w:rsidRPr="003D5CC4">
        <w:rPr>
          <w:rFonts w:ascii="Times New Roman" w:hAnsi="Times New Roman"/>
          <w:bCs/>
          <w:w w:val="98"/>
        </w:rPr>
        <w:t xml:space="preserve"> vzrástli oproti roku 20</w:t>
      </w:r>
      <w:r>
        <w:rPr>
          <w:rFonts w:ascii="Times New Roman" w:hAnsi="Times New Roman"/>
          <w:bCs/>
          <w:w w:val="98"/>
        </w:rPr>
        <w:t>20</w:t>
      </w:r>
      <w:r w:rsidR="004F2D08" w:rsidRPr="003D5CC4">
        <w:rPr>
          <w:rFonts w:ascii="Times New Roman" w:hAnsi="Times New Roman"/>
          <w:bCs/>
          <w:w w:val="98"/>
        </w:rPr>
        <w:t xml:space="preserve"> o</w:t>
      </w:r>
      <w:r>
        <w:rPr>
          <w:rFonts w:ascii="Times New Roman" w:hAnsi="Times New Roman"/>
          <w:bCs/>
          <w:w w:val="98"/>
        </w:rPr>
        <w:t> 4,75 % a to vplyvom účtovania opravných položiek</w:t>
      </w:r>
      <w:r w:rsidR="0013295B">
        <w:rPr>
          <w:rFonts w:ascii="Times New Roman" w:hAnsi="Times New Roman"/>
          <w:bCs/>
          <w:w w:val="98"/>
        </w:rPr>
        <w:t xml:space="preserve"> k dlhodobému majetku vo výške 39 570 EUR</w:t>
      </w:r>
      <w:r w:rsidR="004F2D08" w:rsidRPr="003D5CC4">
        <w:rPr>
          <w:rFonts w:ascii="Times New Roman" w:hAnsi="Times New Roman"/>
          <w:bCs/>
          <w:w w:val="98"/>
        </w:rPr>
        <w:t xml:space="preserve">. </w:t>
      </w:r>
    </w:p>
    <w:p w14:paraId="7B5BCD06" w14:textId="77777777" w:rsidR="0013295B" w:rsidRDefault="0013295B" w:rsidP="001D4566">
      <w:pPr>
        <w:widowControl w:val="0"/>
        <w:autoSpaceDE w:val="0"/>
        <w:autoSpaceDN w:val="0"/>
        <w:adjustRightInd w:val="0"/>
        <w:spacing w:after="0" w:line="360" w:lineRule="auto"/>
        <w:ind w:right="-23"/>
        <w:jc w:val="both"/>
        <w:rPr>
          <w:rFonts w:ascii="Times New Roman" w:hAnsi="Times New Roman"/>
          <w:b/>
          <w:w w:val="98"/>
        </w:rPr>
      </w:pPr>
    </w:p>
    <w:p w14:paraId="4EBBA5DC" w14:textId="1BED15B9" w:rsidR="007C0764" w:rsidRPr="00573088" w:rsidRDefault="00573088" w:rsidP="001D4566">
      <w:pPr>
        <w:widowControl w:val="0"/>
        <w:autoSpaceDE w:val="0"/>
        <w:autoSpaceDN w:val="0"/>
        <w:adjustRightInd w:val="0"/>
        <w:spacing w:after="0" w:line="360" w:lineRule="auto"/>
        <w:ind w:right="-23"/>
        <w:jc w:val="both"/>
        <w:rPr>
          <w:rFonts w:ascii="Times New Roman" w:hAnsi="Times New Roman"/>
          <w:b/>
          <w:w w:val="98"/>
        </w:rPr>
      </w:pPr>
      <w:r w:rsidRPr="00573088">
        <w:rPr>
          <w:rFonts w:ascii="Times New Roman" w:hAnsi="Times New Roman"/>
          <w:b/>
          <w:w w:val="98"/>
        </w:rPr>
        <w:t>Náklady na finančnú činnosť</w:t>
      </w:r>
      <w:r w:rsidR="0013295B">
        <w:rPr>
          <w:rFonts w:ascii="Times New Roman" w:hAnsi="Times New Roman"/>
          <w:b/>
          <w:w w:val="98"/>
        </w:rPr>
        <w:t xml:space="preserve"> v EUR</w:t>
      </w:r>
      <w:r w:rsidRPr="00573088">
        <w:rPr>
          <w:rFonts w:ascii="Times New Roman" w:hAnsi="Times New Roman"/>
          <w:b/>
          <w:w w:val="98"/>
        </w:rPr>
        <w:t>:</w:t>
      </w:r>
    </w:p>
    <w:p w14:paraId="0FD6BEF1" w14:textId="71672775" w:rsidR="00A91584" w:rsidRDefault="00A91584" w:rsidP="00964E83">
      <w:pPr>
        <w:pStyle w:val="Odsekzoznamu"/>
        <w:widowControl w:val="0"/>
        <w:numPr>
          <w:ilvl w:val="0"/>
          <w:numId w:val="14"/>
        </w:numPr>
        <w:autoSpaceDE w:val="0"/>
        <w:autoSpaceDN w:val="0"/>
        <w:adjustRightInd w:val="0"/>
        <w:spacing w:after="0" w:line="360" w:lineRule="auto"/>
        <w:ind w:right="-23"/>
        <w:jc w:val="both"/>
        <w:rPr>
          <w:rFonts w:ascii="Times New Roman" w:hAnsi="Times New Roman"/>
          <w:bCs/>
          <w:w w:val="98"/>
        </w:rPr>
      </w:pPr>
      <w:r>
        <w:rPr>
          <w:rFonts w:ascii="Times New Roman" w:hAnsi="Times New Roman"/>
          <w:bCs/>
          <w:w w:val="98"/>
        </w:rPr>
        <w:t xml:space="preserve"> Nákladové úroky                        </w:t>
      </w:r>
      <w:r w:rsidR="00DD1667">
        <w:rPr>
          <w:rFonts w:ascii="Times New Roman" w:hAnsi="Times New Roman"/>
          <w:bCs/>
          <w:w w:val="98"/>
        </w:rPr>
        <w:t xml:space="preserve">                  </w:t>
      </w:r>
      <w:r>
        <w:rPr>
          <w:rFonts w:ascii="Times New Roman" w:hAnsi="Times New Roman"/>
          <w:bCs/>
          <w:w w:val="98"/>
        </w:rPr>
        <w:t xml:space="preserve">  </w:t>
      </w:r>
      <w:r w:rsidR="0013295B">
        <w:rPr>
          <w:rFonts w:ascii="Times New Roman" w:hAnsi="Times New Roman"/>
          <w:bCs/>
          <w:w w:val="98"/>
        </w:rPr>
        <w:t xml:space="preserve"> </w:t>
      </w:r>
      <w:r>
        <w:rPr>
          <w:rFonts w:ascii="Times New Roman" w:hAnsi="Times New Roman"/>
          <w:bCs/>
          <w:w w:val="98"/>
        </w:rPr>
        <w:t xml:space="preserve">  </w:t>
      </w:r>
      <w:r w:rsidR="0013295B">
        <w:rPr>
          <w:rFonts w:ascii="Times New Roman" w:hAnsi="Times New Roman"/>
          <w:bCs/>
          <w:w w:val="98"/>
        </w:rPr>
        <w:t xml:space="preserve"> </w:t>
      </w:r>
      <w:r>
        <w:rPr>
          <w:rFonts w:ascii="Times New Roman" w:hAnsi="Times New Roman"/>
          <w:bCs/>
          <w:w w:val="98"/>
        </w:rPr>
        <w:t xml:space="preserve">     </w:t>
      </w:r>
      <w:r w:rsidR="0013295B">
        <w:rPr>
          <w:rFonts w:ascii="Times New Roman" w:hAnsi="Times New Roman"/>
          <w:bCs/>
          <w:w w:val="98"/>
        </w:rPr>
        <w:t>29 965</w:t>
      </w:r>
      <w:r>
        <w:rPr>
          <w:rFonts w:ascii="Times New Roman" w:hAnsi="Times New Roman"/>
          <w:bCs/>
          <w:w w:val="98"/>
        </w:rPr>
        <w:t xml:space="preserve"> EUR</w:t>
      </w:r>
    </w:p>
    <w:p w14:paraId="3C67EB1C" w14:textId="68A55992" w:rsidR="00A91584" w:rsidRDefault="00A91584" w:rsidP="00964E83">
      <w:pPr>
        <w:pStyle w:val="Odsekzoznamu"/>
        <w:widowControl w:val="0"/>
        <w:numPr>
          <w:ilvl w:val="0"/>
          <w:numId w:val="14"/>
        </w:numPr>
        <w:autoSpaceDE w:val="0"/>
        <w:autoSpaceDN w:val="0"/>
        <w:adjustRightInd w:val="0"/>
        <w:spacing w:after="0" w:line="360" w:lineRule="auto"/>
        <w:ind w:right="-23"/>
        <w:jc w:val="both"/>
        <w:rPr>
          <w:rFonts w:ascii="Times New Roman" w:hAnsi="Times New Roman"/>
          <w:bCs/>
          <w:w w:val="98"/>
        </w:rPr>
      </w:pPr>
      <w:r>
        <w:rPr>
          <w:rFonts w:ascii="Times New Roman" w:hAnsi="Times New Roman"/>
          <w:bCs/>
          <w:w w:val="98"/>
        </w:rPr>
        <w:t xml:space="preserve">Ostatné náklady na </w:t>
      </w:r>
      <w:proofErr w:type="spellStart"/>
      <w:r>
        <w:rPr>
          <w:rFonts w:ascii="Times New Roman" w:hAnsi="Times New Roman"/>
          <w:bCs/>
          <w:w w:val="98"/>
        </w:rPr>
        <w:t>fin.činnosť</w:t>
      </w:r>
      <w:proofErr w:type="spellEnd"/>
      <w:r>
        <w:rPr>
          <w:rFonts w:ascii="Times New Roman" w:hAnsi="Times New Roman"/>
          <w:bCs/>
          <w:w w:val="98"/>
        </w:rPr>
        <w:t xml:space="preserve">           </w:t>
      </w:r>
      <w:r w:rsidR="00DD1667">
        <w:rPr>
          <w:rFonts w:ascii="Times New Roman" w:hAnsi="Times New Roman"/>
          <w:bCs/>
          <w:w w:val="98"/>
        </w:rPr>
        <w:t xml:space="preserve">            </w:t>
      </w:r>
      <w:r w:rsidR="0013295B">
        <w:rPr>
          <w:rFonts w:ascii="Times New Roman" w:hAnsi="Times New Roman"/>
          <w:bCs/>
          <w:w w:val="98"/>
        </w:rPr>
        <w:t xml:space="preserve"> </w:t>
      </w:r>
      <w:r w:rsidR="00DD1667">
        <w:rPr>
          <w:rFonts w:ascii="Times New Roman" w:hAnsi="Times New Roman"/>
          <w:bCs/>
          <w:w w:val="98"/>
        </w:rPr>
        <w:t xml:space="preserve">      </w:t>
      </w:r>
      <w:r>
        <w:rPr>
          <w:rFonts w:ascii="Times New Roman" w:hAnsi="Times New Roman"/>
          <w:bCs/>
          <w:w w:val="98"/>
        </w:rPr>
        <w:t xml:space="preserve">    </w:t>
      </w:r>
      <w:r w:rsidR="0013295B">
        <w:rPr>
          <w:rFonts w:ascii="Times New Roman" w:hAnsi="Times New Roman"/>
          <w:bCs/>
          <w:w w:val="98"/>
        </w:rPr>
        <w:t>5 562</w:t>
      </w:r>
      <w:r>
        <w:rPr>
          <w:rFonts w:ascii="Times New Roman" w:hAnsi="Times New Roman"/>
          <w:bCs/>
          <w:w w:val="98"/>
        </w:rPr>
        <w:t xml:space="preserve"> EUR</w:t>
      </w:r>
    </w:p>
    <w:p w14:paraId="0A0F089E" w14:textId="1D6197C3" w:rsidR="004F2D08" w:rsidRDefault="00216974" w:rsidP="00FE7EEE">
      <w:pPr>
        <w:pStyle w:val="Odsekzoznamu"/>
        <w:widowControl w:val="0"/>
        <w:numPr>
          <w:ilvl w:val="0"/>
          <w:numId w:val="14"/>
        </w:numPr>
        <w:autoSpaceDE w:val="0"/>
        <w:autoSpaceDN w:val="0"/>
        <w:adjustRightInd w:val="0"/>
        <w:spacing w:after="0" w:line="360" w:lineRule="auto"/>
        <w:ind w:right="-23"/>
        <w:jc w:val="both"/>
        <w:rPr>
          <w:rFonts w:ascii="Times New Roman" w:hAnsi="Times New Roman"/>
          <w:bCs/>
          <w:w w:val="98"/>
        </w:rPr>
      </w:pPr>
      <w:r>
        <w:rPr>
          <w:rFonts w:ascii="Times New Roman" w:hAnsi="Times New Roman"/>
          <w:bCs/>
          <w:w w:val="98"/>
        </w:rPr>
        <w:t xml:space="preserve">Kurzové straty                                                               </w:t>
      </w:r>
      <w:r w:rsidR="0013295B">
        <w:rPr>
          <w:rFonts w:ascii="Times New Roman" w:hAnsi="Times New Roman"/>
          <w:bCs/>
          <w:w w:val="98"/>
        </w:rPr>
        <w:t xml:space="preserve"> </w:t>
      </w:r>
      <w:r>
        <w:rPr>
          <w:rFonts w:ascii="Times New Roman" w:hAnsi="Times New Roman"/>
          <w:bCs/>
          <w:w w:val="98"/>
        </w:rPr>
        <w:t xml:space="preserve">  </w:t>
      </w:r>
      <w:r w:rsidR="0013295B">
        <w:rPr>
          <w:rFonts w:ascii="Times New Roman" w:hAnsi="Times New Roman"/>
          <w:bCs/>
          <w:w w:val="98"/>
        </w:rPr>
        <w:t xml:space="preserve">4  </w:t>
      </w:r>
      <w:r>
        <w:rPr>
          <w:rFonts w:ascii="Times New Roman" w:hAnsi="Times New Roman"/>
          <w:bCs/>
          <w:w w:val="98"/>
        </w:rPr>
        <w:t>EUR</w:t>
      </w:r>
    </w:p>
    <w:p w14:paraId="3C22CFBF" w14:textId="77777777" w:rsidR="00216529" w:rsidRPr="00532B67" w:rsidRDefault="00216529" w:rsidP="00532B67">
      <w:pPr>
        <w:widowControl w:val="0"/>
        <w:autoSpaceDE w:val="0"/>
        <w:autoSpaceDN w:val="0"/>
        <w:adjustRightInd w:val="0"/>
        <w:spacing w:after="0" w:line="360" w:lineRule="auto"/>
        <w:ind w:left="330" w:right="-23"/>
        <w:jc w:val="both"/>
        <w:rPr>
          <w:rFonts w:ascii="Times New Roman" w:hAnsi="Times New Roman"/>
          <w:bCs/>
          <w:w w:val="98"/>
        </w:rPr>
      </w:pPr>
    </w:p>
    <w:p w14:paraId="79B3568D" w14:textId="1E88A3B0" w:rsidR="003B3175" w:rsidRPr="003B3175" w:rsidRDefault="003B3175" w:rsidP="00A91584">
      <w:pPr>
        <w:widowControl w:val="0"/>
        <w:autoSpaceDE w:val="0"/>
        <w:autoSpaceDN w:val="0"/>
        <w:adjustRightInd w:val="0"/>
        <w:spacing w:after="0" w:line="360" w:lineRule="auto"/>
        <w:ind w:right="-23"/>
        <w:jc w:val="both"/>
        <w:rPr>
          <w:rFonts w:ascii="Times New Roman" w:hAnsi="Times New Roman"/>
          <w:bCs/>
          <w:w w:val="98"/>
        </w:rPr>
      </w:pPr>
      <w:r w:rsidRPr="003B3175">
        <w:rPr>
          <w:rFonts w:ascii="Times New Roman" w:hAnsi="Times New Roman"/>
          <w:bCs/>
          <w:w w:val="98"/>
        </w:rPr>
        <w:t xml:space="preserve">                                                                                                                        </w:t>
      </w:r>
      <w:r w:rsidR="00DD1667">
        <w:rPr>
          <w:rFonts w:ascii="Times New Roman" w:hAnsi="Times New Roman"/>
          <w:bCs/>
          <w:w w:val="98"/>
        </w:rPr>
        <w:t xml:space="preserve"> </w:t>
      </w:r>
      <w:r w:rsidRPr="003B3175">
        <w:rPr>
          <w:rFonts w:ascii="Times New Roman" w:hAnsi="Times New Roman"/>
          <w:bCs/>
          <w:w w:val="98"/>
        </w:rPr>
        <w:t xml:space="preserve">   v tis.</w:t>
      </w:r>
      <w:r w:rsidR="00216529">
        <w:rPr>
          <w:rFonts w:ascii="Times New Roman" w:hAnsi="Times New Roman"/>
          <w:bCs/>
          <w:w w:val="98"/>
        </w:rPr>
        <w:t xml:space="preserve"> </w:t>
      </w:r>
      <w:r w:rsidRPr="003B3175">
        <w:rPr>
          <w:rFonts w:ascii="Times New Roman" w:hAnsi="Times New Roman"/>
          <w:bCs/>
          <w:w w:val="98"/>
        </w:rPr>
        <w:t>EUR</w:t>
      </w:r>
    </w:p>
    <w:tbl>
      <w:tblPr>
        <w:tblW w:w="0" w:type="auto"/>
        <w:tblInd w:w="932" w:type="dxa"/>
        <w:tblBorders>
          <w:top w:val="single" w:sz="4" w:space="0" w:color="auto"/>
          <w:left w:val="single" w:sz="4" w:space="0" w:color="auto"/>
          <w:bottom w:val="single" w:sz="4" w:space="0" w:color="auto"/>
          <w:right w:val="single" w:sz="4" w:space="0" w:color="auto"/>
          <w:insideH w:val="single" w:sz="8" w:space="0" w:color="auto"/>
          <w:insideV w:val="single" w:sz="8" w:space="0" w:color="auto"/>
        </w:tblBorders>
        <w:tblLayout w:type="fixed"/>
        <w:tblCellMar>
          <w:left w:w="0" w:type="dxa"/>
          <w:right w:w="0" w:type="dxa"/>
        </w:tblCellMar>
        <w:tblLook w:val="0000" w:firstRow="0" w:lastRow="0" w:firstColumn="0" w:lastColumn="0" w:noHBand="0" w:noVBand="0"/>
      </w:tblPr>
      <w:tblGrid>
        <w:gridCol w:w="4218"/>
        <w:gridCol w:w="2369"/>
      </w:tblGrid>
      <w:tr w:rsidR="003B3175" w:rsidRPr="00A9590C" w14:paraId="35630340" w14:textId="77777777" w:rsidTr="00977775">
        <w:trPr>
          <w:trHeight w:hRule="exact" w:val="274"/>
        </w:trPr>
        <w:tc>
          <w:tcPr>
            <w:tcW w:w="4218" w:type="dxa"/>
            <w:shd w:val="clear" w:color="auto" w:fill="auto"/>
          </w:tcPr>
          <w:p w14:paraId="700C6711" w14:textId="1A27B8D2" w:rsidR="003B3175" w:rsidRPr="00A9590C" w:rsidRDefault="004F2D08" w:rsidP="008869D8">
            <w:pPr>
              <w:widowControl w:val="0"/>
              <w:autoSpaceDE w:val="0"/>
              <w:autoSpaceDN w:val="0"/>
              <w:adjustRightInd w:val="0"/>
              <w:spacing w:before="35" w:after="0" w:line="229" w:lineRule="auto"/>
              <w:ind w:left="35" w:right="-20"/>
              <w:jc w:val="center"/>
              <w:rPr>
                <w:rFonts w:ascii="Times New Roman" w:hAnsi="Times New Roman"/>
                <w:color w:val="000000" w:themeColor="text1"/>
                <w:spacing w:val="1"/>
                <w:w w:val="110"/>
                <w:sz w:val="18"/>
                <w:szCs w:val="18"/>
              </w:rPr>
            </w:pPr>
            <w:r w:rsidRPr="00A9590C">
              <w:rPr>
                <w:rFonts w:ascii="Times New Roman" w:hAnsi="Times New Roman"/>
                <w:color w:val="000000" w:themeColor="text1"/>
                <w:spacing w:val="1"/>
                <w:w w:val="110"/>
                <w:sz w:val="18"/>
                <w:szCs w:val="18"/>
              </w:rPr>
              <w:t>Úroky z</w:t>
            </w:r>
            <w:r w:rsidR="00A9590C" w:rsidRPr="00A9590C">
              <w:rPr>
                <w:rFonts w:ascii="Times New Roman" w:hAnsi="Times New Roman"/>
                <w:color w:val="000000" w:themeColor="text1"/>
                <w:spacing w:val="1"/>
                <w:w w:val="110"/>
                <w:sz w:val="18"/>
                <w:szCs w:val="18"/>
              </w:rPr>
              <w:t> </w:t>
            </w:r>
            <w:r w:rsidRPr="00A9590C">
              <w:rPr>
                <w:rFonts w:ascii="Times New Roman" w:hAnsi="Times New Roman"/>
                <w:color w:val="000000" w:themeColor="text1"/>
                <w:spacing w:val="1"/>
                <w:w w:val="110"/>
                <w:sz w:val="18"/>
                <w:szCs w:val="18"/>
              </w:rPr>
              <w:t>KTK</w:t>
            </w:r>
            <w:r w:rsidR="00A9590C" w:rsidRPr="00A9590C">
              <w:rPr>
                <w:rFonts w:ascii="Times New Roman" w:hAnsi="Times New Roman"/>
                <w:color w:val="000000" w:themeColor="text1"/>
                <w:spacing w:val="1"/>
                <w:w w:val="110"/>
                <w:sz w:val="18"/>
                <w:szCs w:val="18"/>
              </w:rPr>
              <w:t>-SLSP</w:t>
            </w:r>
          </w:p>
        </w:tc>
        <w:tc>
          <w:tcPr>
            <w:tcW w:w="2369" w:type="dxa"/>
            <w:shd w:val="clear" w:color="auto" w:fill="auto"/>
          </w:tcPr>
          <w:p w14:paraId="26DADD28" w14:textId="11F877A4" w:rsidR="003B3175" w:rsidRPr="00A9590C" w:rsidRDefault="00A9590C" w:rsidP="008869D8">
            <w:pPr>
              <w:widowControl w:val="0"/>
              <w:autoSpaceDE w:val="0"/>
              <w:autoSpaceDN w:val="0"/>
              <w:adjustRightInd w:val="0"/>
              <w:spacing w:before="30" w:after="0" w:line="234" w:lineRule="auto"/>
              <w:ind w:left="1502" w:right="-20"/>
              <w:jc w:val="center"/>
              <w:rPr>
                <w:rFonts w:ascii="Times New Roman" w:hAnsi="Times New Roman"/>
                <w:color w:val="000000" w:themeColor="text1"/>
                <w:sz w:val="18"/>
                <w:szCs w:val="18"/>
              </w:rPr>
            </w:pPr>
            <w:r>
              <w:rPr>
                <w:rFonts w:ascii="Times New Roman" w:hAnsi="Times New Roman"/>
                <w:color w:val="000000" w:themeColor="text1"/>
                <w:sz w:val="18"/>
                <w:szCs w:val="18"/>
              </w:rPr>
              <w:t xml:space="preserve"> </w:t>
            </w:r>
            <w:r w:rsidR="004F2D08" w:rsidRPr="00A9590C">
              <w:rPr>
                <w:rFonts w:ascii="Times New Roman" w:hAnsi="Times New Roman"/>
                <w:color w:val="000000" w:themeColor="text1"/>
                <w:sz w:val="18"/>
                <w:szCs w:val="18"/>
              </w:rPr>
              <w:t>3</w:t>
            </w:r>
          </w:p>
        </w:tc>
      </w:tr>
      <w:tr w:rsidR="004F2D08" w:rsidRPr="00A9590C" w14:paraId="6A32A399" w14:textId="77777777" w:rsidTr="00977775">
        <w:trPr>
          <w:trHeight w:hRule="exact" w:val="274"/>
        </w:trPr>
        <w:tc>
          <w:tcPr>
            <w:tcW w:w="4218" w:type="dxa"/>
            <w:shd w:val="clear" w:color="auto" w:fill="auto"/>
          </w:tcPr>
          <w:p w14:paraId="2A8826D6" w14:textId="195B13C2" w:rsidR="004F2D08" w:rsidRPr="00A9590C" w:rsidRDefault="004F2D08" w:rsidP="008869D8">
            <w:pPr>
              <w:widowControl w:val="0"/>
              <w:autoSpaceDE w:val="0"/>
              <w:autoSpaceDN w:val="0"/>
              <w:adjustRightInd w:val="0"/>
              <w:spacing w:before="35" w:after="0" w:line="229" w:lineRule="auto"/>
              <w:ind w:left="35" w:right="-20"/>
              <w:jc w:val="center"/>
              <w:rPr>
                <w:rFonts w:ascii="Times New Roman" w:hAnsi="Times New Roman"/>
                <w:color w:val="000000" w:themeColor="text1"/>
                <w:spacing w:val="1"/>
                <w:w w:val="110"/>
                <w:sz w:val="18"/>
                <w:szCs w:val="18"/>
              </w:rPr>
            </w:pPr>
            <w:r w:rsidRPr="00A9590C">
              <w:rPr>
                <w:rFonts w:ascii="Times New Roman" w:hAnsi="Times New Roman"/>
                <w:color w:val="000000" w:themeColor="text1"/>
                <w:spacing w:val="1"/>
                <w:w w:val="110"/>
                <w:sz w:val="18"/>
                <w:szCs w:val="18"/>
              </w:rPr>
              <w:t>Úroky z</w:t>
            </w:r>
            <w:r w:rsidR="00A9590C" w:rsidRPr="00A9590C">
              <w:rPr>
                <w:rFonts w:ascii="Times New Roman" w:hAnsi="Times New Roman"/>
                <w:color w:val="000000" w:themeColor="text1"/>
                <w:spacing w:val="1"/>
                <w:w w:val="110"/>
                <w:sz w:val="18"/>
                <w:szCs w:val="18"/>
              </w:rPr>
              <w:t>o spl</w:t>
            </w:r>
            <w:r w:rsidR="006E4C6D">
              <w:rPr>
                <w:rFonts w:ascii="Times New Roman" w:hAnsi="Times New Roman"/>
                <w:color w:val="000000" w:themeColor="text1"/>
                <w:spacing w:val="1"/>
                <w:w w:val="110"/>
                <w:sz w:val="18"/>
                <w:szCs w:val="18"/>
              </w:rPr>
              <w:t>átkového</w:t>
            </w:r>
            <w:r w:rsidRPr="00A9590C">
              <w:rPr>
                <w:rFonts w:ascii="Times New Roman" w:hAnsi="Times New Roman"/>
                <w:color w:val="000000" w:themeColor="text1"/>
                <w:spacing w:val="1"/>
                <w:w w:val="110"/>
                <w:sz w:val="18"/>
                <w:szCs w:val="18"/>
              </w:rPr>
              <w:t xml:space="preserve"> </w:t>
            </w:r>
            <w:r w:rsidR="00216529">
              <w:rPr>
                <w:rFonts w:ascii="Times New Roman" w:hAnsi="Times New Roman"/>
                <w:color w:val="000000" w:themeColor="text1"/>
                <w:spacing w:val="1"/>
                <w:w w:val="110"/>
                <w:sz w:val="18"/>
                <w:szCs w:val="18"/>
              </w:rPr>
              <w:t>ú</w:t>
            </w:r>
            <w:r w:rsidRPr="00A9590C">
              <w:rPr>
                <w:rFonts w:ascii="Times New Roman" w:hAnsi="Times New Roman"/>
                <w:color w:val="000000" w:themeColor="text1"/>
                <w:spacing w:val="1"/>
                <w:w w:val="110"/>
                <w:sz w:val="18"/>
                <w:szCs w:val="18"/>
              </w:rPr>
              <w:t>veru</w:t>
            </w:r>
            <w:r w:rsidR="00A9590C" w:rsidRPr="00A9590C">
              <w:rPr>
                <w:rFonts w:ascii="Times New Roman" w:hAnsi="Times New Roman"/>
                <w:color w:val="000000" w:themeColor="text1"/>
                <w:spacing w:val="1"/>
                <w:w w:val="110"/>
                <w:sz w:val="18"/>
                <w:szCs w:val="18"/>
              </w:rPr>
              <w:t>- SLSP</w:t>
            </w:r>
          </w:p>
          <w:p w14:paraId="5FECFA92" w14:textId="33BB1101" w:rsidR="004F2D08" w:rsidRPr="00A9590C" w:rsidRDefault="004F2D08" w:rsidP="008869D8">
            <w:pPr>
              <w:widowControl w:val="0"/>
              <w:autoSpaceDE w:val="0"/>
              <w:autoSpaceDN w:val="0"/>
              <w:adjustRightInd w:val="0"/>
              <w:spacing w:before="35" w:after="0" w:line="229" w:lineRule="auto"/>
              <w:ind w:left="35" w:right="-20"/>
              <w:jc w:val="center"/>
              <w:rPr>
                <w:rFonts w:ascii="Times New Roman" w:hAnsi="Times New Roman"/>
                <w:color w:val="000000" w:themeColor="text1"/>
                <w:spacing w:val="1"/>
                <w:w w:val="110"/>
                <w:sz w:val="18"/>
                <w:szCs w:val="18"/>
              </w:rPr>
            </w:pPr>
          </w:p>
        </w:tc>
        <w:tc>
          <w:tcPr>
            <w:tcW w:w="2369" w:type="dxa"/>
            <w:shd w:val="clear" w:color="auto" w:fill="auto"/>
          </w:tcPr>
          <w:p w14:paraId="21558DEE" w14:textId="66061E48" w:rsidR="004F2D08" w:rsidRPr="00A9590C" w:rsidRDefault="0013295B" w:rsidP="008869D8">
            <w:pPr>
              <w:widowControl w:val="0"/>
              <w:autoSpaceDE w:val="0"/>
              <w:autoSpaceDN w:val="0"/>
              <w:adjustRightInd w:val="0"/>
              <w:spacing w:before="30" w:after="0" w:line="234" w:lineRule="auto"/>
              <w:ind w:left="1502" w:right="-20"/>
              <w:jc w:val="center"/>
              <w:rPr>
                <w:rFonts w:ascii="Times New Roman" w:hAnsi="Times New Roman"/>
                <w:color w:val="000000" w:themeColor="text1"/>
                <w:sz w:val="18"/>
                <w:szCs w:val="18"/>
              </w:rPr>
            </w:pPr>
            <w:r>
              <w:rPr>
                <w:rFonts w:ascii="Times New Roman" w:hAnsi="Times New Roman"/>
                <w:color w:val="000000" w:themeColor="text1"/>
                <w:sz w:val="18"/>
                <w:szCs w:val="18"/>
              </w:rPr>
              <w:t>20</w:t>
            </w:r>
          </w:p>
        </w:tc>
      </w:tr>
      <w:tr w:rsidR="004F2D08" w:rsidRPr="00A9590C" w14:paraId="203AE349" w14:textId="77777777" w:rsidTr="00977775">
        <w:trPr>
          <w:trHeight w:hRule="exact" w:val="274"/>
        </w:trPr>
        <w:tc>
          <w:tcPr>
            <w:tcW w:w="4218" w:type="dxa"/>
            <w:shd w:val="clear" w:color="auto" w:fill="auto"/>
          </w:tcPr>
          <w:p w14:paraId="2771BB95" w14:textId="04BDA169" w:rsidR="004F2D08" w:rsidRPr="00A9590C" w:rsidRDefault="004F2D08" w:rsidP="008869D8">
            <w:pPr>
              <w:widowControl w:val="0"/>
              <w:autoSpaceDE w:val="0"/>
              <w:autoSpaceDN w:val="0"/>
              <w:adjustRightInd w:val="0"/>
              <w:spacing w:before="35" w:after="0" w:line="229" w:lineRule="auto"/>
              <w:ind w:left="35" w:right="-20"/>
              <w:jc w:val="center"/>
              <w:rPr>
                <w:rFonts w:ascii="Times New Roman" w:hAnsi="Times New Roman"/>
                <w:color w:val="000000" w:themeColor="text1"/>
                <w:spacing w:val="1"/>
                <w:w w:val="110"/>
                <w:sz w:val="18"/>
                <w:szCs w:val="18"/>
              </w:rPr>
            </w:pPr>
            <w:r w:rsidRPr="00A9590C">
              <w:rPr>
                <w:rFonts w:ascii="Times New Roman" w:hAnsi="Times New Roman"/>
                <w:color w:val="000000" w:themeColor="text1"/>
                <w:spacing w:val="1"/>
                <w:w w:val="110"/>
                <w:sz w:val="18"/>
                <w:szCs w:val="18"/>
              </w:rPr>
              <w:t>Úroky z</w:t>
            </w:r>
            <w:r w:rsidR="00A9590C" w:rsidRPr="00A9590C">
              <w:rPr>
                <w:rFonts w:ascii="Times New Roman" w:hAnsi="Times New Roman"/>
                <w:color w:val="000000" w:themeColor="text1"/>
                <w:spacing w:val="1"/>
                <w:w w:val="110"/>
                <w:sz w:val="18"/>
                <w:szCs w:val="18"/>
              </w:rPr>
              <w:t> úveru – Tatra Leasing</w:t>
            </w:r>
          </w:p>
        </w:tc>
        <w:tc>
          <w:tcPr>
            <w:tcW w:w="2369" w:type="dxa"/>
            <w:shd w:val="clear" w:color="auto" w:fill="auto"/>
          </w:tcPr>
          <w:p w14:paraId="513603C1" w14:textId="44808844" w:rsidR="004F2D08" w:rsidRPr="00A9590C" w:rsidRDefault="00A9590C" w:rsidP="008869D8">
            <w:pPr>
              <w:widowControl w:val="0"/>
              <w:autoSpaceDE w:val="0"/>
              <w:autoSpaceDN w:val="0"/>
              <w:adjustRightInd w:val="0"/>
              <w:spacing w:before="30" w:after="0" w:line="234" w:lineRule="auto"/>
              <w:ind w:left="1502" w:right="-20"/>
              <w:jc w:val="center"/>
              <w:rPr>
                <w:rFonts w:ascii="Times New Roman" w:hAnsi="Times New Roman"/>
                <w:color w:val="000000" w:themeColor="text1"/>
                <w:sz w:val="18"/>
                <w:szCs w:val="18"/>
              </w:rPr>
            </w:pPr>
            <w:r>
              <w:rPr>
                <w:rFonts w:ascii="Times New Roman" w:hAnsi="Times New Roman"/>
                <w:color w:val="000000" w:themeColor="text1"/>
                <w:sz w:val="18"/>
                <w:szCs w:val="18"/>
              </w:rPr>
              <w:t xml:space="preserve"> </w:t>
            </w:r>
            <w:r w:rsidRPr="00A9590C">
              <w:rPr>
                <w:rFonts w:ascii="Times New Roman" w:hAnsi="Times New Roman"/>
                <w:color w:val="000000" w:themeColor="text1"/>
                <w:sz w:val="18"/>
                <w:szCs w:val="18"/>
              </w:rPr>
              <w:t>7</w:t>
            </w:r>
          </w:p>
        </w:tc>
      </w:tr>
      <w:tr w:rsidR="003B3175" w:rsidRPr="00A9590C" w14:paraId="737D93EB" w14:textId="77777777" w:rsidTr="00977775">
        <w:trPr>
          <w:trHeight w:hRule="exact" w:val="261"/>
        </w:trPr>
        <w:tc>
          <w:tcPr>
            <w:tcW w:w="4218" w:type="dxa"/>
            <w:shd w:val="clear" w:color="auto" w:fill="auto"/>
          </w:tcPr>
          <w:p w14:paraId="32807F2C" w14:textId="335B6C8E" w:rsidR="003B3175" w:rsidRPr="00A9590C" w:rsidRDefault="003B3175" w:rsidP="008869D8">
            <w:pPr>
              <w:widowControl w:val="0"/>
              <w:autoSpaceDE w:val="0"/>
              <w:autoSpaceDN w:val="0"/>
              <w:adjustRightInd w:val="0"/>
              <w:spacing w:before="35" w:after="0" w:line="229" w:lineRule="auto"/>
              <w:ind w:left="35" w:right="-20"/>
              <w:jc w:val="center"/>
              <w:rPr>
                <w:rFonts w:ascii="Times New Roman" w:hAnsi="Times New Roman"/>
                <w:color w:val="000000" w:themeColor="text1"/>
                <w:spacing w:val="1"/>
                <w:w w:val="110"/>
                <w:sz w:val="18"/>
                <w:szCs w:val="18"/>
              </w:rPr>
            </w:pPr>
            <w:r w:rsidRPr="00A9590C">
              <w:rPr>
                <w:rFonts w:ascii="Times New Roman" w:hAnsi="Times New Roman"/>
                <w:color w:val="000000" w:themeColor="text1"/>
                <w:spacing w:val="1"/>
                <w:w w:val="110"/>
                <w:sz w:val="18"/>
                <w:szCs w:val="18"/>
              </w:rPr>
              <w:t xml:space="preserve">Ostatné náklady na </w:t>
            </w:r>
            <w:proofErr w:type="spellStart"/>
            <w:r w:rsidRPr="00A9590C">
              <w:rPr>
                <w:rFonts w:ascii="Times New Roman" w:hAnsi="Times New Roman"/>
                <w:color w:val="000000" w:themeColor="text1"/>
                <w:spacing w:val="1"/>
                <w:w w:val="110"/>
                <w:sz w:val="18"/>
                <w:szCs w:val="18"/>
              </w:rPr>
              <w:t>fin</w:t>
            </w:r>
            <w:r w:rsidR="006E4C6D">
              <w:rPr>
                <w:rFonts w:ascii="Times New Roman" w:hAnsi="Times New Roman"/>
                <w:color w:val="000000" w:themeColor="text1"/>
                <w:spacing w:val="1"/>
                <w:w w:val="110"/>
                <w:sz w:val="18"/>
                <w:szCs w:val="18"/>
              </w:rPr>
              <w:t>.</w:t>
            </w:r>
            <w:r w:rsidRPr="00A9590C">
              <w:rPr>
                <w:rFonts w:ascii="Times New Roman" w:hAnsi="Times New Roman"/>
                <w:color w:val="000000" w:themeColor="text1"/>
                <w:spacing w:val="1"/>
                <w:w w:val="110"/>
                <w:sz w:val="18"/>
                <w:szCs w:val="18"/>
              </w:rPr>
              <w:t>činnosť</w:t>
            </w:r>
            <w:proofErr w:type="spellEnd"/>
            <w:r w:rsidR="00A9590C" w:rsidRPr="00A9590C">
              <w:rPr>
                <w:rFonts w:ascii="Times New Roman" w:hAnsi="Times New Roman"/>
                <w:color w:val="000000" w:themeColor="text1"/>
                <w:spacing w:val="1"/>
                <w:w w:val="110"/>
                <w:sz w:val="18"/>
                <w:szCs w:val="18"/>
              </w:rPr>
              <w:t>-bank</w:t>
            </w:r>
            <w:r w:rsidR="006E4C6D">
              <w:rPr>
                <w:rFonts w:ascii="Times New Roman" w:hAnsi="Times New Roman"/>
                <w:color w:val="000000" w:themeColor="text1"/>
                <w:spacing w:val="1"/>
                <w:w w:val="110"/>
                <w:sz w:val="18"/>
                <w:szCs w:val="18"/>
              </w:rPr>
              <w:t>ové poplatky</w:t>
            </w:r>
          </w:p>
          <w:p w14:paraId="069B9B6C" w14:textId="77777777" w:rsidR="003B3175" w:rsidRPr="00A9590C" w:rsidRDefault="003B3175" w:rsidP="008869D8">
            <w:pPr>
              <w:widowControl w:val="0"/>
              <w:autoSpaceDE w:val="0"/>
              <w:autoSpaceDN w:val="0"/>
              <w:adjustRightInd w:val="0"/>
              <w:spacing w:before="35" w:after="0" w:line="229" w:lineRule="auto"/>
              <w:ind w:left="35" w:right="-20"/>
              <w:jc w:val="center"/>
              <w:rPr>
                <w:rFonts w:ascii="Times New Roman" w:hAnsi="Times New Roman"/>
                <w:color w:val="000000" w:themeColor="text1"/>
                <w:spacing w:val="1"/>
                <w:w w:val="110"/>
                <w:sz w:val="18"/>
                <w:szCs w:val="18"/>
              </w:rPr>
            </w:pPr>
          </w:p>
        </w:tc>
        <w:tc>
          <w:tcPr>
            <w:tcW w:w="2369" w:type="dxa"/>
            <w:shd w:val="clear" w:color="auto" w:fill="auto"/>
          </w:tcPr>
          <w:p w14:paraId="1AA628F2" w14:textId="7B135213" w:rsidR="003B3175" w:rsidRPr="00A9590C" w:rsidRDefault="003B3175" w:rsidP="008869D8">
            <w:pPr>
              <w:widowControl w:val="0"/>
              <w:autoSpaceDE w:val="0"/>
              <w:autoSpaceDN w:val="0"/>
              <w:adjustRightInd w:val="0"/>
              <w:spacing w:before="30" w:after="0" w:line="234" w:lineRule="auto"/>
              <w:ind w:left="1502" w:right="-20"/>
              <w:jc w:val="center"/>
              <w:rPr>
                <w:rFonts w:ascii="Times New Roman" w:hAnsi="Times New Roman"/>
                <w:color w:val="000000" w:themeColor="text1"/>
                <w:sz w:val="18"/>
                <w:szCs w:val="18"/>
              </w:rPr>
            </w:pPr>
            <w:r w:rsidRPr="00A9590C">
              <w:rPr>
                <w:rFonts w:ascii="Times New Roman" w:hAnsi="Times New Roman"/>
                <w:color w:val="000000" w:themeColor="text1"/>
                <w:sz w:val="18"/>
                <w:szCs w:val="18"/>
              </w:rPr>
              <w:t xml:space="preserve"> </w:t>
            </w:r>
            <w:r w:rsidR="0013295B">
              <w:rPr>
                <w:rFonts w:ascii="Times New Roman" w:hAnsi="Times New Roman"/>
                <w:color w:val="000000" w:themeColor="text1"/>
                <w:sz w:val="18"/>
                <w:szCs w:val="18"/>
              </w:rPr>
              <w:t>5</w:t>
            </w:r>
          </w:p>
        </w:tc>
      </w:tr>
      <w:tr w:rsidR="00573088" w:rsidRPr="00A9590C" w14:paraId="5A40B01C" w14:textId="77777777" w:rsidTr="00977775">
        <w:trPr>
          <w:trHeight w:hRule="exact" w:val="261"/>
        </w:trPr>
        <w:tc>
          <w:tcPr>
            <w:tcW w:w="4218" w:type="dxa"/>
            <w:shd w:val="clear" w:color="auto" w:fill="auto"/>
          </w:tcPr>
          <w:p w14:paraId="33A08D91" w14:textId="77777777" w:rsidR="00573088" w:rsidRPr="00A9590C" w:rsidRDefault="00573088" w:rsidP="008869D8">
            <w:pPr>
              <w:widowControl w:val="0"/>
              <w:autoSpaceDE w:val="0"/>
              <w:autoSpaceDN w:val="0"/>
              <w:adjustRightInd w:val="0"/>
              <w:spacing w:before="35" w:after="0" w:line="229" w:lineRule="auto"/>
              <w:ind w:left="35" w:right="-20"/>
              <w:jc w:val="center"/>
              <w:rPr>
                <w:rFonts w:ascii="Times New Roman" w:hAnsi="Times New Roman"/>
                <w:b/>
                <w:bCs/>
                <w:color w:val="000000" w:themeColor="text1"/>
                <w:spacing w:val="1"/>
                <w:w w:val="110"/>
                <w:sz w:val="18"/>
                <w:szCs w:val="18"/>
              </w:rPr>
            </w:pPr>
            <w:r w:rsidRPr="00A9590C">
              <w:rPr>
                <w:rFonts w:ascii="Times New Roman" w:hAnsi="Times New Roman"/>
                <w:b/>
                <w:bCs/>
                <w:color w:val="000000" w:themeColor="text1"/>
                <w:spacing w:val="1"/>
                <w:w w:val="110"/>
                <w:sz w:val="18"/>
                <w:szCs w:val="18"/>
              </w:rPr>
              <w:t>Spolu:</w:t>
            </w:r>
          </w:p>
        </w:tc>
        <w:tc>
          <w:tcPr>
            <w:tcW w:w="2369" w:type="dxa"/>
            <w:shd w:val="clear" w:color="auto" w:fill="auto"/>
          </w:tcPr>
          <w:p w14:paraId="3163BC6F" w14:textId="5A72BFC0" w:rsidR="00573088" w:rsidRPr="00A9590C" w:rsidRDefault="0013295B" w:rsidP="008869D8">
            <w:pPr>
              <w:widowControl w:val="0"/>
              <w:autoSpaceDE w:val="0"/>
              <w:autoSpaceDN w:val="0"/>
              <w:adjustRightInd w:val="0"/>
              <w:spacing w:before="30" w:after="0" w:line="234" w:lineRule="auto"/>
              <w:ind w:left="1502" w:right="-20"/>
              <w:jc w:val="center"/>
              <w:rPr>
                <w:rFonts w:ascii="Times New Roman" w:hAnsi="Times New Roman"/>
                <w:b/>
                <w:bCs/>
                <w:color w:val="000000" w:themeColor="text1"/>
                <w:sz w:val="18"/>
                <w:szCs w:val="18"/>
              </w:rPr>
            </w:pPr>
            <w:r>
              <w:rPr>
                <w:rFonts w:ascii="Times New Roman" w:hAnsi="Times New Roman"/>
                <w:b/>
                <w:bCs/>
                <w:color w:val="000000" w:themeColor="text1"/>
                <w:sz w:val="18"/>
                <w:szCs w:val="18"/>
              </w:rPr>
              <w:t>35</w:t>
            </w:r>
          </w:p>
        </w:tc>
      </w:tr>
    </w:tbl>
    <w:p w14:paraId="7EB10E71" w14:textId="77777777" w:rsidR="00A40E62" w:rsidRPr="00A9590C" w:rsidRDefault="00A40E62" w:rsidP="00573088">
      <w:pPr>
        <w:widowControl w:val="0"/>
        <w:autoSpaceDE w:val="0"/>
        <w:autoSpaceDN w:val="0"/>
        <w:adjustRightInd w:val="0"/>
        <w:spacing w:after="0" w:line="360" w:lineRule="auto"/>
        <w:ind w:right="-23"/>
        <w:jc w:val="both"/>
        <w:rPr>
          <w:rFonts w:ascii="Times New Roman" w:hAnsi="Times New Roman"/>
          <w:bCs/>
          <w:color w:val="FF0000"/>
          <w:w w:val="98"/>
          <w:sz w:val="18"/>
          <w:szCs w:val="18"/>
        </w:rPr>
      </w:pPr>
    </w:p>
    <w:p w14:paraId="05BF6356" w14:textId="414C8654" w:rsidR="004C1EAB" w:rsidRDefault="00675B63" w:rsidP="00573088">
      <w:pPr>
        <w:widowControl w:val="0"/>
        <w:autoSpaceDE w:val="0"/>
        <w:autoSpaceDN w:val="0"/>
        <w:adjustRightInd w:val="0"/>
        <w:spacing w:after="0" w:line="360" w:lineRule="auto"/>
        <w:ind w:right="-23"/>
        <w:jc w:val="both"/>
        <w:rPr>
          <w:rFonts w:ascii="Times New Roman" w:hAnsi="Times New Roman"/>
          <w:bCs/>
          <w:w w:val="98"/>
        </w:rPr>
      </w:pPr>
      <w:r>
        <w:rPr>
          <w:rFonts w:ascii="Times New Roman" w:hAnsi="Times New Roman"/>
          <w:bCs/>
          <w:w w:val="98"/>
        </w:rPr>
        <w:t>Finančné</w:t>
      </w:r>
      <w:r w:rsidR="0013295B" w:rsidRPr="00571FA9">
        <w:rPr>
          <w:rFonts w:ascii="Times New Roman" w:hAnsi="Times New Roman"/>
          <w:bCs/>
          <w:w w:val="98"/>
        </w:rPr>
        <w:t xml:space="preserve"> náklady</w:t>
      </w:r>
      <w:r>
        <w:rPr>
          <w:rFonts w:ascii="Times New Roman" w:hAnsi="Times New Roman"/>
          <w:bCs/>
          <w:w w:val="98"/>
        </w:rPr>
        <w:t xml:space="preserve"> sa</w:t>
      </w:r>
      <w:r w:rsidR="0013295B" w:rsidRPr="00571FA9">
        <w:rPr>
          <w:rFonts w:ascii="Times New Roman" w:hAnsi="Times New Roman"/>
          <w:bCs/>
          <w:w w:val="98"/>
        </w:rPr>
        <w:t xml:space="preserve"> výrazne ne</w:t>
      </w:r>
      <w:r>
        <w:rPr>
          <w:rFonts w:ascii="Times New Roman" w:hAnsi="Times New Roman"/>
          <w:bCs/>
          <w:w w:val="98"/>
        </w:rPr>
        <w:t>z</w:t>
      </w:r>
      <w:r w:rsidR="0013295B" w:rsidRPr="00571FA9">
        <w:rPr>
          <w:rFonts w:ascii="Times New Roman" w:hAnsi="Times New Roman"/>
          <w:bCs/>
          <w:w w:val="98"/>
        </w:rPr>
        <w:t>menili, koncom roka 2021 bol podpísaný dodatok k úverovej zmluve</w:t>
      </w:r>
      <w:r w:rsidR="00571FA9" w:rsidRPr="00571FA9">
        <w:rPr>
          <w:rFonts w:ascii="Times New Roman" w:hAnsi="Times New Roman"/>
          <w:bCs/>
          <w:w w:val="98"/>
        </w:rPr>
        <w:t xml:space="preserve"> so SLSP, a.s., ktorým sa upravila výška úročenia splátkového úveru od januára 2022 zo sadzby 12M EURIBOR + marža 0,68 % </w:t>
      </w:r>
      <w:proofErr w:type="spellStart"/>
      <w:r w:rsidR="00571FA9" w:rsidRPr="00571FA9">
        <w:rPr>
          <w:rFonts w:ascii="Times New Roman" w:hAnsi="Times New Roman"/>
          <w:bCs/>
          <w:w w:val="98"/>
        </w:rPr>
        <w:t>p.a</w:t>
      </w:r>
      <w:proofErr w:type="spellEnd"/>
      <w:r w:rsidR="00571FA9" w:rsidRPr="00571FA9">
        <w:rPr>
          <w:rFonts w:ascii="Times New Roman" w:hAnsi="Times New Roman"/>
          <w:bCs/>
          <w:w w:val="98"/>
        </w:rPr>
        <w:t xml:space="preserve">. na sadzbu 12M EURIBOR + marža 0,35 % </w:t>
      </w:r>
      <w:proofErr w:type="spellStart"/>
      <w:r w:rsidR="00571FA9" w:rsidRPr="00571FA9">
        <w:rPr>
          <w:rFonts w:ascii="Times New Roman" w:hAnsi="Times New Roman"/>
          <w:bCs/>
          <w:w w:val="98"/>
        </w:rPr>
        <w:t>p.a</w:t>
      </w:r>
      <w:proofErr w:type="spellEnd"/>
      <w:r w:rsidR="00571FA9" w:rsidRPr="00571FA9">
        <w:rPr>
          <w:rFonts w:ascii="Times New Roman" w:hAnsi="Times New Roman"/>
          <w:bCs/>
          <w:w w:val="98"/>
        </w:rPr>
        <w:t xml:space="preserve">. </w:t>
      </w:r>
    </w:p>
    <w:p w14:paraId="76C45359" w14:textId="64BE8613" w:rsidR="00571FA9" w:rsidRDefault="00571FA9" w:rsidP="00573088">
      <w:pPr>
        <w:widowControl w:val="0"/>
        <w:autoSpaceDE w:val="0"/>
        <w:autoSpaceDN w:val="0"/>
        <w:adjustRightInd w:val="0"/>
        <w:spacing w:after="0" w:line="360" w:lineRule="auto"/>
        <w:ind w:right="-23"/>
        <w:jc w:val="both"/>
        <w:rPr>
          <w:rFonts w:ascii="Times New Roman" w:hAnsi="Times New Roman"/>
          <w:bCs/>
          <w:w w:val="98"/>
        </w:rPr>
      </w:pPr>
    </w:p>
    <w:p w14:paraId="7C2A73C5" w14:textId="03A849DA" w:rsidR="00571FA9" w:rsidRDefault="00571FA9" w:rsidP="00573088">
      <w:pPr>
        <w:widowControl w:val="0"/>
        <w:autoSpaceDE w:val="0"/>
        <w:autoSpaceDN w:val="0"/>
        <w:adjustRightInd w:val="0"/>
        <w:spacing w:after="0" w:line="360" w:lineRule="auto"/>
        <w:ind w:right="-23"/>
        <w:jc w:val="both"/>
        <w:rPr>
          <w:rFonts w:ascii="Times New Roman" w:hAnsi="Times New Roman"/>
          <w:bCs/>
          <w:w w:val="98"/>
        </w:rPr>
      </w:pPr>
    </w:p>
    <w:p w14:paraId="7BF02017" w14:textId="61082198" w:rsidR="00A9590C" w:rsidRPr="00180769" w:rsidRDefault="00180769" w:rsidP="00180769">
      <w:pPr>
        <w:widowControl w:val="0"/>
        <w:autoSpaceDE w:val="0"/>
        <w:autoSpaceDN w:val="0"/>
        <w:adjustRightInd w:val="0"/>
        <w:spacing w:after="0" w:line="360" w:lineRule="auto"/>
        <w:ind w:right="-23"/>
        <w:jc w:val="center"/>
        <w:rPr>
          <w:rFonts w:ascii="Times New Roman" w:hAnsi="Times New Roman"/>
          <w:bCs/>
          <w:w w:val="98"/>
        </w:rPr>
      </w:pPr>
      <w:r>
        <w:rPr>
          <w:noProof/>
        </w:rPr>
        <w:drawing>
          <wp:inline distT="0" distB="0" distL="0" distR="0" wp14:anchorId="6647CF8A" wp14:editId="6AEDB025">
            <wp:extent cx="4591050" cy="2333625"/>
            <wp:effectExtent l="0" t="0" r="0" b="9525"/>
            <wp:docPr id="15" name="Graf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3F95C2C4" w14:textId="77777777" w:rsidR="00DD1667" w:rsidRPr="004C1EAB" w:rsidRDefault="0067002A" w:rsidP="004C1EAB">
      <w:pPr>
        <w:widowControl w:val="0"/>
        <w:autoSpaceDE w:val="0"/>
        <w:autoSpaceDN w:val="0"/>
        <w:adjustRightInd w:val="0"/>
        <w:spacing w:after="14" w:line="40" w:lineRule="exact"/>
        <w:rPr>
          <w:rFonts w:ascii="Times New Roman" w:hAnsi="Times New Roman"/>
          <w:sz w:val="24"/>
          <w:szCs w:val="24"/>
        </w:rPr>
      </w:pPr>
      <w:r>
        <w:rPr>
          <w:rFonts w:ascii="Times New Roman" w:hAnsi="Times New Roman"/>
          <w:sz w:val="4"/>
          <w:szCs w:val="4"/>
        </w:rPr>
        <w:t>UP</w:t>
      </w:r>
    </w:p>
    <w:p w14:paraId="5EB182E9" w14:textId="77777777" w:rsidR="0013295B" w:rsidRDefault="0013295B" w:rsidP="00012604">
      <w:pPr>
        <w:widowControl w:val="0"/>
        <w:tabs>
          <w:tab w:val="left" w:pos="1418"/>
        </w:tabs>
        <w:autoSpaceDE w:val="0"/>
        <w:autoSpaceDN w:val="0"/>
        <w:adjustRightInd w:val="0"/>
        <w:spacing w:after="0" w:line="240" w:lineRule="auto"/>
        <w:ind w:right="-20"/>
        <w:rPr>
          <w:rFonts w:ascii="Times New Roman" w:hAnsi="Times New Roman"/>
          <w:b/>
          <w:bCs/>
          <w:w w:val="98"/>
          <w:sz w:val="24"/>
          <w:szCs w:val="24"/>
        </w:rPr>
      </w:pPr>
    </w:p>
    <w:p w14:paraId="2918E3AC" w14:textId="77777777" w:rsidR="00573125" w:rsidRDefault="00573125" w:rsidP="00A9590C">
      <w:pPr>
        <w:widowControl w:val="0"/>
        <w:tabs>
          <w:tab w:val="left" w:pos="1418"/>
        </w:tabs>
        <w:autoSpaceDE w:val="0"/>
        <w:autoSpaceDN w:val="0"/>
        <w:adjustRightInd w:val="0"/>
        <w:spacing w:after="0" w:line="240" w:lineRule="auto"/>
        <w:ind w:right="-20"/>
        <w:jc w:val="center"/>
        <w:rPr>
          <w:rFonts w:ascii="Times New Roman" w:hAnsi="Times New Roman"/>
          <w:b/>
          <w:bCs/>
          <w:w w:val="98"/>
          <w:sz w:val="24"/>
          <w:szCs w:val="24"/>
        </w:rPr>
      </w:pPr>
    </w:p>
    <w:p w14:paraId="30BB6E19" w14:textId="77777777" w:rsidR="00573125" w:rsidRDefault="00573125" w:rsidP="00A9590C">
      <w:pPr>
        <w:widowControl w:val="0"/>
        <w:tabs>
          <w:tab w:val="left" w:pos="1418"/>
        </w:tabs>
        <w:autoSpaceDE w:val="0"/>
        <w:autoSpaceDN w:val="0"/>
        <w:adjustRightInd w:val="0"/>
        <w:spacing w:after="0" w:line="240" w:lineRule="auto"/>
        <w:ind w:right="-20"/>
        <w:jc w:val="center"/>
        <w:rPr>
          <w:rFonts w:ascii="Times New Roman" w:hAnsi="Times New Roman"/>
          <w:b/>
          <w:bCs/>
          <w:w w:val="98"/>
          <w:sz w:val="24"/>
          <w:szCs w:val="24"/>
        </w:rPr>
      </w:pPr>
    </w:p>
    <w:p w14:paraId="6F5DBA88" w14:textId="3AE2FAC7" w:rsidR="008B5B87" w:rsidRPr="00FE7EEE" w:rsidRDefault="008B5B87" w:rsidP="00A9590C">
      <w:pPr>
        <w:widowControl w:val="0"/>
        <w:tabs>
          <w:tab w:val="left" w:pos="1418"/>
        </w:tabs>
        <w:autoSpaceDE w:val="0"/>
        <w:autoSpaceDN w:val="0"/>
        <w:adjustRightInd w:val="0"/>
        <w:spacing w:after="0" w:line="240" w:lineRule="auto"/>
        <w:ind w:right="-20"/>
        <w:jc w:val="center"/>
        <w:rPr>
          <w:rFonts w:ascii="Times New Roman" w:hAnsi="Times New Roman"/>
          <w:b/>
          <w:bCs/>
          <w:w w:val="98"/>
          <w:sz w:val="24"/>
          <w:szCs w:val="24"/>
        </w:rPr>
      </w:pPr>
      <w:r w:rsidRPr="00FE7EEE">
        <w:rPr>
          <w:rFonts w:ascii="Times New Roman" w:hAnsi="Times New Roman"/>
          <w:b/>
          <w:bCs/>
          <w:w w:val="98"/>
          <w:sz w:val="24"/>
          <w:szCs w:val="24"/>
        </w:rPr>
        <w:lastRenderedPageBreak/>
        <w:t>Výsledok hospodárenia spoločnosti za rok 20</w:t>
      </w:r>
      <w:r w:rsidR="00216974" w:rsidRPr="00FE7EEE">
        <w:rPr>
          <w:rFonts w:ascii="Times New Roman" w:hAnsi="Times New Roman"/>
          <w:b/>
          <w:bCs/>
          <w:w w:val="98"/>
          <w:sz w:val="24"/>
          <w:szCs w:val="24"/>
        </w:rPr>
        <w:t>2</w:t>
      </w:r>
      <w:r w:rsidR="0013295B">
        <w:rPr>
          <w:rFonts w:ascii="Times New Roman" w:hAnsi="Times New Roman"/>
          <w:b/>
          <w:bCs/>
          <w:w w:val="98"/>
          <w:sz w:val="24"/>
          <w:szCs w:val="24"/>
        </w:rPr>
        <w:t>1</w:t>
      </w:r>
      <w:r w:rsidR="00A9590C" w:rsidRPr="00FE7EEE">
        <w:rPr>
          <w:rFonts w:ascii="Times New Roman" w:hAnsi="Times New Roman"/>
          <w:b/>
          <w:bCs/>
          <w:w w:val="98"/>
          <w:sz w:val="24"/>
          <w:szCs w:val="24"/>
        </w:rPr>
        <w:t>. Porovnanie</w:t>
      </w:r>
      <w:r w:rsidR="009D0C64" w:rsidRPr="00FE7EEE">
        <w:rPr>
          <w:rFonts w:ascii="Times New Roman" w:hAnsi="Times New Roman"/>
          <w:b/>
          <w:bCs/>
          <w:w w:val="98"/>
          <w:sz w:val="24"/>
          <w:szCs w:val="24"/>
        </w:rPr>
        <w:t xml:space="preserve"> finančného</w:t>
      </w:r>
      <w:r w:rsidR="00A9590C" w:rsidRPr="00FE7EEE">
        <w:rPr>
          <w:rFonts w:ascii="Times New Roman" w:hAnsi="Times New Roman"/>
          <w:b/>
          <w:bCs/>
          <w:w w:val="98"/>
          <w:sz w:val="24"/>
          <w:szCs w:val="24"/>
        </w:rPr>
        <w:t xml:space="preserve"> plánu a skutočnosti.</w:t>
      </w:r>
    </w:p>
    <w:p w14:paraId="5C9BF175" w14:textId="77777777" w:rsidR="002C7DE9" w:rsidRPr="00FE7EEE" w:rsidRDefault="002C7DE9" w:rsidP="002C7DE9">
      <w:pPr>
        <w:widowControl w:val="0"/>
        <w:tabs>
          <w:tab w:val="left" w:pos="1418"/>
        </w:tabs>
        <w:autoSpaceDE w:val="0"/>
        <w:autoSpaceDN w:val="0"/>
        <w:adjustRightInd w:val="0"/>
        <w:spacing w:after="0"/>
        <w:ind w:right="-20"/>
        <w:rPr>
          <w:rFonts w:ascii="Times New Roman" w:hAnsi="Times New Roman"/>
          <w:w w:val="98"/>
          <w:sz w:val="24"/>
          <w:szCs w:val="24"/>
        </w:rPr>
      </w:pPr>
    </w:p>
    <w:p w14:paraId="21CCE973" w14:textId="77777777" w:rsidR="002C7DE9" w:rsidRPr="00FE7EEE" w:rsidRDefault="002C7DE9" w:rsidP="002C7DE9">
      <w:pPr>
        <w:widowControl w:val="0"/>
        <w:tabs>
          <w:tab w:val="left" w:pos="1418"/>
        </w:tabs>
        <w:autoSpaceDE w:val="0"/>
        <w:autoSpaceDN w:val="0"/>
        <w:adjustRightInd w:val="0"/>
        <w:spacing w:after="0"/>
        <w:ind w:right="-20"/>
        <w:rPr>
          <w:rFonts w:ascii="Times New Roman" w:hAnsi="Times New Roman"/>
          <w:w w:val="98"/>
          <w:sz w:val="24"/>
          <w:szCs w:val="24"/>
        </w:rPr>
      </w:pPr>
    </w:p>
    <w:p w14:paraId="79C9F1BB" w14:textId="3D1DCBA6" w:rsidR="008B5B87" w:rsidRPr="00E262E3" w:rsidRDefault="002C7DE9" w:rsidP="00E262E3">
      <w:pPr>
        <w:widowControl w:val="0"/>
        <w:tabs>
          <w:tab w:val="left" w:pos="1418"/>
        </w:tabs>
        <w:autoSpaceDE w:val="0"/>
        <w:autoSpaceDN w:val="0"/>
        <w:adjustRightInd w:val="0"/>
        <w:spacing w:after="0" w:line="360" w:lineRule="auto"/>
        <w:ind w:right="-20"/>
        <w:rPr>
          <w:rFonts w:ascii="Times New Roman" w:hAnsi="Times New Roman"/>
          <w:w w:val="98"/>
        </w:rPr>
      </w:pPr>
      <w:r w:rsidRPr="00E262E3">
        <w:rPr>
          <w:rFonts w:ascii="Times New Roman" w:hAnsi="Times New Roman"/>
          <w:w w:val="98"/>
        </w:rPr>
        <w:t xml:space="preserve">            </w:t>
      </w:r>
      <w:r w:rsidR="00FE7EEE" w:rsidRPr="00E262E3">
        <w:rPr>
          <w:rFonts w:ascii="Times New Roman" w:hAnsi="Times New Roman"/>
          <w:w w:val="98"/>
        </w:rPr>
        <w:t>V p</w:t>
      </w:r>
      <w:r w:rsidR="009D0C64" w:rsidRPr="00E262E3">
        <w:rPr>
          <w:rFonts w:ascii="Times New Roman" w:hAnsi="Times New Roman"/>
          <w:w w:val="98"/>
        </w:rPr>
        <w:t>odnikateľsk</w:t>
      </w:r>
      <w:r w:rsidR="00FE7EEE" w:rsidRPr="00E262E3">
        <w:rPr>
          <w:rFonts w:ascii="Times New Roman" w:hAnsi="Times New Roman"/>
          <w:w w:val="98"/>
        </w:rPr>
        <w:t xml:space="preserve">om </w:t>
      </w:r>
      <w:r w:rsidR="009D0C64" w:rsidRPr="00E262E3">
        <w:rPr>
          <w:rFonts w:ascii="Times New Roman" w:hAnsi="Times New Roman"/>
          <w:w w:val="98"/>
        </w:rPr>
        <w:t xml:space="preserve"> plán</w:t>
      </w:r>
      <w:r w:rsidR="00FE7EEE" w:rsidRPr="00E262E3">
        <w:rPr>
          <w:rFonts w:ascii="Times New Roman" w:hAnsi="Times New Roman"/>
          <w:w w:val="98"/>
        </w:rPr>
        <w:t>e</w:t>
      </w:r>
      <w:r w:rsidR="009D0C64" w:rsidRPr="00E262E3">
        <w:rPr>
          <w:rFonts w:ascii="Times New Roman" w:hAnsi="Times New Roman"/>
          <w:w w:val="98"/>
        </w:rPr>
        <w:t>, čas</w:t>
      </w:r>
      <w:r w:rsidR="00FE7EEE" w:rsidRPr="00E262E3">
        <w:rPr>
          <w:rFonts w:ascii="Times New Roman" w:hAnsi="Times New Roman"/>
          <w:w w:val="98"/>
        </w:rPr>
        <w:t>ti</w:t>
      </w:r>
      <w:r w:rsidR="009D0C64" w:rsidRPr="00E262E3">
        <w:rPr>
          <w:rFonts w:ascii="Times New Roman" w:hAnsi="Times New Roman"/>
          <w:w w:val="98"/>
        </w:rPr>
        <w:t xml:space="preserve"> </w:t>
      </w:r>
      <w:r w:rsidR="00FE7EEE" w:rsidRPr="00E262E3">
        <w:rPr>
          <w:rFonts w:ascii="Times New Roman" w:hAnsi="Times New Roman"/>
          <w:w w:val="98"/>
        </w:rPr>
        <w:t>f</w:t>
      </w:r>
      <w:r w:rsidR="009D0C64" w:rsidRPr="00E262E3">
        <w:rPr>
          <w:rFonts w:ascii="Times New Roman" w:hAnsi="Times New Roman"/>
          <w:w w:val="98"/>
        </w:rPr>
        <w:t>inančný plán na rok</w:t>
      </w:r>
      <w:r w:rsidR="00B47677">
        <w:rPr>
          <w:rFonts w:ascii="Times New Roman" w:hAnsi="Times New Roman"/>
          <w:w w:val="98"/>
        </w:rPr>
        <w:t xml:space="preserve"> 2021</w:t>
      </w:r>
      <w:r w:rsidR="009D0C64" w:rsidRPr="00E262E3">
        <w:rPr>
          <w:rFonts w:ascii="Times New Roman" w:hAnsi="Times New Roman"/>
          <w:w w:val="98"/>
        </w:rPr>
        <w:t xml:space="preserve"> </w:t>
      </w:r>
      <w:r w:rsidR="00FE7EEE" w:rsidRPr="00E262E3">
        <w:rPr>
          <w:rFonts w:ascii="Times New Roman" w:hAnsi="Times New Roman"/>
          <w:w w:val="98"/>
        </w:rPr>
        <w:t xml:space="preserve">sme počítali </w:t>
      </w:r>
      <w:r w:rsidR="009D0C64" w:rsidRPr="00E262E3">
        <w:rPr>
          <w:rFonts w:ascii="Times New Roman" w:hAnsi="Times New Roman"/>
          <w:w w:val="98"/>
        </w:rPr>
        <w:t xml:space="preserve"> s </w:t>
      </w:r>
      <w:r w:rsidR="00FE7EEE" w:rsidRPr="00E262E3">
        <w:rPr>
          <w:rFonts w:ascii="Times New Roman" w:hAnsi="Times New Roman"/>
          <w:w w:val="98"/>
        </w:rPr>
        <w:t>výnosmi,</w:t>
      </w:r>
      <w:r w:rsidRPr="00E262E3">
        <w:rPr>
          <w:rFonts w:ascii="Times New Roman" w:hAnsi="Times New Roman"/>
          <w:w w:val="98"/>
        </w:rPr>
        <w:t> </w:t>
      </w:r>
      <w:r w:rsidR="009D0C64" w:rsidRPr="00E262E3">
        <w:rPr>
          <w:rFonts w:ascii="Times New Roman" w:hAnsi="Times New Roman"/>
          <w:w w:val="98"/>
        </w:rPr>
        <w:t>nákladmi</w:t>
      </w:r>
      <w:r w:rsidR="00FE7EEE" w:rsidRPr="00E262E3">
        <w:rPr>
          <w:rFonts w:ascii="Times New Roman" w:hAnsi="Times New Roman"/>
          <w:w w:val="98"/>
        </w:rPr>
        <w:t>, hospodárskym výsledkom a s tým súvisiacimi daňami v nasledovnom rozsahu:</w:t>
      </w:r>
      <w:r w:rsidR="001D787A" w:rsidRPr="00E262E3">
        <w:rPr>
          <w:rFonts w:ascii="Times New Roman" w:hAnsi="Times New Roman"/>
          <w:w w:val="98"/>
        </w:rPr>
        <w:t xml:space="preserve"> </w:t>
      </w:r>
      <w:bookmarkStart w:id="5" w:name="_Hlk68691445"/>
    </w:p>
    <w:p w14:paraId="2B686B9F" w14:textId="77777777" w:rsidR="002C7DE9" w:rsidRPr="009D0C64" w:rsidRDefault="002C7DE9" w:rsidP="00E262E3">
      <w:pPr>
        <w:widowControl w:val="0"/>
        <w:tabs>
          <w:tab w:val="left" w:pos="1418"/>
        </w:tabs>
        <w:autoSpaceDE w:val="0"/>
        <w:autoSpaceDN w:val="0"/>
        <w:adjustRightInd w:val="0"/>
        <w:spacing w:after="0" w:line="360" w:lineRule="auto"/>
        <w:ind w:right="-20"/>
        <w:rPr>
          <w:rFonts w:ascii="Times New Roman" w:hAnsi="Times New Roman"/>
          <w:w w:val="98"/>
          <w:sz w:val="24"/>
          <w:szCs w:val="24"/>
        </w:rPr>
      </w:pPr>
    </w:p>
    <w:bookmarkEnd w:id="5"/>
    <w:p w14:paraId="534B9CBA" w14:textId="049C7345" w:rsidR="008B5B87" w:rsidRPr="00FE7EEE" w:rsidRDefault="008B5B87" w:rsidP="00790AEC">
      <w:pPr>
        <w:widowControl w:val="0"/>
        <w:pBdr>
          <w:top w:val="single" w:sz="4" w:space="1" w:color="auto"/>
          <w:left w:val="single" w:sz="4" w:space="4" w:color="auto"/>
          <w:bottom w:val="single" w:sz="4" w:space="1" w:color="auto"/>
          <w:right w:val="single" w:sz="4" w:space="4" w:color="auto"/>
          <w:between w:val="single" w:sz="4" w:space="1" w:color="auto"/>
          <w:bar w:val="single" w:sz="4" w:color="auto"/>
        </w:pBdr>
        <w:tabs>
          <w:tab w:val="left" w:pos="1418"/>
        </w:tabs>
        <w:autoSpaceDE w:val="0"/>
        <w:autoSpaceDN w:val="0"/>
        <w:adjustRightInd w:val="0"/>
        <w:spacing w:after="0" w:line="360" w:lineRule="auto"/>
        <w:ind w:right="-20"/>
        <w:rPr>
          <w:rFonts w:ascii="Times New Roman" w:hAnsi="Times New Roman"/>
          <w:b/>
          <w:bCs/>
          <w:w w:val="98"/>
          <w:sz w:val="24"/>
          <w:szCs w:val="24"/>
        </w:rPr>
      </w:pPr>
      <w:r w:rsidRPr="006E4C6D">
        <w:rPr>
          <w:rFonts w:ascii="Times New Roman" w:hAnsi="Times New Roman"/>
          <w:b/>
          <w:bCs/>
          <w:w w:val="98"/>
          <w:sz w:val="24"/>
          <w:szCs w:val="24"/>
          <w:highlight w:val="yellow"/>
        </w:rPr>
        <w:t xml:space="preserve">Ukazovateľ                                                       </w:t>
      </w:r>
      <w:r w:rsidR="00790AEC" w:rsidRPr="006E4C6D">
        <w:rPr>
          <w:rFonts w:ascii="Times New Roman" w:hAnsi="Times New Roman"/>
          <w:b/>
          <w:bCs/>
          <w:w w:val="98"/>
          <w:sz w:val="24"/>
          <w:szCs w:val="24"/>
          <w:highlight w:val="yellow"/>
        </w:rPr>
        <w:t xml:space="preserve">                                          </w:t>
      </w:r>
      <w:r w:rsidRPr="006E4C6D">
        <w:rPr>
          <w:rFonts w:ascii="Times New Roman" w:hAnsi="Times New Roman"/>
          <w:b/>
          <w:bCs/>
          <w:w w:val="98"/>
          <w:sz w:val="24"/>
          <w:szCs w:val="24"/>
          <w:highlight w:val="yellow"/>
        </w:rPr>
        <w:t>Plán v tis. EUR</w:t>
      </w:r>
      <w:r w:rsidRPr="00FE7EEE">
        <w:rPr>
          <w:rFonts w:ascii="Times New Roman" w:hAnsi="Times New Roman"/>
          <w:b/>
          <w:bCs/>
          <w:w w:val="98"/>
          <w:sz w:val="24"/>
          <w:szCs w:val="24"/>
        </w:rPr>
        <w:t xml:space="preserve">            </w:t>
      </w:r>
    </w:p>
    <w:p w14:paraId="16C866E9" w14:textId="0FD9B2E3" w:rsidR="008B5B87" w:rsidRPr="00FE7EEE" w:rsidRDefault="008B5B87" w:rsidP="00D110E7">
      <w:pPr>
        <w:widowControl w:val="0"/>
        <w:tabs>
          <w:tab w:val="left" w:pos="1418"/>
        </w:tabs>
        <w:autoSpaceDE w:val="0"/>
        <w:autoSpaceDN w:val="0"/>
        <w:adjustRightInd w:val="0"/>
        <w:spacing w:after="0" w:line="360" w:lineRule="auto"/>
        <w:ind w:right="-20"/>
        <w:rPr>
          <w:rFonts w:ascii="Times New Roman" w:hAnsi="Times New Roman"/>
          <w:w w:val="98"/>
        </w:rPr>
      </w:pPr>
      <w:r w:rsidRPr="00FE7EEE">
        <w:rPr>
          <w:rFonts w:ascii="Times New Roman" w:hAnsi="Times New Roman"/>
          <w:w w:val="98"/>
        </w:rPr>
        <w:t xml:space="preserve">Výnosy                                                                             </w:t>
      </w:r>
      <w:r w:rsidR="00FE7EEE" w:rsidRPr="00FE7EEE">
        <w:rPr>
          <w:rFonts w:ascii="Times New Roman" w:hAnsi="Times New Roman"/>
          <w:w w:val="98"/>
        </w:rPr>
        <w:t xml:space="preserve">       </w:t>
      </w:r>
      <w:r w:rsidR="00790AEC">
        <w:rPr>
          <w:rFonts w:ascii="Times New Roman" w:hAnsi="Times New Roman"/>
          <w:w w:val="98"/>
        </w:rPr>
        <w:t xml:space="preserve">                                     </w:t>
      </w:r>
      <w:r w:rsidR="00FE7EEE" w:rsidRPr="00FE7EEE">
        <w:rPr>
          <w:rFonts w:ascii="Times New Roman" w:hAnsi="Times New Roman"/>
          <w:w w:val="98"/>
        </w:rPr>
        <w:t xml:space="preserve">  </w:t>
      </w:r>
      <w:r w:rsidRPr="00FE7EEE">
        <w:rPr>
          <w:rFonts w:ascii="Times New Roman" w:hAnsi="Times New Roman"/>
          <w:w w:val="98"/>
        </w:rPr>
        <w:t xml:space="preserve">  </w:t>
      </w:r>
      <w:r w:rsidR="004E17A4">
        <w:rPr>
          <w:rFonts w:ascii="Times New Roman" w:hAnsi="Times New Roman"/>
          <w:w w:val="98"/>
        </w:rPr>
        <w:t>5 862</w:t>
      </w:r>
      <w:r w:rsidRPr="00FE7EEE">
        <w:rPr>
          <w:rFonts w:ascii="Times New Roman" w:hAnsi="Times New Roman"/>
          <w:w w:val="98"/>
        </w:rPr>
        <w:t xml:space="preserve">                                         </w:t>
      </w:r>
      <w:r w:rsidR="00216974" w:rsidRPr="00FE7EEE">
        <w:rPr>
          <w:rFonts w:ascii="Times New Roman" w:hAnsi="Times New Roman"/>
          <w:w w:val="98"/>
        </w:rPr>
        <w:t xml:space="preserve">       </w:t>
      </w:r>
    </w:p>
    <w:p w14:paraId="2120BC3B" w14:textId="1AC0E2EA" w:rsidR="008B5B87" w:rsidRPr="00FE7EEE" w:rsidRDefault="008B5B87" w:rsidP="00D110E7">
      <w:pPr>
        <w:widowControl w:val="0"/>
        <w:tabs>
          <w:tab w:val="left" w:pos="1418"/>
        </w:tabs>
        <w:autoSpaceDE w:val="0"/>
        <w:autoSpaceDN w:val="0"/>
        <w:adjustRightInd w:val="0"/>
        <w:spacing w:after="0" w:line="360" w:lineRule="auto"/>
        <w:ind w:right="-20"/>
        <w:rPr>
          <w:rFonts w:ascii="Times New Roman" w:hAnsi="Times New Roman"/>
          <w:w w:val="98"/>
        </w:rPr>
      </w:pPr>
      <w:r w:rsidRPr="00FE7EEE">
        <w:rPr>
          <w:rFonts w:ascii="Times New Roman" w:hAnsi="Times New Roman"/>
          <w:w w:val="98"/>
        </w:rPr>
        <w:t xml:space="preserve">Náklady                                                                             </w:t>
      </w:r>
      <w:r w:rsidR="00FE7EEE" w:rsidRPr="00FE7EEE">
        <w:rPr>
          <w:rFonts w:ascii="Times New Roman" w:hAnsi="Times New Roman"/>
          <w:w w:val="98"/>
        </w:rPr>
        <w:t xml:space="preserve">        </w:t>
      </w:r>
      <w:r w:rsidR="00790AEC">
        <w:rPr>
          <w:rFonts w:ascii="Times New Roman" w:hAnsi="Times New Roman"/>
          <w:w w:val="98"/>
        </w:rPr>
        <w:t xml:space="preserve">                                    </w:t>
      </w:r>
      <w:r w:rsidR="00FE7EEE" w:rsidRPr="00FE7EEE">
        <w:rPr>
          <w:rFonts w:ascii="Times New Roman" w:hAnsi="Times New Roman"/>
          <w:w w:val="98"/>
        </w:rPr>
        <w:t xml:space="preserve"> </w:t>
      </w:r>
      <w:r w:rsidRPr="00FE7EEE">
        <w:rPr>
          <w:rFonts w:ascii="Times New Roman" w:hAnsi="Times New Roman"/>
          <w:w w:val="98"/>
        </w:rPr>
        <w:t xml:space="preserve"> </w:t>
      </w:r>
      <w:r w:rsidR="004E17A4">
        <w:rPr>
          <w:rFonts w:ascii="Times New Roman" w:hAnsi="Times New Roman"/>
          <w:w w:val="98"/>
        </w:rPr>
        <w:t xml:space="preserve"> 5 649</w:t>
      </w:r>
      <w:r w:rsidRPr="00FE7EEE">
        <w:rPr>
          <w:rFonts w:ascii="Times New Roman" w:hAnsi="Times New Roman"/>
          <w:w w:val="98"/>
        </w:rPr>
        <w:t xml:space="preserve">                                                  </w:t>
      </w:r>
    </w:p>
    <w:p w14:paraId="7FE1F720" w14:textId="7013A604" w:rsidR="008B5B87" w:rsidRPr="00FE7EEE" w:rsidRDefault="008B5B87" w:rsidP="00D110E7">
      <w:pPr>
        <w:widowControl w:val="0"/>
        <w:tabs>
          <w:tab w:val="left" w:pos="1418"/>
        </w:tabs>
        <w:autoSpaceDE w:val="0"/>
        <w:autoSpaceDN w:val="0"/>
        <w:adjustRightInd w:val="0"/>
        <w:spacing w:after="0" w:line="360" w:lineRule="auto"/>
        <w:ind w:right="-20"/>
        <w:rPr>
          <w:rFonts w:ascii="Times New Roman" w:hAnsi="Times New Roman"/>
          <w:w w:val="98"/>
        </w:rPr>
      </w:pPr>
      <w:r w:rsidRPr="00FE7EEE">
        <w:rPr>
          <w:rFonts w:ascii="Times New Roman" w:hAnsi="Times New Roman"/>
          <w:w w:val="98"/>
        </w:rPr>
        <w:t xml:space="preserve">Výsledok hospodárenia pred zdanením                               </w:t>
      </w:r>
      <w:r w:rsidR="00FE7EEE" w:rsidRPr="00FE7EEE">
        <w:rPr>
          <w:rFonts w:ascii="Times New Roman" w:hAnsi="Times New Roman"/>
          <w:w w:val="98"/>
        </w:rPr>
        <w:t xml:space="preserve">      </w:t>
      </w:r>
      <w:r w:rsidR="00790AEC">
        <w:rPr>
          <w:rFonts w:ascii="Times New Roman" w:hAnsi="Times New Roman"/>
          <w:w w:val="98"/>
        </w:rPr>
        <w:t xml:space="preserve">                                 </w:t>
      </w:r>
      <w:r w:rsidR="004E17A4">
        <w:rPr>
          <w:rFonts w:ascii="Times New Roman" w:hAnsi="Times New Roman"/>
          <w:w w:val="98"/>
        </w:rPr>
        <w:t xml:space="preserve"> </w:t>
      </w:r>
      <w:r w:rsidR="00790AEC">
        <w:rPr>
          <w:rFonts w:ascii="Times New Roman" w:hAnsi="Times New Roman"/>
          <w:w w:val="98"/>
        </w:rPr>
        <w:t xml:space="preserve">   </w:t>
      </w:r>
      <w:r w:rsidR="00FE7EEE" w:rsidRPr="00FE7EEE">
        <w:rPr>
          <w:rFonts w:ascii="Times New Roman" w:hAnsi="Times New Roman"/>
          <w:w w:val="98"/>
        </w:rPr>
        <w:t xml:space="preserve">   </w:t>
      </w:r>
      <w:r w:rsidRPr="00FE7EEE">
        <w:rPr>
          <w:rFonts w:ascii="Times New Roman" w:hAnsi="Times New Roman"/>
          <w:w w:val="98"/>
        </w:rPr>
        <w:t xml:space="preserve"> </w:t>
      </w:r>
      <w:r w:rsidR="004E17A4">
        <w:rPr>
          <w:rFonts w:ascii="Times New Roman" w:hAnsi="Times New Roman"/>
          <w:w w:val="98"/>
        </w:rPr>
        <w:t>213</w:t>
      </w:r>
      <w:r w:rsidR="00802563" w:rsidRPr="00FE7EEE">
        <w:rPr>
          <w:rFonts w:ascii="Times New Roman" w:hAnsi="Times New Roman"/>
          <w:w w:val="98"/>
        </w:rPr>
        <w:t xml:space="preserve"> </w:t>
      </w:r>
      <w:r w:rsidRPr="00FE7EEE">
        <w:rPr>
          <w:rFonts w:ascii="Times New Roman" w:hAnsi="Times New Roman"/>
          <w:w w:val="98"/>
        </w:rPr>
        <w:t xml:space="preserve">                                                    </w:t>
      </w:r>
    </w:p>
    <w:p w14:paraId="1AD282B5" w14:textId="3A10C040" w:rsidR="008B5B87" w:rsidRPr="00FE7EEE" w:rsidRDefault="008B5B87" w:rsidP="00D110E7">
      <w:pPr>
        <w:widowControl w:val="0"/>
        <w:tabs>
          <w:tab w:val="left" w:pos="1418"/>
        </w:tabs>
        <w:autoSpaceDE w:val="0"/>
        <w:autoSpaceDN w:val="0"/>
        <w:adjustRightInd w:val="0"/>
        <w:spacing w:after="0" w:line="360" w:lineRule="auto"/>
        <w:ind w:right="-20"/>
        <w:rPr>
          <w:rFonts w:ascii="Times New Roman" w:hAnsi="Times New Roman"/>
          <w:w w:val="98"/>
        </w:rPr>
      </w:pPr>
      <w:r w:rsidRPr="00FE7EEE">
        <w:rPr>
          <w:rFonts w:ascii="Times New Roman" w:hAnsi="Times New Roman"/>
          <w:w w:val="98"/>
        </w:rPr>
        <w:t xml:space="preserve">Daň splatná                                                                             </w:t>
      </w:r>
      <w:r w:rsidR="00FE7EEE" w:rsidRPr="00FE7EEE">
        <w:rPr>
          <w:rFonts w:ascii="Times New Roman" w:hAnsi="Times New Roman"/>
          <w:w w:val="98"/>
        </w:rPr>
        <w:t xml:space="preserve">      </w:t>
      </w:r>
      <w:r w:rsidR="00790AEC">
        <w:rPr>
          <w:rFonts w:ascii="Times New Roman" w:hAnsi="Times New Roman"/>
          <w:w w:val="98"/>
        </w:rPr>
        <w:t xml:space="preserve">                                    </w:t>
      </w:r>
      <w:r w:rsidR="003D0CB4">
        <w:rPr>
          <w:rFonts w:ascii="Times New Roman" w:hAnsi="Times New Roman"/>
          <w:w w:val="98"/>
        </w:rPr>
        <w:t xml:space="preserve"> </w:t>
      </w:r>
      <w:r w:rsidR="00FE7EEE" w:rsidRPr="00FE7EEE">
        <w:rPr>
          <w:rFonts w:ascii="Times New Roman" w:hAnsi="Times New Roman"/>
          <w:w w:val="98"/>
        </w:rPr>
        <w:t xml:space="preserve">   </w:t>
      </w:r>
      <w:r w:rsidR="003D0CB4">
        <w:rPr>
          <w:rFonts w:ascii="Times New Roman" w:hAnsi="Times New Roman"/>
          <w:w w:val="98"/>
        </w:rPr>
        <w:t>45</w:t>
      </w:r>
      <w:r w:rsidR="00802563" w:rsidRPr="00FE7EEE">
        <w:rPr>
          <w:rFonts w:ascii="Times New Roman" w:hAnsi="Times New Roman"/>
          <w:w w:val="98"/>
        </w:rPr>
        <w:t xml:space="preserve"> </w:t>
      </w:r>
      <w:r w:rsidRPr="00FE7EEE">
        <w:rPr>
          <w:rFonts w:ascii="Times New Roman" w:hAnsi="Times New Roman"/>
          <w:w w:val="98"/>
        </w:rPr>
        <w:t xml:space="preserve">                                                      </w:t>
      </w:r>
    </w:p>
    <w:p w14:paraId="18ED2BCE" w14:textId="79B949FC" w:rsidR="008B5B87" w:rsidRPr="00FE7EEE" w:rsidRDefault="008B5B87" w:rsidP="00D110E7">
      <w:pPr>
        <w:widowControl w:val="0"/>
        <w:tabs>
          <w:tab w:val="left" w:pos="1418"/>
        </w:tabs>
        <w:autoSpaceDE w:val="0"/>
        <w:autoSpaceDN w:val="0"/>
        <w:adjustRightInd w:val="0"/>
        <w:spacing w:after="0" w:line="360" w:lineRule="auto"/>
        <w:ind w:right="-20"/>
        <w:rPr>
          <w:rFonts w:ascii="Times New Roman" w:hAnsi="Times New Roman"/>
          <w:w w:val="98"/>
        </w:rPr>
      </w:pPr>
      <w:r w:rsidRPr="00FE7EEE">
        <w:rPr>
          <w:rFonts w:ascii="Times New Roman" w:hAnsi="Times New Roman"/>
          <w:w w:val="98"/>
        </w:rPr>
        <w:t xml:space="preserve">Daň odložená                                                                          </w:t>
      </w:r>
      <w:r w:rsidR="00FE7EEE" w:rsidRPr="00FE7EEE">
        <w:rPr>
          <w:rFonts w:ascii="Times New Roman" w:hAnsi="Times New Roman"/>
          <w:w w:val="98"/>
        </w:rPr>
        <w:t xml:space="preserve">         </w:t>
      </w:r>
      <w:r w:rsidRPr="00FE7EEE">
        <w:rPr>
          <w:rFonts w:ascii="Times New Roman" w:hAnsi="Times New Roman"/>
          <w:w w:val="98"/>
        </w:rPr>
        <w:t xml:space="preserve">  </w:t>
      </w:r>
      <w:r w:rsidR="00790AEC">
        <w:rPr>
          <w:rFonts w:ascii="Times New Roman" w:hAnsi="Times New Roman"/>
          <w:w w:val="98"/>
        </w:rPr>
        <w:t xml:space="preserve">                                 </w:t>
      </w:r>
      <w:r w:rsidR="003D0CB4">
        <w:rPr>
          <w:rFonts w:ascii="Times New Roman" w:hAnsi="Times New Roman"/>
          <w:w w:val="98"/>
        </w:rPr>
        <w:t xml:space="preserve"> </w:t>
      </w:r>
      <w:r w:rsidR="00790AEC">
        <w:rPr>
          <w:rFonts w:ascii="Times New Roman" w:hAnsi="Times New Roman"/>
          <w:w w:val="98"/>
        </w:rPr>
        <w:t xml:space="preserve">  </w:t>
      </w:r>
      <w:r w:rsidRPr="00FE7EEE">
        <w:rPr>
          <w:rFonts w:ascii="Times New Roman" w:hAnsi="Times New Roman"/>
          <w:w w:val="98"/>
        </w:rPr>
        <w:t xml:space="preserve">0                                                      </w:t>
      </w:r>
      <w:r w:rsidR="00216974" w:rsidRPr="00FE7EEE">
        <w:rPr>
          <w:rFonts w:ascii="Times New Roman" w:hAnsi="Times New Roman"/>
          <w:w w:val="98"/>
        </w:rPr>
        <w:t xml:space="preserve"> </w:t>
      </w:r>
      <w:r w:rsidRPr="00FE7EEE">
        <w:rPr>
          <w:rFonts w:ascii="Times New Roman" w:hAnsi="Times New Roman"/>
          <w:w w:val="98"/>
        </w:rPr>
        <w:t xml:space="preserve">  </w:t>
      </w:r>
    </w:p>
    <w:p w14:paraId="08B7EEBD" w14:textId="135BDA5C" w:rsidR="001D787A" w:rsidRDefault="008B5B87" w:rsidP="00D110E7">
      <w:pPr>
        <w:widowControl w:val="0"/>
        <w:tabs>
          <w:tab w:val="left" w:pos="1418"/>
        </w:tabs>
        <w:autoSpaceDE w:val="0"/>
        <w:autoSpaceDN w:val="0"/>
        <w:adjustRightInd w:val="0"/>
        <w:spacing w:after="0" w:line="360" w:lineRule="auto"/>
        <w:ind w:right="-20"/>
        <w:rPr>
          <w:rFonts w:ascii="Times New Roman" w:hAnsi="Times New Roman"/>
          <w:w w:val="98"/>
        </w:rPr>
      </w:pPr>
      <w:r w:rsidRPr="00FE7EEE">
        <w:rPr>
          <w:rFonts w:ascii="Times New Roman" w:hAnsi="Times New Roman"/>
          <w:w w:val="98"/>
        </w:rPr>
        <w:t xml:space="preserve">Výsledok hospodárenia po zdanení                                     </w:t>
      </w:r>
      <w:r w:rsidR="00FE7EEE" w:rsidRPr="00FE7EEE">
        <w:rPr>
          <w:rFonts w:ascii="Times New Roman" w:hAnsi="Times New Roman"/>
          <w:w w:val="98"/>
        </w:rPr>
        <w:t xml:space="preserve">     </w:t>
      </w:r>
      <w:r w:rsidR="00F32EC5">
        <w:rPr>
          <w:rFonts w:ascii="Times New Roman" w:hAnsi="Times New Roman"/>
          <w:w w:val="98"/>
        </w:rPr>
        <w:t xml:space="preserve"> </w:t>
      </w:r>
      <w:r w:rsidR="00FE7EEE" w:rsidRPr="00FE7EEE">
        <w:rPr>
          <w:rFonts w:ascii="Times New Roman" w:hAnsi="Times New Roman"/>
          <w:w w:val="98"/>
        </w:rPr>
        <w:t xml:space="preserve">  </w:t>
      </w:r>
      <w:r w:rsidR="00790AEC">
        <w:rPr>
          <w:rFonts w:ascii="Times New Roman" w:hAnsi="Times New Roman"/>
          <w:w w:val="98"/>
        </w:rPr>
        <w:t xml:space="preserve">                                    </w:t>
      </w:r>
      <w:r w:rsidR="00FE7EEE" w:rsidRPr="00FE7EEE">
        <w:rPr>
          <w:rFonts w:ascii="Times New Roman" w:hAnsi="Times New Roman"/>
          <w:w w:val="98"/>
        </w:rPr>
        <w:t xml:space="preserve"> </w:t>
      </w:r>
      <w:r w:rsidRPr="00FE7EEE">
        <w:rPr>
          <w:rFonts w:ascii="Times New Roman" w:hAnsi="Times New Roman"/>
          <w:w w:val="98"/>
        </w:rPr>
        <w:t xml:space="preserve"> </w:t>
      </w:r>
      <w:r w:rsidR="003D0CB4">
        <w:rPr>
          <w:rFonts w:ascii="Times New Roman" w:hAnsi="Times New Roman"/>
          <w:w w:val="98"/>
        </w:rPr>
        <w:t>168</w:t>
      </w:r>
      <w:r w:rsidRPr="00FE7EEE">
        <w:rPr>
          <w:rFonts w:ascii="Times New Roman" w:hAnsi="Times New Roman"/>
          <w:w w:val="98"/>
        </w:rPr>
        <w:t xml:space="preserve">    </w:t>
      </w:r>
    </w:p>
    <w:p w14:paraId="7BAC6C49" w14:textId="77777777" w:rsidR="00216529" w:rsidRPr="00FE7EEE" w:rsidRDefault="00216529" w:rsidP="00D110E7">
      <w:pPr>
        <w:widowControl w:val="0"/>
        <w:tabs>
          <w:tab w:val="left" w:pos="1418"/>
        </w:tabs>
        <w:autoSpaceDE w:val="0"/>
        <w:autoSpaceDN w:val="0"/>
        <w:adjustRightInd w:val="0"/>
        <w:spacing w:after="0" w:line="360" w:lineRule="auto"/>
        <w:ind w:right="-20"/>
        <w:rPr>
          <w:rFonts w:ascii="Times New Roman" w:hAnsi="Times New Roman"/>
          <w:w w:val="98"/>
        </w:rPr>
      </w:pPr>
    </w:p>
    <w:p w14:paraId="275EEED3" w14:textId="42605A82" w:rsidR="001D787A" w:rsidRPr="00F149A3" w:rsidRDefault="001D787A" w:rsidP="00790AEC">
      <w:pPr>
        <w:widowControl w:val="0"/>
        <w:pBdr>
          <w:top w:val="single" w:sz="4" w:space="1" w:color="auto"/>
          <w:left w:val="single" w:sz="4" w:space="4" w:color="auto"/>
          <w:bottom w:val="single" w:sz="4" w:space="1" w:color="auto"/>
          <w:right w:val="single" w:sz="4" w:space="4" w:color="auto"/>
          <w:between w:val="single" w:sz="4" w:space="1" w:color="auto"/>
          <w:bar w:val="single" w:sz="4" w:color="auto"/>
        </w:pBdr>
        <w:tabs>
          <w:tab w:val="left" w:pos="1418"/>
        </w:tabs>
        <w:autoSpaceDE w:val="0"/>
        <w:autoSpaceDN w:val="0"/>
        <w:adjustRightInd w:val="0"/>
        <w:spacing w:after="0" w:line="360" w:lineRule="auto"/>
        <w:ind w:right="-20"/>
        <w:rPr>
          <w:rFonts w:ascii="Times New Roman" w:hAnsi="Times New Roman"/>
          <w:b/>
          <w:bCs/>
          <w:w w:val="98"/>
          <w:sz w:val="24"/>
          <w:szCs w:val="24"/>
        </w:rPr>
      </w:pPr>
      <w:r w:rsidRPr="006E4C6D">
        <w:rPr>
          <w:rFonts w:ascii="Times New Roman" w:hAnsi="Times New Roman"/>
          <w:b/>
          <w:bCs/>
          <w:w w:val="98"/>
          <w:sz w:val="24"/>
          <w:szCs w:val="24"/>
          <w:highlight w:val="green"/>
        </w:rPr>
        <w:t xml:space="preserve">Ukazovateľ                                                       </w:t>
      </w:r>
      <w:r w:rsidR="00790AEC" w:rsidRPr="006E4C6D">
        <w:rPr>
          <w:rFonts w:ascii="Times New Roman" w:hAnsi="Times New Roman"/>
          <w:b/>
          <w:bCs/>
          <w:w w:val="98"/>
          <w:sz w:val="24"/>
          <w:szCs w:val="24"/>
          <w:highlight w:val="green"/>
        </w:rPr>
        <w:t xml:space="preserve">                                </w:t>
      </w:r>
      <w:r w:rsidRPr="006E4C6D">
        <w:rPr>
          <w:rFonts w:ascii="Times New Roman" w:hAnsi="Times New Roman"/>
          <w:b/>
          <w:bCs/>
          <w:w w:val="98"/>
          <w:sz w:val="24"/>
          <w:szCs w:val="24"/>
          <w:highlight w:val="green"/>
        </w:rPr>
        <w:t>Skutočnosť v tis.</w:t>
      </w:r>
      <w:r w:rsidR="00977775" w:rsidRPr="006E4C6D">
        <w:rPr>
          <w:rFonts w:ascii="Times New Roman" w:hAnsi="Times New Roman"/>
          <w:b/>
          <w:bCs/>
          <w:w w:val="98"/>
          <w:sz w:val="24"/>
          <w:szCs w:val="24"/>
          <w:highlight w:val="green"/>
        </w:rPr>
        <w:t xml:space="preserve"> </w:t>
      </w:r>
      <w:r w:rsidRPr="006E4C6D">
        <w:rPr>
          <w:rFonts w:ascii="Times New Roman" w:hAnsi="Times New Roman"/>
          <w:b/>
          <w:bCs/>
          <w:w w:val="98"/>
          <w:sz w:val="24"/>
          <w:szCs w:val="24"/>
          <w:highlight w:val="green"/>
        </w:rPr>
        <w:t>EUR</w:t>
      </w:r>
    </w:p>
    <w:p w14:paraId="7FFCEEF0" w14:textId="64887E91" w:rsidR="001D787A" w:rsidRPr="00F149A3" w:rsidRDefault="001D787A" w:rsidP="001D787A">
      <w:pPr>
        <w:widowControl w:val="0"/>
        <w:tabs>
          <w:tab w:val="left" w:pos="1418"/>
        </w:tabs>
        <w:autoSpaceDE w:val="0"/>
        <w:autoSpaceDN w:val="0"/>
        <w:adjustRightInd w:val="0"/>
        <w:spacing w:after="0" w:line="360" w:lineRule="auto"/>
        <w:ind w:right="-20"/>
        <w:rPr>
          <w:rFonts w:ascii="Times New Roman" w:hAnsi="Times New Roman"/>
          <w:w w:val="98"/>
        </w:rPr>
      </w:pPr>
      <w:r w:rsidRPr="00F149A3">
        <w:rPr>
          <w:rFonts w:ascii="Times New Roman" w:hAnsi="Times New Roman"/>
          <w:w w:val="98"/>
        </w:rPr>
        <w:t xml:space="preserve">Výnosy                                                                       </w:t>
      </w:r>
      <w:r w:rsidR="00790AEC">
        <w:rPr>
          <w:rFonts w:ascii="Times New Roman" w:hAnsi="Times New Roman"/>
          <w:w w:val="98"/>
        </w:rPr>
        <w:t xml:space="preserve">                                             </w:t>
      </w:r>
      <w:r w:rsidRPr="00F149A3">
        <w:rPr>
          <w:rFonts w:ascii="Times New Roman" w:hAnsi="Times New Roman"/>
          <w:w w:val="98"/>
        </w:rPr>
        <w:t xml:space="preserve">        </w:t>
      </w:r>
      <w:r w:rsidR="003D0CB4">
        <w:rPr>
          <w:rFonts w:ascii="Times New Roman" w:hAnsi="Times New Roman"/>
          <w:w w:val="98"/>
        </w:rPr>
        <w:t>6 039</w:t>
      </w:r>
    </w:p>
    <w:p w14:paraId="256768AC" w14:textId="72006745" w:rsidR="001D787A" w:rsidRPr="00F149A3" w:rsidRDefault="001D787A" w:rsidP="001D787A">
      <w:pPr>
        <w:widowControl w:val="0"/>
        <w:tabs>
          <w:tab w:val="left" w:pos="1418"/>
        </w:tabs>
        <w:autoSpaceDE w:val="0"/>
        <w:autoSpaceDN w:val="0"/>
        <w:adjustRightInd w:val="0"/>
        <w:spacing w:after="0" w:line="360" w:lineRule="auto"/>
        <w:ind w:right="-20"/>
        <w:rPr>
          <w:rFonts w:ascii="Times New Roman" w:hAnsi="Times New Roman"/>
          <w:w w:val="98"/>
        </w:rPr>
      </w:pPr>
      <w:r w:rsidRPr="00F149A3">
        <w:rPr>
          <w:rFonts w:ascii="Times New Roman" w:hAnsi="Times New Roman"/>
          <w:w w:val="98"/>
        </w:rPr>
        <w:t xml:space="preserve">Náklady                                                                           </w:t>
      </w:r>
      <w:r w:rsidR="00790AEC">
        <w:rPr>
          <w:rFonts w:ascii="Times New Roman" w:hAnsi="Times New Roman"/>
          <w:w w:val="98"/>
        </w:rPr>
        <w:t xml:space="preserve">                                              </w:t>
      </w:r>
      <w:r w:rsidRPr="00F149A3">
        <w:rPr>
          <w:rFonts w:ascii="Times New Roman" w:hAnsi="Times New Roman"/>
          <w:w w:val="98"/>
        </w:rPr>
        <w:t xml:space="preserve">  5 </w:t>
      </w:r>
      <w:r w:rsidR="003D0CB4">
        <w:rPr>
          <w:rFonts w:ascii="Times New Roman" w:hAnsi="Times New Roman"/>
          <w:w w:val="98"/>
        </w:rPr>
        <w:t>773</w:t>
      </w:r>
    </w:p>
    <w:p w14:paraId="0B274F27" w14:textId="53DBA8CA" w:rsidR="001D787A" w:rsidRPr="00F149A3" w:rsidRDefault="001D787A" w:rsidP="001D787A">
      <w:pPr>
        <w:widowControl w:val="0"/>
        <w:tabs>
          <w:tab w:val="left" w:pos="1418"/>
        </w:tabs>
        <w:autoSpaceDE w:val="0"/>
        <w:autoSpaceDN w:val="0"/>
        <w:adjustRightInd w:val="0"/>
        <w:spacing w:after="0" w:line="360" w:lineRule="auto"/>
        <w:ind w:right="-20"/>
        <w:rPr>
          <w:rFonts w:ascii="Times New Roman" w:hAnsi="Times New Roman"/>
          <w:w w:val="98"/>
        </w:rPr>
      </w:pPr>
      <w:r w:rsidRPr="00F149A3">
        <w:rPr>
          <w:rFonts w:ascii="Times New Roman" w:hAnsi="Times New Roman"/>
          <w:w w:val="98"/>
        </w:rPr>
        <w:t xml:space="preserve">Výsledok hospodárenia pred zdanením                               </w:t>
      </w:r>
      <w:r w:rsidR="00790AEC">
        <w:rPr>
          <w:rFonts w:ascii="Times New Roman" w:hAnsi="Times New Roman"/>
          <w:w w:val="98"/>
        </w:rPr>
        <w:t xml:space="preserve">                                             </w:t>
      </w:r>
      <w:r w:rsidRPr="00F149A3">
        <w:rPr>
          <w:rFonts w:ascii="Times New Roman" w:hAnsi="Times New Roman"/>
          <w:w w:val="98"/>
        </w:rPr>
        <w:t xml:space="preserve"> </w:t>
      </w:r>
      <w:r w:rsidR="003D0CB4">
        <w:rPr>
          <w:rFonts w:ascii="Times New Roman" w:hAnsi="Times New Roman"/>
          <w:w w:val="98"/>
        </w:rPr>
        <w:t>266</w:t>
      </w:r>
      <w:r w:rsidRPr="00F149A3">
        <w:rPr>
          <w:rFonts w:ascii="Times New Roman" w:hAnsi="Times New Roman"/>
          <w:w w:val="98"/>
        </w:rPr>
        <w:t xml:space="preserve">  </w:t>
      </w:r>
    </w:p>
    <w:p w14:paraId="7E143546" w14:textId="13D68840" w:rsidR="001D787A" w:rsidRPr="00F149A3" w:rsidRDefault="001D787A" w:rsidP="001D787A">
      <w:pPr>
        <w:widowControl w:val="0"/>
        <w:tabs>
          <w:tab w:val="left" w:pos="1418"/>
        </w:tabs>
        <w:autoSpaceDE w:val="0"/>
        <w:autoSpaceDN w:val="0"/>
        <w:adjustRightInd w:val="0"/>
        <w:spacing w:after="0" w:line="360" w:lineRule="auto"/>
        <w:ind w:right="-20"/>
        <w:rPr>
          <w:rFonts w:ascii="Times New Roman" w:hAnsi="Times New Roman"/>
          <w:w w:val="98"/>
        </w:rPr>
      </w:pPr>
      <w:r w:rsidRPr="00F149A3">
        <w:rPr>
          <w:rFonts w:ascii="Times New Roman" w:hAnsi="Times New Roman"/>
          <w:w w:val="98"/>
        </w:rPr>
        <w:t xml:space="preserve">Daň splatná                                                                           </w:t>
      </w:r>
      <w:r w:rsidR="00790AEC">
        <w:rPr>
          <w:rFonts w:ascii="Times New Roman" w:hAnsi="Times New Roman"/>
          <w:w w:val="98"/>
        </w:rPr>
        <w:t xml:space="preserve">                                              </w:t>
      </w:r>
      <w:r w:rsidRPr="00F149A3">
        <w:rPr>
          <w:rFonts w:ascii="Times New Roman" w:hAnsi="Times New Roman"/>
          <w:w w:val="98"/>
        </w:rPr>
        <w:t xml:space="preserve"> </w:t>
      </w:r>
      <w:r w:rsidR="003D0CB4">
        <w:rPr>
          <w:rFonts w:ascii="Times New Roman" w:hAnsi="Times New Roman"/>
          <w:w w:val="98"/>
        </w:rPr>
        <w:t>48</w:t>
      </w:r>
    </w:p>
    <w:p w14:paraId="684CC1C7" w14:textId="738C2363" w:rsidR="001D787A" w:rsidRPr="00F149A3" w:rsidRDefault="001D787A" w:rsidP="001D787A">
      <w:pPr>
        <w:widowControl w:val="0"/>
        <w:tabs>
          <w:tab w:val="left" w:pos="1418"/>
        </w:tabs>
        <w:autoSpaceDE w:val="0"/>
        <w:autoSpaceDN w:val="0"/>
        <w:adjustRightInd w:val="0"/>
        <w:spacing w:after="0" w:line="360" w:lineRule="auto"/>
        <w:ind w:right="-20"/>
        <w:rPr>
          <w:rFonts w:ascii="Times New Roman" w:hAnsi="Times New Roman"/>
          <w:w w:val="98"/>
        </w:rPr>
      </w:pPr>
      <w:r w:rsidRPr="00F149A3">
        <w:rPr>
          <w:rFonts w:ascii="Times New Roman" w:hAnsi="Times New Roman"/>
          <w:w w:val="98"/>
        </w:rPr>
        <w:t xml:space="preserve">Daň odložená                                                                          </w:t>
      </w:r>
      <w:r w:rsidR="00790AEC">
        <w:rPr>
          <w:rFonts w:ascii="Times New Roman" w:hAnsi="Times New Roman"/>
          <w:w w:val="98"/>
        </w:rPr>
        <w:t xml:space="preserve">                                       </w:t>
      </w:r>
      <w:r w:rsidR="003D0CB4">
        <w:rPr>
          <w:rFonts w:ascii="Times New Roman" w:hAnsi="Times New Roman"/>
          <w:w w:val="98"/>
        </w:rPr>
        <w:t xml:space="preserve">      45</w:t>
      </w:r>
    </w:p>
    <w:p w14:paraId="63B2D92A" w14:textId="46A2DA31" w:rsidR="001D787A" w:rsidRDefault="001D787A" w:rsidP="001D787A">
      <w:pPr>
        <w:widowControl w:val="0"/>
        <w:tabs>
          <w:tab w:val="left" w:pos="1418"/>
        </w:tabs>
        <w:autoSpaceDE w:val="0"/>
        <w:autoSpaceDN w:val="0"/>
        <w:adjustRightInd w:val="0"/>
        <w:spacing w:after="0" w:line="360" w:lineRule="auto"/>
        <w:ind w:right="-20"/>
        <w:rPr>
          <w:rFonts w:ascii="Times New Roman" w:hAnsi="Times New Roman"/>
          <w:w w:val="98"/>
        </w:rPr>
      </w:pPr>
      <w:r w:rsidRPr="00F149A3">
        <w:rPr>
          <w:rFonts w:ascii="Times New Roman" w:hAnsi="Times New Roman"/>
          <w:w w:val="98"/>
        </w:rPr>
        <w:t xml:space="preserve">Výsledok hospodárenia po zdanení                            </w:t>
      </w:r>
      <w:r w:rsidR="00FE7EEE" w:rsidRPr="00F149A3">
        <w:rPr>
          <w:rFonts w:ascii="Times New Roman" w:hAnsi="Times New Roman"/>
          <w:w w:val="98"/>
        </w:rPr>
        <w:t xml:space="preserve">  </w:t>
      </w:r>
      <w:r w:rsidRPr="00F149A3">
        <w:rPr>
          <w:rFonts w:ascii="Times New Roman" w:hAnsi="Times New Roman"/>
          <w:w w:val="98"/>
        </w:rPr>
        <w:t xml:space="preserve">        </w:t>
      </w:r>
      <w:r w:rsidR="00790AEC">
        <w:rPr>
          <w:rFonts w:ascii="Times New Roman" w:hAnsi="Times New Roman"/>
          <w:w w:val="98"/>
        </w:rPr>
        <w:t xml:space="preserve">                                           </w:t>
      </w:r>
      <w:r w:rsidRPr="00F149A3">
        <w:rPr>
          <w:rFonts w:ascii="Times New Roman" w:hAnsi="Times New Roman"/>
          <w:w w:val="98"/>
        </w:rPr>
        <w:t xml:space="preserve">  </w:t>
      </w:r>
      <w:r w:rsidR="003D0CB4">
        <w:rPr>
          <w:rFonts w:ascii="Times New Roman" w:hAnsi="Times New Roman"/>
          <w:w w:val="98"/>
        </w:rPr>
        <w:t>173</w:t>
      </w:r>
      <w:r w:rsidRPr="00F149A3">
        <w:rPr>
          <w:rFonts w:ascii="Times New Roman" w:hAnsi="Times New Roman"/>
          <w:w w:val="98"/>
        </w:rPr>
        <w:t xml:space="preserve">    </w:t>
      </w:r>
    </w:p>
    <w:p w14:paraId="2F364611" w14:textId="77777777" w:rsidR="00790AEC" w:rsidRPr="00F149A3" w:rsidRDefault="00790AEC" w:rsidP="001D787A">
      <w:pPr>
        <w:widowControl w:val="0"/>
        <w:tabs>
          <w:tab w:val="left" w:pos="1418"/>
        </w:tabs>
        <w:autoSpaceDE w:val="0"/>
        <w:autoSpaceDN w:val="0"/>
        <w:adjustRightInd w:val="0"/>
        <w:spacing w:after="0" w:line="360" w:lineRule="auto"/>
        <w:ind w:right="-20"/>
        <w:rPr>
          <w:rFonts w:ascii="Times New Roman" w:hAnsi="Times New Roman"/>
          <w:w w:val="98"/>
        </w:rPr>
      </w:pPr>
    </w:p>
    <w:p w14:paraId="5E01A796" w14:textId="4B40450F" w:rsidR="0090031E" w:rsidRDefault="00CE1B41" w:rsidP="00D110E7">
      <w:pPr>
        <w:widowControl w:val="0"/>
        <w:tabs>
          <w:tab w:val="left" w:pos="1418"/>
        </w:tabs>
        <w:autoSpaceDE w:val="0"/>
        <w:autoSpaceDN w:val="0"/>
        <w:adjustRightInd w:val="0"/>
        <w:spacing w:after="0" w:line="360" w:lineRule="auto"/>
        <w:ind w:right="-20"/>
        <w:rPr>
          <w:rFonts w:ascii="Times New Roman" w:hAnsi="Times New Roman"/>
          <w:w w:val="98"/>
        </w:rPr>
      </w:pPr>
      <w:r>
        <w:rPr>
          <w:rFonts w:ascii="Times New Roman" w:hAnsi="Times New Roman"/>
          <w:w w:val="98"/>
        </w:rPr>
        <w:t xml:space="preserve">        </w:t>
      </w:r>
      <w:r w:rsidR="00A76BFA" w:rsidRPr="00F149A3">
        <w:rPr>
          <w:rFonts w:ascii="Times New Roman" w:hAnsi="Times New Roman"/>
          <w:w w:val="98"/>
        </w:rPr>
        <w:t xml:space="preserve"> Vo finančnom pláne na rok 202</w:t>
      </w:r>
      <w:r w:rsidR="00B47677">
        <w:rPr>
          <w:rFonts w:ascii="Times New Roman" w:hAnsi="Times New Roman"/>
          <w:w w:val="98"/>
        </w:rPr>
        <w:t>1</w:t>
      </w:r>
      <w:r w:rsidR="00A76BFA" w:rsidRPr="00F149A3">
        <w:rPr>
          <w:rFonts w:ascii="Times New Roman" w:hAnsi="Times New Roman"/>
          <w:w w:val="98"/>
        </w:rPr>
        <w:t xml:space="preserve"> sa uvažovalo s výnosmi v oblasti  dodávky vody vo výške 2 </w:t>
      </w:r>
      <w:r w:rsidR="00B47677">
        <w:rPr>
          <w:rFonts w:ascii="Times New Roman" w:hAnsi="Times New Roman"/>
          <w:w w:val="98"/>
        </w:rPr>
        <w:t>250</w:t>
      </w:r>
      <w:r w:rsidR="00A76BFA" w:rsidRPr="00F149A3">
        <w:rPr>
          <w:rFonts w:ascii="Times New Roman" w:hAnsi="Times New Roman"/>
          <w:w w:val="98"/>
        </w:rPr>
        <w:t xml:space="preserve"> tis. EUR, skutočnosť bola vo výške </w:t>
      </w:r>
      <w:r w:rsidR="00B47677">
        <w:rPr>
          <w:rFonts w:ascii="Times New Roman" w:hAnsi="Times New Roman"/>
          <w:w w:val="98"/>
        </w:rPr>
        <w:t>2 199</w:t>
      </w:r>
      <w:r w:rsidR="00A76BFA" w:rsidRPr="00F149A3">
        <w:rPr>
          <w:rFonts w:ascii="Times New Roman" w:hAnsi="Times New Roman"/>
          <w:w w:val="98"/>
        </w:rPr>
        <w:t xml:space="preserve"> tis. EUR, čo predstavovalo pokles</w:t>
      </w:r>
      <w:r w:rsidR="00693A99" w:rsidRPr="00F149A3">
        <w:rPr>
          <w:rFonts w:ascii="Times New Roman" w:hAnsi="Times New Roman"/>
          <w:w w:val="98"/>
        </w:rPr>
        <w:t xml:space="preserve"> skutočnosti oproti plánu </w:t>
      </w:r>
      <w:r w:rsidR="00A76BFA" w:rsidRPr="00F149A3">
        <w:rPr>
          <w:rFonts w:ascii="Times New Roman" w:hAnsi="Times New Roman"/>
          <w:w w:val="98"/>
        </w:rPr>
        <w:t xml:space="preserve"> o</w:t>
      </w:r>
      <w:r w:rsidR="00B47677">
        <w:rPr>
          <w:rFonts w:ascii="Times New Roman" w:hAnsi="Times New Roman"/>
          <w:w w:val="98"/>
        </w:rPr>
        <w:t> 2,27</w:t>
      </w:r>
      <w:r w:rsidR="00A76BFA" w:rsidRPr="00F149A3">
        <w:rPr>
          <w:rFonts w:ascii="Times New Roman" w:hAnsi="Times New Roman"/>
          <w:w w:val="98"/>
        </w:rPr>
        <w:t xml:space="preserve"> %.</w:t>
      </w:r>
      <w:r w:rsidR="00693A99" w:rsidRPr="00F149A3">
        <w:rPr>
          <w:rFonts w:ascii="Times New Roman" w:hAnsi="Times New Roman"/>
          <w:w w:val="98"/>
        </w:rPr>
        <w:t xml:space="preserve"> Tržby v oblasti odvodu odpadovej vody boli v roku 202</w:t>
      </w:r>
      <w:r w:rsidR="00B47677">
        <w:rPr>
          <w:rFonts w:ascii="Times New Roman" w:hAnsi="Times New Roman"/>
          <w:w w:val="98"/>
        </w:rPr>
        <w:t>1</w:t>
      </w:r>
      <w:r w:rsidR="00693A99" w:rsidRPr="00F149A3">
        <w:rPr>
          <w:rFonts w:ascii="Times New Roman" w:hAnsi="Times New Roman"/>
          <w:w w:val="98"/>
        </w:rPr>
        <w:t xml:space="preserve"> vo výške </w:t>
      </w:r>
      <w:r w:rsidR="00B47677">
        <w:rPr>
          <w:rFonts w:ascii="Times New Roman" w:hAnsi="Times New Roman"/>
          <w:w w:val="98"/>
        </w:rPr>
        <w:t>2 282</w:t>
      </w:r>
      <w:r w:rsidR="00693A99" w:rsidRPr="00F149A3">
        <w:rPr>
          <w:rFonts w:ascii="Times New Roman" w:hAnsi="Times New Roman"/>
          <w:w w:val="98"/>
        </w:rPr>
        <w:t xml:space="preserve"> tis. EUR,</w:t>
      </w:r>
      <w:r w:rsidR="00B47677">
        <w:rPr>
          <w:rFonts w:ascii="Times New Roman" w:hAnsi="Times New Roman"/>
          <w:w w:val="98"/>
        </w:rPr>
        <w:t xml:space="preserve"> </w:t>
      </w:r>
      <w:r w:rsidR="00693A99" w:rsidRPr="00F149A3">
        <w:rPr>
          <w:rFonts w:ascii="Times New Roman" w:hAnsi="Times New Roman"/>
          <w:w w:val="98"/>
        </w:rPr>
        <w:t xml:space="preserve">v  pláne sa uvažovalo s tržbami vo výške </w:t>
      </w:r>
      <w:r w:rsidR="00B47677">
        <w:rPr>
          <w:rFonts w:ascii="Times New Roman" w:hAnsi="Times New Roman"/>
          <w:w w:val="98"/>
        </w:rPr>
        <w:t>2 150</w:t>
      </w:r>
      <w:r w:rsidR="00693A99" w:rsidRPr="00F149A3">
        <w:rPr>
          <w:rFonts w:ascii="Times New Roman" w:hAnsi="Times New Roman"/>
          <w:w w:val="98"/>
        </w:rPr>
        <w:t xml:space="preserve"> tis. EUR , čo predstavovalo </w:t>
      </w:r>
      <w:r w:rsidR="00232458">
        <w:rPr>
          <w:rFonts w:ascii="Times New Roman" w:hAnsi="Times New Roman"/>
          <w:w w:val="98"/>
        </w:rPr>
        <w:t xml:space="preserve"> nárast</w:t>
      </w:r>
      <w:r w:rsidR="00693A99" w:rsidRPr="00F149A3">
        <w:rPr>
          <w:rFonts w:ascii="Times New Roman" w:hAnsi="Times New Roman"/>
          <w:w w:val="98"/>
        </w:rPr>
        <w:t xml:space="preserve"> vo výške </w:t>
      </w:r>
      <w:r w:rsidR="00232458">
        <w:rPr>
          <w:rFonts w:ascii="Times New Roman" w:hAnsi="Times New Roman"/>
          <w:w w:val="98"/>
        </w:rPr>
        <w:t>6,14</w:t>
      </w:r>
      <w:r w:rsidR="00693A99" w:rsidRPr="00F149A3">
        <w:rPr>
          <w:rFonts w:ascii="Times New Roman" w:hAnsi="Times New Roman"/>
          <w:w w:val="98"/>
        </w:rPr>
        <w:t xml:space="preserve"> %. Výnosy v oblasti ostatných služieb boli </w:t>
      </w:r>
      <w:r w:rsidR="00232458">
        <w:rPr>
          <w:rFonts w:ascii="Times New Roman" w:hAnsi="Times New Roman"/>
          <w:w w:val="98"/>
        </w:rPr>
        <w:t xml:space="preserve"> v skutočnosti 184 tis. EUR, plán bol 200 tis. EUR, pokles o 8 %</w:t>
      </w:r>
      <w:r w:rsidR="00693A99" w:rsidRPr="00F149A3">
        <w:rPr>
          <w:rFonts w:ascii="Times New Roman" w:hAnsi="Times New Roman"/>
          <w:w w:val="98"/>
        </w:rPr>
        <w:t xml:space="preserve"> (jednalo sa tržby za zhotovenie vodovodných prípojok, tržby za použitie fekálneho vozidla, uskladnenie fekálií</w:t>
      </w:r>
      <w:r w:rsidR="00107960" w:rsidRPr="00F149A3">
        <w:rPr>
          <w:rFonts w:ascii="Times New Roman" w:hAnsi="Times New Roman"/>
          <w:w w:val="98"/>
        </w:rPr>
        <w:t xml:space="preserve">, tržby z opráv </w:t>
      </w:r>
      <w:r w:rsidR="00216529">
        <w:rPr>
          <w:rFonts w:ascii="Times New Roman" w:hAnsi="Times New Roman"/>
          <w:w w:val="98"/>
        </w:rPr>
        <w:t>vo</w:t>
      </w:r>
      <w:r w:rsidR="00107960" w:rsidRPr="00F149A3">
        <w:rPr>
          <w:rFonts w:ascii="Times New Roman" w:hAnsi="Times New Roman"/>
          <w:w w:val="98"/>
        </w:rPr>
        <w:t>dovodov a kanalizácií).</w:t>
      </w:r>
      <w:r w:rsidR="00F241A9" w:rsidRPr="00F149A3">
        <w:rPr>
          <w:rFonts w:ascii="Times New Roman" w:hAnsi="Times New Roman"/>
          <w:w w:val="98"/>
        </w:rPr>
        <w:t xml:space="preserve">      </w:t>
      </w:r>
    </w:p>
    <w:p w14:paraId="5D6FCCD1" w14:textId="6BA00CA9" w:rsidR="00E262E3" w:rsidRDefault="00F149A3" w:rsidP="00D110E7">
      <w:pPr>
        <w:widowControl w:val="0"/>
        <w:tabs>
          <w:tab w:val="left" w:pos="1418"/>
        </w:tabs>
        <w:autoSpaceDE w:val="0"/>
        <w:autoSpaceDN w:val="0"/>
        <w:adjustRightInd w:val="0"/>
        <w:spacing w:after="0" w:line="360" w:lineRule="auto"/>
        <w:ind w:right="-20"/>
        <w:rPr>
          <w:rFonts w:ascii="Times New Roman" w:hAnsi="Times New Roman"/>
          <w:w w:val="98"/>
        </w:rPr>
      </w:pPr>
      <w:r>
        <w:rPr>
          <w:rFonts w:ascii="Times New Roman" w:hAnsi="Times New Roman"/>
          <w:w w:val="98"/>
        </w:rPr>
        <w:t xml:space="preserve">     </w:t>
      </w:r>
      <w:r w:rsidR="00532B67">
        <w:rPr>
          <w:rFonts w:ascii="Times New Roman" w:hAnsi="Times New Roman"/>
          <w:w w:val="98"/>
        </w:rPr>
        <w:t xml:space="preserve"> </w:t>
      </w:r>
      <w:r>
        <w:rPr>
          <w:rFonts w:ascii="Times New Roman" w:hAnsi="Times New Roman"/>
          <w:w w:val="98"/>
        </w:rPr>
        <w:t xml:space="preserve">  Skutočné </w:t>
      </w:r>
      <w:r w:rsidR="00BC074F">
        <w:rPr>
          <w:rFonts w:ascii="Times New Roman" w:hAnsi="Times New Roman"/>
          <w:w w:val="98"/>
        </w:rPr>
        <w:t>celkové</w:t>
      </w:r>
      <w:r>
        <w:rPr>
          <w:rFonts w:ascii="Times New Roman" w:hAnsi="Times New Roman"/>
          <w:w w:val="98"/>
        </w:rPr>
        <w:t xml:space="preserve"> náklady boli v roku 202</w:t>
      </w:r>
      <w:r w:rsidR="00232458">
        <w:rPr>
          <w:rFonts w:ascii="Times New Roman" w:hAnsi="Times New Roman"/>
          <w:w w:val="98"/>
        </w:rPr>
        <w:t>1</w:t>
      </w:r>
      <w:r>
        <w:rPr>
          <w:rFonts w:ascii="Times New Roman" w:hAnsi="Times New Roman"/>
          <w:w w:val="98"/>
        </w:rPr>
        <w:t xml:space="preserve"> vo výške </w:t>
      </w:r>
      <w:r w:rsidR="00232458">
        <w:rPr>
          <w:rFonts w:ascii="Times New Roman" w:hAnsi="Times New Roman"/>
          <w:w w:val="98"/>
        </w:rPr>
        <w:t>5 773</w:t>
      </w:r>
      <w:r>
        <w:rPr>
          <w:rFonts w:ascii="Times New Roman" w:hAnsi="Times New Roman"/>
          <w:w w:val="98"/>
        </w:rPr>
        <w:t xml:space="preserve"> </w:t>
      </w:r>
      <w:r w:rsidR="00C64A6C">
        <w:rPr>
          <w:rFonts w:ascii="Times New Roman" w:hAnsi="Times New Roman"/>
          <w:w w:val="98"/>
        </w:rPr>
        <w:t>tis. EUR, plán bol 5 </w:t>
      </w:r>
      <w:r w:rsidR="00232458">
        <w:rPr>
          <w:rFonts w:ascii="Times New Roman" w:hAnsi="Times New Roman"/>
          <w:w w:val="98"/>
        </w:rPr>
        <w:t>649</w:t>
      </w:r>
      <w:r w:rsidR="00C64A6C">
        <w:rPr>
          <w:rFonts w:ascii="Times New Roman" w:hAnsi="Times New Roman"/>
          <w:w w:val="98"/>
        </w:rPr>
        <w:t xml:space="preserve"> tis. EUR, t.</w:t>
      </w:r>
      <w:r w:rsidR="00216529">
        <w:rPr>
          <w:rFonts w:ascii="Times New Roman" w:hAnsi="Times New Roman"/>
          <w:w w:val="98"/>
        </w:rPr>
        <w:t xml:space="preserve"> </w:t>
      </w:r>
      <w:r w:rsidR="00C64A6C">
        <w:rPr>
          <w:rFonts w:ascii="Times New Roman" w:hAnsi="Times New Roman"/>
          <w:w w:val="98"/>
        </w:rPr>
        <w:t xml:space="preserve">j. </w:t>
      </w:r>
    </w:p>
    <w:p w14:paraId="36A27594" w14:textId="6768C73A" w:rsidR="00EF4B8D" w:rsidRPr="00F149A3" w:rsidRDefault="00C64A6C" w:rsidP="00D110E7">
      <w:pPr>
        <w:widowControl w:val="0"/>
        <w:tabs>
          <w:tab w:val="left" w:pos="1418"/>
        </w:tabs>
        <w:autoSpaceDE w:val="0"/>
        <w:autoSpaceDN w:val="0"/>
        <w:adjustRightInd w:val="0"/>
        <w:spacing w:after="0" w:line="360" w:lineRule="auto"/>
        <w:ind w:right="-20"/>
        <w:rPr>
          <w:rFonts w:ascii="Times New Roman" w:hAnsi="Times New Roman"/>
          <w:w w:val="98"/>
        </w:rPr>
      </w:pPr>
      <w:r>
        <w:rPr>
          <w:rFonts w:ascii="Times New Roman" w:hAnsi="Times New Roman"/>
          <w:w w:val="98"/>
        </w:rPr>
        <w:t>-</w:t>
      </w:r>
      <w:r w:rsidR="00232458">
        <w:rPr>
          <w:rFonts w:ascii="Times New Roman" w:hAnsi="Times New Roman"/>
          <w:w w:val="98"/>
        </w:rPr>
        <w:t xml:space="preserve">124 </w:t>
      </w:r>
      <w:r>
        <w:rPr>
          <w:rFonts w:ascii="Times New Roman" w:hAnsi="Times New Roman"/>
          <w:w w:val="98"/>
        </w:rPr>
        <w:t>tis. EUR</w:t>
      </w:r>
      <w:r w:rsidR="00BC074F">
        <w:rPr>
          <w:rFonts w:ascii="Times New Roman" w:hAnsi="Times New Roman"/>
          <w:w w:val="98"/>
        </w:rPr>
        <w:t xml:space="preserve">, </w:t>
      </w:r>
      <w:proofErr w:type="spellStart"/>
      <w:r w:rsidR="00BC074F">
        <w:rPr>
          <w:rFonts w:ascii="Times New Roman" w:hAnsi="Times New Roman"/>
          <w:w w:val="98"/>
        </w:rPr>
        <w:t>t.j</w:t>
      </w:r>
      <w:proofErr w:type="spellEnd"/>
      <w:r w:rsidR="00BC074F">
        <w:rPr>
          <w:rFonts w:ascii="Times New Roman" w:hAnsi="Times New Roman"/>
          <w:w w:val="98"/>
        </w:rPr>
        <w:t>. -2,15 %</w:t>
      </w:r>
      <w:r>
        <w:rPr>
          <w:rFonts w:ascii="Times New Roman" w:hAnsi="Times New Roman"/>
          <w:w w:val="98"/>
        </w:rPr>
        <w:t>.</w:t>
      </w:r>
      <w:r w:rsidR="00BC074F">
        <w:rPr>
          <w:rFonts w:ascii="Times New Roman" w:hAnsi="Times New Roman"/>
          <w:w w:val="98"/>
        </w:rPr>
        <w:t xml:space="preserve"> Plán spotreby materiálu a energie bol 1 000 tis. EUR, skutočnosť 994 tis. EUR, </w:t>
      </w:r>
      <w:proofErr w:type="spellStart"/>
      <w:r w:rsidR="00BC074F">
        <w:rPr>
          <w:rFonts w:ascii="Times New Roman" w:hAnsi="Times New Roman"/>
          <w:w w:val="98"/>
        </w:rPr>
        <w:t>t.j</w:t>
      </w:r>
      <w:proofErr w:type="spellEnd"/>
      <w:r w:rsidR="00BC074F">
        <w:rPr>
          <w:rFonts w:ascii="Times New Roman" w:hAnsi="Times New Roman"/>
          <w:w w:val="98"/>
        </w:rPr>
        <w:t>. -0,6 %, plán služieb 1 000</w:t>
      </w:r>
      <w:r>
        <w:rPr>
          <w:rFonts w:ascii="Times New Roman" w:hAnsi="Times New Roman"/>
          <w:w w:val="98"/>
        </w:rPr>
        <w:t xml:space="preserve"> </w:t>
      </w:r>
      <w:r w:rsidR="00BC074F">
        <w:rPr>
          <w:rFonts w:ascii="Times New Roman" w:hAnsi="Times New Roman"/>
          <w:w w:val="98"/>
        </w:rPr>
        <w:t>EUR, skutočnosť 1 163 tis. EUR, +16,3 %</w:t>
      </w:r>
      <w:r w:rsidR="00EF4B8D">
        <w:rPr>
          <w:rFonts w:ascii="Times New Roman" w:hAnsi="Times New Roman"/>
          <w:w w:val="98"/>
        </w:rPr>
        <w:t>, v tom opravy +21,7 %</w:t>
      </w:r>
      <w:r w:rsidR="005B475B">
        <w:rPr>
          <w:rFonts w:ascii="Times New Roman" w:hAnsi="Times New Roman"/>
          <w:w w:val="98"/>
        </w:rPr>
        <w:t>.</w:t>
      </w:r>
    </w:p>
    <w:p w14:paraId="32A41C95" w14:textId="34D26B37" w:rsidR="00E262E3" w:rsidRDefault="00F241A9" w:rsidP="00F149A3">
      <w:pPr>
        <w:widowControl w:val="0"/>
        <w:tabs>
          <w:tab w:val="left" w:pos="1418"/>
        </w:tabs>
        <w:autoSpaceDE w:val="0"/>
        <w:autoSpaceDN w:val="0"/>
        <w:adjustRightInd w:val="0"/>
        <w:spacing w:after="0" w:line="360" w:lineRule="auto"/>
        <w:ind w:right="-20"/>
        <w:rPr>
          <w:rFonts w:ascii="Times New Roman" w:hAnsi="Times New Roman"/>
          <w:w w:val="98"/>
        </w:rPr>
      </w:pPr>
      <w:r w:rsidRPr="00F149A3">
        <w:rPr>
          <w:rFonts w:ascii="Times New Roman" w:hAnsi="Times New Roman"/>
          <w:w w:val="98"/>
        </w:rPr>
        <w:t xml:space="preserve">      </w:t>
      </w:r>
      <w:r w:rsidR="00532B67">
        <w:rPr>
          <w:rFonts w:ascii="Times New Roman" w:hAnsi="Times New Roman"/>
          <w:w w:val="98"/>
        </w:rPr>
        <w:t xml:space="preserve"> </w:t>
      </w:r>
      <w:r w:rsidRPr="00F149A3">
        <w:rPr>
          <w:rFonts w:ascii="Times New Roman" w:hAnsi="Times New Roman"/>
          <w:w w:val="98"/>
        </w:rPr>
        <w:t xml:space="preserve"> </w:t>
      </w:r>
      <w:r w:rsidR="00E262E3">
        <w:rPr>
          <w:rFonts w:ascii="Times New Roman" w:hAnsi="Times New Roman"/>
          <w:w w:val="98"/>
        </w:rPr>
        <w:t>Plánovaný hospodársky výsledok pred zdanením</w:t>
      </w:r>
      <w:r w:rsidR="00CE1B41">
        <w:rPr>
          <w:rFonts w:ascii="Times New Roman" w:hAnsi="Times New Roman"/>
          <w:w w:val="98"/>
        </w:rPr>
        <w:t xml:space="preserve"> </w:t>
      </w:r>
      <w:r w:rsidR="00E262E3">
        <w:rPr>
          <w:rFonts w:ascii="Times New Roman" w:hAnsi="Times New Roman"/>
          <w:w w:val="98"/>
        </w:rPr>
        <w:t xml:space="preserve"> </w:t>
      </w:r>
      <w:r w:rsidR="00CE1B41">
        <w:rPr>
          <w:rFonts w:ascii="Times New Roman" w:hAnsi="Times New Roman"/>
          <w:w w:val="98"/>
        </w:rPr>
        <w:t>bol</w:t>
      </w:r>
      <w:r w:rsidR="00E262E3">
        <w:rPr>
          <w:rFonts w:ascii="Times New Roman" w:hAnsi="Times New Roman"/>
          <w:w w:val="98"/>
        </w:rPr>
        <w:t xml:space="preserve"> </w:t>
      </w:r>
      <w:r w:rsidR="005B475B">
        <w:rPr>
          <w:rFonts w:ascii="Times New Roman" w:hAnsi="Times New Roman"/>
          <w:w w:val="98"/>
        </w:rPr>
        <w:t>213</w:t>
      </w:r>
      <w:r w:rsidR="00C64A6C">
        <w:rPr>
          <w:rFonts w:ascii="Times New Roman" w:hAnsi="Times New Roman"/>
          <w:w w:val="98"/>
        </w:rPr>
        <w:t xml:space="preserve"> tis. EUR</w:t>
      </w:r>
      <w:r w:rsidR="00216529">
        <w:rPr>
          <w:rFonts w:ascii="Times New Roman" w:hAnsi="Times New Roman"/>
          <w:w w:val="98"/>
        </w:rPr>
        <w:t xml:space="preserve"> bol </w:t>
      </w:r>
      <w:r w:rsidR="00C64A6C">
        <w:rPr>
          <w:rFonts w:ascii="Times New Roman" w:hAnsi="Times New Roman"/>
          <w:w w:val="98"/>
        </w:rPr>
        <w:t>, skutoč</w:t>
      </w:r>
      <w:r w:rsidR="00E262E3">
        <w:rPr>
          <w:rFonts w:ascii="Times New Roman" w:hAnsi="Times New Roman"/>
          <w:w w:val="98"/>
        </w:rPr>
        <w:t xml:space="preserve">ný </w:t>
      </w:r>
      <w:r w:rsidR="00CE1B41">
        <w:rPr>
          <w:rFonts w:ascii="Times New Roman" w:hAnsi="Times New Roman"/>
          <w:w w:val="98"/>
        </w:rPr>
        <w:t xml:space="preserve">hospodársky výsledok </w:t>
      </w:r>
      <w:r w:rsidR="00E262E3">
        <w:rPr>
          <w:rFonts w:ascii="Times New Roman" w:hAnsi="Times New Roman"/>
          <w:w w:val="98"/>
        </w:rPr>
        <w:t xml:space="preserve"> pred zdanením bol</w:t>
      </w:r>
      <w:r w:rsidR="00C64A6C">
        <w:rPr>
          <w:rFonts w:ascii="Times New Roman" w:hAnsi="Times New Roman"/>
          <w:w w:val="98"/>
        </w:rPr>
        <w:t xml:space="preserve"> </w:t>
      </w:r>
      <w:r w:rsidR="005B475B">
        <w:rPr>
          <w:rFonts w:ascii="Times New Roman" w:hAnsi="Times New Roman"/>
          <w:w w:val="98"/>
        </w:rPr>
        <w:t>266</w:t>
      </w:r>
      <w:r w:rsidR="00C64A6C">
        <w:rPr>
          <w:rFonts w:ascii="Times New Roman" w:hAnsi="Times New Roman"/>
          <w:w w:val="98"/>
        </w:rPr>
        <w:t xml:space="preserve"> tis. EUR, </w:t>
      </w:r>
      <w:r w:rsidR="00E262E3">
        <w:rPr>
          <w:rFonts w:ascii="Times New Roman" w:hAnsi="Times New Roman"/>
          <w:w w:val="98"/>
        </w:rPr>
        <w:t xml:space="preserve">rozdiel </w:t>
      </w:r>
      <w:r w:rsidR="005B475B">
        <w:rPr>
          <w:rFonts w:ascii="Times New Roman" w:hAnsi="Times New Roman"/>
          <w:w w:val="98"/>
        </w:rPr>
        <w:t>+53</w:t>
      </w:r>
      <w:r w:rsidR="00E262E3">
        <w:rPr>
          <w:rFonts w:ascii="Times New Roman" w:hAnsi="Times New Roman"/>
          <w:w w:val="98"/>
        </w:rPr>
        <w:t xml:space="preserve"> tis.</w:t>
      </w:r>
      <w:r w:rsidR="005B475B">
        <w:rPr>
          <w:rFonts w:ascii="Times New Roman" w:hAnsi="Times New Roman"/>
          <w:w w:val="98"/>
        </w:rPr>
        <w:t xml:space="preserve"> </w:t>
      </w:r>
      <w:proofErr w:type="spellStart"/>
      <w:r w:rsidR="005B475B">
        <w:rPr>
          <w:rFonts w:ascii="Times New Roman" w:hAnsi="Times New Roman"/>
          <w:w w:val="98"/>
        </w:rPr>
        <w:t>t.j</w:t>
      </w:r>
      <w:proofErr w:type="spellEnd"/>
      <w:r w:rsidR="005B475B">
        <w:rPr>
          <w:rFonts w:ascii="Times New Roman" w:hAnsi="Times New Roman"/>
          <w:w w:val="98"/>
        </w:rPr>
        <w:t>. +24,88 %</w:t>
      </w:r>
      <w:r w:rsidR="00E262E3">
        <w:rPr>
          <w:rFonts w:ascii="Times New Roman" w:hAnsi="Times New Roman"/>
          <w:w w:val="98"/>
        </w:rPr>
        <w:t>.</w:t>
      </w:r>
    </w:p>
    <w:p w14:paraId="4B71954F" w14:textId="63E62155" w:rsidR="007E0664" w:rsidRDefault="006E4C6D" w:rsidP="00D110E7">
      <w:pPr>
        <w:widowControl w:val="0"/>
        <w:tabs>
          <w:tab w:val="left" w:pos="1418"/>
        </w:tabs>
        <w:autoSpaceDE w:val="0"/>
        <w:autoSpaceDN w:val="0"/>
        <w:adjustRightInd w:val="0"/>
        <w:spacing w:after="0" w:line="360" w:lineRule="auto"/>
        <w:ind w:right="-20"/>
        <w:rPr>
          <w:rFonts w:ascii="Times New Roman" w:hAnsi="Times New Roman"/>
          <w:w w:val="98"/>
        </w:rPr>
      </w:pPr>
      <w:r w:rsidRPr="006E4C6D">
        <w:rPr>
          <w:rFonts w:ascii="Times New Roman" w:hAnsi="Times New Roman"/>
          <w:w w:val="98"/>
        </w:rPr>
        <w:t>Rovnako</w:t>
      </w:r>
      <w:r>
        <w:rPr>
          <w:rFonts w:ascii="Times New Roman" w:hAnsi="Times New Roman"/>
          <w:w w:val="98"/>
        </w:rPr>
        <w:t>,</w:t>
      </w:r>
      <w:r w:rsidRPr="006E4C6D">
        <w:rPr>
          <w:rFonts w:ascii="Times New Roman" w:hAnsi="Times New Roman"/>
          <w:w w:val="98"/>
        </w:rPr>
        <w:t xml:space="preserve">  hospodársky výsledok po zdanení bol vyšší oproti plánu o 5 tis. EUR, </w:t>
      </w:r>
      <w:proofErr w:type="spellStart"/>
      <w:r w:rsidRPr="006E4C6D">
        <w:rPr>
          <w:rFonts w:ascii="Times New Roman" w:hAnsi="Times New Roman"/>
          <w:w w:val="98"/>
        </w:rPr>
        <w:t>t.j</w:t>
      </w:r>
      <w:proofErr w:type="spellEnd"/>
      <w:r w:rsidRPr="006E4C6D">
        <w:rPr>
          <w:rFonts w:ascii="Times New Roman" w:hAnsi="Times New Roman"/>
          <w:w w:val="98"/>
        </w:rPr>
        <w:t>. +2,98 %.</w:t>
      </w:r>
    </w:p>
    <w:p w14:paraId="37A726FB" w14:textId="131BA44F" w:rsidR="006E4C6D" w:rsidRPr="005C7EE3" w:rsidRDefault="005C7EE3" w:rsidP="005C7EE3">
      <w:pPr>
        <w:widowControl w:val="0"/>
        <w:tabs>
          <w:tab w:val="left" w:pos="1418"/>
        </w:tabs>
        <w:autoSpaceDE w:val="0"/>
        <w:autoSpaceDN w:val="0"/>
        <w:adjustRightInd w:val="0"/>
        <w:spacing w:after="0" w:line="360" w:lineRule="auto"/>
        <w:ind w:right="-20"/>
        <w:jc w:val="center"/>
        <w:rPr>
          <w:rFonts w:ascii="Times New Roman" w:hAnsi="Times New Roman"/>
          <w:w w:val="98"/>
        </w:rPr>
      </w:pPr>
      <w:r>
        <w:rPr>
          <w:noProof/>
        </w:rPr>
        <w:lastRenderedPageBreak/>
        <w:drawing>
          <wp:inline distT="0" distB="0" distL="0" distR="0" wp14:anchorId="08ED9B7A" wp14:editId="143FE941">
            <wp:extent cx="5162550" cy="2724150"/>
            <wp:effectExtent l="0" t="0" r="0" b="0"/>
            <wp:docPr id="16" name="Graf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629D2A87" w14:textId="4983059D" w:rsidR="00DD1667" w:rsidRDefault="00DD1667" w:rsidP="002426DD">
      <w:pPr>
        <w:widowControl w:val="0"/>
        <w:tabs>
          <w:tab w:val="left" w:pos="1418"/>
        </w:tabs>
        <w:autoSpaceDE w:val="0"/>
        <w:autoSpaceDN w:val="0"/>
        <w:adjustRightInd w:val="0"/>
        <w:spacing w:after="0" w:line="240" w:lineRule="auto"/>
        <w:ind w:right="-20"/>
        <w:rPr>
          <w:rFonts w:ascii="Times New Roman" w:hAnsi="Times New Roman"/>
          <w:b/>
          <w:bCs/>
          <w:color w:val="FF0000"/>
          <w:w w:val="98"/>
          <w:sz w:val="28"/>
          <w:szCs w:val="28"/>
        </w:rPr>
      </w:pPr>
    </w:p>
    <w:p w14:paraId="427B45E1" w14:textId="17EAA9CC" w:rsidR="00F241A9" w:rsidRDefault="005C7EE3" w:rsidP="005C7EE3">
      <w:pPr>
        <w:widowControl w:val="0"/>
        <w:tabs>
          <w:tab w:val="left" w:pos="1418"/>
        </w:tabs>
        <w:autoSpaceDE w:val="0"/>
        <w:autoSpaceDN w:val="0"/>
        <w:adjustRightInd w:val="0"/>
        <w:spacing w:after="0" w:line="240" w:lineRule="auto"/>
        <w:ind w:right="-20"/>
        <w:jc w:val="center"/>
        <w:rPr>
          <w:rFonts w:ascii="Times New Roman" w:hAnsi="Times New Roman"/>
          <w:b/>
          <w:bCs/>
          <w:color w:val="FF0000"/>
          <w:w w:val="98"/>
          <w:sz w:val="28"/>
          <w:szCs w:val="28"/>
        </w:rPr>
      </w:pPr>
      <w:r>
        <w:rPr>
          <w:noProof/>
        </w:rPr>
        <w:drawing>
          <wp:inline distT="0" distB="0" distL="0" distR="0" wp14:anchorId="2080C663" wp14:editId="70DA219E">
            <wp:extent cx="4572000" cy="2743200"/>
            <wp:effectExtent l="0" t="0" r="0" b="0"/>
            <wp:docPr id="17" name="Graf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15F1868F" w14:textId="77777777" w:rsidR="00F241A9" w:rsidRDefault="00F241A9" w:rsidP="002426DD">
      <w:pPr>
        <w:widowControl w:val="0"/>
        <w:tabs>
          <w:tab w:val="left" w:pos="1418"/>
        </w:tabs>
        <w:autoSpaceDE w:val="0"/>
        <w:autoSpaceDN w:val="0"/>
        <w:adjustRightInd w:val="0"/>
        <w:spacing w:after="0" w:line="240" w:lineRule="auto"/>
        <w:ind w:right="-20"/>
        <w:rPr>
          <w:rFonts w:ascii="Times New Roman" w:hAnsi="Times New Roman"/>
          <w:b/>
          <w:bCs/>
          <w:color w:val="FF0000"/>
          <w:w w:val="98"/>
          <w:sz w:val="28"/>
          <w:szCs w:val="28"/>
        </w:rPr>
      </w:pPr>
    </w:p>
    <w:p w14:paraId="427561E6" w14:textId="0B244F80" w:rsidR="00DD1667" w:rsidRDefault="00DD1667" w:rsidP="007F429B">
      <w:pPr>
        <w:widowControl w:val="0"/>
        <w:tabs>
          <w:tab w:val="left" w:pos="1418"/>
        </w:tabs>
        <w:autoSpaceDE w:val="0"/>
        <w:autoSpaceDN w:val="0"/>
        <w:adjustRightInd w:val="0"/>
        <w:spacing w:after="0" w:line="240" w:lineRule="auto"/>
        <w:ind w:right="-20"/>
        <w:jc w:val="center"/>
        <w:rPr>
          <w:rFonts w:ascii="Times New Roman" w:hAnsi="Times New Roman"/>
          <w:b/>
          <w:bCs/>
          <w:color w:val="FF0000"/>
          <w:w w:val="98"/>
          <w:sz w:val="28"/>
          <w:szCs w:val="28"/>
        </w:rPr>
      </w:pPr>
    </w:p>
    <w:p w14:paraId="2C397AC4" w14:textId="77777777" w:rsidR="007F429B" w:rsidRDefault="007F429B" w:rsidP="002426DD">
      <w:pPr>
        <w:widowControl w:val="0"/>
        <w:tabs>
          <w:tab w:val="left" w:pos="1418"/>
        </w:tabs>
        <w:autoSpaceDE w:val="0"/>
        <w:autoSpaceDN w:val="0"/>
        <w:adjustRightInd w:val="0"/>
        <w:spacing w:after="0" w:line="240" w:lineRule="auto"/>
        <w:ind w:right="-20"/>
        <w:rPr>
          <w:rFonts w:ascii="Times New Roman" w:hAnsi="Times New Roman"/>
          <w:b/>
          <w:bCs/>
          <w:color w:val="FF0000"/>
          <w:w w:val="98"/>
          <w:sz w:val="28"/>
          <w:szCs w:val="28"/>
        </w:rPr>
      </w:pPr>
    </w:p>
    <w:p w14:paraId="34276C3F" w14:textId="6DC3DB1C" w:rsidR="00D110E7" w:rsidRDefault="00D110E7" w:rsidP="002426DD">
      <w:pPr>
        <w:widowControl w:val="0"/>
        <w:tabs>
          <w:tab w:val="left" w:pos="1418"/>
        </w:tabs>
        <w:autoSpaceDE w:val="0"/>
        <w:autoSpaceDN w:val="0"/>
        <w:adjustRightInd w:val="0"/>
        <w:spacing w:after="0" w:line="240" w:lineRule="auto"/>
        <w:ind w:right="-20"/>
        <w:rPr>
          <w:rFonts w:ascii="Times New Roman" w:hAnsi="Times New Roman"/>
          <w:b/>
          <w:bCs/>
          <w:color w:val="FF0000"/>
          <w:w w:val="98"/>
          <w:sz w:val="28"/>
          <w:szCs w:val="28"/>
        </w:rPr>
      </w:pPr>
    </w:p>
    <w:p w14:paraId="357FA3FB" w14:textId="038EE379" w:rsidR="00790AEC" w:rsidRDefault="00790AEC" w:rsidP="002426DD">
      <w:pPr>
        <w:widowControl w:val="0"/>
        <w:tabs>
          <w:tab w:val="left" w:pos="1418"/>
        </w:tabs>
        <w:autoSpaceDE w:val="0"/>
        <w:autoSpaceDN w:val="0"/>
        <w:adjustRightInd w:val="0"/>
        <w:spacing w:after="0" w:line="240" w:lineRule="auto"/>
        <w:ind w:right="-20"/>
        <w:rPr>
          <w:rFonts w:ascii="Times New Roman" w:hAnsi="Times New Roman"/>
          <w:b/>
          <w:bCs/>
          <w:color w:val="FF0000"/>
          <w:w w:val="98"/>
          <w:sz w:val="28"/>
          <w:szCs w:val="28"/>
        </w:rPr>
      </w:pPr>
    </w:p>
    <w:p w14:paraId="1BB93D00" w14:textId="25AFDDA8" w:rsidR="005C7EE3" w:rsidRDefault="005C7EE3" w:rsidP="002426DD">
      <w:pPr>
        <w:widowControl w:val="0"/>
        <w:tabs>
          <w:tab w:val="left" w:pos="1418"/>
        </w:tabs>
        <w:autoSpaceDE w:val="0"/>
        <w:autoSpaceDN w:val="0"/>
        <w:adjustRightInd w:val="0"/>
        <w:spacing w:after="0" w:line="240" w:lineRule="auto"/>
        <w:ind w:right="-20"/>
        <w:rPr>
          <w:rFonts w:ascii="Times New Roman" w:hAnsi="Times New Roman"/>
          <w:b/>
          <w:bCs/>
          <w:color w:val="FF0000"/>
          <w:w w:val="98"/>
          <w:sz w:val="28"/>
          <w:szCs w:val="28"/>
        </w:rPr>
      </w:pPr>
    </w:p>
    <w:p w14:paraId="66D72C5A" w14:textId="49DF8590" w:rsidR="005C7EE3" w:rsidRDefault="005C7EE3" w:rsidP="002426DD">
      <w:pPr>
        <w:widowControl w:val="0"/>
        <w:tabs>
          <w:tab w:val="left" w:pos="1418"/>
        </w:tabs>
        <w:autoSpaceDE w:val="0"/>
        <w:autoSpaceDN w:val="0"/>
        <w:adjustRightInd w:val="0"/>
        <w:spacing w:after="0" w:line="240" w:lineRule="auto"/>
        <w:ind w:right="-20"/>
        <w:rPr>
          <w:rFonts w:ascii="Times New Roman" w:hAnsi="Times New Roman"/>
          <w:b/>
          <w:bCs/>
          <w:color w:val="FF0000"/>
          <w:w w:val="98"/>
          <w:sz w:val="28"/>
          <w:szCs w:val="28"/>
        </w:rPr>
      </w:pPr>
    </w:p>
    <w:p w14:paraId="1F13B94F" w14:textId="77777777" w:rsidR="005C7EE3" w:rsidRDefault="005C7EE3" w:rsidP="002426DD">
      <w:pPr>
        <w:widowControl w:val="0"/>
        <w:tabs>
          <w:tab w:val="left" w:pos="1418"/>
        </w:tabs>
        <w:autoSpaceDE w:val="0"/>
        <w:autoSpaceDN w:val="0"/>
        <w:adjustRightInd w:val="0"/>
        <w:spacing w:after="0" w:line="240" w:lineRule="auto"/>
        <w:ind w:right="-20"/>
        <w:rPr>
          <w:rFonts w:ascii="Times New Roman" w:hAnsi="Times New Roman"/>
          <w:b/>
          <w:bCs/>
          <w:color w:val="FF0000"/>
          <w:w w:val="98"/>
          <w:sz w:val="28"/>
          <w:szCs w:val="28"/>
        </w:rPr>
      </w:pPr>
    </w:p>
    <w:p w14:paraId="0C0B1FF9" w14:textId="77777777" w:rsidR="006E4C6D" w:rsidRDefault="002426DD" w:rsidP="002426DD">
      <w:pPr>
        <w:widowControl w:val="0"/>
        <w:tabs>
          <w:tab w:val="left" w:pos="1418"/>
        </w:tabs>
        <w:autoSpaceDE w:val="0"/>
        <w:autoSpaceDN w:val="0"/>
        <w:adjustRightInd w:val="0"/>
        <w:spacing w:after="0" w:line="240" w:lineRule="auto"/>
        <w:ind w:right="-20"/>
        <w:rPr>
          <w:rFonts w:ascii="Times New Roman" w:hAnsi="Times New Roman"/>
          <w:b/>
          <w:bCs/>
          <w:color w:val="FF0000"/>
          <w:w w:val="98"/>
          <w:sz w:val="28"/>
          <w:szCs w:val="28"/>
        </w:rPr>
      </w:pPr>
      <w:r w:rsidRPr="00A32541">
        <w:rPr>
          <w:rFonts w:ascii="Times New Roman" w:hAnsi="Times New Roman"/>
          <w:b/>
          <w:bCs/>
          <w:color w:val="FF0000"/>
          <w:w w:val="98"/>
          <w:sz w:val="28"/>
          <w:szCs w:val="28"/>
        </w:rPr>
        <w:t xml:space="preserve">    </w:t>
      </w:r>
    </w:p>
    <w:p w14:paraId="350469A5" w14:textId="77777777" w:rsidR="006E4C6D" w:rsidRDefault="006E4C6D" w:rsidP="002426DD">
      <w:pPr>
        <w:widowControl w:val="0"/>
        <w:tabs>
          <w:tab w:val="left" w:pos="1418"/>
        </w:tabs>
        <w:autoSpaceDE w:val="0"/>
        <w:autoSpaceDN w:val="0"/>
        <w:adjustRightInd w:val="0"/>
        <w:spacing w:after="0" w:line="240" w:lineRule="auto"/>
        <w:ind w:right="-20"/>
        <w:rPr>
          <w:rFonts w:ascii="Times New Roman" w:hAnsi="Times New Roman"/>
          <w:b/>
          <w:bCs/>
          <w:color w:val="FF0000"/>
          <w:w w:val="98"/>
          <w:sz w:val="28"/>
          <w:szCs w:val="28"/>
        </w:rPr>
      </w:pPr>
    </w:p>
    <w:p w14:paraId="4090F104" w14:textId="77777777" w:rsidR="006E4C6D" w:rsidRDefault="006E4C6D" w:rsidP="002426DD">
      <w:pPr>
        <w:widowControl w:val="0"/>
        <w:tabs>
          <w:tab w:val="left" w:pos="1418"/>
        </w:tabs>
        <w:autoSpaceDE w:val="0"/>
        <w:autoSpaceDN w:val="0"/>
        <w:adjustRightInd w:val="0"/>
        <w:spacing w:after="0" w:line="240" w:lineRule="auto"/>
        <w:ind w:right="-20"/>
        <w:rPr>
          <w:rFonts w:ascii="Times New Roman" w:hAnsi="Times New Roman"/>
          <w:b/>
          <w:bCs/>
          <w:color w:val="FF0000"/>
          <w:w w:val="98"/>
          <w:sz w:val="28"/>
          <w:szCs w:val="28"/>
        </w:rPr>
      </w:pPr>
    </w:p>
    <w:p w14:paraId="6F70FE4E" w14:textId="217B8BB4" w:rsidR="006E4C6D" w:rsidRDefault="006E4C6D" w:rsidP="002426DD">
      <w:pPr>
        <w:widowControl w:val="0"/>
        <w:tabs>
          <w:tab w:val="left" w:pos="1418"/>
        </w:tabs>
        <w:autoSpaceDE w:val="0"/>
        <w:autoSpaceDN w:val="0"/>
        <w:adjustRightInd w:val="0"/>
        <w:spacing w:after="0" w:line="240" w:lineRule="auto"/>
        <w:ind w:right="-20"/>
        <w:rPr>
          <w:rFonts w:ascii="Times New Roman" w:hAnsi="Times New Roman"/>
          <w:b/>
          <w:bCs/>
          <w:color w:val="FF0000"/>
          <w:w w:val="98"/>
          <w:sz w:val="28"/>
          <w:szCs w:val="28"/>
        </w:rPr>
      </w:pPr>
    </w:p>
    <w:p w14:paraId="1BAB2AF8" w14:textId="77777777" w:rsidR="00573125" w:rsidRDefault="00573125" w:rsidP="002426DD">
      <w:pPr>
        <w:widowControl w:val="0"/>
        <w:tabs>
          <w:tab w:val="left" w:pos="1418"/>
        </w:tabs>
        <w:autoSpaceDE w:val="0"/>
        <w:autoSpaceDN w:val="0"/>
        <w:adjustRightInd w:val="0"/>
        <w:spacing w:after="0" w:line="240" w:lineRule="auto"/>
        <w:ind w:right="-20"/>
        <w:rPr>
          <w:rFonts w:ascii="Times New Roman" w:hAnsi="Times New Roman"/>
          <w:b/>
          <w:bCs/>
          <w:color w:val="FF0000"/>
          <w:w w:val="98"/>
          <w:sz w:val="28"/>
          <w:szCs w:val="28"/>
        </w:rPr>
      </w:pPr>
    </w:p>
    <w:p w14:paraId="09268D17" w14:textId="77777777" w:rsidR="006E4C6D" w:rsidRDefault="006E4C6D" w:rsidP="002426DD">
      <w:pPr>
        <w:widowControl w:val="0"/>
        <w:tabs>
          <w:tab w:val="left" w:pos="1418"/>
        </w:tabs>
        <w:autoSpaceDE w:val="0"/>
        <w:autoSpaceDN w:val="0"/>
        <w:adjustRightInd w:val="0"/>
        <w:spacing w:after="0" w:line="240" w:lineRule="auto"/>
        <w:ind w:right="-20"/>
        <w:rPr>
          <w:rFonts w:ascii="Times New Roman" w:hAnsi="Times New Roman"/>
          <w:b/>
          <w:bCs/>
          <w:color w:val="FF0000"/>
          <w:w w:val="98"/>
          <w:sz w:val="28"/>
          <w:szCs w:val="28"/>
        </w:rPr>
      </w:pPr>
    </w:p>
    <w:p w14:paraId="67708BD2" w14:textId="5CD8EDC5" w:rsidR="004A79D2" w:rsidRPr="00461CB5" w:rsidRDefault="002426DD" w:rsidP="002426DD">
      <w:pPr>
        <w:widowControl w:val="0"/>
        <w:tabs>
          <w:tab w:val="left" w:pos="1418"/>
        </w:tabs>
        <w:autoSpaceDE w:val="0"/>
        <w:autoSpaceDN w:val="0"/>
        <w:adjustRightInd w:val="0"/>
        <w:spacing w:after="0" w:line="240" w:lineRule="auto"/>
        <w:ind w:right="-20"/>
        <w:rPr>
          <w:rFonts w:ascii="Times New Roman" w:hAnsi="Times New Roman"/>
          <w:b/>
          <w:bCs/>
          <w:w w:val="98"/>
          <w:sz w:val="28"/>
          <w:szCs w:val="28"/>
          <w:u w:val="single"/>
        </w:rPr>
      </w:pPr>
      <w:r w:rsidRPr="00A32541">
        <w:rPr>
          <w:rFonts w:ascii="Times New Roman" w:hAnsi="Times New Roman"/>
          <w:b/>
          <w:bCs/>
          <w:color w:val="FF0000"/>
          <w:w w:val="98"/>
          <w:sz w:val="28"/>
          <w:szCs w:val="28"/>
        </w:rPr>
        <w:lastRenderedPageBreak/>
        <w:t xml:space="preserve"> </w:t>
      </w:r>
      <w:r w:rsidR="00613D44" w:rsidRPr="00A32541">
        <w:rPr>
          <w:rFonts w:ascii="Times New Roman" w:hAnsi="Times New Roman"/>
          <w:b/>
          <w:bCs/>
          <w:color w:val="000000" w:themeColor="text1"/>
          <w:w w:val="98"/>
          <w:sz w:val="28"/>
          <w:szCs w:val="28"/>
        </w:rPr>
        <w:t>I</w:t>
      </w:r>
      <w:r w:rsidR="004A79D2" w:rsidRPr="00A32541">
        <w:rPr>
          <w:rFonts w:ascii="Times New Roman" w:hAnsi="Times New Roman"/>
          <w:b/>
          <w:bCs/>
          <w:color w:val="000000" w:themeColor="text1"/>
          <w:w w:val="98"/>
          <w:sz w:val="28"/>
          <w:szCs w:val="28"/>
        </w:rPr>
        <w:t>II.2)</w:t>
      </w:r>
      <w:r w:rsidR="004A79D2" w:rsidRPr="00A32541">
        <w:rPr>
          <w:rFonts w:ascii="Times New Roman" w:hAnsi="Times New Roman"/>
          <w:color w:val="000000" w:themeColor="text1"/>
          <w:w w:val="98"/>
          <w:sz w:val="28"/>
          <w:szCs w:val="28"/>
        </w:rPr>
        <w:tab/>
      </w:r>
      <w:r w:rsidR="004A79D2" w:rsidRPr="00461CB5">
        <w:rPr>
          <w:rFonts w:ascii="Times New Roman" w:hAnsi="Times New Roman"/>
          <w:b/>
          <w:bCs/>
          <w:spacing w:val="-1"/>
          <w:w w:val="98"/>
          <w:sz w:val="28"/>
          <w:szCs w:val="28"/>
          <w:u w:val="single"/>
        </w:rPr>
        <w:t>R</w:t>
      </w:r>
      <w:r w:rsidR="004A79D2" w:rsidRPr="00461CB5">
        <w:rPr>
          <w:rFonts w:ascii="Times New Roman" w:hAnsi="Times New Roman"/>
          <w:b/>
          <w:bCs/>
          <w:w w:val="98"/>
          <w:sz w:val="28"/>
          <w:szCs w:val="28"/>
          <w:u w:val="single"/>
        </w:rPr>
        <w:t>ozbor</w:t>
      </w:r>
      <w:r w:rsidR="004A79D2" w:rsidRPr="00461CB5">
        <w:rPr>
          <w:rFonts w:ascii="Times New Roman" w:hAnsi="Times New Roman"/>
          <w:b/>
          <w:bCs/>
          <w:sz w:val="28"/>
          <w:szCs w:val="28"/>
          <w:u w:val="single"/>
        </w:rPr>
        <w:t xml:space="preserve"> </w:t>
      </w:r>
      <w:r w:rsidR="004A79D2" w:rsidRPr="00461CB5">
        <w:rPr>
          <w:rFonts w:ascii="Times New Roman" w:hAnsi="Times New Roman"/>
          <w:b/>
          <w:bCs/>
          <w:spacing w:val="-4"/>
          <w:w w:val="98"/>
          <w:sz w:val="28"/>
          <w:szCs w:val="28"/>
          <w:u w:val="single"/>
        </w:rPr>
        <w:t>m</w:t>
      </w:r>
      <w:r w:rsidR="004A79D2" w:rsidRPr="00461CB5">
        <w:rPr>
          <w:rFonts w:ascii="Times New Roman" w:hAnsi="Times New Roman"/>
          <w:b/>
          <w:bCs/>
          <w:w w:val="98"/>
          <w:sz w:val="28"/>
          <w:szCs w:val="28"/>
          <w:u w:val="single"/>
        </w:rPr>
        <w:t>ajet</w:t>
      </w:r>
      <w:r w:rsidR="004A79D2" w:rsidRPr="00461CB5">
        <w:rPr>
          <w:rFonts w:ascii="Times New Roman" w:hAnsi="Times New Roman"/>
          <w:b/>
          <w:bCs/>
          <w:spacing w:val="-3"/>
          <w:w w:val="98"/>
          <w:sz w:val="28"/>
          <w:szCs w:val="28"/>
          <w:u w:val="single"/>
        </w:rPr>
        <w:t>k</w:t>
      </w:r>
      <w:r w:rsidR="004A79D2" w:rsidRPr="00461CB5">
        <w:rPr>
          <w:rFonts w:ascii="Times New Roman" w:hAnsi="Times New Roman"/>
          <w:b/>
          <w:bCs/>
          <w:w w:val="98"/>
          <w:sz w:val="28"/>
          <w:szCs w:val="28"/>
          <w:u w:val="single"/>
        </w:rPr>
        <w:t>ovej</w:t>
      </w:r>
      <w:r w:rsidR="004A79D2" w:rsidRPr="00461CB5">
        <w:rPr>
          <w:rFonts w:ascii="Times New Roman" w:hAnsi="Times New Roman"/>
          <w:b/>
          <w:bCs/>
          <w:spacing w:val="1"/>
          <w:sz w:val="28"/>
          <w:szCs w:val="28"/>
          <w:u w:val="single"/>
        </w:rPr>
        <w:t xml:space="preserve"> </w:t>
      </w:r>
      <w:r w:rsidR="004A79D2" w:rsidRPr="00461CB5">
        <w:rPr>
          <w:rFonts w:ascii="Times New Roman" w:hAnsi="Times New Roman"/>
          <w:b/>
          <w:bCs/>
          <w:w w:val="98"/>
          <w:sz w:val="28"/>
          <w:szCs w:val="28"/>
          <w:u w:val="single"/>
        </w:rPr>
        <w:t>bilan</w:t>
      </w:r>
      <w:r w:rsidR="004A79D2" w:rsidRPr="00461CB5">
        <w:rPr>
          <w:rFonts w:ascii="Times New Roman" w:hAnsi="Times New Roman"/>
          <w:b/>
          <w:bCs/>
          <w:spacing w:val="-1"/>
          <w:w w:val="98"/>
          <w:sz w:val="28"/>
          <w:szCs w:val="28"/>
          <w:u w:val="single"/>
        </w:rPr>
        <w:t>c</w:t>
      </w:r>
      <w:r w:rsidR="004A79D2" w:rsidRPr="00461CB5">
        <w:rPr>
          <w:rFonts w:ascii="Times New Roman" w:hAnsi="Times New Roman"/>
          <w:b/>
          <w:bCs/>
          <w:w w:val="98"/>
          <w:sz w:val="28"/>
          <w:szCs w:val="28"/>
          <w:u w:val="single"/>
        </w:rPr>
        <w:t>ie</w:t>
      </w:r>
      <w:r w:rsidR="004A79D2" w:rsidRPr="00461CB5">
        <w:rPr>
          <w:rFonts w:ascii="Times New Roman" w:hAnsi="Times New Roman"/>
          <w:b/>
          <w:bCs/>
          <w:sz w:val="28"/>
          <w:szCs w:val="28"/>
          <w:u w:val="single"/>
        </w:rPr>
        <w:t xml:space="preserve"> </w:t>
      </w:r>
      <w:r w:rsidR="004A79D2" w:rsidRPr="00461CB5">
        <w:rPr>
          <w:rFonts w:ascii="Times New Roman" w:hAnsi="Times New Roman"/>
          <w:b/>
          <w:bCs/>
          <w:spacing w:val="-2"/>
          <w:w w:val="98"/>
          <w:sz w:val="28"/>
          <w:szCs w:val="28"/>
          <w:u w:val="single"/>
        </w:rPr>
        <w:t>p</w:t>
      </w:r>
      <w:r w:rsidR="004A79D2" w:rsidRPr="00461CB5">
        <w:rPr>
          <w:rFonts w:ascii="Times New Roman" w:hAnsi="Times New Roman"/>
          <w:b/>
          <w:bCs/>
          <w:w w:val="98"/>
          <w:sz w:val="28"/>
          <w:szCs w:val="28"/>
          <w:u w:val="single"/>
        </w:rPr>
        <w:t>odni</w:t>
      </w:r>
      <w:r w:rsidR="004A79D2" w:rsidRPr="00461CB5">
        <w:rPr>
          <w:rFonts w:ascii="Times New Roman" w:hAnsi="Times New Roman"/>
          <w:b/>
          <w:bCs/>
          <w:spacing w:val="-4"/>
          <w:w w:val="98"/>
          <w:sz w:val="28"/>
          <w:szCs w:val="28"/>
          <w:u w:val="single"/>
        </w:rPr>
        <w:t>k</w:t>
      </w:r>
      <w:r w:rsidR="004A79D2" w:rsidRPr="00461CB5">
        <w:rPr>
          <w:rFonts w:ascii="Times New Roman" w:hAnsi="Times New Roman"/>
          <w:b/>
          <w:bCs/>
          <w:w w:val="98"/>
          <w:sz w:val="28"/>
          <w:szCs w:val="28"/>
          <w:u w:val="single"/>
        </w:rPr>
        <w:t>u</w:t>
      </w:r>
    </w:p>
    <w:p w14:paraId="533D11F1" w14:textId="68E63C84" w:rsidR="00F241A9" w:rsidRPr="00461CB5" w:rsidRDefault="00F241A9" w:rsidP="002426DD">
      <w:pPr>
        <w:widowControl w:val="0"/>
        <w:tabs>
          <w:tab w:val="left" w:pos="1418"/>
        </w:tabs>
        <w:autoSpaceDE w:val="0"/>
        <w:autoSpaceDN w:val="0"/>
        <w:adjustRightInd w:val="0"/>
        <w:spacing w:after="0" w:line="240" w:lineRule="auto"/>
        <w:ind w:right="-20"/>
        <w:rPr>
          <w:rFonts w:ascii="Times New Roman" w:hAnsi="Times New Roman"/>
          <w:b/>
          <w:bCs/>
          <w:w w:val="98"/>
          <w:sz w:val="28"/>
          <w:szCs w:val="28"/>
          <w:u w:val="single"/>
        </w:rPr>
      </w:pPr>
    </w:p>
    <w:p w14:paraId="63AC785B" w14:textId="6A92242E" w:rsidR="00F241A9" w:rsidRPr="00461CB5" w:rsidRDefault="00F241A9" w:rsidP="002426DD">
      <w:pPr>
        <w:widowControl w:val="0"/>
        <w:tabs>
          <w:tab w:val="left" w:pos="1418"/>
        </w:tabs>
        <w:autoSpaceDE w:val="0"/>
        <w:autoSpaceDN w:val="0"/>
        <w:adjustRightInd w:val="0"/>
        <w:spacing w:after="0" w:line="240" w:lineRule="auto"/>
        <w:ind w:right="-20"/>
        <w:rPr>
          <w:rFonts w:ascii="Times New Roman" w:hAnsi="Times New Roman"/>
          <w:sz w:val="24"/>
          <w:szCs w:val="24"/>
        </w:rPr>
      </w:pPr>
    </w:p>
    <w:p w14:paraId="0382F2D9" w14:textId="77777777" w:rsidR="00F241A9" w:rsidRPr="00461CB5" w:rsidRDefault="00F241A9" w:rsidP="002426DD">
      <w:pPr>
        <w:widowControl w:val="0"/>
        <w:tabs>
          <w:tab w:val="left" w:pos="1418"/>
        </w:tabs>
        <w:autoSpaceDE w:val="0"/>
        <w:autoSpaceDN w:val="0"/>
        <w:adjustRightInd w:val="0"/>
        <w:spacing w:after="0" w:line="240" w:lineRule="auto"/>
        <w:ind w:right="-20"/>
        <w:rPr>
          <w:rFonts w:ascii="Times New Roman" w:hAnsi="Times New Roman"/>
          <w:sz w:val="24"/>
          <w:szCs w:val="24"/>
        </w:rPr>
      </w:pPr>
    </w:p>
    <w:p w14:paraId="63B0D672" w14:textId="0C6AA8EA" w:rsidR="00C35E41" w:rsidRPr="00461CB5" w:rsidRDefault="00807B66" w:rsidP="002426DD">
      <w:pPr>
        <w:widowControl w:val="0"/>
        <w:autoSpaceDE w:val="0"/>
        <w:autoSpaceDN w:val="0"/>
        <w:adjustRightInd w:val="0"/>
        <w:spacing w:after="0" w:line="240" w:lineRule="auto"/>
        <w:ind w:right="-20"/>
        <w:rPr>
          <w:rFonts w:ascii="Times New Roman" w:hAnsi="Times New Roman"/>
          <w:w w:val="98"/>
        </w:rPr>
      </w:pPr>
      <w:r w:rsidRPr="00461CB5">
        <w:rPr>
          <w:rFonts w:ascii="Times New Roman" w:hAnsi="Times New Roman"/>
          <w:w w:val="98"/>
        </w:rPr>
        <w:t xml:space="preserve">                 </w:t>
      </w:r>
      <w:r w:rsidR="002426DD" w:rsidRPr="00461CB5">
        <w:rPr>
          <w:rFonts w:ascii="Times New Roman" w:hAnsi="Times New Roman"/>
          <w:w w:val="98"/>
        </w:rPr>
        <w:t xml:space="preserve">                                                                                                                                   </w:t>
      </w:r>
      <w:r w:rsidRPr="00461CB5">
        <w:rPr>
          <w:rFonts w:ascii="Times New Roman" w:hAnsi="Times New Roman"/>
          <w:w w:val="98"/>
        </w:rPr>
        <w:t xml:space="preserve"> </w:t>
      </w:r>
      <w:r w:rsidR="004A79D2" w:rsidRPr="00461CB5">
        <w:rPr>
          <w:rFonts w:ascii="Times New Roman" w:hAnsi="Times New Roman"/>
          <w:w w:val="98"/>
        </w:rPr>
        <w:t>v</w:t>
      </w:r>
      <w:r w:rsidR="004A79D2" w:rsidRPr="00461CB5">
        <w:rPr>
          <w:rFonts w:ascii="Times New Roman" w:hAnsi="Times New Roman"/>
          <w:spacing w:val="-2"/>
        </w:rPr>
        <w:t xml:space="preserve"> </w:t>
      </w:r>
      <w:r w:rsidR="004A79D2" w:rsidRPr="00461CB5">
        <w:rPr>
          <w:rFonts w:ascii="Times New Roman" w:hAnsi="Times New Roman"/>
          <w:w w:val="98"/>
        </w:rPr>
        <w:t>t</w:t>
      </w:r>
      <w:r w:rsidR="004A79D2" w:rsidRPr="00461CB5">
        <w:rPr>
          <w:rFonts w:ascii="Times New Roman" w:hAnsi="Times New Roman"/>
          <w:spacing w:val="1"/>
          <w:w w:val="98"/>
        </w:rPr>
        <w:t>i</w:t>
      </w:r>
      <w:r w:rsidR="004A79D2" w:rsidRPr="00461CB5">
        <w:rPr>
          <w:rFonts w:ascii="Times New Roman" w:hAnsi="Times New Roman"/>
          <w:w w:val="98"/>
        </w:rPr>
        <w:t>s.</w:t>
      </w:r>
      <w:r w:rsidR="004A79D2" w:rsidRPr="00461CB5">
        <w:rPr>
          <w:rFonts w:ascii="Times New Roman" w:hAnsi="Times New Roman"/>
          <w:spacing w:val="1"/>
        </w:rPr>
        <w:t xml:space="preserve"> </w:t>
      </w:r>
      <w:r w:rsidR="004A79D2" w:rsidRPr="00461CB5">
        <w:rPr>
          <w:rFonts w:ascii="Times New Roman" w:hAnsi="Times New Roman"/>
          <w:w w:val="98"/>
        </w:rPr>
        <w:t>E</w:t>
      </w:r>
      <w:r w:rsidR="004A79D2" w:rsidRPr="00461CB5">
        <w:rPr>
          <w:rFonts w:ascii="Times New Roman" w:hAnsi="Times New Roman"/>
          <w:spacing w:val="-1"/>
          <w:w w:val="98"/>
        </w:rPr>
        <w:t>U</w:t>
      </w:r>
      <w:r w:rsidR="004A79D2" w:rsidRPr="00461CB5">
        <w:rPr>
          <w:rFonts w:ascii="Times New Roman" w:hAnsi="Times New Roman"/>
          <w:w w:val="98"/>
        </w:rPr>
        <w:t>R</w:t>
      </w:r>
    </w:p>
    <w:tbl>
      <w:tblPr>
        <w:tblW w:w="8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369"/>
        <w:gridCol w:w="1104"/>
        <w:gridCol w:w="1104"/>
        <w:gridCol w:w="1104"/>
        <w:gridCol w:w="1104"/>
        <w:gridCol w:w="1104"/>
      </w:tblGrid>
      <w:tr w:rsidR="00461CB5" w:rsidRPr="00461CB5" w14:paraId="42D379A7" w14:textId="19AED856" w:rsidTr="00461CB5">
        <w:trPr>
          <w:trHeight w:val="258"/>
        </w:trPr>
        <w:tc>
          <w:tcPr>
            <w:tcW w:w="3369" w:type="dxa"/>
            <w:shd w:val="clear" w:color="auto" w:fill="auto"/>
            <w:noWrap/>
            <w:vAlign w:val="bottom"/>
            <w:hideMark/>
          </w:tcPr>
          <w:p w14:paraId="121FC77B" w14:textId="77777777" w:rsidR="00461CB5" w:rsidRPr="00461CB5" w:rsidRDefault="00461CB5" w:rsidP="00FF1D3E">
            <w:pPr>
              <w:spacing w:after="0" w:line="240" w:lineRule="auto"/>
              <w:rPr>
                <w:rFonts w:cs="Calibri"/>
                <w:b/>
                <w:bCs/>
                <w:sz w:val="18"/>
                <w:szCs w:val="18"/>
              </w:rPr>
            </w:pPr>
            <w:r w:rsidRPr="00461CB5">
              <w:rPr>
                <w:rFonts w:cs="Calibri"/>
                <w:b/>
                <w:bCs/>
                <w:sz w:val="18"/>
                <w:szCs w:val="18"/>
              </w:rPr>
              <w:t>Ukazovateľ</w:t>
            </w:r>
          </w:p>
        </w:tc>
        <w:tc>
          <w:tcPr>
            <w:tcW w:w="1104" w:type="dxa"/>
            <w:vAlign w:val="bottom"/>
          </w:tcPr>
          <w:p w14:paraId="4B0F0CD6" w14:textId="77777777" w:rsidR="00461CB5" w:rsidRPr="00461CB5" w:rsidRDefault="00461CB5" w:rsidP="00FF1D3E">
            <w:pPr>
              <w:spacing w:after="0" w:line="240" w:lineRule="auto"/>
              <w:jc w:val="right"/>
              <w:rPr>
                <w:rFonts w:cs="Calibri"/>
                <w:b/>
                <w:bCs/>
                <w:sz w:val="18"/>
                <w:szCs w:val="18"/>
              </w:rPr>
            </w:pPr>
            <w:r w:rsidRPr="00461CB5">
              <w:rPr>
                <w:rFonts w:cs="Calibri"/>
                <w:b/>
                <w:bCs/>
                <w:sz w:val="18"/>
                <w:szCs w:val="18"/>
              </w:rPr>
              <w:t>31.12.2017</w:t>
            </w:r>
          </w:p>
        </w:tc>
        <w:tc>
          <w:tcPr>
            <w:tcW w:w="1104" w:type="dxa"/>
          </w:tcPr>
          <w:p w14:paraId="1B6C5AEA" w14:textId="77777777" w:rsidR="00461CB5" w:rsidRPr="00461CB5" w:rsidRDefault="00461CB5" w:rsidP="00FF1D3E">
            <w:pPr>
              <w:spacing w:after="0" w:line="240" w:lineRule="auto"/>
              <w:jc w:val="right"/>
              <w:rPr>
                <w:rFonts w:cs="Calibri"/>
                <w:b/>
                <w:bCs/>
                <w:sz w:val="18"/>
                <w:szCs w:val="18"/>
              </w:rPr>
            </w:pPr>
            <w:r w:rsidRPr="00461CB5">
              <w:rPr>
                <w:rFonts w:cs="Calibri"/>
                <w:b/>
                <w:bCs/>
                <w:sz w:val="18"/>
                <w:szCs w:val="18"/>
              </w:rPr>
              <w:t>31.12.2018</w:t>
            </w:r>
          </w:p>
        </w:tc>
        <w:tc>
          <w:tcPr>
            <w:tcW w:w="1104" w:type="dxa"/>
          </w:tcPr>
          <w:p w14:paraId="26E88F70" w14:textId="77777777" w:rsidR="00461CB5" w:rsidRPr="00461CB5" w:rsidRDefault="00461CB5" w:rsidP="00FF1D3E">
            <w:pPr>
              <w:spacing w:after="0" w:line="240" w:lineRule="auto"/>
              <w:jc w:val="right"/>
              <w:rPr>
                <w:rFonts w:cs="Calibri"/>
                <w:b/>
                <w:bCs/>
                <w:sz w:val="18"/>
                <w:szCs w:val="18"/>
              </w:rPr>
            </w:pPr>
            <w:r w:rsidRPr="00461CB5">
              <w:rPr>
                <w:rFonts w:cs="Calibri"/>
                <w:b/>
                <w:bCs/>
                <w:sz w:val="18"/>
                <w:szCs w:val="18"/>
              </w:rPr>
              <w:t>31.12.2019</w:t>
            </w:r>
          </w:p>
        </w:tc>
        <w:tc>
          <w:tcPr>
            <w:tcW w:w="1104" w:type="dxa"/>
          </w:tcPr>
          <w:p w14:paraId="57C01945" w14:textId="4AEF71E7" w:rsidR="00461CB5" w:rsidRPr="00461CB5" w:rsidRDefault="00461CB5" w:rsidP="00FF1D3E">
            <w:pPr>
              <w:spacing w:after="0" w:line="240" w:lineRule="auto"/>
              <w:jc w:val="right"/>
              <w:rPr>
                <w:rFonts w:cs="Calibri"/>
                <w:b/>
                <w:bCs/>
                <w:sz w:val="18"/>
                <w:szCs w:val="18"/>
              </w:rPr>
            </w:pPr>
            <w:r w:rsidRPr="00461CB5">
              <w:rPr>
                <w:rFonts w:cs="Calibri"/>
                <w:b/>
                <w:bCs/>
                <w:sz w:val="18"/>
                <w:szCs w:val="18"/>
              </w:rPr>
              <w:t>31.12.2020</w:t>
            </w:r>
          </w:p>
        </w:tc>
        <w:tc>
          <w:tcPr>
            <w:tcW w:w="1104" w:type="dxa"/>
          </w:tcPr>
          <w:p w14:paraId="63AE20D9" w14:textId="0E43CC94" w:rsidR="00461CB5" w:rsidRPr="00461CB5" w:rsidRDefault="00461CB5" w:rsidP="00FF1D3E">
            <w:pPr>
              <w:spacing w:after="0" w:line="240" w:lineRule="auto"/>
              <w:jc w:val="right"/>
              <w:rPr>
                <w:rFonts w:cs="Calibri"/>
                <w:b/>
                <w:bCs/>
                <w:sz w:val="18"/>
                <w:szCs w:val="18"/>
              </w:rPr>
            </w:pPr>
            <w:r w:rsidRPr="00461CB5">
              <w:rPr>
                <w:rFonts w:cs="Calibri"/>
                <w:b/>
                <w:bCs/>
                <w:sz w:val="18"/>
                <w:szCs w:val="18"/>
              </w:rPr>
              <w:t>31.12.2021</w:t>
            </w:r>
          </w:p>
        </w:tc>
      </w:tr>
      <w:tr w:rsidR="00461CB5" w:rsidRPr="00461CB5" w14:paraId="7028D315" w14:textId="2A2F1B38" w:rsidTr="00461CB5">
        <w:trPr>
          <w:trHeight w:val="258"/>
        </w:trPr>
        <w:tc>
          <w:tcPr>
            <w:tcW w:w="3369" w:type="dxa"/>
            <w:shd w:val="clear" w:color="auto" w:fill="auto"/>
            <w:noWrap/>
            <w:vAlign w:val="bottom"/>
          </w:tcPr>
          <w:p w14:paraId="45EEDDD3" w14:textId="77777777" w:rsidR="00461CB5" w:rsidRPr="00461CB5" w:rsidRDefault="00461CB5" w:rsidP="00FF1D3E">
            <w:pPr>
              <w:spacing w:after="0" w:line="240" w:lineRule="auto"/>
              <w:rPr>
                <w:rFonts w:cs="Calibri"/>
                <w:b/>
                <w:bCs/>
                <w:i/>
                <w:iCs/>
                <w:sz w:val="18"/>
                <w:szCs w:val="18"/>
              </w:rPr>
            </w:pPr>
            <w:r w:rsidRPr="00461CB5">
              <w:rPr>
                <w:rFonts w:cs="Calibri"/>
                <w:b/>
                <w:bCs/>
                <w:i/>
                <w:iCs/>
                <w:sz w:val="18"/>
                <w:szCs w:val="18"/>
              </w:rPr>
              <w:t>AKTÍVA</w:t>
            </w:r>
          </w:p>
        </w:tc>
        <w:tc>
          <w:tcPr>
            <w:tcW w:w="1104" w:type="dxa"/>
            <w:vAlign w:val="bottom"/>
          </w:tcPr>
          <w:p w14:paraId="4AE1BDA5" w14:textId="77777777" w:rsidR="00461CB5" w:rsidRPr="00461CB5" w:rsidRDefault="00461CB5" w:rsidP="00FF1D3E">
            <w:pPr>
              <w:spacing w:after="0" w:line="240" w:lineRule="auto"/>
              <w:jc w:val="right"/>
              <w:rPr>
                <w:rFonts w:cs="Calibri"/>
                <w:b/>
                <w:bCs/>
                <w:sz w:val="18"/>
                <w:szCs w:val="18"/>
              </w:rPr>
            </w:pPr>
          </w:p>
        </w:tc>
        <w:tc>
          <w:tcPr>
            <w:tcW w:w="1104" w:type="dxa"/>
          </w:tcPr>
          <w:p w14:paraId="51354DCA" w14:textId="77777777" w:rsidR="00461CB5" w:rsidRPr="00461CB5" w:rsidRDefault="00461CB5" w:rsidP="00FF1D3E">
            <w:pPr>
              <w:spacing w:after="0" w:line="240" w:lineRule="auto"/>
              <w:jc w:val="right"/>
              <w:rPr>
                <w:rFonts w:cs="Calibri"/>
                <w:b/>
                <w:bCs/>
                <w:sz w:val="18"/>
                <w:szCs w:val="18"/>
              </w:rPr>
            </w:pPr>
          </w:p>
        </w:tc>
        <w:tc>
          <w:tcPr>
            <w:tcW w:w="1104" w:type="dxa"/>
          </w:tcPr>
          <w:p w14:paraId="04F618FA" w14:textId="77777777" w:rsidR="00461CB5" w:rsidRPr="00461CB5" w:rsidRDefault="00461CB5" w:rsidP="00FF1D3E">
            <w:pPr>
              <w:spacing w:after="0" w:line="240" w:lineRule="auto"/>
              <w:jc w:val="right"/>
              <w:rPr>
                <w:rFonts w:cs="Calibri"/>
                <w:b/>
                <w:bCs/>
                <w:sz w:val="18"/>
                <w:szCs w:val="18"/>
              </w:rPr>
            </w:pPr>
          </w:p>
        </w:tc>
        <w:tc>
          <w:tcPr>
            <w:tcW w:w="1104" w:type="dxa"/>
          </w:tcPr>
          <w:p w14:paraId="45C7DE24" w14:textId="77777777" w:rsidR="00461CB5" w:rsidRPr="00461CB5" w:rsidRDefault="00461CB5" w:rsidP="00FF1D3E">
            <w:pPr>
              <w:spacing w:after="0" w:line="240" w:lineRule="auto"/>
              <w:jc w:val="right"/>
              <w:rPr>
                <w:rFonts w:cs="Calibri"/>
                <w:b/>
                <w:bCs/>
                <w:sz w:val="18"/>
                <w:szCs w:val="18"/>
              </w:rPr>
            </w:pPr>
          </w:p>
        </w:tc>
        <w:tc>
          <w:tcPr>
            <w:tcW w:w="1104" w:type="dxa"/>
          </w:tcPr>
          <w:p w14:paraId="6C340CE1" w14:textId="77777777" w:rsidR="00461CB5" w:rsidRPr="00461CB5" w:rsidRDefault="00461CB5" w:rsidP="00FF1D3E">
            <w:pPr>
              <w:spacing w:after="0" w:line="240" w:lineRule="auto"/>
              <w:jc w:val="right"/>
              <w:rPr>
                <w:rFonts w:cs="Calibri"/>
                <w:b/>
                <w:bCs/>
                <w:sz w:val="18"/>
                <w:szCs w:val="18"/>
              </w:rPr>
            </w:pPr>
          </w:p>
        </w:tc>
      </w:tr>
      <w:tr w:rsidR="00461CB5" w:rsidRPr="00461CB5" w14:paraId="34F75F9B" w14:textId="23DF1644" w:rsidTr="00461CB5">
        <w:trPr>
          <w:trHeight w:val="258"/>
        </w:trPr>
        <w:tc>
          <w:tcPr>
            <w:tcW w:w="3369" w:type="dxa"/>
            <w:shd w:val="clear" w:color="auto" w:fill="auto"/>
            <w:noWrap/>
            <w:vAlign w:val="bottom"/>
            <w:hideMark/>
          </w:tcPr>
          <w:p w14:paraId="6936C988" w14:textId="77777777" w:rsidR="00461CB5" w:rsidRPr="00461CB5" w:rsidRDefault="00461CB5" w:rsidP="00FF1D3E">
            <w:pPr>
              <w:spacing w:after="0" w:line="240" w:lineRule="auto"/>
              <w:rPr>
                <w:rFonts w:cs="Calibri"/>
                <w:b/>
                <w:bCs/>
                <w:sz w:val="18"/>
                <w:szCs w:val="18"/>
              </w:rPr>
            </w:pPr>
            <w:r w:rsidRPr="00461CB5">
              <w:rPr>
                <w:rFonts w:cs="Calibri"/>
                <w:b/>
                <w:bCs/>
                <w:sz w:val="18"/>
                <w:szCs w:val="18"/>
              </w:rPr>
              <w:t>SPOLU MAJETOK</w:t>
            </w:r>
          </w:p>
        </w:tc>
        <w:tc>
          <w:tcPr>
            <w:tcW w:w="1104" w:type="dxa"/>
            <w:vAlign w:val="bottom"/>
          </w:tcPr>
          <w:p w14:paraId="60FD44E1" w14:textId="77777777" w:rsidR="00461CB5" w:rsidRPr="00461CB5" w:rsidRDefault="00461CB5" w:rsidP="00FF1D3E">
            <w:pPr>
              <w:spacing w:after="0" w:line="240" w:lineRule="auto"/>
              <w:jc w:val="right"/>
              <w:rPr>
                <w:rFonts w:cs="Calibri"/>
                <w:b/>
                <w:bCs/>
                <w:sz w:val="18"/>
                <w:szCs w:val="18"/>
              </w:rPr>
            </w:pPr>
            <w:r w:rsidRPr="00461CB5">
              <w:rPr>
                <w:rFonts w:cs="Calibri"/>
                <w:b/>
                <w:bCs/>
                <w:sz w:val="18"/>
                <w:szCs w:val="18"/>
              </w:rPr>
              <w:t>20 965</w:t>
            </w:r>
          </w:p>
        </w:tc>
        <w:tc>
          <w:tcPr>
            <w:tcW w:w="1104" w:type="dxa"/>
          </w:tcPr>
          <w:p w14:paraId="6F48475F" w14:textId="77777777" w:rsidR="00461CB5" w:rsidRPr="00461CB5" w:rsidRDefault="00461CB5" w:rsidP="00FF1D3E">
            <w:pPr>
              <w:spacing w:after="0" w:line="240" w:lineRule="auto"/>
              <w:jc w:val="right"/>
              <w:rPr>
                <w:rFonts w:cs="Calibri"/>
                <w:b/>
                <w:bCs/>
                <w:sz w:val="18"/>
                <w:szCs w:val="18"/>
              </w:rPr>
            </w:pPr>
            <w:r w:rsidRPr="00461CB5">
              <w:rPr>
                <w:rFonts w:cs="Calibri"/>
                <w:b/>
                <w:bCs/>
                <w:sz w:val="18"/>
                <w:szCs w:val="18"/>
              </w:rPr>
              <w:t>19 860</w:t>
            </w:r>
          </w:p>
        </w:tc>
        <w:tc>
          <w:tcPr>
            <w:tcW w:w="1104" w:type="dxa"/>
          </w:tcPr>
          <w:p w14:paraId="42E70D55" w14:textId="77777777" w:rsidR="00461CB5" w:rsidRPr="00461CB5" w:rsidRDefault="00461CB5" w:rsidP="00FF1D3E">
            <w:pPr>
              <w:spacing w:after="0" w:line="240" w:lineRule="auto"/>
              <w:jc w:val="right"/>
              <w:rPr>
                <w:rFonts w:cs="Calibri"/>
                <w:b/>
                <w:bCs/>
                <w:sz w:val="18"/>
                <w:szCs w:val="18"/>
              </w:rPr>
            </w:pPr>
            <w:r w:rsidRPr="00461CB5">
              <w:rPr>
                <w:rFonts w:cs="Calibri"/>
                <w:b/>
                <w:bCs/>
                <w:sz w:val="18"/>
                <w:szCs w:val="18"/>
              </w:rPr>
              <w:t>18 724</w:t>
            </w:r>
          </w:p>
        </w:tc>
        <w:tc>
          <w:tcPr>
            <w:tcW w:w="1104" w:type="dxa"/>
          </w:tcPr>
          <w:p w14:paraId="22BAC751" w14:textId="05C08EDB" w:rsidR="00461CB5" w:rsidRPr="00461CB5" w:rsidRDefault="00461CB5" w:rsidP="00FF1D3E">
            <w:pPr>
              <w:spacing w:after="0" w:line="240" w:lineRule="auto"/>
              <w:jc w:val="right"/>
              <w:rPr>
                <w:rFonts w:cs="Calibri"/>
                <w:b/>
                <w:bCs/>
                <w:sz w:val="18"/>
                <w:szCs w:val="18"/>
              </w:rPr>
            </w:pPr>
            <w:r w:rsidRPr="00461CB5">
              <w:rPr>
                <w:rFonts w:cs="Calibri"/>
                <w:b/>
                <w:bCs/>
                <w:sz w:val="18"/>
                <w:szCs w:val="18"/>
              </w:rPr>
              <w:t>17 760</w:t>
            </w:r>
          </w:p>
        </w:tc>
        <w:tc>
          <w:tcPr>
            <w:tcW w:w="1104" w:type="dxa"/>
          </w:tcPr>
          <w:p w14:paraId="4065F25D" w14:textId="2230D54E" w:rsidR="00461CB5" w:rsidRPr="00461CB5" w:rsidRDefault="00461CB5" w:rsidP="00FF1D3E">
            <w:pPr>
              <w:spacing w:after="0" w:line="240" w:lineRule="auto"/>
              <w:jc w:val="right"/>
              <w:rPr>
                <w:rFonts w:cs="Calibri"/>
                <w:b/>
                <w:bCs/>
                <w:sz w:val="18"/>
                <w:szCs w:val="18"/>
              </w:rPr>
            </w:pPr>
            <w:r w:rsidRPr="00461CB5">
              <w:rPr>
                <w:rFonts w:cs="Calibri"/>
                <w:b/>
                <w:bCs/>
                <w:sz w:val="18"/>
                <w:szCs w:val="18"/>
              </w:rPr>
              <w:t>16 599</w:t>
            </w:r>
          </w:p>
        </w:tc>
      </w:tr>
      <w:tr w:rsidR="00461CB5" w:rsidRPr="00461CB5" w14:paraId="00D472F1" w14:textId="220FB473" w:rsidTr="00461CB5">
        <w:trPr>
          <w:trHeight w:val="258"/>
        </w:trPr>
        <w:tc>
          <w:tcPr>
            <w:tcW w:w="3369" w:type="dxa"/>
            <w:shd w:val="clear" w:color="auto" w:fill="auto"/>
            <w:noWrap/>
            <w:vAlign w:val="bottom"/>
            <w:hideMark/>
          </w:tcPr>
          <w:p w14:paraId="111B7C1A" w14:textId="77777777" w:rsidR="00461CB5" w:rsidRPr="00461CB5" w:rsidRDefault="00461CB5" w:rsidP="00FF1D3E">
            <w:pPr>
              <w:spacing w:after="0" w:line="240" w:lineRule="auto"/>
              <w:rPr>
                <w:rFonts w:cs="Calibri"/>
                <w:b/>
                <w:bCs/>
                <w:i/>
                <w:iCs/>
                <w:sz w:val="18"/>
                <w:szCs w:val="18"/>
              </w:rPr>
            </w:pPr>
            <w:r w:rsidRPr="00461CB5">
              <w:rPr>
                <w:rFonts w:cs="Calibri"/>
                <w:b/>
                <w:bCs/>
                <w:i/>
                <w:iCs/>
                <w:sz w:val="18"/>
                <w:szCs w:val="18"/>
              </w:rPr>
              <w:t>Neobežný majetok</w:t>
            </w:r>
          </w:p>
        </w:tc>
        <w:tc>
          <w:tcPr>
            <w:tcW w:w="1104" w:type="dxa"/>
            <w:vAlign w:val="bottom"/>
          </w:tcPr>
          <w:p w14:paraId="6F81C624" w14:textId="77777777" w:rsidR="00461CB5" w:rsidRPr="00461CB5" w:rsidRDefault="00461CB5" w:rsidP="00FF1D3E">
            <w:pPr>
              <w:spacing w:after="0" w:line="240" w:lineRule="auto"/>
              <w:jc w:val="right"/>
              <w:rPr>
                <w:rFonts w:cs="Calibri"/>
                <w:b/>
                <w:bCs/>
                <w:sz w:val="18"/>
                <w:szCs w:val="18"/>
              </w:rPr>
            </w:pPr>
            <w:r w:rsidRPr="00461CB5">
              <w:rPr>
                <w:rFonts w:cs="Calibri"/>
                <w:b/>
                <w:bCs/>
                <w:sz w:val="18"/>
                <w:szCs w:val="18"/>
              </w:rPr>
              <w:t>19 799</w:t>
            </w:r>
          </w:p>
        </w:tc>
        <w:tc>
          <w:tcPr>
            <w:tcW w:w="1104" w:type="dxa"/>
          </w:tcPr>
          <w:p w14:paraId="609B4A83" w14:textId="77777777" w:rsidR="00461CB5" w:rsidRPr="00461CB5" w:rsidRDefault="00461CB5" w:rsidP="00FF1D3E">
            <w:pPr>
              <w:spacing w:after="0" w:line="240" w:lineRule="auto"/>
              <w:jc w:val="right"/>
              <w:rPr>
                <w:rFonts w:cs="Calibri"/>
                <w:b/>
                <w:bCs/>
                <w:sz w:val="18"/>
                <w:szCs w:val="18"/>
              </w:rPr>
            </w:pPr>
            <w:r w:rsidRPr="00461CB5">
              <w:rPr>
                <w:rFonts w:cs="Calibri"/>
                <w:b/>
                <w:bCs/>
                <w:sz w:val="18"/>
                <w:szCs w:val="18"/>
              </w:rPr>
              <w:t>18 846</w:t>
            </w:r>
          </w:p>
        </w:tc>
        <w:tc>
          <w:tcPr>
            <w:tcW w:w="1104" w:type="dxa"/>
          </w:tcPr>
          <w:p w14:paraId="4086721C" w14:textId="77777777" w:rsidR="00461CB5" w:rsidRPr="00461CB5" w:rsidRDefault="00461CB5" w:rsidP="00FF1D3E">
            <w:pPr>
              <w:spacing w:after="0" w:line="240" w:lineRule="auto"/>
              <w:jc w:val="right"/>
              <w:rPr>
                <w:rFonts w:cs="Calibri"/>
                <w:b/>
                <w:bCs/>
                <w:sz w:val="18"/>
                <w:szCs w:val="18"/>
              </w:rPr>
            </w:pPr>
            <w:r w:rsidRPr="00461CB5">
              <w:rPr>
                <w:rFonts w:cs="Calibri"/>
                <w:b/>
                <w:bCs/>
                <w:sz w:val="18"/>
                <w:szCs w:val="18"/>
              </w:rPr>
              <w:t>17 819</w:t>
            </w:r>
          </w:p>
        </w:tc>
        <w:tc>
          <w:tcPr>
            <w:tcW w:w="1104" w:type="dxa"/>
          </w:tcPr>
          <w:p w14:paraId="4AF3EE41" w14:textId="7EFF332A" w:rsidR="00461CB5" w:rsidRPr="00461CB5" w:rsidRDefault="00461CB5" w:rsidP="00FF1D3E">
            <w:pPr>
              <w:spacing w:after="0" w:line="240" w:lineRule="auto"/>
              <w:jc w:val="right"/>
              <w:rPr>
                <w:rFonts w:cs="Calibri"/>
                <w:b/>
                <w:bCs/>
                <w:sz w:val="18"/>
                <w:szCs w:val="18"/>
              </w:rPr>
            </w:pPr>
            <w:r w:rsidRPr="00461CB5">
              <w:rPr>
                <w:rFonts w:cs="Calibri"/>
                <w:b/>
                <w:bCs/>
                <w:sz w:val="18"/>
                <w:szCs w:val="18"/>
              </w:rPr>
              <w:t>16 850</w:t>
            </w:r>
          </w:p>
        </w:tc>
        <w:tc>
          <w:tcPr>
            <w:tcW w:w="1104" w:type="dxa"/>
          </w:tcPr>
          <w:p w14:paraId="4F8A7160" w14:textId="31758E7A" w:rsidR="00461CB5" w:rsidRPr="00461CB5" w:rsidRDefault="00461CB5" w:rsidP="00FF1D3E">
            <w:pPr>
              <w:spacing w:after="0" w:line="240" w:lineRule="auto"/>
              <w:jc w:val="right"/>
              <w:rPr>
                <w:rFonts w:cs="Calibri"/>
                <w:b/>
                <w:bCs/>
                <w:sz w:val="18"/>
                <w:szCs w:val="18"/>
              </w:rPr>
            </w:pPr>
            <w:r w:rsidRPr="00461CB5">
              <w:rPr>
                <w:rFonts w:cs="Calibri"/>
                <w:b/>
                <w:bCs/>
                <w:sz w:val="18"/>
                <w:szCs w:val="18"/>
              </w:rPr>
              <w:t>15 535</w:t>
            </w:r>
          </w:p>
        </w:tc>
      </w:tr>
      <w:tr w:rsidR="00461CB5" w:rsidRPr="00461CB5" w14:paraId="6F87A5A1" w14:textId="0D2C424D" w:rsidTr="00461CB5">
        <w:trPr>
          <w:trHeight w:val="258"/>
        </w:trPr>
        <w:tc>
          <w:tcPr>
            <w:tcW w:w="3369" w:type="dxa"/>
            <w:shd w:val="clear" w:color="auto" w:fill="auto"/>
            <w:noWrap/>
            <w:vAlign w:val="bottom"/>
            <w:hideMark/>
          </w:tcPr>
          <w:p w14:paraId="714A4810" w14:textId="77777777" w:rsidR="00461CB5" w:rsidRPr="00461CB5" w:rsidRDefault="00461CB5" w:rsidP="00FF1D3E">
            <w:pPr>
              <w:spacing w:after="0" w:line="240" w:lineRule="auto"/>
              <w:rPr>
                <w:rFonts w:cs="Calibri"/>
                <w:sz w:val="18"/>
                <w:szCs w:val="18"/>
              </w:rPr>
            </w:pPr>
            <w:r w:rsidRPr="00461CB5">
              <w:rPr>
                <w:rFonts w:cs="Calibri"/>
                <w:sz w:val="18"/>
                <w:szCs w:val="18"/>
              </w:rPr>
              <w:t>Z toho:</w:t>
            </w:r>
          </w:p>
        </w:tc>
        <w:tc>
          <w:tcPr>
            <w:tcW w:w="1104" w:type="dxa"/>
            <w:vAlign w:val="bottom"/>
          </w:tcPr>
          <w:p w14:paraId="451C0A1A" w14:textId="77777777" w:rsidR="00461CB5" w:rsidRPr="00461CB5" w:rsidRDefault="00461CB5" w:rsidP="00FF1D3E">
            <w:pPr>
              <w:spacing w:after="0" w:line="240" w:lineRule="auto"/>
              <w:rPr>
                <w:rFonts w:cs="Calibri"/>
                <w:sz w:val="18"/>
                <w:szCs w:val="18"/>
              </w:rPr>
            </w:pPr>
            <w:r w:rsidRPr="00461CB5">
              <w:rPr>
                <w:rFonts w:cs="Calibri"/>
                <w:sz w:val="18"/>
                <w:szCs w:val="18"/>
              </w:rPr>
              <w:t> </w:t>
            </w:r>
          </w:p>
        </w:tc>
        <w:tc>
          <w:tcPr>
            <w:tcW w:w="1104" w:type="dxa"/>
          </w:tcPr>
          <w:p w14:paraId="5FBC65C7" w14:textId="77777777" w:rsidR="00461CB5" w:rsidRPr="00461CB5" w:rsidRDefault="00461CB5" w:rsidP="00FF1D3E">
            <w:pPr>
              <w:spacing w:after="0" w:line="240" w:lineRule="auto"/>
              <w:rPr>
                <w:rFonts w:cs="Calibri"/>
                <w:sz w:val="18"/>
                <w:szCs w:val="18"/>
              </w:rPr>
            </w:pPr>
          </w:p>
        </w:tc>
        <w:tc>
          <w:tcPr>
            <w:tcW w:w="1104" w:type="dxa"/>
          </w:tcPr>
          <w:p w14:paraId="5999776E" w14:textId="77777777" w:rsidR="00461CB5" w:rsidRPr="00461CB5" w:rsidRDefault="00461CB5" w:rsidP="00FF1D3E">
            <w:pPr>
              <w:spacing w:after="0" w:line="240" w:lineRule="auto"/>
              <w:rPr>
                <w:rFonts w:cs="Calibri"/>
                <w:sz w:val="18"/>
                <w:szCs w:val="18"/>
              </w:rPr>
            </w:pPr>
          </w:p>
        </w:tc>
        <w:tc>
          <w:tcPr>
            <w:tcW w:w="1104" w:type="dxa"/>
          </w:tcPr>
          <w:p w14:paraId="502F5ED8" w14:textId="77777777" w:rsidR="00461CB5" w:rsidRPr="00461CB5" w:rsidRDefault="00461CB5" w:rsidP="00FF1D3E">
            <w:pPr>
              <w:spacing w:after="0" w:line="240" w:lineRule="auto"/>
              <w:rPr>
                <w:rFonts w:cs="Calibri"/>
                <w:sz w:val="18"/>
                <w:szCs w:val="18"/>
              </w:rPr>
            </w:pPr>
          </w:p>
        </w:tc>
        <w:tc>
          <w:tcPr>
            <w:tcW w:w="1104" w:type="dxa"/>
          </w:tcPr>
          <w:p w14:paraId="75F82FF4" w14:textId="77777777" w:rsidR="00461CB5" w:rsidRPr="00461CB5" w:rsidRDefault="00461CB5" w:rsidP="00FF1D3E">
            <w:pPr>
              <w:spacing w:after="0" w:line="240" w:lineRule="auto"/>
              <w:rPr>
                <w:rFonts w:cs="Calibri"/>
                <w:sz w:val="18"/>
                <w:szCs w:val="18"/>
              </w:rPr>
            </w:pPr>
          </w:p>
        </w:tc>
      </w:tr>
      <w:tr w:rsidR="00461CB5" w:rsidRPr="00461CB5" w14:paraId="028A83BD" w14:textId="4D549562" w:rsidTr="00461CB5">
        <w:trPr>
          <w:trHeight w:val="258"/>
        </w:trPr>
        <w:tc>
          <w:tcPr>
            <w:tcW w:w="3369" w:type="dxa"/>
            <w:shd w:val="clear" w:color="auto" w:fill="auto"/>
            <w:noWrap/>
            <w:vAlign w:val="bottom"/>
            <w:hideMark/>
          </w:tcPr>
          <w:p w14:paraId="41E9F631" w14:textId="77777777" w:rsidR="00461CB5" w:rsidRPr="00461CB5" w:rsidRDefault="00461CB5" w:rsidP="00FF1D3E">
            <w:pPr>
              <w:spacing w:after="0" w:line="240" w:lineRule="auto"/>
              <w:jc w:val="right"/>
              <w:rPr>
                <w:rFonts w:cs="Calibri"/>
                <w:sz w:val="18"/>
                <w:szCs w:val="18"/>
              </w:rPr>
            </w:pPr>
            <w:r w:rsidRPr="00461CB5">
              <w:rPr>
                <w:rFonts w:cs="Calibri"/>
                <w:sz w:val="18"/>
                <w:szCs w:val="18"/>
              </w:rPr>
              <w:t>dlhodobý nehmotný majetok</w:t>
            </w:r>
          </w:p>
        </w:tc>
        <w:tc>
          <w:tcPr>
            <w:tcW w:w="1104" w:type="dxa"/>
            <w:vAlign w:val="bottom"/>
          </w:tcPr>
          <w:p w14:paraId="240DE1A5" w14:textId="77777777" w:rsidR="00461CB5" w:rsidRPr="00461CB5" w:rsidRDefault="00461CB5" w:rsidP="00FF1D3E">
            <w:pPr>
              <w:spacing w:after="0" w:line="240" w:lineRule="auto"/>
              <w:jc w:val="right"/>
              <w:rPr>
                <w:rFonts w:cs="Calibri"/>
                <w:sz w:val="18"/>
                <w:szCs w:val="18"/>
              </w:rPr>
            </w:pPr>
            <w:r w:rsidRPr="00461CB5">
              <w:rPr>
                <w:rFonts w:cs="Calibri"/>
                <w:sz w:val="18"/>
                <w:szCs w:val="18"/>
              </w:rPr>
              <w:t>19</w:t>
            </w:r>
          </w:p>
        </w:tc>
        <w:tc>
          <w:tcPr>
            <w:tcW w:w="1104" w:type="dxa"/>
          </w:tcPr>
          <w:p w14:paraId="439636DB" w14:textId="77777777" w:rsidR="00461CB5" w:rsidRPr="00461CB5" w:rsidRDefault="00461CB5" w:rsidP="00FF1D3E">
            <w:pPr>
              <w:spacing w:after="0" w:line="240" w:lineRule="auto"/>
              <w:jc w:val="right"/>
              <w:rPr>
                <w:rFonts w:cs="Calibri"/>
                <w:sz w:val="18"/>
                <w:szCs w:val="18"/>
              </w:rPr>
            </w:pPr>
            <w:r w:rsidRPr="00461CB5">
              <w:rPr>
                <w:rFonts w:cs="Calibri"/>
                <w:sz w:val="18"/>
                <w:szCs w:val="18"/>
              </w:rPr>
              <w:t>37</w:t>
            </w:r>
          </w:p>
        </w:tc>
        <w:tc>
          <w:tcPr>
            <w:tcW w:w="1104" w:type="dxa"/>
          </w:tcPr>
          <w:p w14:paraId="74C34712" w14:textId="77777777" w:rsidR="00461CB5" w:rsidRPr="00461CB5" w:rsidRDefault="00461CB5" w:rsidP="00FF1D3E">
            <w:pPr>
              <w:spacing w:after="0" w:line="240" w:lineRule="auto"/>
              <w:jc w:val="right"/>
              <w:rPr>
                <w:rFonts w:cs="Calibri"/>
                <w:sz w:val="18"/>
                <w:szCs w:val="18"/>
              </w:rPr>
            </w:pPr>
            <w:r w:rsidRPr="00461CB5">
              <w:rPr>
                <w:rFonts w:cs="Calibri"/>
                <w:sz w:val="18"/>
                <w:szCs w:val="18"/>
              </w:rPr>
              <w:t>37</w:t>
            </w:r>
          </w:p>
        </w:tc>
        <w:tc>
          <w:tcPr>
            <w:tcW w:w="1104" w:type="dxa"/>
          </w:tcPr>
          <w:p w14:paraId="42A5F4C4" w14:textId="7C203567" w:rsidR="00461CB5" w:rsidRPr="00461CB5" w:rsidRDefault="00461CB5" w:rsidP="00FF1D3E">
            <w:pPr>
              <w:spacing w:after="0" w:line="240" w:lineRule="auto"/>
              <w:jc w:val="right"/>
              <w:rPr>
                <w:rFonts w:cs="Calibri"/>
                <w:sz w:val="18"/>
                <w:szCs w:val="18"/>
              </w:rPr>
            </w:pPr>
            <w:r w:rsidRPr="00461CB5">
              <w:rPr>
                <w:rFonts w:cs="Calibri"/>
                <w:sz w:val="18"/>
                <w:szCs w:val="18"/>
              </w:rPr>
              <w:t>77</w:t>
            </w:r>
          </w:p>
        </w:tc>
        <w:tc>
          <w:tcPr>
            <w:tcW w:w="1104" w:type="dxa"/>
          </w:tcPr>
          <w:p w14:paraId="40F3A040" w14:textId="252C3318" w:rsidR="00461CB5" w:rsidRPr="00461CB5" w:rsidRDefault="00461CB5" w:rsidP="00FF1D3E">
            <w:pPr>
              <w:spacing w:after="0" w:line="240" w:lineRule="auto"/>
              <w:jc w:val="right"/>
              <w:rPr>
                <w:rFonts w:cs="Calibri"/>
                <w:sz w:val="18"/>
                <w:szCs w:val="18"/>
              </w:rPr>
            </w:pPr>
            <w:r w:rsidRPr="00461CB5">
              <w:rPr>
                <w:rFonts w:cs="Calibri"/>
                <w:sz w:val="18"/>
                <w:szCs w:val="18"/>
              </w:rPr>
              <w:t>71</w:t>
            </w:r>
          </w:p>
        </w:tc>
      </w:tr>
      <w:tr w:rsidR="00461CB5" w:rsidRPr="00461CB5" w14:paraId="7BFCF004" w14:textId="5D57944F" w:rsidTr="00461CB5">
        <w:trPr>
          <w:trHeight w:val="258"/>
        </w:trPr>
        <w:tc>
          <w:tcPr>
            <w:tcW w:w="3369" w:type="dxa"/>
            <w:shd w:val="clear" w:color="auto" w:fill="auto"/>
            <w:noWrap/>
            <w:vAlign w:val="bottom"/>
            <w:hideMark/>
          </w:tcPr>
          <w:p w14:paraId="16ECA96D" w14:textId="77777777" w:rsidR="00461CB5" w:rsidRPr="00461CB5" w:rsidRDefault="00461CB5" w:rsidP="00FF1D3E">
            <w:pPr>
              <w:spacing w:after="0" w:line="240" w:lineRule="auto"/>
              <w:jc w:val="right"/>
              <w:rPr>
                <w:rFonts w:cs="Calibri"/>
                <w:sz w:val="18"/>
                <w:szCs w:val="18"/>
              </w:rPr>
            </w:pPr>
            <w:r w:rsidRPr="00461CB5">
              <w:rPr>
                <w:rFonts w:cs="Calibri"/>
                <w:sz w:val="18"/>
                <w:szCs w:val="18"/>
              </w:rPr>
              <w:t>dlhodobý hmotný majetok</w:t>
            </w:r>
          </w:p>
        </w:tc>
        <w:tc>
          <w:tcPr>
            <w:tcW w:w="1104" w:type="dxa"/>
            <w:vAlign w:val="bottom"/>
          </w:tcPr>
          <w:p w14:paraId="6BBE7ED5" w14:textId="77777777" w:rsidR="00461CB5" w:rsidRPr="00461CB5" w:rsidRDefault="00461CB5" w:rsidP="00FF1D3E">
            <w:pPr>
              <w:spacing w:after="0" w:line="240" w:lineRule="auto"/>
              <w:jc w:val="right"/>
              <w:rPr>
                <w:rFonts w:cs="Calibri"/>
                <w:sz w:val="18"/>
                <w:szCs w:val="18"/>
              </w:rPr>
            </w:pPr>
            <w:r w:rsidRPr="00461CB5">
              <w:rPr>
                <w:rFonts w:cs="Calibri"/>
                <w:sz w:val="18"/>
                <w:szCs w:val="18"/>
              </w:rPr>
              <w:t>19 780</w:t>
            </w:r>
          </w:p>
        </w:tc>
        <w:tc>
          <w:tcPr>
            <w:tcW w:w="1104" w:type="dxa"/>
          </w:tcPr>
          <w:p w14:paraId="0614A23A" w14:textId="77777777" w:rsidR="00461CB5" w:rsidRPr="00461CB5" w:rsidRDefault="00461CB5" w:rsidP="00FF1D3E">
            <w:pPr>
              <w:spacing w:after="0" w:line="240" w:lineRule="auto"/>
              <w:jc w:val="right"/>
              <w:rPr>
                <w:rFonts w:cs="Calibri"/>
                <w:sz w:val="18"/>
                <w:szCs w:val="18"/>
              </w:rPr>
            </w:pPr>
            <w:r w:rsidRPr="00461CB5">
              <w:rPr>
                <w:rFonts w:cs="Calibri"/>
                <w:sz w:val="18"/>
                <w:szCs w:val="18"/>
              </w:rPr>
              <w:t>18 809</w:t>
            </w:r>
          </w:p>
        </w:tc>
        <w:tc>
          <w:tcPr>
            <w:tcW w:w="1104" w:type="dxa"/>
          </w:tcPr>
          <w:p w14:paraId="60A02D76" w14:textId="77777777" w:rsidR="00461CB5" w:rsidRPr="00461CB5" w:rsidRDefault="00461CB5" w:rsidP="00FF1D3E">
            <w:pPr>
              <w:spacing w:after="0" w:line="240" w:lineRule="auto"/>
              <w:jc w:val="right"/>
              <w:rPr>
                <w:rFonts w:cs="Calibri"/>
                <w:sz w:val="18"/>
                <w:szCs w:val="18"/>
              </w:rPr>
            </w:pPr>
            <w:r w:rsidRPr="00461CB5">
              <w:rPr>
                <w:rFonts w:cs="Calibri"/>
                <w:sz w:val="18"/>
                <w:szCs w:val="18"/>
              </w:rPr>
              <w:t>17 782</w:t>
            </w:r>
          </w:p>
        </w:tc>
        <w:tc>
          <w:tcPr>
            <w:tcW w:w="1104" w:type="dxa"/>
          </w:tcPr>
          <w:p w14:paraId="21ADD34B" w14:textId="09E9F2E6" w:rsidR="00461CB5" w:rsidRPr="00461CB5" w:rsidRDefault="00461CB5" w:rsidP="00FF1D3E">
            <w:pPr>
              <w:spacing w:after="0" w:line="240" w:lineRule="auto"/>
              <w:jc w:val="right"/>
              <w:rPr>
                <w:rFonts w:cs="Calibri"/>
                <w:sz w:val="18"/>
                <w:szCs w:val="18"/>
              </w:rPr>
            </w:pPr>
            <w:r w:rsidRPr="00461CB5">
              <w:rPr>
                <w:rFonts w:cs="Calibri"/>
                <w:sz w:val="18"/>
                <w:szCs w:val="18"/>
              </w:rPr>
              <w:t>16 773</w:t>
            </w:r>
          </w:p>
        </w:tc>
        <w:tc>
          <w:tcPr>
            <w:tcW w:w="1104" w:type="dxa"/>
          </w:tcPr>
          <w:p w14:paraId="03E18B78" w14:textId="3A224B76" w:rsidR="00461CB5" w:rsidRPr="00461CB5" w:rsidRDefault="00461CB5" w:rsidP="00FF1D3E">
            <w:pPr>
              <w:spacing w:after="0" w:line="240" w:lineRule="auto"/>
              <w:jc w:val="right"/>
              <w:rPr>
                <w:rFonts w:cs="Calibri"/>
                <w:sz w:val="18"/>
                <w:szCs w:val="18"/>
              </w:rPr>
            </w:pPr>
            <w:r w:rsidRPr="00461CB5">
              <w:rPr>
                <w:rFonts w:cs="Calibri"/>
                <w:sz w:val="18"/>
                <w:szCs w:val="18"/>
              </w:rPr>
              <w:t>15 464</w:t>
            </w:r>
          </w:p>
        </w:tc>
      </w:tr>
      <w:tr w:rsidR="00461CB5" w:rsidRPr="00461CB5" w14:paraId="2FEDEA7A" w14:textId="7EB03C3A" w:rsidTr="00461CB5">
        <w:trPr>
          <w:trHeight w:val="258"/>
        </w:trPr>
        <w:tc>
          <w:tcPr>
            <w:tcW w:w="3369" w:type="dxa"/>
            <w:shd w:val="clear" w:color="auto" w:fill="auto"/>
            <w:noWrap/>
            <w:vAlign w:val="bottom"/>
            <w:hideMark/>
          </w:tcPr>
          <w:p w14:paraId="3190B5BA" w14:textId="77777777" w:rsidR="00461CB5" w:rsidRPr="00461CB5" w:rsidRDefault="00461CB5" w:rsidP="00FF1D3E">
            <w:pPr>
              <w:spacing w:after="0" w:line="240" w:lineRule="auto"/>
              <w:rPr>
                <w:rFonts w:cs="Calibri"/>
                <w:b/>
                <w:bCs/>
                <w:i/>
                <w:iCs/>
                <w:sz w:val="18"/>
                <w:szCs w:val="18"/>
              </w:rPr>
            </w:pPr>
            <w:r w:rsidRPr="00461CB5">
              <w:rPr>
                <w:rFonts w:cs="Calibri"/>
                <w:b/>
                <w:bCs/>
                <w:i/>
                <w:iCs/>
                <w:sz w:val="18"/>
                <w:szCs w:val="18"/>
              </w:rPr>
              <w:t>Obežný majetok</w:t>
            </w:r>
          </w:p>
        </w:tc>
        <w:tc>
          <w:tcPr>
            <w:tcW w:w="1104" w:type="dxa"/>
            <w:vAlign w:val="bottom"/>
          </w:tcPr>
          <w:p w14:paraId="01FF7FD7" w14:textId="77777777" w:rsidR="00461CB5" w:rsidRPr="00461CB5" w:rsidRDefault="00461CB5" w:rsidP="00FF1D3E">
            <w:pPr>
              <w:spacing w:after="0" w:line="240" w:lineRule="auto"/>
              <w:jc w:val="right"/>
              <w:rPr>
                <w:rFonts w:cs="Calibri"/>
                <w:b/>
                <w:bCs/>
                <w:sz w:val="18"/>
                <w:szCs w:val="18"/>
              </w:rPr>
            </w:pPr>
            <w:r w:rsidRPr="00461CB5">
              <w:rPr>
                <w:rFonts w:cs="Calibri"/>
                <w:b/>
                <w:bCs/>
                <w:sz w:val="18"/>
                <w:szCs w:val="18"/>
              </w:rPr>
              <w:t>670</w:t>
            </w:r>
          </w:p>
        </w:tc>
        <w:tc>
          <w:tcPr>
            <w:tcW w:w="1104" w:type="dxa"/>
          </w:tcPr>
          <w:p w14:paraId="41D810E7" w14:textId="77777777" w:rsidR="00461CB5" w:rsidRPr="00461CB5" w:rsidRDefault="00461CB5" w:rsidP="00FF1D3E">
            <w:pPr>
              <w:spacing w:after="0" w:line="240" w:lineRule="auto"/>
              <w:jc w:val="right"/>
              <w:rPr>
                <w:rFonts w:cs="Calibri"/>
                <w:b/>
                <w:bCs/>
                <w:sz w:val="18"/>
                <w:szCs w:val="18"/>
              </w:rPr>
            </w:pPr>
            <w:r w:rsidRPr="00461CB5">
              <w:rPr>
                <w:rFonts w:cs="Calibri"/>
                <w:b/>
                <w:bCs/>
                <w:sz w:val="18"/>
                <w:szCs w:val="18"/>
              </w:rPr>
              <w:t>729</w:t>
            </w:r>
          </w:p>
        </w:tc>
        <w:tc>
          <w:tcPr>
            <w:tcW w:w="1104" w:type="dxa"/>
          </w:tcPr>
          <w:p w14:paraId="190D57CC" w14:textId="77777777" w:rsidR="00461CB5" w:rsidRPr="00461CB5" w:rsidRDefault="00461CB5" w:rsidP="00FF1D3E">
            <w:pPr>
              <w:spacing w:after="0" w:line="240" w:lineRule="auto"/>
              <w:jc w:val="right"/>
              <w:rPr>
                <w:rFonts w:cs="Calibri"/>
                <w:b/>
                <w:bCs/>
                <w:sz w:val="18"/>
                <w:szCs w:val="18"/>
              </w:rPr>
            </w:pPr>
            <w:r w:rsidRPr="00461CB5">
              <w:rPr>
                <w:rFonts w:cs="Calibri"/>
                <w:b/>
                <w:bCs/>
                <w:sz w:val="18"/>
                <w:szCs w:val="18"/>
              </w:rPr>
              <w:t>607</w:t>
            </w:r>
          </w:p>
        </w:tc>
        <w:tc>
          <w:tcPr>
            <w:tcW w:w="1104" w:type="dxa"/>
          </w:tcPr>
          <w:p w14:paraId="3662C75C" w14:textId="475B3784" w:rsidR="00461CB5" w:rsidRPr="00461CB5" w:rsidRDefault="00461CB5" w:rsidP="00FF1D3E">
            <w:pPr>
              <w:spacing w:after="0" w:line="240" w:lineRule="auto"/>
              <w:jc w:val="right"/>
              <w:rPr>
                <w:rFonts w:cs="Calibri"/>
                <w:b/>
                <w:bCs/>
                <w:sz w:val="18"/>
                <w:szCs w:val="18"/>
              </w:rPr>
            </w:pPr>
            <w:r w:rsidRPr="00461CB5">
              <w:rPr>
                <w:rFonts w:cs="Calibri"/>
                <w:b/>
                <w:bCs/>
                <w:sz w:val="18"/>
                <w:szCs w:val="18"/>
              </w:rPr>
              <w:t>598</w:t>
            </w:r>
          </w:p>
        </w:tc>
        <w:tc>
          <w:tcPr>
            <w:tcW w:w="1104" w:type="dxa"/>
          </w:tcPr>
          <w:p w14:paraId="4A0381C5" w14:textId="07CF9371" w:rsidR="00461CB5" w:rsidRPr="00461CB5" w:rsidRDefault="00461CB5" w:rsidP="00FF1D3E">
            <w:pPr>
              <w:spacing w:after="0" w:line="240" w:lineRule="auto"/>
              <w:jc w:val="right"/>
              <w:rPr>
                <w:rFonts w:cs="Calibri"/>
                <w:b/>
                <w:bCs/>
                <w:sz w:val="18"/>
                <w:szCs w:val="18"/>
              </w:rPr>
            </w:pPr>
            <w:r w:rsidRPr="00461CB5">
              <w:rPr>
                <w:rFonts w:cs="Calibri"/>
                <w:b/>
                <w:bCs/>
                <w:sz w:val="18"/>
                <w:szCs w:val="18"/>
              </w:rPr>
              <w:t>726</w:t>
            </w:r>
          </w:p>
        </w:tc>
      </w:tr>
      <w:tr w:rsidR="00461CB5" w:rsidRPr="00461CB5" w14:paraId="241D779A" w14:textId="0396306C" w:rsidTr="00461CB5">
        <w:trPr>
          <w:trHeight w:val="258"/>
        </w:trPr>
        <w:tc>
          <w:tcPr>
            <w:tcW w:w="3369" w:type="dxa"/>
            <w:shd w:val="clear" w:color="auto" w:fill="auto"/>
            <w:noWrap/>
            <w:vAlign w:val="bottom"/>
            <w:hideMark/>
          </w:tcPr>
          <w:p w14:paraId="55491B18" w14:textId="77777777" w:rsidR="00461CB5" w:rsidRPr="00461CB5" w:rsidRDefault="00461CB5" w:rsidP="00FF1D3E">
            <w:pPr>
              <w:spacing w:after="0" w:line="240" w:lineRule="auto"/>
              <w:rPr>
                <w:rFonts w:cs="Calibri"/>
                <w:sz w:val="18"/>
                <w:szCs w:val="18"/>
              </w:rPr>
            </w:pPr>
            <w:r w:rsidRPr="00461CB5">
              <w:rPr>
                <w:rFonts w:cs="Calibri"/>
                <w:sz w:val="18"/>
                <w:szCs w:val="18"/>
              </w:rPr>
              <w:t>Z toho:</w:t>
            </w:r>
          </w:p>
        </w:tc>
        <w:tc>
          <w:tcPr>
            <w:tcW w:w="1104" w:type="dxa"/>
            <w:vAlign w:val="bottom"/>
          </w:tcPr>
          <w:p w14:paraId="4F940FDE" w14:textId="77777777" w:rsidR="00461CB5" w:rsidRPr="00461CB5" w:rsidRDefault="00461CB5" w:rsidP="00FF1D3E">
            <w:pPr>
              <w:spacing w:after="0" w:line="240" w:lineRule="auto"/>
              <w:rPr>
                <w:rFonts w:cs="Calibri"/>
                <w:sz w:val="18"/>
                <w:szCs w:val="18"/>
              </w:rPr>
            </w:pPr>
            <w:r w:rsidRPr="00461CB5">
              <w:rPr>
                <w:rFonts w:cs="Calibri"/>
                <w:sz w:val="18"/>
                <w:szCs w:val="18"/>
              </w:rPr>
              <w:t> </w:t>
            </w:r>
          </w:p>
        </w:tc>
        <w:tc>
          <w:tcPr>
            <w:tcW w:w="1104" w:type="dxa"/>
          </w:tcPr>
          <w:p w14:paraId="7E318798" w14:textId="77777777" w:rsidR="00461CB5" w:rsidRPr="00461CB5" w:rsidRDefault="00461CB5" w:rsidP="00FF1D3E">
            <w:pPr>
              <w:spacing w:after="0" w:line="240" w:lineRule="auto"/>
              <w:rPr>
                <w:rFonts w:cs="Calibri"/>
                <w:sz w:val="18"/>
                <w:szCs w:val="18"/>
              </w:rPr>
            </w:pPr>
          </w:p>
        </w:tc>
        <w:tc>
          <w:tcPr>
            <w:tcW w:w="1104" w:type="dxa"/>
          </w:tcPr>
          <w:p w14:paraId="4D2BCB27" w14:textId="77777777" w:rsidR="00461CB5" w:rsidRPr="00461CB5" w:rsidRDefault="00461CB5" w:rsidP="00FF1D3E">
            <w:pPr>
              <w:spacing w:after="0" w:line="240" w:lineRule="auto"/>
              <w:rPr>
                <w:rFonts w:cs="Calibri"/>
                <w:sz w:val="18"/>
                <w:szCs w:val="18"/>
              </w:rPr>
            </w:pPr>
          </w:p>
        </w:tc>
        <w:tc>
          <w:tcPr>
            <w:tcW w:w="1104" w:type="dxa"/>
          </w:tcPr>
          <w:p w14:paraId="7F58AA10" w14:textId="77777777" w:rsidR="00461CB5" w:rsidRPr="00461CB5" w:rsidRDefault="00461CB5" w:rsidP="00FF1D3E">
            <w:pPr>
              <w:spacing w:after="0" w:line="240" w:lineRule="auto"/>
              <w:rPr>
                <w:rFonts w:cs="Calibri"/>
                <w:sz w:val="18"/>
                <w:szCs w:val="18"/>
              </w:rPr>
            </w:pPr>
          </w:p>
        </w:tc>
        <w:tc>
          <w:tcPr>
            <w:tcW w:w="1104" w:type="dxa"/>
          </w:tcPr>
          <w:p w14:paraId="33CC4825" w14:textId="77777777" w:rsidR="00461CB5" w:rsidRPr="00461CB5" w:rsidRDefault="00461CB5" w:rsidP="00FF1D3E">
            <w:pPr>
              <w:spacing w:after="0" w:line="240" w:lineRule="auto"/>
              <w:rPr>
                <w:rFonts w:cs="Calibri"/>
                <w:sz w:val="18"/>
                <w:szCs w:val="18"/>
              </w:rPr>
            </w:pPr>
          </w:p>
        </w:tc>
      </w:tr>
      <w:tr w:rsidR="00461CB5" w:rsidRPr="00461CB5" w14:paraId="069D81CF" w14:textId="3EF89406" w:rsidTr="00461CB5">
        <w:trPr>
          <w:trHeight w:val="258"/>
        </w:trPr>
        <w:tc>
          <w:tcPr>
            <w:tcW w:w="3369" w:type="dxa"/>
            <w:shd w:val="clear" w:color="auto" w:fill="auto"/>
            <w:noWrap/>
            <w:vAlign w:val="bottom"/>
            <w:hideMark/>
          </w:tcPr>
          <w:p w14:paraId="19822005" w14:textId="77777777" w:rsidR="00461CB5" w:rsidRPr="00461CB5" w:rsidRDefault="00461CB5" w:rsidP="00FF1D3E">
            <w:pPr>
              <w:spacing w:after="0" w:line="240" w:lineRule="auto"/>
              <w:jc w:val="right"/>
              <w:rPr>
                <w:rFonts w:cs="Calibri"/>
                <w:sz w:val="18"/>
                <w:szCs w:val="18"/>
              </w:rPr>
            </w:pPr>
            <w:r w:rsidRPr="00461CB5">
              <w:rPr>
                <w:rFonts w:cs="Calibri"/>
                <w:sz w:val="18"/>
                <w:szCs w:val="18"/>
              </w:rPr>
              <w:t xml:space="preserve">zásoby </w:t>
            </w:r>
          </w:p>
        </w:tc>
        <w:tc>
          <w:tcPr>
            <w:tcW w:w="1104" w:type="dxa"/>
            <w:vAlign w:val="bottom"/>
          </w:tcPr>
          <w:p w14:paraId="0D5F67CE" w14:textId="77777777" w:rsidR="00461CB5" w:rsidRPr="00461CB5" w:rsidRDefault="00461CB5" w:rsidP="00FF1D3E">
            <w:pPr>
              <w:spacing w:after="0" w:line="240" w:lineRule="auto"/>
              <w:jc w:val="right"/>
              <w:rPr>
                <w:rFonts w:cs="Calibri"/>
                <w:sz w:val="18"/>
                <w:szCs w:val="18"/>
              </w:rPr>
            </w:pPr>
            <w:r w:rsidRPr="00461CB5">
              <w:rPr>
                <w:rFonts w:cs="Calibri"/>
                <w:sz w:val="18"/>
                <w:szCs w:val="18"/>
              </w:rPr>
              <w:t>69</w:t>
            </w:r>
          </w:p>
        </w:tc>
        <w:tc>
          <w:tcPr>
            <w:tcW w:w="1104" w:type="dxa"/>
          </w:tcPr>
          <w:p w14:paraId="201E0BA0" w14:textId="77777777" w:rsidR="00461CB5" w:rsidRPr="00461CB5" w:rsidRDefault="00461CB5" w:rsidP="00FF1D3E">
            <w:pPr>
              <w:spacing w:after="0" w:line="240" w:lineRule="auto"/>
              <w:jc w:val="right"/>
              <w:rPr>
                <w:rFonts w:cs="Calibri"/>
                <w:sz w:val="18"/>
                <w:szCs w:val="18"/>
              </w:rPr>
            </w:pPr>
            <w:r w:rsidRPr="00461CB5">
              <w:rPr>
                <w:rFonts w:cs="Calibri"/>
                <w:sz w:val="18"/>
                <w:szCs w:val="18"/>
              </w:rPr>
              <w:t>63</w:t>
            </w:r>
          </w:p>
        </w:tc>
        <w:tc>
          <w:tcPr>
            <w:tcW w:w="1104" w:type="dxa"/>
          </w:tcPr>
          <w:p w14:paraId="3BB0BF09" w14:textId="77777777" w:rsidR="00461CB5" w:rsidRPr="00461CB5" w:rsidRDefault="00461CB5" w:rsidP="00FF1D3E">
            <w:pPr>
              <w:spacing w:after="0" w:line="240" w:lineRule="auto"/>
              <w:jc w:val="right"/>
              <w:rPr>
                <w:rFonts w:cs="Calibri"/>
                <w:sz w:val="18"/>
                <w:szCs w:val="18"/>
              </w:rPr>
            </w:pPr>
            <w:r w:rsidRPr="00461CB5">
              <w:rPr>
                <w:rFonts w:cs="Calibri"/>
                <w:sz w:val="18"/>
                <w:szCs w:val="18"/>
              </w:rPr>
              <w:t>67</w:t>
            </w:r>
          </w:p>
        </w:tc>
        <w:tc>
          <w:tcPr>
            <w:tcW w:w="1104" w:type="dxa"/>
          </w:tcPr>
          <w:p w14:paraId="00BAF546" w14:textId="34C60DB0" w:rsidR="00461CB5" w:rsidRPr="00461CB5" w:rsidRDefault="00461CB5" w:rsidP="00FF1D3E">
            <w:pPr>
              <w:spacing w:after="0" w:line="240" w:lineRule="auto"/>
              <w:jc w:val="right"/>
              <w:rPr>
                <w:rFonts w:cs="Calibri"/>
                <w:sz w:val="18"/>
                <w:szCs w:val="18"/>
              </w:rPr>
            </w:pPr>
            <w:r w:rsidRPr="00461CB5">
              <w:rPr>
                <w:rFonts w:cs="Calibri"/>
                <w:sz w:val="18"/>
                <w:szCs w:val="18"/>
              </w:rPr>
              <w:t>66</w:t>
            </w:r>
          </w:p>
        </w:tc>
        <w:tc>
          <w:tcPr>
            <w:tcW w:w="1104" w:type="dxa"/>
          </w:tcPr>
          <w:p w14:paraId="61538930" w14:textId="6A2489B2" w:rsidR="00461CB5" w:rsidRPr="00461CB5" w:rsidRDefault="00461CB5" w:rsidP="00FF1D3E">
            <w:pPr>
              <w:spacing w:after="0" w:line="240" w:lineRule="auto"/>
              <w:jc w:val="right"/>
              <w:rPr>
                <w:rFonts w:cs="Calibri"/>
                <w:sz w:val="18"/>
                <w:szCs w:val="18"/>
              </w:rPr>
            </w:pPr>
            <w:r w:rsidRPr="00461CB5">
              <w:rPr>
                <w:rFonts w:cs="Calibri"/>
                <w:sz w:val="18"/>
                <w:szCs w:val="18"/>
              </w:rPr>
              <w:t>68</w:t>
            </w:r>
          </w:p>
        </w:tc>
      </w:tr>
      <w:tr w:rsidR="00461CB5" w:rsidRPr="00461CB5" w14:paraId="1A98138B" w14:textId="5CC2DC90" w:rsidTr="00461CB5">
        <w:trPr>
          <w:trHeight w:val="258"/>
        </w:trPr>
        <w:tc>
          <w:tcPr>
            <w:tcW w:w="3369" w:type="dxa"/>
            <w:shd w:val="clear" w:color="auto" w:fill="auto"/>
            <w:noWrap/>
            <w:vAlign w:val="bottom"/>
            <w:hideMark/>
          </w:tcPr>
          <w:p w14:paraId="638984E4" w14:textId="77777777" w:rsidR="00461CB5" w:rsidRPr="00461CB5" w:rsidRDefault="00461CB5" w:rsidP="00FF1D3E">
            <w:pPr>
              <w:spacing w:after="0" w:line="240" w:lineRule="auto"/>
              <w:jc w:val="right"/>
              <w:rPr>
                <w:rFonts w:cs="Calibri"/>
                <w:sz w:val="18"/>
                <w:szCs w:val="18"/>
              </w:rPr>
            </w:pPr>
            <w:r w:rsidRPr="00461CB5">
              <w:rPr>
                <w:rFonts w:cs="Calibri"/>
                <w:sz w:val="18"/>
                <w:szCs w:val="18"/>
              </w:rPr>
              <w:t>krátkodobé pohľadávky</w:t>
            </w:r>
          </w:p>
        </w:tc>
        <w:tc>
          <w:tcPr>
            <w:tcW w:w="1104" w:type="dxa"/>
            <w:vAlign w:val="bottom"/>
          </w:tcPr>
          <w:p w14:paraId="5B9D228F" w14:textId="77777777" w:rsidR="00461CB5" w:rsidRPr="00461CB5" w:rsidRDefault="00461CB5" w:rsidP="00FF1D3E">
            <w:pPr>
              <w:spacing w:after="0" w:line="240" w:lineRule="auto"/>
              <w:jc w:val="right"/>
              <w:rPr>
                <w:rFonts w:cs="Calibri"/>
                <w:sz w:val="18"/>
                <w:szCs w:val="18"/>
              </w:rPr>
            </w:pPr>
            <w:r w:rsidRPr="00461CB5">
              <w:rPr>
                <w:rFonts w:cs="Calibri"/>
                <w:sz w:val="18"/>
                <w:szCs w:val="18"/>
              </w:rPr>
              <w:t>523</w:t>
            </w:r>
          </w:p>
        </w:tc>
        <w:tc>
          <w:tcPr>
            <w:tcW w:w="1104" w:type="dxa"/>
          </w:tcPr>
          <w:p w14:paraId="3643A948" w14:textId="77777777" w:rsidR="00461CB5" w:rsidRPr="00461CB5" w:rsidRDefault="00461CB5" w:rsidP="00FF1D3E">
            <w:pPr>
              <w:spacing w:after="0" w:line="240" w:lineRule="auto"/>
              <w:jc w:val="right"/>
              <w:rPr>
                <w:rFonts w:cs="Calibri"/>
                <w:sz w:val="18"/>
                <w:szCs w:val="18"/>
              </w:rPr>
            </w:pPr>
            <w:r w:rsidRPr="00461CB5">
              <w:rPr>
                <w:rFonts w:cs="Calibri"/>
                <w:sz w:val="18"/>
                <w:szCs w:val="18"/>
              </w:rPr>
              <w:t>533</w:t>
            </w:r>
          </w:p>
        </w:tc>
        <w:tc>
          <w:tcPr>
            <w:tcW w:w="1104" w:type="dxa"/>
          </w:tcPr>
          <w:p w14:paraId="5CC2071F" w14:textId="77777777" w:rsidR="00461CB5" w:rsidRPr="00461CB5" w:rsidRDefault="00461CB5" w:rsidP="00FF1D3E">
            <w:pPr>
              <w:spacing w:after="0" w:line="240" w:lineRule="auto"/>
              <w:jc w:val="right"/>
              <w:rPr>
                <w:rFonts w:cs="Calibri"/>
                <w:sz w:val="18"/>
                <w:szCs w:val="18"/>
              </w:rPr>
            </w:pPr>
            <w:r w:rsidRPr="00461CB5">
              <w:rPr>
                <w:rFonts w:cs="Calibri"/>
                <w:sz w:val="18"/>
                <w:szCs w:val="18"/>
              </w:rPr>
              <w:t>348</w:t>
            </w:r>
          </w:p>
        </w:tc>
        <w:tc>
          <w:tcPr>
            <w:tcW w:w="1104" w:type="dxa"/>
          </w:tcPr>
          <w:p w14:paraId="47C38A53" w14:textId="210B3A41" w:rsidR="00461CB5" w:rsidRPr="00461CB5" w:rsidRDefault="00461CB5" w:rsidP="00FF1D3E">
            <w:pPr>
              <w:spacing w:after="0" w:line="240" w:lineRule="auto"/>
              <w:jc w:val="right"/>
              <w:rPr>
                <w:rFonts w:cs="Calibri"/>
                <w:sz w:val="18"/>
                <w:szCs w:val="18"/>
              </w:rPr>
            </w:pPr>
            <w:r w:rsidRPr="00461CB5">
              <w:rPr>
                <w:rFonts w:cs="Calibri"/>
                <w:sz w:val="18"/>
                <w:szCs w:val="18"/>
              </w:rPr>
              <w:t>312</w:t>
            </w:r>
          </w:p>
        </w:tc>
        <w:tc>
          <w:tcPr>
            <w:tcW w:w="1104" w:type="dxa"/>
          </w:tcPr>
          <w:p w14:paraId="3A947042" w14:textId="1C5D8FCB" w:rsidR="00461CB5" w:rsidRPr="00461CB5" w:rsidRDefault="00461CB5" w:rsidP="00FF1D3E">
            <w:pPr>
              <w:spacing w:after="0" w:line="240" w:lineRule="auto"/>
              <w:jc w:val="right"/>
              <w:rPr>
                <w:rFonts w:cs="Calibri"/>
                <w:sz w:val="18"/>
                <w:szCs w:val="18"/>
              </w:rPr>
            </w:pPr>
            <w:r w:rsidRPr="00461CB5">
              <w:rPr>
                <w:rFonts w:cs="Calibri"/>
                <w:sz w:val="18"/>
                <w:szCs w:val="18"/>
              </w:rPr>
              <w:t>411</w:t>
            </w:r>
          </w:p>
        </w:tc>
      </w:tr>
      <w:tr w:rsidR="00461CB5" w:rsidRPr="00461CB5" w14:paraId="1C3E23DA" w14:textId="6BA355B0" w:rsidTr="00461CB5">
        <w:trPr>
          <w:trHeight w:val="232"/>
        </w:trPr>
        <w:tc>
          <w:tcPr>
            <w:tcW w:w="3369" w:type="dxa"/>
            <w:shd w:val="clear" w:color="auto" w:fill="auto"/>
            <w:noWrap/>
            <w:vAlign w:val="bottom"/>
            <w:hideMark/>
          </w:tcPr>
          <w:p w14:paraId="573288D2" w14:textId="77777777" w:rsidR="00461CB5" w:rsidRPr="00461CB5" w:rsidRDefault="00461CB5" w:rsidP="00FF1D3E">
            <w:pPr>
              <w:spacing w:after="0" w:line="240" w:lineRule="auto"/>
              <w:jc w:val="right"/>
              <w:rPr>
                <w:rFonts w:cs="Calibri"/>
                <w:sz w:val="18"/>
                <w:szCs w:val="18"/>
              </w:rPr>
            </w:pPr>
            <w:proofErr w:type="spellStart"/>
            <w:r w:rsidRPr="00461CB5">
              <w:rPr>
                <w:rFonts w:cs="Calibri"/>
                <w:sz w:val="18"/>
                <w:szCs w:val="18"/>
              </w:rPr>
              <w:t>dlhodob</w:t>
            </w:r>
            <w:proofErr w:type="spellEnd"/>
            <w:r w:rsidRPr="00461CB5">
              <w:rPr>
                <w:rFonts w:cs="Calibri"/>
                <w:sz w:val="18"/>
                <w:szCs w:val="18"/>
              </w:rPr>
              <w:t>. pohľadávky</w:t>
            </w:r>
          </w:p>
        </w:tc>
        <w:tc>
          <w:tcPr>
            <w:tcW w:w="1104" w:type="dxa"/>
            <w:vAlign w:val="bottom"/>
          </w:tcPr>
          <w:p w14:paraId="05EF046C" w14:textId="77777777" w:rsidR="00461CB5" w:rsidRPr="00461CB5" w:rsidRDefault="00461CB5" w:rsidP="00FF1D3E">
            <w:pPr>
              <w:spacing w:after="0" w:line="240" w:lineRule="auto"/>
              <w:jc w:val="right"/>
              <w:rPr>
                <w:rFonts w:cs="Calibri"/>
                <w:sz w:val="18"/>
                <w:szCs w:val="18"/>
              </w:rPr>
            </w:pPr>
            <w:r w:rsidRPr="00461CB5">
              <w:rPr>
                <w:rFonts w:cs="Calibri"/>
                <w:sz w:val="18"/>
                <w:szCs w:val="18"/>
              </w:rPr>
              <w:t>0</w:t>
            </w:r>
          </w:p>
        </w:tc>
        <w:tc>
          <w:tcPr>
            <w:tcW w:w="1104" w:type="dxa"/>
          </w:tcPr>
          <w:p w14:paraId="3D895549" w14:textId="77777777" w:rsidR="00461CB5" w:rsidRPr="00461CB5" w:rsidRDefault="00461CB5" w:rsidP="00FF1D3E">
            <w:pPr>
              <w:spacing w:after="0" w:line="240" w:lineRule="auto"/>
              <w:jc w:val="right"/>
              <w:rPr>
                <w:rFonts w:cs="Calibri"/>
                <w:sz w:val="18"/>
                <w:szCs w:val="18"/>
              </w:rPr>
            </w:pPr>
            <w:r w:rsidRPr="00461CB5">
              <w:rPr>
                <w:rFonts w:cs="Calibri"/>
                <w:sz w:val="18"/>
                <w:szCs w:val="18"/>
              </w:rPr>
              <w:t>0</w:t>
            </w:r>
          </w:p>
        </w:tc>
        <w:tc>
          <w:tcPr>
            <w:tcW w:w="1104" w:type="dxa"/>
          </w:tcPr>
          <w:p w14:paraId="5899B83F" w14:textId="77777777" w:rsidR="00461CB5" w:rsidRPr="00461CB5" w:rsidRDefault="00461CB5" w:rsidP="00FF1D3E">
            <w:pPr>
              <w:spacing w:after="0" w:line="240" w:lineRule="auto"/>
              <w:jc w:val="right"/>
              <w:rPr>
                <w:rFonts w:cs="Calibri"/>
                <w:sz w:val="18"/>
                <w:szCs w:val="18"/>
              </w:rPr>
            </w:pPr>
            <w:r w:rsidRPr="00461CB5">
              <w:rPr>
                <w:rFonts w:cs="Calibri"/>
                <w:sz w:val="18"/>
                <w:szCs w:val="18"/>
              </w:rPr>
              <w:t>174</w:t>
            </w:r>
          </w:p>
        </w:tc>
        <w:tc>
          <w:tcPr>
            <w:tcW w:w="1104" w:type="dxa"/>
          </w:tcPr>
          <w:p w14:paraId="61FED5AF" w14:textId="56CB6498" w:rsidR="00461CB5" w:rsidRPr="00461CB5" w:rsidRDefault="00461CB5" w:rsidP="00FF1D3E">
            <w:pPr>
              <w:spacing w:after="0" w:line="240" w:lineRule="auto"/>
              <w:jc w:val="right"/>
              <w:rPr>
                <w:rFonts w:cs="Calibri"/>
                <w:sz w:val="18"/>
                <w:szCs w:val="18"/>
              </w:rPr>
            </w:pPr>
            <w:r w:rsidRPr="00461CB5">
              <w:rPr>
                <w:rFonts w:cs="Calibri"/>
                <w:sz w:val="18"/>
                <w:szCs w:val="18"/>
              </w:rPr>
              <w:t>219</w:t>
            </w:r>
          </w:p>
        </w:tc>
        <w:tc>
          <w:tcPr>
            <w:tcW w:w="1104" w:type="dxa"/>
          </w:tcPr>
          <w:p w14:paraId="741B263D" w14:textId="71657FB6" w:rsidR="00461CB5" w:rsidRPr="00461CB5" w:rsidRDefault="00461CB5" w:rsidP="00FF1D3E">
            <w:pPr>
              <w:spacing w:after="0" w:line="240" w:lineRule="auto"/>
              <w:jc w:val="right"/>
              <w:rPr>
                <w:rFonts w:cs="Calibri"/>
                <w:sz w:val="18"/>
                <w:szCs w:val="18"/>
              </w:rPr>
            </w:pPr>
            <w:r w:rsidRPr="00461CB5">
              <w:rPr>
                <w:rFonts w:cs="Calibri"/>
                <w:sz w:val="18"/>
                <w:szCs w:val="18"/>
              </w:rPr>
              <w:t>236</w:t>
            </w:r>
          </w:p>
        </w:tc>
      </w:tr>
      <w:tr w:rsidR="00461CB5" w:rsidRPr="00461CB5" w14:paraId="4138624B" w14:textId="5096E22D" w:rsidTr="00461CB5">
        <w:trPr>
          <w:trHeight w:val="190"/>
        </w:trPr>
        <w:tc>
          <w:tcPr>
            <w:tcW w:w="3369" w:type="dxa"/>
            <w:shd w:val="clear" w:color="auto" w:fill="auto"/>
            <w:noWrap/>
            <w:vAlign w:val="bottom"/>
            <w:hideMark/>
          </w:tcPr>
          <w:p w14:paraId="16F2294E" w14:textId="77777777" w:rsidR="00461CB5" w:rsidRPr="00461CB5" w:rsidRDefault="00461CB5" w:rsidP="00FF1D3E">
            <w:pPr>
              <w:spacing w:after="0" w:line="240" w:lineRule="auto"/>
              <w:jc w:val="right"/>
              <w:rPr>
                <w:rFonts w:cs="Calibri"/>
                <w:sz w:val="18"/>
                <w:szCs w:val="18"/>
              </w:rPr>
            </w:pPr>
            <w:r w:rsidRPr="00461CB5">
              <w:rPr>
                <w:rFonts w:cs="Calibri"/>
                <w:sz w:val="18"/>
                <w:szCs w:val="18"/>
              </w:rPr>
              <w:t>finančné účty</w:t>
            </w:r>
          </w:p>
        </w:tc>
        <w:tc>
          <w:tcPr>
            <w:tcW w:w="1104" w:type="dxa"/>
            <w:vAlign w:val="bottom"/>
          </w:tcPr>
          <w:p w14:paraId="36B41D16" w14:textId="77777777" w:rsidR="00461CB5" w:rsidRPr="00461CB5" w:rsidRDefault="00461CB5" w:rsidP="00FF1D3E">
            <w:pPr>
              <w:spacing w:after="0" w:line="240" w:lineRule="auto"/>
              <w:jc w:val="right"/>
              <w:rPr>
                <w:rFonts w:cs="Calibri"/>
                <w:sz w:val="18"/>
                <w:szCs w:val="18"/>
              </w:rPr>
            </w:pPr>
            <w:r w:rsidRPr="00461CB5">
              <w:rPr>
                <w:rFonts w:cs="Calibri"/>
                <w:sz w:val="18"/>
                <w:szCs w:val="18"/>
              </w:rPr>
              <w:t>77</w:t>
            </w:r>
          </w:p>
        </w:tc>
        <w:tc>
          <w:tcPr>
            <w:tcW w:w="1104" w:type="dxa"/>
          </w:tcPr>
          <w:p w14:paraId="36CC9EF3" w14:textId="77777777" w:rsidR="00461CB5" w:rsidRPr="00461CB5" w:rsidRDefault="00461CB5" w:rsidP="00FF1D3E">
            <w:pPr>
              <w:spacing w:after="0" w:line="240" w:lineRule="auto"/>
              <w:jc w:val="right"/>
              <w:rPr>
                <w:rFonts w:cs="Calibri"/>
                <w:sz w:val="18"/>
                <w:szCs w:val="18"/>
              </w:rPr>
            </w:pPr>
            <w:r w:rsidRPr="00461CB5">
              <w:rPr>
                <w:rFonts w:cs="Calibri"/>
                <w:sz w:val="18"/>
                <w:szCs w:val="18"/>
              </w:rPr>
              <w:t>134</w:t>
            </w:r>
          </w:p>
        </w:tc>
        <w:tc>
          <w:tcPr>
            <w:tcW w:w="1104" w:type="dxa"/>
          </w:tcPr>
          <w:p w14:paraId="62FA8E77" w14:textId="77777777" w:rsidR="00461CB5" w:rsidRPr="00461CB5" w:rsidRDefault="00461CB5" w:rsidP="00FF1D3E">
            <w:pPr>
              <w:spacing w:after="0" w:line="240" w:lineRule="auto"/>
              <w:jc w:val="right"/>
              <w:rPr>
                <w:rFonts w:cs="Calibri"/>
                <w:sz w:val="18"/>
                <w:szCs w:val="18"/>
              </w:rPr>
            </w:pPr>
            <w:r w:rsidRPr="00461CB5">
              <w:rPr>
                <w:rFonts w:cs="Calibri"/>
                <w:sz w:val="18"/>
                <w:szCs w:val="18"/>
              </w:rPr>
              <w:t>18</w:t>
            </w:r>
          </w:p>
        </w:tc>
        <w:tc>
          <w:tcPr>
            <w:tcW w:w="1104" w:type="dxa"/>
          </w:tcPr>
          <w:p w14:paraId="461A854C" w14:textId="3656D1E6" w:rsidR="00461CB5" w:rsidRPr="00461CB5" w:rsidRDefault="00461CB5" w:rsidP="00FF1D3E">
            <w:pPr>
              <w:spacing w:after="0" w:line="240" w:lineRule="auto"/>
              <w:jc w:val="right"/>
              <w:rPr>
                <w:rFonts w:cs="Calibri"/>
                <w:sz w:val="18"/>
                <w:szCs w:val="18"/>
              </w:rPr>
            </w:pPr>
            <w:r w:rsidRPr="00461CB5">
              <w:rPr>
                <w:rFonts w:cs="Calibri"/>
                <w:sz w:val="18"/>
                <w:szCs w:val="18"/>
              </w:rPr>
              <w:t>2</w:t>
            </w:r>
          </w:p>
        </w:tc>
        <w:tc>
          <w:tcPr>
            <w:tcW w:w="1104" w:type="dxa"/>
          </w:tcPr>
          <w:p w14:paraId="476FC777" w14:textId="281168E3" w:rsidR="00461CB5" w:rsidRPr="00461CB5" w:rsidRDefault="00461CB5" w:rsidP="00FF1D3E">
            <w:pPr>
              <w:spacing w:after="0" w:line="240" w:lineRule="auto"/>
              <w:jc w:val="right"/>
              <w:rPr>
                <w:rFonts w:cs="Calibri"/>
                <w:sz w:val="18"/>
                <w:szCs w:val="18"/>
              </w:rPr>
            </w:pPr>
            <w:r w:rsidRPr="00461CB5">
              <w:rPr>
                <w:rFonts w:cs="Calibri"/>
                <w:sz w:val="18"/>
                <w:szCs w:val="18"/>
              </w:rPr>
              <w:t>11</w:t>
            </w:r>
          </w:p>
        </w:tc>
      </w:tr>
      <w:tr w:rsidR="00461CB5" w:rsidRPr="00461CB5" w14:paraId="5C5E360A" w14:textId="26440862" w:rsidTr="00461CB5">
        <w:trPr>
          <w:trHeight w:val="258"/>
        </w:trPr>
        <w:tc>
          <w:tcPr>
            <w:tcW w:w="3369" w:type="dxa"/>
            <w:shd w:val="clear" w:color="auto" w:fill="auto"/>
            <w:noWrap/>
            <w:vAlign w:val="bottom"/>
            <w:hideMark/>
          </w:tcPr>
          <w:p w14:paraId="2B1FA2C7" w14:textId="77777777" w:rsidR="00461CB5" w:rsidRPr="00461CB5" w:rsidRDefault="00461CB5" w:rsidP="00FF1D3E">
            <w:pPr>
              <w:spacing w:after="0" w:line="240" w:lineRule="auto"/>
              <w:rPr>
                <w:rFonts w:cs="Calibri"/>
                <w:b/>
                <w:bCs/>
                <w:i/>
                <w:iCs/>
                <w:sz w:val="18"/>
                <w:szCs w:val="18"/>
              </w:rPr>
            </w:pPr>
            <w:r w:rsidRPr="00461CB5">
              <w:rPr>
                <w:rFonts w:cs="Calibri"/>
                <w:b/>
                <w:bCs/>
                <w:i/>
                <w:iCs/>
                <w:sz w:val="18"/>
                <w:szCs w:val="18"/>
              </w:rPr>
              <w:t>Časové rozlíšenie</w:t>
            </w:r>
          </w:p>
        </w:tc>
        <w:tc>
          <w:tcPr>
            <w:tcW w:w="1104" w:type="dxa"/>
            <w:vAlign w:val="bottom"/>
          </w:tcPr>
          <w:p w14:paraId="77570A73" w14:textId="77777777" w:rsidR="00461CB5" w:rsidRPr="00461CB5" w:rsidRDefault="00461CB5" w:rsidP="00FF1D3E">
            <w:pPr>
              <w:spacing w:after="0" w:line="240" w:lineRule="auto"/>
              <w:jc w:val="right"/>
              <w:rPr>
                <w:rFonts w:cs="Calibri"/>
                <w:b/>
                <w:bCs/>
                <w:sz w:val="18"/>
                <w:szCs w:val="18"/>
              </w:rPr>
            </w:pPr>
            <w:r w:rsidRPr="00461CB5">
              <w:rPr>
                <w:rFonts w:cs="Calibri"/>
                <w:b/>
                <w:bCs/>
                <w:sz w:val="18"/>
                <w:szCs w:val="18"/>
              </w:rPr>
              <w:t>497</w:t>
            </w:r>
          </w:p>
        </w:tc>
        <w:tc>
          <w:tcPr>
            <w:tcW w:w="1104" w:type="dxa"/>
          </w:tcPr>
          <w:p w14:paraId="6138CBEC" w14:textId="77777777" w:rsidR="00461CB5" w:rsidRPr="00461CB5" w:rsidRDefault="00461CB5" w:rsidP="00FF1D3E">
            <w:pPr>
              <w:spacing w:after="0" w:line="240" w:lineRule="auto"/>
              <w:jc w:val="right"/>
              <w:rPr>
                <w:rFonts w:cs="Calibri"/>
                <w:b/>
                <w:bCs/>
                <w:sz w:val="18"/>
                <w:szCs w:val="18"/>
              </w:rPr>
            </w:pPr>
            <w:r w:rsidRPr="00461CB5">
              <w:rPr>
                <w:rFonts w:cs="Calibri"/>
                <w:b/>
                <w:bCs/>
                <w:sz w:val="18"/>
                <w:szCs w:val="18"/>
              </w:rPr>
              <w:t>284</w:t>
            </w:r>
          </w:p>
        </w:tc>
        <w:tc>
          <w:tcPr>
            <w:tcW w:w="1104" w:type="dxa"/>
          </w:tcPr>
          <w:p w14:paraId="5AF3F72C" w14:textId="77777777" w:rsidR="00461CB5" w:rsidRPr="00461CB5" w:rsidRDefault="00461CB5" w:rsidP="00FF1D3E">
            <w:pPr>
              <w:spacing w:after="0" w:line="240" w:lineRule="auto"/>
              <w:jc w:val="right"/>
              <w:rPr>
                <w:rFonts w:cs="Calibri"/>
                <w:b/>
                <w:bCs/>
                <w:sz w:val="18"/>
                <w:szCs w:val="18"/>
              </w:rPr>
            </w:pPr>
            <w:r w:rsidRPr="00461CB5">
              <w:rPr>
                <w:rFonts w:cs="Calibri"/>
                <w:b/>
                <w:bCs/>
                <w:sz w:val="18"/>
                <w:szCs w:val="18"/>
              </w:rPr>
              <w:t>298</w:t>
            </w:r>
          </w:p>
        </w:tc>
        <w:tc>
          <w:tcPr>
            <w:tcW w:w="1104" w:type="dxa"/>
          </w:tcPr>
          <w:p w14:paraId="67BE0F46" w14:textId="7EFC9448" w:rsidR="00461CB5" w:rsidRPr="00461CB5" w:rsidRDefault="00461CB5" w:rsidP="00FF1D3E">
            <w:pPr>
              <w:spacing w:after="0" w:line="240" w:lineRule="auto"/>
              <w:jc w:val="right"/>
              <w:rPr>
                <w:rFonts w:cs="Calibri"/>
                <w:b/>
                <w:bCs/>
                <w:sz w:val="18"/>
                <w:szCs w:val="18"/>
              </w:rPr>
            </w:pPr>
            <w:r w:rsidRPr="00461CB5">
              <w:rPr>
                <w:rFonts w:cs="Calibri"/>
                <w:b/>
                <w:bCs/>
                <w:sz w:val="18"/>
                <w:szCs w:val="18"/>
              </w:rPr>
              <w:t>312</w:t>
            </w:r>
          </w:p>
        </w:tc>
        <w:tc>
          <w:tcPr>
            <w:tcW w:w="1104" w:type="dxa"/>
          </w:tcPr>
          <w:p w14:paraId="1B025D83" w14:textId="56157851" w:rsidR="00461CB5" w:rsidRPr="00461CB5" w:rsidRDefault="00461CB5" w:rsidP="00FF1D3E">
            <w:pPr>
              <w:spacing w:after="0" w:line="240" w:lineRule="auto"/>
              <w:jc w:val="right"/>
              <w:rPr>
                <w:rFonts w:cs="Calibri"/>
                <w:b/>
                <w:bCs/>
                <w:sz w:val="18"/>
                <w:szCs w:val="18"/>
              </w:rPr>
            </w:pPr>
            <w:r w:rsidRPr="00461CB5">
              <w:rPr>
                <w:rFonts w:cs="Calibri"/>
                <w:b/>
                <w:bCs/>
                <w:sz w:val="18"/>
                <w:szCs w:val="18"/>
              </w:rPr>
              <w:t>33</w:t>
            </w:r>
            <w:r w:rsidR="00255118">
              <w:rPr>
                <w:rFonts w:cs="Calibri"/>
                <w:b/>
                <w:bCs/>
                <w:sz w:val="18"/>
                <w:szCs w:val="18"/>
              </w:rPr>
              <w:t>8</w:t>
            </w:r>
          </w:p>
        </w:tc>
      </w:tr>
      <w:tr w:rsidR="00461CB5" w:rsidRPr="00461CB5" w14:paraId="633DA516" w14:textId="77777777" w:rsidTr="00461CB5">
        <w:trPr>
          <w:trHeight w:val="258"/>
        </w:trPr>
        <w:tc>
          <w:tcPr>
            <w:tcW w:w="3369" w:type="dxa"/>
            <w:shd w:val="clear" w:color="auto" w:fill="auto"/>
            <w:noWrap/>
            <w:vAlign w:val="bottom"/>
          </w:tcPr>
          <w:p w14:paraId="09D90369" w14:textId="77777777" w:rsidR="00461CB5" w:rsidRPr="00461CB5" w:rsidRDefault="00461CB5" w:rsidP="00FF1D3E">
            <w:pPr>
              <w:spacing w:after="0" w:line="240" w:lineRule="auto"/>
              <w:rPr>
                <w:rFonts w:cs="Calibri"/>
                <w:b/>
                <w:bCs/>
                <w:i/>
                <w:iCs/>
                <w:sz w:val="18"/>
                <w:szCs w:val="18"/>
              </w:rPr>
            </w:pPr>
          </w:p>
        </w:tc>
        <w:tc>
          <w:tcPr>
            <w:tcW w:w="1104" w:type="dxa"/>
            <w:vAlign w:val="bottom"/>
          </w:tcPr>
          <w:p w14:paraId="6564983A" w14:textId="77777777" w:rsidR="00461CB5" w:rsidRPr="00461CB5" w:rsidRDefault="00461CB5" w:rsidP="00FF1D3E">
            <w:pPr>
              <w:spacing w:after="0" w:line="240" w:lineRule="auto"/>
              <w:jc w:val="right"/>
              <w:rPr>
                <w:rFonts w:cs="Calibri"/>
                <w:b/>
                <w:bCs/>
                <w:sz w:val="18"/>
                <w:szCs w:val="18"/>
              </w:rPr>
            </w:pPr>
          </w:p>
        </w:tc>
        <w:tc>
          <w:tcPr>
            <w:tcW w:w="1104" w:type="dxa"/>
          </w:tcPr>
          <w:p w14:paraId="5F30D50A" w14:textId="77777777" w:rsidR="00461CB5" w:rsidRPr="00461CB5" w:rsidRDefault="00461CB5" w:rsidP="00FF1D3E">
            <w:pPr>
              <w:spacing w:after="0" w:line="240" w:lineRule="auto"/>
              <w:jc w:val="right"/>
              <w:rPr>
                <w:rFonts w:cs="Calibri"/>
                <w:b/>
                <w:bCs/>
                <w:sz w:val="18"/>
                <w:szCs w:val="18"/>
              </w:rPr>
            </w:pPr>
          </w:p>
        </w:tc>
        <w:tc>
          <w:tcPr>
            <w:tcW w:w="1104" w:type="dxa"/>
          </w:tcPr>
          <w:p w14:paraId="6F69D704" w14:textId="77777777" w:rsidR="00461CB5" w:rsidRPr="00461CB5" w:rsidRDefault="00461CB5" w:rsidP="00FF1D3E">
            <w:pPr>
              <w:spacing w:after="0" w:line="240" w:lineRule="auto"/>
              <w:jc w:val="right"/>
              <w:rPr>
                <w:rFonts w:cs="Calibri"/>
                <w:b/>
                <w:bCs/>
                <w:sz w:val="18"/>
                <w:szCs w:val="18"/>
              </w:rPr>
            </w:pPr>
          </w:p>
        </w:tc>
        <w:tc>
          <w:tcPr>
            <w:tcW w:w="1104" w:type="dxa"/>
          </w:tcPr>
          <w:p w14:paraId="4A6AB45B" w14:textId="77777777" w:rsidR="00461CB5" w:rsidRPr="00461CB5" w:rsidRDefault="00461CB5" w:rsidP="00FF1D3E">
            <w:pPr>
              <w:spacing w:after="0" w:line="240" w:lineRule="auto"/>
              <w:jc w:val="right"/>
              <w:rPr>
                <w:rFonts w:cs="Calibri"/>
                <w:b/>
                <w:bCs/>
                <w:sz w:val="18"/>
                <w:szCs w:val="18"/>
              </w:rPr>
            </w:pPr>
          </w:p>
        </w:tc>
        <w:tc>
          <w:tcPr>
            <w:tcW w:w="1104" w:type="dxa"/>
          </w:tcPr>
          <w:p w14:paraId="7A95E34B" w14:textId="77777777" w:rsidR="00461CB5" w:rsidRPr="00461CB5" w:rsidRDefault="00461CB5" w:rsidP="00FF1D3E">
            <w:pPr>
              <w:spacing w:after="0" w:line="240" w:lineRule="auto"/>
              <w:jc w:val="right"/>
              <w:rPr>
                <w:rFonts w:cs="Calibri"/>
                <w:b/>
                <w:bCs/>
                <w:sz w:val="18"/>
                <w:szCs w:val="18"/>
              </w:rPr>
            </w:pPr>
          </w:p>
        </w:tc>
      </w:tr>
      <w:tr w:rsidR="00461CB5" w:rsidRPr="00461CB5" w14:paraId="45D35D75" w14:textId="44CA3020" w:rsidTr="00461CB5">
        <w:trPr>
          <w:trHeight w:val="258"/>
        </w:trPr>
        <w:tc>
          <w:tcPr>
            <w:tcW w:w="3369" w:type="dxa"/>
            <w:shd w:val="clear" w:color="auto" w:fill="auto"/>
            <w:noWrap/>
            <w:vAlign w:val="bottom"/>
          </w:tcPr>
          <w:p w14:paraId="254BFC6B" w14:textId="77777777" w:rsidR="00461CB5" w:rsidRPr="00461CB5" w:rsidRDefault="00461CB5" w:rsidP="00FF1D3E">
            <w:pPr>
              <w:spacing w:after="0" w:line="240" w:lineRule="auto"/>
              <w:rPr>
                <w:rFonts w:cs="Calibri"/>
                <w:b/>
                <w:bCs/>
                <w:i/>
                <w:iCs/>
                <w:sz w:val="18"/>
                <w:szCs w:val="18"/>
              </w:rPr>
            </w:pPr>
            <w:r w:rsidRPr="00461CB5">
              <w:rPr>
                <w:rFonts w:cs="Calibri"/>
                <w:b/>
                <w:bCs/>
                <w:sz w:val="18"/>
                <w:szCs w:val="18"/>
              </w:rPr>
              <w:t>Ukazovateľ</w:t>
            </w:r>
          </w:p>
        </w:tc>
        <w:tc>
          <w:tcPr>
            <w:tcW w:w="1104" w:type="dxa"/>
            <w:vAlign w:val="bottom"/>
          </w:tcPr>
          <w:p w14:paraId="6867466B" w14:textId="77777777" w:rsidR="00461CB5" w:rsidRPr="00461CB5" w:rsidRDefault="00461CB5" w:rsidP="00FF1D3E">
            <w:pPr>
              <w:spacing w:after="0" w:line="240" w:lineRule="auto"/>
              <w:jc w:val="right"/>
              <w:rPr>
                <w:rFonts w:cs="Calibri"/>
                <w:b/>
                <w:bCs/>
                <w:sz w:val="18"/>
                <w:szCs w:val="18"/>
              </w:rPr>
            </w:pPr>
            <w:r w:rsidRPr="00461CB5">
              <w:rPr>
                <w:rFonts w:cs="Calibri"/>
                <w:b/>
                <w:bCs/>
                <w:sz w:val="18"/>
                <w:szCs w:val="18"/>
              </w:rPr>
              <w:t>31.12.2017</w:t>
            </w:r>
          </w:p>
        </w:tc>
        <w:tc>
          <w:tcPr>
            <w:tcW w:w="1104" w:type="dxa"/>
          </w:tcPr>
          <w:p w14:paraId="5D056DB5" w14:textId="77777777" w:rsidR="00461CB5" w:rsidRPr="00461CB5" w:rsidRDefault="00461CB5" w:rsidP="00FF1D3E">
            <w:pPr>
              <w:spacing w:after="0" w:line="240" w:lineRule="auto"/>
              <w:jc w:val="right"/>
              <w:rPr>
                <w:rFonts w:cs="Calibri"/>
                <w:b/>
                <w:bCs/>
                <w:sz w:val="18"/>
                <w:szCs w:val="18"/>
              </w:rPr>
            </w:pPr>
            <w:r w:rsidRPr="00461CB5">
              <w:rPr>
                <w:rFonts w:cs="Calibri"/>
                <w:b/>
                <w:bCs/>
                <w:sz w:val="18"/>
                <w:szCs w:val="18"/>
              </w:rPr>
              <w:t>31.12.2018</w:t>
            </w:r>
          </w:p>
        </w:tc>
        <w:tc>
          <w:tcPr>
            <w:tcW w:w="1104" w:type="dxa"/>
          </w:tcPr>
          <w:p w14:paraId="344E95BE" w14:textId="77777777" w:rsidR="00461CB5" w:rsidRPr="00461CB5" w:rsidRDefault="00461CB5" w:rsidP="00FF1D3E">
            <w:pPr>
              <w:spacing w:after="0" w:line="240" w:lineRule="auto"/>
              <w:jc w:val="right"/>
              <w:rPr>
                <w:rFonts w:cs="Calibri"/>
                <w:b/>
                <w:bCs/>
                <w:sz w:val="18"/>
                <w:szCs w:val="18"/>
              </w:rPr>
            </w:pPr>
            <w:r w:rsidRPr="00461CB5">
              <w:rPr>
                <w:rFonts w:cs="Calibri"/>
                <w:b/>
                <w:bCs/>
                <w:sz w:val="18"/>
                <w:szCs w:val="18"/>
              </w:rPr>
              <w:t>31.12.2019</w:t>
            </w:r>
          </w:p>
        </w:tc>
        <w:tc>
          <w:tcPr>
            <w:tcW w:w="1104" w:type="dxa"/>
          </w:tcPr>
          <w:p w14:paraId="611BD27B" w14:textId="05CE15EE" w:rsidR="00461CB5" w:rsidRPr="00461CB5" w:rsidRDefault="00461CB5" w:rsidP="00FF1D3E">
            <w:pPr>
              <w:spacing w:after="0" w:line="240" w:lineRule="auto"/>
              <w:jc w:val="right"/>
              <w:rPr>
                <w:rFonts w:cs="Calibri"/>
                <w:b/>
                <w:bCs/>
                <w:sz w:val="18"/>
                <w:szCs w:val="18"/>
              </w:rPr>
            </w:pPr>
            <w:r w:rsidRPr="00461CB5">
              <w:rPr>
                <w:rFonts w:cs="Calibri"/>
                <w:b/>
                <w:bCs/>
                <w:sz w:val="18"/>
                <w:szCs w:val="18"/>
              </w:rPr>
              <w:t>31.12.2020</w:t>
            </w:r>
          </w:p>
        </w:tc>
        <w:tc>
          <w:tcPr>
            <w:tcW w:w="1104" w:type="dxa"/>
          </w:tcPr>
          <w:p w14:paraId="1BA504AF" w14:textId="5A39C0F8" w:rsidR="00461CB5" w:rsidRPr="00461CB5" w:rsidRDefault="00461CB5" w:rsidP="00FF1D3E">
            <w:pPr>
              <w:spacing w:after="0" w:line="240" w:lineRule="auto"/>
              <w:jc w:val="right"/>
              <w:rPr>
                <w:rFonts w:cs="Calibri"/>
                <w:b/>
                <w:bCs/>
                <w:sz w:val="18"/>
                <w:szCs w:val="18"/>
              </w:rPr>
            </w:pPr>
            <w:r w:rsidRPr="00461CB5">
              <w:rPr>
                <w:rFonts w:cs="Calibri"/>
                <w:b/>
                <w:bCs/>
                <w:sz w:val="18"/>
                <w:szCs w:val="18"/>
              </w:rPr>
              <w:t>31.12.2021</w:t>
            </w:r>
          </w:p>
        </w:tc>
      </w:tr>
      <w:tr w:rsidR="00461CB5" w:rsidRPr="00461CB5" w14:paraId="7D3AE986" w14:textId="24B164E0" w:rsidTr="00461CB5">
        <w:trPr>
          <w:trHeight w:val="258"/>
        </w:trPr>
        <w:tc>
          <w:tcPr>
            <w:tcW w:w="3369" w:type="dxa"/>
            <w:shd w:val="clear" w:color="auto" w:fill="auto"/>
            <w:noWrap/>
            <w:vAlign w:val="bottom"/>
          </w:tcPr>
          <w:p w14:paraId="58B53DA0" w14:textId="77777777" w:rsidR="00461CB5" w:rsidRPr="00461CB5" w:rsidRDefault="00461CB5" w:rsidP="00FF1D3E">
            <w:pPr>
              <w:spacing w:after="0" w:line="240" w:lineRule="auto"/>
              <w:rPr>
                <w:rFonts w:cs="Calibri"/>
                <w:b/>
                <w:bCs/>
                <w:i/>
                <w:iCs/>
                <w:sz w:val="18"/>
                <w:szCs w:val="18"/>
              </w:rPr>
            </w:pPr>
            <w:r w:rsidRPr="00461CB5">
              <w:rPr>
                <w:rFonts w:cs="Calibri"/>
                <w:b/>
                <w:bCs/>
                <w:i/>
                <w:iCs/>
                <w:sz w:val="18"/>
                <w:szCs w:val="18"/>
              </w:rPr>
              <w:t>PASÍVA</w:t>
            </w:r>
          </w:p>
        </w:tc>
        <w:tc>
          <w:tcPr>
            <w:tcW w:w="1104" w:type="dxa"/>
            <w:vAlign w:val="bottom"/>
          </w:tcPr>
          <w:p w14:paraId="19D845CC" w14:textId="77777777" w:rsidR="00461CB5" w:rsidRPr="00461CB5" w:rsidRDefault="00461CB5" w:rsidP="00FF1D3E">
            <w:pPr>
              <w:spacing w:after="0" w:line="240" w:lineRule="auto"/>
              <w:jc w:val="right"/>
              <w:rPr>
                <w:rFonts w:cs="Calibri"/>
                <w:b/>
                <w:bCs/>
                <w:sz w:val="18"/>
                <w:szCs w:val="18"/>
              </w:rPr>
            </w:pPr>
          </w:p>
        </w:tc>
        <w:tc>
          <w:tcPr>
            <w:tcW w:w="1104" w:type="dxa"/>
          </w:tcPr>
          <w:p w14:paraId="18FA5F94" w14:textId="77777777" w:rsidR="00461CB5" w:rsidRPr="00461CB5" w:rsidRDefault="00461CB5" w:rsidP="00FF1D3E">
            <w:pPr>
              <w:spacing w:after="0" w:line="240" w:lineRule="auto"/>
              <w:jc w:val="right"/>
              <w:rPr>
                <w:rFonts w:cs="Calibri"/>
                <w:b/>
                <w:bCs/>
                <w:sz w:val="18"/>
                <w:szCs w:val="18"/>
              </w:rPr>
            </w:pPr>
          </w:p>
        </w:tc>
        <w:tc>
          <w:tcPr>
            <w:tcW w:w="1104" w:type="dxa"/>
          </w:tcPr>
          <w:p w14:paraId="58317AA5" w14:textId="77777777" w:rsidR="00461CB5" w:rsidRPr="00461CB5" w:rsidRDefault="00461CB5" w:rsidP="00FF1D3E">
            <w:pPr>
              <w:spacing w:after="0" w:line="240" w:lineRule="auto"/>
              <w:jc w:val="right"/>
              <w:rPr>
                <w:rFonts w:cs="Calibri"/>
                <w:b/>
                <w:bCs/>
                <w:sz w:val="18"/>
                <w:szCs w:val="18"/>
              </w:rPr>
            </w:pPr>
          </w:p>
        </w:tc>
        <w:tc>
          <w:tcPr>
            <w:tcW w:w="1104" w:type="dxa"/>
          </w:tcPr>
          <w:p w14:paraId="118016C6" w14:textId="77777777" w:rsidR="00461CB5" w:rsidRPr="00461CB5" w:rsidRDefault="00461CB5" w:rsidP="00FF1D3E">
            <w:pPr>
              <w:spacing w:after="0" w:line="240" w:lineRule="auto"/>
              <w:jc w:val="right"/>
              <w:rPr>
                <w:rFonts w:cs="Calibri"/>
                <w:b/>
                <w:bCs/>
                <w:sz w:val="18"/>
                <w:szCs w:val="18"/>
              </w:rPr>
            </w:pPr>
          </w:p>
        </w:tc>
        <w:tc>
          <w:tcPr>
            <w:tcW w:w="1104" w:type="dxa"/>
          </w:tcPr>
          <w:p w14:paraId="44779ACD" w14:textId="77777777" w:rsidR="00461CB5" w:rsidRPr="00461CB5" w:rsidRDefault="00461CB5" w:rsidP="00FF1D3E">
            <w:pPr>
              <w:spacing w:after="0" w:line="240" w:lineRule="auto"/>
              <w:jc w:val="right"/>
              <w:rPr>
                <w:rFonts w:cs="Calibri"/>
                <w:b/>
                <w:bCs/>
                <w:sz w:val="18"/>
                <w:szCs w:val="18"/>
              </w:rPr>
            </w:pPr>
          </w:p>
        </w:tc>
      </w:tr>
      <w:tr w:rsidR="00461CB5" w:rsidRPr="00461CB5" w14:paraId="61BD84F7" w14:textId="3B7A7181" w:rsidTr="00461CB5">
        <w:trPr>
          <w:trHeight w:val="258"/>
        </w:trPr>
        <w:tc>
          <w:tcPr>
            <w:tcW w:w="3369" w:type="dxa"/>
            <w:shd w:val="clear" w:color="auto" w:fill="auto"/>
            <w:noWrap/>
            <w:vAlign w:val="bottom"/>
            <w:hideMark/>
          </w:tcPr>
          <w:p w14:paraId="581DB4DC" w14:textId="77777777" w:rsidR="00461CB5" w:rsidRPr="00461CB5" w:rsidRDefault="00461CB5" w:rsidP="00FF1D3E">
            <w:pPr>
              <w:spacing w:after="0" w:line="240" w:lineRule="auto"/>
              <w:rPr>
                <w:rFonts w:cs="Calibri"/>
                <w:b/>
                <w:bCs/>
                <w:sz w:val="18"/>
                <w:szCs w:val="18"/>
              </w:rPr>
            </w:pPr>
            <w:r w:rsidRPr="00461CB5">
              <w:rPr>
                <w:rFonts w:cs="Calibri"/>
                <w:b/>
                <w:bCs/>
                <w:sz w:val="18"/>
                <w:szCs w:val="18"/>
              </w:rPr>
              <w:t xml:space="preserve">SPOLU VLASTNÉ IMANIE A </w:t>
            </w:r>
            <w:proofErr w:type="spellStart"/>
            <w:r w:rsidRPr="00461CB5">
              <w:rPr>
                <w:rFonts w:cs="Calibri"/>
                <w:b/>
                <w:bCs/>
                <w:sz w:val="18"/>
                <w:szCs w:val="18"/>
              </w:rPr>
              <w:t>ZÁVäZKY</w:t>
            </w:r>
            <w:proofErr w:type="spellEnd"/>
          </w:p>
        </w:tc>
        <w:tc>
          <w:tcPr>
            <w:tcW w:w="1104" w:type="dxa"/>
            <w:vAlign w:val="bottom"/>
          </w:tcPr>
          <w:p w14:paraId="38476F6E" w14:textId="77777777" w:rsidR="00461CB5" w:rsidRPr="00461CB5" w:rsidRDefault="00461CB5" w:rsidP="00FF1D3E">
            <w:pPr>
              <w:spacing w:after="0" w:line="240" w:lineRule="auto"/>
              <w:jc w:val="right"/>
              <w:rPr>
                <w:rFonts w:cs="Calibri"/>
                <w:b/>
                <w:bCs/>
                <w:sz w:val="18"/>
                <w:szCs w:val="18"/>
              </w:rPr>
            </w:pPr>
            <w:r w:rsidRPr="00461CB5">
              <w:rPr>
                <w:rFonts w:cs="Calibri"/>
                <w:b/>
                <w:bCs/>
                <w:sz w:val="18"/>
                <w:szCs w:val="18"/>
              </w:rPr>
              <w:t>20 965</w:t>
            </w:r>
          </w:p>
        </w:tc>
        <w:tc>
          <w:tcPr>
            <w:tcW w:w="1104" w:type="dxa"/>
          </w:tcPr>
          <w:p w14:paraId="278AA07C" w14:textId="77777777" w:rsidR="00461CB5" w:rsidRPr="00461CB5" w:rsidRDefault="00461CB5" w:rsidP="00FF1D3E">
            <w:pPr>
              <w:spacing w:after="0" w:line="240" w:lineRule="auto"/>
              <w:jc w:val="right"/>
              <w:rPr>
                <w:rFonts w:cs="Calibri"/>
                <w:b/>
                <w:bCs/>
                <w:sz w:val="18"/>
                <w:szCs w:val="18"/>
              </w:rPr>
            </w:pPr>
            <w:r w:rsidRPr="00461CB5">
              <w:rPr>
                <w:rFonts w:cs="Calibri"/>
                <w:b/>
                <w:bCs/>
                <w:sz w:val="18"/>
                <w:szCs w:val="18"/>
              </w:rPr>
              <w:t>19 860</w:t>
            </w:r>
          </w:p>
        </w:tc>
        <w:tc>
          <w:tcPr>
            <w:tcW w:w="1104" w:type="dxa"/>
          </w:tcPr>
          <w:p w14:paraId="0C3B8081" w14:textId="77777777" w:rsidR="00461CB5" w:rsidRPr="00461CB5" w:rsidRDefault="00461CB5" w:rsidP="00FF1D3E">
            <w:pPr>
              <w:spacing w:after="0" w:line="240" w:lineRule="auto"/>
              <w:jc w:val="right"/>
              <w:rPr>
                <w:rFonts w:cs="Calibri"/>
                <w:b/>
                <w:bCs/>
                <w:sz w:val="18"/>
                <w:szCs w:val="18"/>
              </w:rPr>
            </w:pPr>
            <w:r w:rsidRPr="00461CB5">
              <w:rPr>
                <w:rFonts w:cs="Calibri"/>
                <w:b/>
                <w:bCs/>
                <w:sz w:val="18"/>
                <w:szCs w:val="18"/>
              </w:rPr>
              <w:t>18 724</w:t>
            </w:r>
          </w:p>
        </w:tc>
        <w:tc>
          <w:tcPr>
            <w:tcW w:w="1104" w:type="dxa"/>
          </w:tcPr>
          <w:p w14:paraId="7ECE4965" w14:textId="45E19423" w:rsidR="00461CB5" w:rsidRPr="00461CB5" w:rsidRDefault="00461CB5" w:rsidP="00FF1D3E">
            <w:pPr>
              <w:spacing w:after="0" w:line="240" w:lineRule="auto"/>
              <w:jc w:val="right"/>
              <w:rPr>
                <w:rFonts w:cs="Calibri"/>
                <w:b/>
                <w:bCs/>
                <w:sz w:val="18"/>
                <w:szCs w:val="18"/>
              </w:rPr>
            </w:pPr>
            <w:r w:rsidRPr="00461CB5">
              <w:rPr>
                <w:rFonts w:cs="Calibri"/>
                <w:b/>
                <w:bCs/>
                <w:sz w:val="18"/>
                <w:szCs w:val="18"/>
              </w:rPr>
              <w:t>17 760</w:t>
            </w:r>
          </w:p>
        </w:tc>
        <w:tc>
          <w:tcPr>
            <w:tcW w:w="1104" w:type="dxa"/>
          </w:tcPr>
          <w:p w14:paraId="63614331" w14:textId="6464BDA0" w:rsidR="00461CB5" w:rsidRPr="00461CB5" w:rsidRDefault="00461CB5" w:rsidP="00FF1D3E">
            <w:pPr>
              <w:spacing w:after="0" w:line="240" w:lineRule="auto"/>
              <w:jc w:val="right"/>
              <w:rPr>
                <w:rFonts w:cs="Calibri"/>
                <w:b/>
                <w:bCs/>
                <w:sz w:val="18"/>
                <w:szCs w:val="18"/>
              </w:rPr>
            </w:pPr>
            <w:r w:rsidRPr="00461CB5">
              <w:rPr>
                <w:rFonts w:cs="Calibri"/>
                <w:b/>
                <w:bCs/>
                <w:sz w:val="18"/>
                <w:szCs w:val="18"/>
              </w:rPr>
              <w:t>16 599</w:t>
            </w:r>
          </w:p>
        </w:tc>
      </w:tr>
      <w:tr w:rsidR="00461CB5" w:rsidRPr="00461CB5" w14:paraId="444DD001" w14:textId="255BAD22" w:rsidTr="00461CB5">
        <w:trPr>
          <w:trHeight w:val="258"/>
        </w:trPr>
        <w:tc>
          <w:tcPr>
            <w:tcW w:w="3369" w:type="dxa"/>
            <w:shd w:val="clear" w:color="auto" w:fill="auto"/>
            <w:noWrap/>
            <w:vAlign w:val="bottom"/>
            <w:hideMark/>
          </w:tcPr>
          <w:p w14:paraId="3EA2E919" w14:textId="77777777" w:rsidR="00461CB5" w:rsidRPr="00461CB5" w:rsidRDefault="00461CB5" w:rsidP="00FF1D3E">
            <w:pPr>
              <w:spacing w:after="0" w:line="240" w:lineRule="auto"/>
              <w:rPr>
                <w:rFonts w:cs="Calibri"/>
                <w:b/>
                <w:bCs/>
                <w:i/>
                <w:iCs/>
                <w:sz w:val="18"/>
                <w:szCs w:val="18"/>
              </w:rPr>
            </w:pPr>
            <w:r w:rsidRPr="00461CB5">
              <w:rPr>
                <w:rFonts w:cs="Calibri"/>
                <w:b/>
                <w:bCs/>
                <w:i/>
                <w:iCs/>
                <w:sz w:val="18"/>
                <w:szCs w:val="18"/>
              </w:rPr>
              <w:t>Vlastné imanie</w:t>
            </w:r>
          </w:p>
        </w:tc>
        <w:tc>
          <w:tcPr>
            <w:tcW w:w="1104" w:type="dxa"/>
            <w:vAlign w:val="bottom"/>
          </w:tcPr>
          <w:p w14:paraId="6205C31E" w14:textId="77777777" w:rsidR="00461CB5" w:rsidRPr="00461CB5" w:rsidRDefault="00461CB5" w:rsidP="00FF1D3E">
            <w:pPr>
              <w:spacing w:after="0" w:line="240" w:lineRule="auto"/>
              <w:jc w:val="right"/>
              <w:rPr>
                <w:rFonts w:cs="Calibri"/>
                <w:b/>
                <w:bCs/>
                <w:sz w:val="18"/>
                <w:szCs w:val="18"/>
              </w:rPr>
            </w:pPr>
            <w:r w:rsidRPr="00461CB5">
              <w:rPr>
                <w:rFonts w:cs="Calibri"/>
                <w:b/>
                <w:bCs/>
                <w:sz w:val="18"/>
                <w:szCs w:val="18"/>
              </w:rPr>
              <w:t>417</w:t>
            </w:r>
          </w:p>
        </w:tc>
        <w:tc>
          <w:tcPr>
            <w:tcW w:w="1104" w:type="dxa"/>
          </w:tcPr>
          <w:p w14:paraId="121B4EC3" w14:textId="77777777" w:rsidR="00461CB5" w:rsidRPr="00461CB5" w:rsidRDefault="00461CB5" w:rsidP="00FF1D3E">
            <w:pPr>
              <w:spacing w:after="0" w:line="240" w:lineRule="auto"/>
              <w:jc w:val="right"/>
              <w:rPr>
                <w:rFonts w:cs="Calibri"/>
                <w:b/>
                <w:bCs/>
                <w:sz w:val="18"/>
                <w:szCs w:val="18"/>
              </w:rPr>
            </w:pPr>
            <w:r w:rsidRPr="00461CB5">
              <w:rPr>
                <w:rFonts w:cs="Calibri"/>
                <w:b/>
                <w:bCs/>
                <w:sz w:val="18"/>
                <w:szCs w:val="18"/>
              </w:rPr>
              <w:t>908</w:t>
            </w:r>
          </w:p>
        </w:tc>
        <w:tc>
          <w:tcPr>
            <w:tcW w:w="1104" w:type="dxa"/>
          </w:tcPr>
          <w:p w14:paraId="3CA941CB" w14:textId="77777777" w:rsidR="00461CB5" w:rsidRPr="00461CB5" w:rsidRDefault="00461CB5" w:rsidP="00FF1D3E">
            <w:pPr>
              <w:spacing w:after="0" w:line="240" w:lineRule="auto"/>
              <w:jc w:val="right"/>
              <w:rPr>
                <w:rFonts w:cs="Calibri"/>
                <w:b/>
                <w:bCs/>
                <w:sz w:val="18"/>
                <w:szCs w:val="18"/>
              </w:rPr>
            </w:pPr>
            <w:r w:rsidRPr="00461CB5">
              <w:rPr>
                <w:rFonts w:cs="Calibri"/>
                <w:b/>
                <w:bCs/>
                <w:sz w:val="18"/>
                <w:szCs w:val="18"/>
              </w:rPr>
              <w:t>885</w:t>
            </w:r>
          </w:p>
        </w:tc>
        <w:tc>
          <w:tcPr>
            <w:tcW w:w="1104" w:type="dxa"/>
          </w:tcPr>
          <w:p w14:paraId="71B4EBF0" w14:textId="4F7D8765" w:rsidR="00461CB5" w:rsidRPr="00461CB5" w:rsidRDefault="00461CB5" w:rsidP="00FF1D3E">
            <w:pPr>
              <w:spacing w:after="0" w:line="240" w:lineRule="auto"/>
              <w:jc w:val="right"/>
              <w:rPr>
                <w:rFonts w:cs="Calibri"/>
                <w:b/>
                <w:bCs/>
                <w:sz w:val="18"/>
                <w:szCs w:val="18"/>
              </w:rPr>
            </w:pPr>
            <w:r w:rsidRPr="00461CB5">
              <w:rPr>
                <w:rFonts w:cs="Calibri"/>
                <w:b/>
                <w:bCs/>
                <w:sz w:val="18"/>
                <w:szCs w:val="18"/>
              </w:rPr>
              <w:t>982</w:t>
            </w:r>
          </w:p>
        </w:tc>
        <w:tc>
          <w:tcPr>
            <w:tcW w:w="1104" w:type="dxa"/>
          </w:tcPr>
          <w:p w14:paraId="490DAE45" w14:textId="58B443AE" w:rsidR="00461CB5" w:rsidRPr="00461CB5" w:rsidRDefault="00461CB5" w:rsidP="00FF1D3E">
            <w:pPr>
              <w:spacing w:after="0" w:line="240" w:lineRule="auto"/>
              <w:jc w:val="right"/>
              <w:rPr>
                <w:rFonts w:cs="Calibri"/>
                <w:b/>
                <w:bCs/>
                <w:sz w:val="18"/>
                <w:szCs w:val="18"/>
              </w:rPr>
            </w:pPr>
            <w:r w:rsidRPr="00461CB5">
              <w:rPr>
                <w:rFonts w:cs="Calibri"/>
                <w:b/>
                <w:bCs/>
                <w:sz w:val="18"/>
                <w:szCs w:val="18"/>
              </w:rPr>
              <w:t>1 155</w:t>
            </w:r>
          </w:p>
        </w:tc>
      </w:tr>
      <w:tr w:rsidR="00461CB5" w:rsidRPr="00461CB5" w14:paraId="1DB44006" w14:textId="2CE35A65" w:rsidTr="00461CB5">
        <w:trPr>
          <w:trHeight w:val="258"/>
        </w:trPr>
        <w:tc>
          <w:tcPr>
            <w:tcW w:w="3369" w:type="dxa"/>
            <w:shd w:val="clear" w:color="auto" w:fill="auto"/>
            <w:noWrap/>
            <w:vAlign w:val="bottom"/>
            <w:hideMark/>
          </w:tcPr>
          <w:p w14:paraId="7831863C" w14:textId="77777777" w:rsidR="00461CB5" w:rsidRPr="00461CB5" w:rsidRDefault="00461CB5" w:rsidP="00FF1D3E">
            <w:pPr>
              <w:spacing w:after="0" w:line="240" w:lineRule="auto"/>
              <w:rPr>
                <w:rFonts w:cs="Calibri"/>
                <w:sz w:val="18"/>
                <w:szCs w:val="18"/>
              </w:rPr>
            </w:pPr>
            <w:r w:rsidRPr="00461CB5">
              <w:rPr>
                <w:rFonts w:cs="Calibri"/>
                <w:sz w:val="18"/>
                <w:szCs w:val="18"/>
              </w:rPr>
              <w:t>Z toho:</w:t>
            </w:r>
          </w:p>
        </w:tc>
        <w:tc>
          <w:tcPr>
            <w:tcW w:w="1104" w:type="dxa"/>
            <w:vAlign w:val="bottom"/>
          </w:tcPr>
          <w:p w14:paraId="7C06E184" w14:textId="77777777" w:rsidR="00461CB5" w:rsidRPr="00461CB5" w:rsidRDefault="00461CB5" w:rsidP="00FF1D3E">
            <w:pPr>
              <w:spacing w:after="0" w:line="240" w:lineRule="auto"/>
              <w:rPr>
                <w:rFonts w:cs="Calibri"/>
                <w:sz w:val="18"/>
                <w:szCs w:val="18"/>
              </w:rPr>
            </w:pPr>
            <w:r w:rsidRPr="00461CB5">
              <w:rPr>
                <w:rFonts w:cs="Calibri"/>
                <w:sz w:val="18"/>
                <w:szCs w:val="18"/>
              </w:rPr>
              <w:t> </w:t>
            </w:r>
          </w:p>
        </w:tc>
        <w:tc>
          <w:tcPr>
            <w:tcW w:w="1104" w:type="dxa"/>
          </w:tcPr>
          <w:p w14:paraId="2F067AF7" w14:textId="77777777" w:rsidR="00461CB5" w:rsidRPr="00461CB5" w:rsidRDefault="00461CB5" w:rsidP="00FF1D3E">
            <w:pPr>
              <w:spacing w:after="0" w:line="240" w:lineRule="auto"/>
              <w:rPr>
                <w:rFonts w:cs="Calibri"/>
                <w:sz w:val="18"/>
                <w:szCs w:val="18"/>
              </w:rPr>
            </w:pPr>
          </w:p>
        </w:tc>
        <w:tc>
          <w:tcPr>
            <w:tcW w:w="1104" w:type="dxa"/>
          </w:tcPr>
          <w:p w14:paraId="26A832DE" w14:textId="77777777" w:rsidR="00461CB5" w:rsidRPr="00461CB5" w:rsidRDefault="00461CB5" w:rsidP="00FF1D3E">
            <w:pPr>
              <w:spacing w:after="0" w:line="240" w:lineRule="auto"/>
              <w:rPr>
                <w:rFonts w:cs="Calibri"/>
                <w:sz w:val="18"/>
                <w:szCs w:val="18"/>
              </w:rPr>
            </w:pPr>
          </w:p>
        </w:tc>
        <w:tc>
          <w:tcPr>
            <w:tcW w:w="1104" w:type="dxa"/>
          </w:tcPr>
          <w:p w14:paraId="6EA22612" w14:textId="77777777" w:rsidR="00461CB5" w:rsidRPr="00461CB5" w:rsidRDefault="00461CB5" w:rsidP="00FF1D3E">
            <w:pPr>
              <w:spacing w:after="0" w:line="240" w:lineRule="auto"/>
              <w:rPr>
                <w:rFonts w:cs="Calibri"/>
                <w:sz w:val="18"/>
                <w:szCs w:val="18"/>
              </w:rPr>
            </w:pPr>
          </w:p>
        </w:tc>
        <w:tc>
          <w:tcPr>
            <w:tcW w:w="1104" w:type="dxa"/>
          </w:tcPr>
          <w:p w14:paraId="290F998D" w14:textId="77777777" w:rsidR="00461CB5" w:rsidRPr="00461CB5" w:rsidRDefault="00461CB5" w:rsidP="00FF1D3E">
            <w:pPr>
              <w:spacing w:after="0" w:line="240" w:lineRule="auto"/>
              <w:rPr>
                <w:rFonts w:cs="Calibri"/>
                <w:sz w:val="18"/>
                <w:szCs w:val="18"/>
              </w:rPr>
            </w:pPr>
          </w:p>
        </w:tc>
      </w:tr>
      <w:tr w:rsidR="00461CB5" w:rsidRPr="00461CB5" w14:paraId="0DAD755B" w14:textId="56828D4A" w:rsidTr="00461CB5">
        <w:trPr>
          <w:trHeight w:val="258"/>
        </w:trPr>
        <w:tc>
          <w:tcPr>
            <w:tcW w:w="3369" w:type="dxa"/>
            <w:shd w:val="clear" w:color="auto" w:fill="auto"/>
            <w:noWrap/>
            <w:vAlign w:val="bottom"/>
            <w:hideMark/>
          </w:tcPr>
          <w:p w14:paraId="2708E3B3" w14:textId="77777777" w:rsidR="00461CB5" w:rsidRPr="00461CB5" w:rsidRDefault="00461CB5" w:rsidP="00FF1D3E">
            <w:pPr>
              <w:spacing w:after="0" w:line="240" w:lineRule="auto"/>
              <w:jc w:val="right"/>
              <w:rPr>
                <w:rFonts w:cs="Calibri"/>
                <w:sz w:val="18"/>
                <w:szCs w:val="18"/>
              </w:rPr>
            </w:pPr>
            <w:r w:rsidRPr="00461CB5">
              <w:rPr>
                <w:rFonts w:cs="Calibri"/>
                <w:sz w:val="18"/>
                <w:szCs w:val="18"/>
              </w:rPr>
              <w:t>základné imanie</w:t>
            </w:r>
          </w:p>
        </w:tc>
        <w:tc>
          <w:tcPr>
            <w:tcW w:w="1104" w:type="dxa"/>
            <w:vAlign w:val="bottom"/>
          </w:tcPr>
          <w:p w14:paraId="02CEB70E" w14:textId="77777777" w:rsidR="00461CB5" w:rsidRPr="00461CB5" w:rsidRDefault="00461CB5" w:rsidP="00FF1D3E">
            <w:pPr>
              <w:spacing w:after="0" w:line="240" w:lineRule="auto"/>
              <w:jc w:val="right"/>
              <w:rPr>
                <w:rFonts w:cs="Calibri"/>
                <w:sz w:val="18"/>
                <w:szCs w:val="18"/>
              </w:rPr>
            </w:pPr>
            <w:r w:rsidRPr="00461CB5">
              <w:rPr>
                <w:rFonts w:cs="Calibri"/>
                <w:sz w:val="18"/>
                <w:szCs w:val="18"/>
              </w:rPr>
              <w:t>1 419</w:t>
            </w:r>
          </w:p>
        </w:tc>
        <w:tc>
          <w:tcPr>
            <w:tcW w:w="1104" w:type="dxa"/>
          </w:tcPr>
          <w:p w14:paraId="4F51544D" w14:textId="77777777" w:rsidR="00461CB5" w:rsidRPr="00461CB5" w:rsidRDefault="00461CB5" w:rsidP="00FF1D3E">
            <w:pPr>
              <w:spacing w:after="0" w:line="240" w:lineRule="auto"/>
              <w:jc w:val="right"/>
              <w:rPr>
                <w:rFonts w:cs="Calibri"/>
                <w:sz w:val="18"/>
                <w:szCs w:val="18"/>
              </w:rPr>
            </w:pPr>
            <w:r w:rsidRPr="00461CB5">
              <w:rPr>
                <w:rFonts w:cs="Calibri"/>
                <w:sz w:val="18"/>
                <w:szCs w:val="18"/>
              </w:rPr>
              <w:t>1 904</w:t>
            </w:r>
          </w:p>
        </w:tc>
        <w:tc>
          <w:tcPr>
            <w:tcW w:w="1104" w:type="dxa"/>
          </w:tcPr>
          <w:p w14:paraId="7E1BDAFF" w14:textId="77777777" w:rsidR="00461CB5" w:rsidRPr="00461CB5" w:rsidRDefault="00461CB5" w:rsidP="00FF1D3E">
            <w:pPr>
              <w:spacing w:after="0" w:line="240" w:lineRule="auto"/>
              <w:jc w:val="right"/>
              <w:rPr>
                <w:rFonts w:cs="Calibri"/>
                <w:sz w:val="18"/>
                <w:szCs w:val="18"/>
              </w:rPr>
            </w:pPr>
            <w:r w:rsidRPr="00461CB5">
              <w:rPr>
                <w:rFonts w:cs="Calibri"/>
                <w:sz w:val="18"/>
                <w:szCs w:val="18"/>
              </w:rPr>
              <w:t>2 289</w:t>
            </w:r>
          </w:p>
        </w:tc>
        <w:tc>
          <w:tcPr>
            <w:tcW w:w="1104" w:type="dxa"/>
          </w:tcPr>
          <w:p w14:paraId="2DA49904" w14:textId="16955B0E" w:rsidR="00461CB5" w:rsidRPr="00461CB5" w:rsidRDefault="00461CB5" w:rsidP="00FF1D3E">
            <w:pPr>
              <w:spacing w:after="0" w:line="240" w:lineRule="auto"/>
              <w:jc w:val="right"/>
              <w:rPr>
                <w:rFonts w:cs="Calibri"/>
                <w:sz w:val="18"/>
                <w:szCs w:val="18"/>
              </w:rPr>
            </w:pPr>
            <w:r w:rsidRPr="00461CB5">
              <w:rPr>
                <w:rFonts w:cs="Calibri"/>
                <w:sz w:val="18"/>
                <w:szCs w:val="18"/>
              </w:rPr>
              <w:t>2 289</w:t>
            </w:r>
          </w:p>
        </w:tc>
        <w:tc>
          <w:tcPr>
            <w:tcW w:w="1104" w:type="dxa"/>
          </w:tcPr>
          <w:p w14:paraId="69732C44" w14:textId="43FDBD51" w:rsidR="00461CB5" w:rsidRPr="00461CB5" w:rsidRDefault="00461CB5" w:rsidP="00FF1D3E">
            <w:pPr>
              <w:spacing w:after="0" w:line="240" w:lineRule="auto"/>
              <w:jc w:val="right"/>
              <w:rPr>
                <w:rFonts w:cs="Calibri"/>
                <w:sz w:val="18"/>
                <w:szCs w:val="18"/>
              </w:rPr>
            </w:pPr>
            <w:r w:rsidRPr="00461CB5">
              <w:rPr>
                <w:rFonts w:cs="Calibri"/>
                <w:sz w:val="18"/>
                <w:szCs w:val="18"/>
              </w:rPr>
              <w:t>2 289</w:t>
            </w:r>
          </w:p>
        </w:tc>
      </w:tr>
      <w:tr w:rsidR="00461CB5" w:rsidRPr="00461CB5" w14:paraId="47B3BEB7" w14:textId="02762B7C" w:rsidTr="00461CB5">
        <w:trPr>
          <w:trHeight w:val="258"/>
        </w:trPr>
        <w:tc>
          <w:tcPr>
            <w:tcW w:w="3369" w:type="dxa"/>
            <w:shd w:val="clear" w:color="auto" w:fill="auto"/>
            <w:noWrap/>
            <w:vAlign w:val="bottom"/>
            <w:hideMark/>
          </w:tcPr>
          <w:p w14:paraId="527BDC54" w14:textId="77777777" w:rsidR="00461CB5" w:rsidRPr="00461CB5" w:rsidRDefault="00461CB5" w:rsidP="00FF1D3E">
            <w:pPr>
              <w:spacing w:after="0" w:line="240" w:lineRule="auto"/>
              <w:jc w:val="right"/>
              <w:rPr>
                <w:rFonts w:cs="Calibri"/>
                <w:sz w:val="18"/>
                <w:szCs w:val="18"/>
              </w:rPr>
            </w:pPr>
            <w:r w:rsidRPr="00461CB5">
              <w:rPr>
                <w:rFonts w:cs="Calibri"/>
                <w:sz w:val="18"/>
                <w:szCs w:val="18"/>
              </w:rPr>
              <w:t>kapitálové fondy</w:t>
            </w:r>
          </w:p>
        </w:tc>
        <w:tc>
          <w:tcPr>
            <w:tcW w:w="1104" w:type="dxa"/>
            <w:vAlign w:val="bottom"/>
          </w:tcPr>
          <w:p w14:paraId="17FA8655" w14:textId="77777777" w:rsidR="00461CB5" w:rsidRPr="00461CB5" w:rsidRDefault="00461CB5" w:rsidP="00FF1D3E">
            <w:pPr>
              <w:spacing w:after="0" w:line="240" w:lineRule="auto"/>
              <w:jc w:val="right"/>
              <w:rPr>
                <w:rFonts w:cs="Calibri"/>
                <w:sz w:val="18"/>
                <w:szCs w:val="18"/>
              </w:rPr>
            </w:pPr>
            <w:r w:rsidRPr="00461CB5">
              <w:rPr>
                <w:rFonts w:cs="Calibri"/>
                <w:sz w:val="18"/>
                <w:szCs w:val="18"/>
              </w:rPr>
              <w:t>289</w:t>
            </w:r>
          </w:p>
        </w:tc>
        <w:tc>
          <w:tcPr>
            <w:tcW w:w="1104" w:type="dxa"/>
          </w:tcPr>
          <w:p w14:paraId="01001C09" w14:textId="77777777" w:rsidR="00461CB5" w:rsidRPr="00461CB5" w:rsidRDefault="00461CB5" w:rsidP="00FF1D3E">
            <w:pPr>
              <w:spacing w:after="0" w:line="240" w:lineRule="auto"/>
              <w:jc w:val="right"/>
              <w:rPr>
                <w:rFonts w:cs="Calibri"/>
                <w:sz w:val="18"/>
                <w:szCs w:val="18"/>
              </w:rPr>
            </w:pPr>
            <w:r w:rsidRPr="00461CB5">
              <w:rPr>
                <w:rFonts w:cs="Calibri"/>
                <w:sz w:val="18"/>
                <w:szCs w:val="18"/>
              </w:rPr>
              <w:t>289</w:t>
            </w:r>
          </w:p>
        </w:tc>
        <w:tc>
          <w:tcPr>
            <w:tcW w:w="1104" w:type="dxa"/>
          </w:tcPr>
          <w:p w14:paraId="7C403EBC" w14:textId="77777777" w:rsidR="00461CB5" w:rsidRPr="00461CB5" w:rsidRDefault="00461CB5" w:rsidP="00FF1D3E">
            <w:pPr>
              <w:spacing w:after="0" w:line="240" w:lineRule="auto"/>
              <w:jc w:val="right"/>
              <w:rPr>
                <w:rFonts w:cs="Calibri"/>
                <w:sz w:val="18"/>
                <w:szCs w:val="18"/>
              </w:rPr>
            </w:pPr>
            <w:r w:rsidRPr="00461CB5">
              <w:rPr>
                <w:rFonts w:cs="Calibri"/>
                <w:sz w:val="18"/>
                <w:szCs w:val="18"/>
              </w:rPr>
              <w:t>289</w:t>
            </w:r>
          </w:p>
        </w:tc>
        <w:tc>
          <w:tcPr>
            <w:tcW w:w="1104" w:type="dxa"/>
          </w:tcPr>
          <w:p w14:paraId="6E862AB4" w14:textId="7106A893" w:rsidR="00461CB5" w:rsidRPr="00461CB5" w:rsidRDefault="00461CB5" w:rsidP="00FF1D3E">
            <w:pPr>
              <w:spacing w:after="0" w:line="240" w:lineRule="auto"/>
              <w:jc w:val="right"/>
              <w:rPr>
                <w:rFonts w:cs="Calibri"/>
                <w:sz w:val="18"/>
                <w:szCs w:val="18"/>
              </w:rPr>
            </w:pPr>
            <w:r w:rsidRPr="00461CB5">
              <w:rPr>
                <w:rFonts w:cs="Calibri"/>
                <w:sz w:val="18"/>
                <w:szCs w:val="18"/>
              </w:rPr>
              <w:t>289</w:t>
            </w:r>
          </w:p>
        </w:tc>
        <w:tc>
          <w:tcPr>
            <w:tcW w:w="1104" w:type="dxa"/>
          </w:tcPr>
          <w:p w14:paraId="0A6EF46A" w14:textId="06421C9D" w:rsidR="00461CB5" w:rsidRPr="00461CB5" w:rsidRDefault="00461CB5" w:rsidP="00FF1D3E">
            <w:pPr>
              <w:spacing w:after="0" w:line="240" w:lineRule="auto"/>
              <w:jc w:val="right"/>
              <w:rPr>
                <w:rFonts w:cs="Calibri"/>
                <w:sz w:val="18"/>
                <w:szCs w:val="18"/>
              </w:rPr>
            </w:pPr>
            <w:r w:rsidRPr="00461CB5">
              <w:rPr>
                <w:rFonts w:cs="Calibri"/>
                <w:sz w:val="18"/>
                <w:szCs w:val="18"/>
              </w:rPr>
              <w:t>289</w:t>
            </w:r>
          </w:p>
        </w:tc>
      </w:tr>
      <w:tr w:rsidR="00461CB5" w:rsidRPr="00461CB5" w14:paraId="453A0428" w14:textId="5DA33B1C" w:rsidTr="00461CB5">
        <w:trPr>
          <w:trHeight w:val="258"/>
        </w:trPr>
        <w:tc>
          <w:tcPr>
            <w:tcW w:w="3369" w:type="dxa"/>
            <w:shd w:val="clear" w:color="auto" w:fill="auto"/>
            <w:noWrap/>
            <w:vAlign w:val="bottom"/>
            <w:hideMark/>
          </w:tcPr>
          <w:p w14:paraId="55A840A1" w14:textId="77777777" w:rsidR="00461CB5" w:rsidRPr="00461CB5" w:rsidRDefault="00461CB5" w:rsidP="00FF1D3E">
            <w:pPr>
              <w:spacing w:after="0" w:line="240" w:lineRule="auto"/>
              <w:jc w:val="right"/>
              <w:rPr>
                <w:rFonts w:cs="Calibri"/>
                <w:sz w:val="18"/>
                <w:szCs w:val="18"/>
              </w:rPr>
            </w:pPr>
            <w:r w:rsidRPr="00461CB5">
              <w:rPr>
                <w:rFonts w:cs="Calibri"/>
                <w:sz w:val="18"/>
                <w:szCs w:val="18"/>
              </w:rPr>
              <w:t>zákonné rezervné fondy</w:t>
            </w:r>
          </w:p>
        </w:tc>
        <w:tc>
          <w:tcPr>
            <w:tcW w:w="1104" w:type="dxa"/>
            <w:vAlign w:val="bottom"/>
          </w:tcPr>
          <w:p w14:paraId="3B2BE992" w14:textId="77777777" w:rsidR="00461CB5" w:rsidRPr="00461CB5" w:rsidRDefault="00461CB5" w:rsidP="00FF1D3E">
            <w:pPr>
              <w:spacing w:after="0" w:line="240" w:lineRule="auto"/>
              <w:jc w:val="right"/>
              <w:rPr>
                <w:rFonts w:cs="Calibri"/>
                <w:sz w:val="18"/>
                <w:szCs w:val="18"/>
              </w:rPr>
            </w:pPr>
            <w:r w:rsidRPr="00461CB5">
              <w:rPr>
                <w:rFonts w:cs="Calibri"/>
                <w:sz w:val="18"/>
                <w:szCs w:val="18"/>
              </w:rPr>
              <w:t>23</w:t>
            </w:r>
          </w:p>
        </w:tc>
        <w:tc>
          <w:tcPr>
            <w:tcW w:w="1104" w:type="dxa"/>
          </w:tcPr>
          <w:p w14:paraId="1EAC5E15" w14:textId="77777777" w:rsidR="00461CB5" w:rsidRPr="00461CB5" w:rsidRDefault="00461CB5" w:rsidP="00FF1D3E">
            <w:pPr>
              <w:spacing w:after="0" w:line="240" w:lineRule="auto"/>
              <w:jc w:val="right"/>
              <w:rPr>
                <w:rFonts w:cs="Calibri"/>
                <w:sz w:val="18"/>
                <w:szCs w:val="18"/>
              </w:rPr>
            </w:pPr>
            <w:r w:rsidRPr="00461CB5">
              <w:rPr>
                <w:rFonts w:cs="Calibri"/>
                <w:sz w:val="18"/>
                <w:szCs w:val="18"/>
              </w:rPr>
              <w:t>33</w:t>
            </w:r>
          </w:p>
        </w:tc>
        <w:tc>
          <w:tcPr>
            <w:tcW w:w="1104" w:type="dxa"/>
          </w:tcPr>
          <w:p w14:paraId="55A20F83" w14:textId="77777777" w:rsidR="00461CB5" w:rsidRPr="00461CB5" w:rsidRDefault="00461CB5" w:rsidP="00FF1D3E">
            <w:pPr>
              <w:spacing w:after="0" w:line="240" w:lineRule="auto"/>
              <w:jc w:val="right"/>
              <w:rPr>
                <w:rFonts w:cs="Calibri"/>
                <w:sz w:val="18"/>
                <w:szCs w:val="18"/>
              </w:rPr>
            </w:pPr>
            <w:r w:rsidRPr="00461CB5">
              <w:rPr>
                <w:rFonts w:cs="Calibri"/>
                <w:sz w:val="18"/>
                <w:szCs w:val="18"/>
              </w:rPr>
              <w:t>35</w:t>
            </w:r>
          </w:p>
        </w:tc>
        <w:tc>
          <w:tcPr>
            <w:tcW w:w="1104" w:type="dxa"/>
          </w:tcPr>
          <w:p w14:paraId="0EA80E0C" w14:textId="2591D407" w:rsidR="00461CB5" w:rsidRPr="00461CB5" w:rsidRDefault="00461CB5" w:rsidP="00FF1D3E">
            <w:pPr>
              <w:spacing w:after="0" w:line="240" w:lineRule="auto"/>
              <w:jc w:val="right"/>
              <w:rPr>
                <w:rFonts w:cs="Calibri"/>
                <w:sz w:val="18"/>
                <w:szCs w:val="18"/>
              </w:rPr>
            </w:pPr>
            <w:r w:rsidRPr="00461CB5">
              <w:rPr>
                <w:rFonts w:cs="Calibri"/>
                <w:sz w:val="18"/>
                <w:szCs w:val="18"/>
              </w:rPr>
              <w:t>36</w:t>
            </w:r>
          </w:p>
        </w:tc>
        <w:tc>
          <w:tcPr>
            <w:tcW w:w="1104" w:type="dxa"/>
          </w:tcPr>
          <w:p w14:paraId="5A1F7F45" w14:textId="7306B1F1" w:rsidR="00461CB5" w:rsidRPr="00461CB5" w:rsidRDefault="00461CB5" w:rsidP="00FF1D3E">
            <w:pPr>
              <w:spacing w:after="0" w:line="240" w:lineRule="auto"/>
              <w:jc w:val="right"/>
              <w:rPr>
                <w:rFonts w:cs="Calibri"/>
                <w:sz w:val="18"/>
                <w:szCs w:val="18"/>
              </w:rPr>
            </w:pPr>
            <w:r w:rsidRPr="00461CB5">
              <w:rPr>
                <w:rFonts w:cs="Calibri"/>
                <w:sz w:val="18"/>
                <w:szCs w:val="18"/>
              </w:rPr>
              <w:t>46</w:t>
            </w:r>
          </w:p>
        </w:tc>
      </w:tr>
      <w:tr w:rsidR="00461CB5" w:rsidRPr="00461CB5" w14:paraId="4B9F329C" w14:textId="05627062" w:rsidTr="00461CB5">
        <w:trPr>
          <w:trHeight w:val="258"/>
        </w:trPr>
        <w:tc>
          <w:tcPr>
            <w:tcW w:w="3369" w:type="dxa"/>
            <w:shd w:val="clear" w:color="auto" w:fill="auto"/>
            <w:noWrap/>
            <w:vAlign w:val="bottom"/>
          </w:tcPr>
          <w:p w14:paraId="5DBE5E20" w14:textId="77777777" w:rsidR="00461CB5" w:rsidRPr="00461CB5" w:rsidRDefault="00461CB5" w:rsidP="00FF1D3E">
            <w:pPr>
              <w:spacing w:after="0" w:line="240" w:lineRule="auto"/>
              <w:jc w:val="right"/>
              <w:rPr>
                <w:rFonts w:cs="Calibri"/>
                <w:sz w:val="18"/>
                <w:szCs w:val="18"/>
              </w:rPr>
            </w:pPr>
            <w:r w:rsidRPr="00461CB5">
              <w:rPr>
                <w:rFonts w:cs="Calibri"/>
                <w:sz w:val="18"/>
                <w:szCs w:val="18"/>
              </w:rPr>
              <w:t>ostatné fondy zo zisku</w:t>
            </w:r>
          </w:p>
        </w:tc>
        <w:tc>
          <w:tcPr>
            <w:tcW w:w="1104" w:type="dxa"/>
            <w:vAlign w:val="bottom"/>
          </w:tcPr>
          <w:p w14:paraId="4A8231A9" w14:textId="77777777" w:rsidR="00461CB5" w:rsidRPr="00461CB5" w:rsidRDefault="00461CB5" w:rsidP="00FF1D3E">
            <w:pPr>
              <w:spacing w:after="0" w:line="240" w:lineRule="auto"/>
              <w:jc w:val="right"/>
              <w:rPr>
                <w:rFonts w:cs="Calibri"/>
                <w:sz w:val="18"/>
                <w:szCs w:val="18"/>
              </w:rPr>
            </w:pPr>
            <w:r w:rsidRPr="00461CB5">
              <w:rPr>
                <w:rFonts w:cs="Calibri"/>
                <w:sz w:val="18"/>
                <w:szCs w:val="18"/>
              </w:rPr>
              <w:t>3</w:t>
            </w:r>
          </w:p>
        </w:tc>
        <w:tc>
          <w:tcPr>
            <w:tcW w:w="1104" w:type="dxa"/>
          </w:tcPr>
          <w:p w14:paraId="7FB80372" w14:textId="77777777" w:rsidR="00461CB5" w:rsidRPr="00461CB5" w:rsidRDefault="00461CB5" w:rsidP="00FF1D3E">
            <w:pPr>
              <w:spacing w:after="0" w:line="240" w:lineRule="auto"/>
              <w:jc w:val="right"/>
              <w:rPr>
                <w:rFonts w:cs="Calibri"/>
                <w:sz w:val="18"/>
                <w:szCs w:val="18"/>
              </w:rPr>
            </w:pPr>
            <w:r w:rsidRPr="00461CB5">
              <w:rPr>
                <w:rFonts w:cs="Calibri"/>
                <w:sz w:val="18"/>
                <w:szCs w:val="18"/>
              </w:rPr>
              <w:t>3</w:t>
            </w:r>
          </w:p>
        </w:tc>
        <w:tc>
          <w:tcPr>
            <w:tcW w:w="1104" w:type="dxa"/>
          </w:tcPr>
          <w:p w14:paraId="51693190" w14:textId="77777777" w:rsidR="00461CB5" w:rsidRPr="00461CB5" w:rsidRDefault="00461CB5" w:rsidP="00FF1D3E">
            <w:pPr>
              <w:spacing w:after="0" w:line="240" w:lineRule="auto"/>
              <w:jc w:val="right"/>
              <w:rPr>
                <w:rFonts w:cs="Calibri"/>
                <w:sz w:val="18"/>
                <w:szCs w:val="18"/>
              </w:rPr>
            </w:pPr>
            <w:r w:rsidRPr="00461CB5">
              <w:rPr>
                <w:rFonts w:cs="Calibri"/>
                <w:sz w:val="18"/>
                <w:szCs w:val="18"/>
              </w:rPr>
              <w:t>4</w:t>
            </w:r>
          </w:p>
        </w:tc>
        <w:tc>
          <w:tcPr>
            <w:tcW w:w="1104" w:type="dxa"/>
          </w:tcPr>
          <w:p w14:paraId="1AB9B9C1" w14:textId="667FCF08" w:rsidR="00461CB5" w:rsidRPr="00461CB5" w:rsidRDefault="00461CB5" w:rsidP="00FF1D3E">
            <w:pPr>
              <w:spacing w:after="0" w:line="240" w:lineRule="auto"/>
              <w:jc w:val="right"/>
              <w:rPr>
                <w:rFonts w:cs="Calibri"/>
                <w:sz w:val="18"/>
                <w:szCs w:val="18"/>
              </w:rPr>
            </w:pPr>
            <w:r w:rsidRPr="00461CB5">
              <w:rPr>
                <w:rFonts w:cs="Calibri"/>
                <w:sz w:val="18"/>
                <w:szCs w:val="18"/>
              </w:rPr>
              <w:t>4</w:t>
            </w:r>
          </w:p>
        </w:tc>
        <w:tc>
          <w:tcPr>
            <w:tcW w:w="1104" w:type="dxa"/>
          </w:tcPr>
          <w:p w14:paraId="2C7E0BD0" w14:textId="62E564D5" w:rsidR="00461CB5" w:rsidRPr="00461CB5" w:rsidRDefault="00461CB5" w:rsidP="00FF1D3E">
            <w:pPr>
              <w:spacing w:after="0" w:line="240" w:lineRule="auto"/>
              <w:jc w:val="right"/>
              <w:rPr>
                <w:rFonts w:cs="Calibri"/>
                <w:sz w:val="18"/>
                <w:szCs w:val="18"/>
              </w:rPr>
            </w:pPr>
            <w:r w:rsidRPr="00461CB5">
              <w:rPr>
                <w:rFonts w:cs="Calibri"/>
                <w:sz w:val="18"/>
                <w:szCs w:val="18"/>
              </w:rPr>
              <w:t>4</w:t>
            </w:r>
          </w:p>
        </w:tc>
      </w:tr>
      <w:tr w:rsidR="00461CB5" w:rsidRPr="00461CB5" w14:paraId="16C60F60" w14:textId="7A97E47B" w:rsidTr="00461CB5">
        <w:trPr>
          <w:trHeight w:val="258"/>
        </w:trPr>
        <w:tc>
          <w:tcPr>
            <w:tcW w:w="3369" w:type="dxa"/>
            <w:shd w:val="clear" w:color="auto" w:fill="auto"/>
            <w:noWrap/>
            <w:vAlign w:val="bottom"/>
            <w:hideMark/>
          </w:tcPr>
          <w:p w14:paraId="35656795" w14:textId="77777777" w:rsidR="00461CB5" w:rsidRPr="00461CB5" w:rsidRDefault="00461CB5" w:rsidP="00FF1D3E">
            <w:pPr>
              <w:spacing w:after="0" w:line="240" w:lineRule="auto"/>
              <w:jc w:val="right"/>
              <w:rPr>
                <w:rFonts w:cs="Calibri"/>
                <w:sz w:val="18"/>
                <w:szCs w:val="18"/>
              </w:rPr>
            </w:pPr>
            <w:r w:rsidRPr="00461CB5">
              <w:rPr>
                <w:rFonts w:cs="Calibri"/>
                <w:sz w:val="18"/>
                <w:szCs w:val="18"/>
              </w:rPr>
              <w:t>hospodársky výsledok min. rokov</w:t>
            </w:r>
          </w:p>
        </w:tc>
        <w:tc>
          <w:tcPr>
            <w:tcW w:w="1104" w:type="dxa"/>
            <w:vAlign w:val="bottom"/>
          </w:tcPr>
          <w:p w14:paraId="1AE0627A" w14:textId="77777777" w:rsidR="00461CB5" w:rsidRPr="00461CB5" w:rsidRDefault="00461CB5" w:rsidP="00FF1D3E">
            <w:pPr>
              <w:spacing w:after="0" w:line="240" w:lineRule="auto"/>
              <w:jc w:val="right"/>
              <w:rPr>
                <w:rFonts w:cs="Calibri"/>
                <w:sz w:val="18"/>
                <w:szCs w:val="18"/>
              </w:rPr>
            </w:pPr>
            <w:r w:rsidRPr="00461CB5">
              <w:rPr>
                <w:rFonts w:cs="Calibri"/>
                <w:sz w:val="18"/>
                <w:szCs w:val="18"/>
              </w:rPr>
              <w:t>-1 420</w:t>
            </w:r>
          </w:p>
        </w:tc>
        <w:tc>
          <w:tcPr>
            <w:tcW w:w="1104" w:type="dxa"/>
          </w:tcPr>
          <w:p w14:paraId="2D2E90C7" w14:textId="77777777" w:rsidR="00461CB5" w:rsidRPr="00461CB5" w:rsidRDefault="00461CB5" w:rsidP="00FF1D3E">
            <w:pPr>
              <w:spacing w:after="0" w:line="240" w:lineRule="auto"/>
              <w:jc w:val="right"/>
              <w:rPr>
                <w:rFonts w:cs="Calibri"/>
                <w:sz w:val="18"/>
                <w:szCs w:val="18"/>
              </w:rPr>
            </w:pPr>
            <w:r w:rsidRPr="00461CB5">
              <w:rPr>
                <w:rFonts w:cs="Calibri"/>
                <w:sz w:val="18"/>
                <w:szCs w:val="18"/>
              </w:rPr>
              <w:t>-1 343</w:t>
            </w:r>
          </w:p>
        </w:tc>
        <w:tc>
          <w:tcPr>
            <w:tcW w:w="1104" w:type="dxa"/>
          </w:tcPr>
          <w:p w14:paraId="6E74ED72" w14:textId="77777777" w:rsidR="00461CB5" w:rsidRPr="00461CB5" w:rsidRDefault="00461CB5" w:rsidP="00FF1D3E">
            <w:pPr>
              <w:spacing w:after="0" w:line="240" w:lineRule="auto"/>
              <w:jc w:val="right"/>
              <w:rPr>
                <w:rFonts w:cs="Calibri"/>
                <w:sz w:val="18"/>
                <w:szCs w:val="18"/>
              </w:rPr>
            </w:pPr>
            <w:r w:rsidRPr="00461CB5">
              <w:rPr>
                <w:rFonts w:cs="Calibri"/>
                <w:sz w:val="18"/>
                <w:szCs w:val="18"/>
              </w:rPr>
              <w:t>-1 741</w:t>
            </w:r>
          </w:p>
        </w:tc>
        <w:tc>
          <w:tcPr>
            <w:tcW w:w="1104" w:type="dxa"/>
          </w:tcPr>
          <w:p w14:paraId="4B5CA753" w14:textId="155A2A01" w:rsidR="00461CB5" w:rsidRPr="00461CB5" w:rsidRDefault="00461CB5" w:rsidP="00FF1D3E">
            <w:pPr>
              <w:spacing w:after="0" w:line="240" w:lineRule="auto"/>
              <w:jc w:val="right"/>
              <w:rPr>
                <w:rFonts w:cs="Calibri"/>
                <w:sz w:val="18"/>
                <w:szCs w:val="18"/>
              </w:rPr>
            </w:pPr>
            <w:r w:rsidRPr="00461CB5">
              <w:rPr>
                <w:rFonts w:cs="Calibri"/>
                <w:sz w:val="18"/>
                <w:szCs w:val="18"/>
              </w:rPr>
              <w:t>-1 733</w:t>
            </w:r>
          </w:p>
        </w:tc>
        <w:tc>
          <w:tcPr>
            <w:tcW w:w="1104" w:type="dxa"/>
          </w:tcPr>
          <w:p w14:paraId="30252C2F" w14:textId="6260012E" w:rsidR="00461CB5" w:rsidRPr="00461CB5" w:rsidRDefault="00461CB5" w:rsidP="00FF1D3E">
            <w:pPr>
              <w:spacing w:after="0" w:line="240" w:lineRule="auto"/>
              <w:jc w:val="right"/>
              <w:rPr>
                <w:rFonts w:cs="Calibri"/>
                <w:sz w:val="18"/>
                <w:szCs w:val="18"/>
              </w:rPr>
            </w:pPr>
            <w:r w:rsidRPr="00461CB5">
              <w:rPr>
                <w:rFonts w:cs="Calibri"/>
                <w:sz w:val="18"/>
                <w:szCs w:val="18"/>
              </w:rPr>
              <w:t>-1 646</w:t>
            </w:r>
          </w:p>
        </w:tc>
      </w:tr>
      <w:tr w:rsidR="00461CB5" w:rsidRPr="00461CB5" w14:paraId="2F3595BE" w14:textId="1D1CD753" w:rsidTr="00461CB5">
        <w:trPr>
          <w:trHeight w:val="258"/>
        </w:trPr>
        <w:tc>
          <w:tcPr>
            <w:tcW w:w="3369" w:type="dxa"/>
            <w:shd w:val="clear" w:color="auto" w:fill="auto"/>
            <w:noWrap/>
            <w:vAlign w:val="bottom"/>
            <w:hideMark/>
          </w:tcPr>
          <w:p w14:paraId="47488B26" w14:textId="77777777" w:rsidR="00461CB5" w:rsidRPr="00461CB5" w:rsidRDefault="00461CB5" w:rsidP="00FF1D3E">
            <w:pPr>
              <w:spacing w:after="0" w:line="240" w:lineRule="auto"/>
              <w:rPr>
                <w:rFonts w:cs="Calibri"/>
                <w:sz w:val="18"/>
                <w:szCs w:val="18"/>
              </w:rPr>
            </w:pPr>
            <w:r w:rsidRPr="00461CB5">
              <w:rPr>
                <w:rFonts w:cs="Calibri"/>
                <w:sz w:val="18"/>
                <w:szCs w:val="18"/>
              </w:rPr>
              <w:t xml:space="preserve">          hosp. výsledok bežného obdobia</w:t>
            </w:r>
          </w:p>
        </w:tc>
        <w:tc>
          <w:tcPr>
            <w:tcW w:w="1104" w:type="dxa"/>
            <w:vAlign w:val="bottom"/>
          </w:tcPr>
          <w:p w14:paraId="223BBF3A" w14:textId="77777777" w:rsidR="00461CB5" w:rsidRPr="00461CB5" w:rsidRDefault="00461CB5" w:rsidP="00FF1D3E">
            <w:pPr>
              <w:spacing w:after="0" w:line="240" w:lineRule="auto"/>
              <w:jc w:val="right"/>
              <w:rPr>
                <w:rFonts w:cs="Calibri"/>
                <w:sz w:val="18"/>
                <w:szCs w:val="18"/>
              </w:rPr>
            </w:pPr>
            <w:r w:rsidRPr="00461CB5">
              <w:rPr>
                <w:rFonts w:cs="Calibri"/>
                <w:sz w:val="18"/>
                <w:szCs w:val="18"/>
              </w:rPr>
              <w:t>103</w:t>
            </w:r>
          </w:p>
        </w:tc>
        <w:tc>
          <w:tcPr>
            <w:tcW w:w="1104" w:type="dxa"/>
          </w:tcPr>
          <w:p w14:paraId="6923D807" w14:textId="77777777" w:rsidR="00461CB5" w:rsidRPr="00461CB5" w:rsidRDefault="00461CB5" w:rsidP="00FF1D3E">
            <w:pPr>
              <w:spacing w:after="0" w:line="240" w:lineRule="auto"/>
              <w:jc w:val="right"/>
              <w:rPr>
                <w:rFonts w:cs="Calibri"/>
                <w:sz w:val="18"/>
                <w:szCs w:val="18"/>
              </w:rPr>
            </w:pPr>
            <w:r w:rsidRPr="00461CB5">
              <w:rPr>
                <w:rFonts w:cs="Calibri"/>
                <w:sz w:val="18"/>
                <w:szCs w:val="18"/>
              </w:rPr>
              <w:t>22</w:t>
            </w:r>
          </w:p>
        </w:tc>
        <w:tc>
          <w:tcPr>
            <w:tcW w:w="1104" w:type="dxa"/>
          </w:tcPr>
          <w:p w14:paraId="1F237B15" w14:textId="77777777" w:rsidR="00461CB5" w:rsidRPr="00461CB5" w:rsidRDefault="00461CB5" w:rsidP="00FF1D3E">
            <w:pPr>
              <w:spacing w:after="0" w:line="240" w:lineRule="auto"/>
              <w:jc w:val="right"/>
              <w:rPr>
                <w:rFonts w:cs="Calibri"/>
                <w:sz w:val="18"/>
                <w:szCs w:val="18"/>
              </w:rPr>
            </w:pPr>
            <w:r w:rsidRPr="00461CB5">
              <w:rPr>
                <w:rFonts w:cs="Calibri"/>
                <w:sz w:val="18"/>
                <w:szCs w:val="18"/>
              </w:rPr>
              <w:t>9</w:t>
            </w:r>
          </w:p>
        </w:tc>
        <w:tc>
          <w:tcPr>
            <w:tcW w:w="1104" w:type="dxa"/>
          </w:tcPr>
          <w:p w14:paraId="5EFDB48F" w14:textId="789A9CE5" w:rsidR="00461CB5" w:rsidRPr="00461CB5" w:rsidRDefault="00461CB5" w:rsidP="00FF1D3E">
            <w:pPr>
              <w:spacing w:after="0" w:line="240" w:lineRule="auto"/>
              <w:jc w:val="right"/>
              <w:rPr>
                <w:rFonts w:cs="Calibri"/>
                <w:sz w:val="18"/>
                <w:szCs w:val="18"/>
              </w:rPr>
            </w:pPr>
            <w:r w:rsidRPr="00461CB5">
              <w:rPr>
                <w:rFonts w:cs="Calibri"/>
                <w:sz w:val="18"/>
                <w:szCs w:val="18"/>
              </w:rPr>
              <w:t>97</w:t>
            </w:r>
          </w:p>
        </w:tc>
        <w:tc>
          <w:tcPr>
            <w:tcW w:w="1104" w:type="dxa"/>
          </w:tcPr>
          <w:p w14:paraId="767D533B" w14:textId="7BE41F2D" w:rsidR="00461CB5" w:rsidRPr="00461CB5" w:rsidRDefault="00461CB5" w:rsidP="00FF1D3E">
            <w:pPr>
              <w:spacing w:after="0" w:line="240" w:lineRule="auto"/>
              <w:jc w:val="right"/>
              <w:rPr>
                <w:rFonts w:cs="Calibri"/>
                <w:sz w:val="18"/>
                <w:szCs w:val="18"/>
              </w:rPr>
            </w:pPr>
            <w:r w:rsidRPr="00461CB5">
              <w:rPr>
                <w:rFonts w:cs="Calibri"/>
                <w:sz w:val="18"/>
                <w:szCs w:val="18"/>
              </w:rPr>
              <w:t>173</w:t>
            </w:r>
          </w:p>
        </w:tc>
      </w:tr>
      <w:tr w:rsidR="00461CB5" w:rsidRPr="00461CB5" w14:paraId="7BF99C9F" w14:textId="40EEF499" w:rsidTr="00461CB5">
        <w:trPr>
          <w:trHeight w:val="258"/>
        </w:trPr>
        <w:tc>
          <w:tcPr>
            <w:tcW w:w="3369" w:type="dxa"/>
            <w:shd w:val="clear" w:color="auto" w:fill="auto"/>
            <w:noWrap/>
            <w:vAlign w:val="bottom"/>
            <w:hideMark/>
          </w:tcPr>
          <w:p w14:paraId="35BE6DF2" w14:textId="77777777" w:rsidR="00461CB5" w:rsidRPr="00461CB5" w:rsidRDefault="00461CB5" w:rsidP="00FF1D3E">
            <w:pPr>
              <w:spacing w:after="0" w:line="240" w:lineRule="auto"/>
              <w:rPr>
                <w:rFonts w:cs="Calibri"/>
                <w:b/>
                <w:bCs/>
                <w:i/>
                <w:iCs/>
                <w:sz w:val="18"/>
                <w:szCs w:val="18"/>
              </w:rPr>
            </w:pPr>
            <w:r w:rsidRPr="00461CB5">
              <w:rPr>
                <w:rFonts w:cs="Calibri"/>
                <w:b/>
                <w:bCs/>
                <w:i/>
                <w:iCs/>
                <w:sz w:val="18"/>
                <w:szCs w:val="18"/>
              </w:rPr>
              <w:t>Záväzky</w:t>
            </w:r>
          </w:p>
        </w:tc>
        <w:tc>
          <w:tcPr>
            <w:tcW w:w="1104" w:type="dxa"/>
            <w:vAlign w:val="bottom"/>
          </w:tcPr>
          <w:p w14:paraId="040466E7" w14:textId="77777777" w:rsidR="00461CB5" w:rsidRPr="00461CB5" w:rsidRDefault="00461CB5" w:rsidP="00FF1D3E">
            <w:pPr>
              <w:spacing w:after="0" w:line="240" w:lineRule="auto"/>
              <w:jc w:val="right"/>
              <w:rPr>
                <w:rFonts w:cs="Calibri"/>
                <w:b/>
                <w:bCs/>
                <w:sz w:val="18"/>
                <w:szCs w:val="18"/>
              </w:rPr>
            </w:pPr>
            <w:r w:rsidRPr="00461CB5">
              <w:rPr>
                <w:rFonts w:cs="Calibri"/>
                <w:b/>
                <w:bCs/>
                <w:sz w:val="18"/>
                <w:szCs w:val="18"/>
              </w:rPr>
              <w:t>7 402</w:t>
            </w:r>
          </w:p>
        </w:tc>
        <w:tc>
          <w:tcPr>
            <w:tcW w:w="1104" w:type="dxa"/>
          </w:tcPr>
          <w:p w14:paraId="37EC5AF9" w14:textId="77777777" w:rsidR="00461CB5" w:rsidRPr="00461CB5" w:rsidRDefault="00461CB5" w:rsidP="00FF1D3E">
            <w:pPr>
              <w:spacing w:after="0" w:line="240" w:lineRule="auto"/>
              <w:jc w:val="right"/>
              <w:rPr>
                <w:rFonts w:cs="Calibri"/>
                <w:b/>
                <w:bCs/>
                <w:sz w:val="18"/>
                <w:szCs w:val="18"/>
              </w:rPr>
            </w:pPr>
            <w:r w:rsidRPr="00461CB5">
              <w:rPr>
                <w:rFonts w:cs="Calibri"/>
                <w:b/>
                <w:bCs/>
                <w:sz w:val="18"/>
                <w:szCs w:val="18"/>
              </w:rPr>
              <w:t>5 032</w:t>
            </w:r>
          </w:p>
        </w:tc>
        <w:tc>
          <w:tcPr>
            <w:tcW w:w="1104" w:type="dxa"/>
          </w:tcPr>
          <w:p w14:paraId="016ADEFF" w14:textId="77777777" w:rsidR="00461CB5" w:rsidRPr="00461CB5" w:rsidRDefault="00461CB5" w:rsidP="00FF1D3E">
            <w:pPr>
              <w:spacing w:after="0" w:line="240" w:lineRule="auto"/>
              <w:jc w:val="right"/>
              <w:rPr>
                <w:rFonts w:cs="Calibri"/>
                <w:b/>
                <w:bCs/>
                <w:sz w:val="18"/>
                <w:szCs w:val="18"/>
              </w:rPr>
            </w:pPr>
            <w:r w:rsidRPr="00461CB5">
              <w:rPr>
                <w:rFonts w:cs="Calibri"/>
                <w:b/>
                <w:bCs/>
                <w:sz w:val="18"/>
                <w:szCs w:val="18"/>
              </w:rPr>
              <w:t>4 876</w:t>
            </w:r>
          </w:p>
        </w:tc>
        <w:tc>
          <w:tcPr>
            <w:tcW w:w="1104" w:type="dxa"/>
          </w:tcPr>
          <w:p w14:paraId="3CFA0DA6" w14:textId="4C9FE886" w:rsidR="00461CB5" w:rsidRPr="00461CB5" w:rsidRDefault="00461CB5" w:rsidP="00FF1D3E">
            <w:pPr>
              <w:spacing w:after="0" w:line="240" w:lineRule="auto"/>
              <w:jc w:val="right"/>
              <w:rPr>
                <w:rFonts w:cs="Calibri"/>
                <w:b/>
                <w:bCs/>
                <w:sz w:val="18"/>
                <w:szCs w:val="18"/>
              </w:rPr>
            </w:pPr>
            <w:r w:rsidRPr="00461CB5">
              <w:rPr>
                <w:rFonts w:cs="Calibri"/>
                <w:b/>
                <w:bCs/>
                <w:sz w:val="18"/>
                <w:szCs w:val="18"/>
              </w:rPr>
              <w:t>4 710</w:t>
            </w:r>
          </w:p>
        </w:tc>
        <w:tc>
          <w:tcPr>
            <w:tcW w:w="1104" w:type="dxa"/>
          </w:tcPr>
          <w:p w14:paraId="2A2A564B" w14:textId="56967298" w:rsidR="00461CB5" w:rsidRPr="00461CB5" w:rsidRDefault="00957129" w:rsidP="00FF1D3E">
            <w:pPr>
              <w:spacing w:after="0" w:line="240" w:lineRule="auto"/>
              <w:jc w:val="right"/>
              <w:rPr>
                <w:rFonts w:cs="Calibri"/>
                <w:b/>
                <w:bCs/>
                <w:sz w:val="18"/>
                <w:szCs w:val="18"/>
              </w:rPr>
            </w:pPr>
            <w:r>
              <w:rPr>
                <w:rFonts w:cs="Calibri"/>
                <w:b/>
                <w:bCs/>
                <w:sz w:val="18"/>
                <w:szCs w:val="18"/>
              </w:rPr>
              <w:t>4 333</w:t>
            </w:r>
          </w:p>
        </w:tc>
      </w:tr>
      <w:tr w:rsidR="00461CB5" w:rsidRPr="00461CB5" w14:paraId="101EE3ED" w14:textId="353D4461" w:rsidTr="00461CB5">
        <w:trPr>
          <w:trHeight w:val="258"/>
        </w:trPr>
        <w:tc>
          <w:tcPr>
            <w:tcW w:w="3369" w:type="dxa"/>
            <w:shd w:val="clear" w:color="auto" w:fill="auto"/>
            <w:noWrap/>
            <w:vAlign w:val="bottom"/>
            <w:hideMark/>
          </w:tcPr>
          <w:p w14:paraId="31FA849D" w14:textId="77777777" w:rsidR="00461CB5" w:rsidRPr="00461CB5" w:rsidRDefault="00461CB5" w:rsidP="00FF1D3E">
            <w:pPr>
              <w:spacing w:after="0" w:line="240" w:lineRule="auto"/>
              <w:rPr>
                <w:rFonts w:cs="Calibri"/>
                <w:sz w:val="18"/>
                <w:szCs w:val="18"/>
              </w:rPr>
            </w:pPr>
            <w:r w:rsidRPr="00461CB5">
              <w:rPr>
                <w:rFonts w:cs="Calibri"/>
                <w:sz w:val="18"/>
                <w:szCs w:val="18"/>
              </w:rPr>
              <w:t>Z toho:</w:t>
            </w:r>
          </w:p>
        </w:tc>
        <w:tc>
          <w:tcPr>
            <w:tcW w:w="1104" w:type="dxa"/>
            <w:vAlign w:val="bottom"/>
          </w:tcPr>
          <w:p w14:paraId="21BD3D33" w14:textId="77777777" w:rsidR="00461CB5" w:rsidRPr="00461CB5" w:rsidRDefault="00461CB5" w:rsidP="00FF1D3E">
            <w:pPr>
              <w:spacing w:after="0" w:line="240" w:lineRule="auto"/>
              <w:rPr>
                <w:rFonts w:cs="Calibri"/>
                <w:sz w:val="18"/>
                <w:szCs w:val="18"/>
              </w:rPr>
            </w:pPr>
            <w:r w:rsidRPr="00461CB5">
              <w:rPr>
                <w:rFonts w:cs="Calibri"/>
                <w:sz w:val="18"/>
                <w:szCs w:val="18"/>
              </w:rPr>
              <w:t> </w:t>
            </w:r>
          </w:p>
        </w:tc>
        <w:tc>
          <w:tcPr>
            <w:tcW w:w="1104" w:type="dxa"/>
          </w:tcPr>
          <w:p w14:paraId="73E1A065" w14:textId="77777777" w:rsidR="00461CB5" w:rsidRPr="00461CB5" w:rsidRDefault="00461CB5" w:rsidP="00FF1D3E">
            <w:pPr>
              <w:spacing w:after="0" w:line="240" w:lineRule="auto"/>
              <w:rPr>
                <w:rFonts w:cs="Calibri"/>
                <w:sz w:val="18"/>
                <w:szCs w:val="18"/>
              </w:rPr>
            </w:pPr>
          </w:p>
        </w:tc>
        <w:tc>
          <w:tcPr>
            <w:tcW w:w="1104" w:type="dxa"/>
          </w:tcPr>
          <w:p w14:paraId="31D33ED9" w14:textId="77777777" w:rsidR="00461CB5" w:rsidRPr="00461CB5" w:rsidRDefault="00461CB5" w:rsidP="00FF1D3E">
            <w:pPr>
              <w:spacing w:after="0" w:line="240" w:lineRule="auto"/>
              <w:rPr>
                <w:rFonts w:cs="Calibri"/>
                <w:sz w:val="18"/>
                <w:szCs w:val="18"/>
              </w:rPr>
            </w:pPr>
          </w:p>
        </w:tc>
        <w:tc>
          <w:tcPr>
            <w:tcW w:w="1104" w:type="dxa"/>
          </w:tcPr>
          <w:p w14:paraId="4058C3BA" w14:textId="77777777" w:rsidR="00461CB5" w:rsidRPr="00461CB5" w:rsidRDefault="00461CB5" w:rsidP="00FF1D3E">
            <w:pPr>
              <w:spacing w:after="0" w:line="240" w:lineRule="auto"/>
              <w:rPr>
                <w:rFonts w:cs="Calibri"/>
                <w:sz w:val="18"/>
                <w:szCs w:val="18"/>
              </w:rPr>
            </w:pPr>
          </w:p>
        </w:tc>
        <w:tc>
          <w:tcPr>
            <w:tcW w:w="1104" w:type="dxa"/>
          </w:tcPr>
          <w:p w14:paraId="0A74FB82" w14:textId="77777777" w:rsidR="00461CB5" w:rsidRPr="00461CB5" w:rsidRDefault="00461CB5" w:rsidP="00FF1D3E">
            <w:pPr>
              <w:spacing w:after="0" w:line="240" w:lineRule="auto"/>
              <w:rPr>
                <w:rFonts w:cs="Calibri"/>
                <w:sz w:val="18"/>
                <w:szCs w:val="18"/>
              </w:rPr>
            </w:pPr>
          </w:p>
        </w:tc>
      </w:tr>
      <w:tr w:rsidR="00461CB5" w:rsidRPr="00461CB5" w14:paraId="2F05EE28" w14:textId="44E15B88" w:rsidTr="00461CB5">
        <w:trPr>
          <w:trHeight w:val="258"/>
        </w:trPr>
        <w:tc>
          <w:tcPr>
            <w:tcW w:w="3369" w:type="dxa"/>
            <w:shd w:val="clear" w:color="auto" w:fill="auto"/>
            <w:noWrap/>
            <w:vAlign w:val="bottom"/>
            <w:hideMark/>
          </w:tcPr>
          <w:p w14:paraId="0C1AAD74" w14:textId="77777777" w:rsidR="00461CB5" w:rsidRPr="00461CB5" w:rsidRDefault="00461CB5" w:rsidP="00FF1D3E">
            <w:pPr>
              <w:spacing w:after="0" w:line="240" w:lineRule="auto"/>
              <w:jc w:val="right"/>
              <w:rPr>
                <w:rFonts w:cs="Calibri"/>
                <w:sz w:val="18"/>
                <w:szCs w:val="18"/>
              </w:rPr>
            </w:pPr>
            <w:r w:rsidRPr="00461CB5">
              <w:rPr>
                <w:rFonts w:cs="Calibri"/>
                <w:sz w:val="18"/>
                <w:szCs w:val="18"/>
              </w:rPr>
              <w:t>krátkodobé rezervy</w:t>
            </w:r>
          </w:p>
        </w:tc>
        <w:tc>
          <w:tcPr>
            <w:tcW w:w="1104" w:type="dxa"/>
            <w:vAlign w:val="bottom"/>
          </w:tcPr>
          <w:p w14:paraId="00C5C995" w14:textId="77777777" w:rsidR="00461CB5" w:rsidRPr="00461CB5" w:rsidRDefault="00461CB5" w:rsidP="00FF1D3E">
            <w:pPr>
              <w:spacing w:after="0" w:line="240" w:lineRule="auto"/>
              <w:jc w:val="right"/>
              <w:rPr>
                <w:rFonts w:cs="Calibri"/>
                <w:sz w:val="18"/>
                <w:szCs w:val="18"/>
              </w:rPr>
            </w:pPr>
            <w:r w:rsidRPr="00461CB5">
              <w:rPr>
                <w:rFonts w:cs="Calibri"/>
                <w:sz w:val="18"/>
                <w:szCs w:val="18"/>
              </w:rPr>
              <w:t>66</w:t>
            </w:r>
          </w:p>
        </w:tc>
        <w:tc>
          <w:tcPr>
            <w:tcW w:w="1104" w:type="dxa"/>
          </w:tcPr>
          <w:p w14:paraId="3ED31AEB" w14:textId="77777777" w:rsidR="00461CB5" w:rsidRPr="00461CB5" w:rsidRDefault="00461CB5" w:rsidP="00FF1D3E">
            <w:pPr>
              <w:spacing w:after="0" w:line="240" w:lineRule="auto"/>
              <w:jc w:val="right"/>
              <w:rPr>
                <w:rFonts w:cs="Calibri"/>
                <w:sz w:val="18"/>
                <w:szCs w:val="18"/>
              </w:rPr>
            </w:pPr>
            <w:r w:rsidRPr="00461CB5">
              <w:rPr>
                <w:rFonts w:cs="Calibri"/>
                <w:sz w:val="18"/>
                <w:szCs w:val="18"/>
              </w:rPr>
              <w:t>53</w:t>
            </w:r>
          </w:p>
        </w:tc>
        <w:tc>
          <w:tcPr>
            <w:tcW w:w="1104" w:type="dxa"/>
          </w:tcPr>
          <w:p w14:paraId="43BC6F48" w14:textId="77777777" w:rsidR="00461CB5" w:rsidRPr="00461CB5" w:rsidRDefault="00461CB5" w:rsidP="00FF1D3E">
            <w:pPr>
              <w:spacing w:after="0" w:line="240" w:lineRule="auto"/>
              <w:jc w:val="right"/>
              <w:rPr>
                <w:rFonts w:cs="Calibri"/>
                <w:sz w:val="18"/>
                <w:szCs w:val="18"/>
              </w:rPr>
            </w:pPr>
            <w:r w:rsidRPr="00461CB5">
              <w:rPr>
                <w:rFonts w:cs="Calibri"/>
                <w:sz w:val="18"/>
                <w:szCs w:val="18"/>
              </w:rPr>
              <w:t>60</w:t>
            </w:r>
          </w:p>
        </w:tc>
        <w:tc>
          <w:tcPr>
            <w:tcW w:w="1104" w:type="dxa"/>
          </w:tcPr>
          <w:p w14:paraId="0D1A53EF" w14:textId="296E5BEC" w:rsidR="00461CB5" w:rsidRPr="00461CB5" w:rsidRDefault="00461CB5" w:rsidP="00FF1D3E">
            <w:pPr>
              <w:spacing w:after="0" w:line="240" w:lineRule="auto"/>
              <w:jc w:val="right"/>
              <w:rPr>
                <w:rFonts w:cs="Calibri"/>
                <w:sz w:val="18"/>
                <w:szCs w:val="18"/>
              </w:rPr>
            </w:pPr>
            <w:r w:rsidRPr="00461CB5">
              <w:rPr>
                <w:rFonts w:cs="Calibri"/>
                <w:sz w:val="18"/>
                <w:szCs w:val="18"/>
              </w:rPr>
              <w:t>66</w:t>
            </w:r>
          </w:p>
        </w:tc>
        <w:tc>
          <w:tcPr>
            <w:tcW w:w="1104" w:type="dxa"/>
          </w:tcPr>
          <w:p w14:paraId="148137D1" w14:textId="240821AC" w:rsidR="00461CB5" w:rsidRPr="00461CB5" w:rsidRDefault="00461CB5" w:rsidP="00FF1D3E">
            <w:pPr>
              <w:spacing w:after="0" w:line="240" w:lineRule="auto"/>
              <w:jc w:val="right"/>
              <w:rPr>
                <w:rFonts w:cs="Calibri"/>
                <w:sz w:val="18"/>
                <w:szCs w:val="18"/>
              </w:rPr>
            </w:pPr>
            <w:r w:rsidRPr="00461CB5">
              <w:rPr>
                <w:rFonts w:cs="Calibri"/>
                <w:sz w:val="18"/>
                <w:szCs w:val="18"/>
              </w:rPr>
              <w:t>105</w:t>
            </w:r>
          </w:p>
        </w:tc>
      </w:tr>
      <w:tr w:rsidR="00461CB5" w:rsidRPr="00461CB5" w14:paraId="3832D64A" w14:textId="3C470460" w:rsidTr="00461CB5">
        <w:trPr>
          <w:trHeight w:val="258"/>
        </w:trPr>
        <w:tc>
          <w:tcPr>
            <w:tcW w:w="3369" w:type="dxa"/>
            <w:shd w:val="clear" w:color="auto" w:fill="auto"/>
            <w:noWrap/>
            <w:vAlign w:val="bottom"/>
            <w:hideMark/>
          </w:tcPr>
          <w:p w14:paraId="118E3592" w14:textId="77777777" w:rsidR="00461CB5" w:rsidRPr="00461CB5" w:rsidRDefault="00461CB5" w:rsidP="00FF1D3E">
            <w:pPr>
              <w:spacing w:after="0" w:line="240" w:lineRule="auto"/>
              <w:jc w:val="right"/>
              <w:rPr>
                <w:rFonts w:cs="Calibri"/>
                <w:sz w:val="18"/>
                <w:szCs w:val="18"/>
              </w:rPr>
            </w:pPr>
            <w:r w:rsidRPr="00461CB5">
              <w:rPr>
                <w:rFonts w:cs="Calibri"/>
                <w:sz w:val="18"/>
                <w:szCs w:val="18"/>
              </w:rPr>
              <w:t>dlhodobé záväzky</w:t>
            </w:r>
          </w:p>
        </w:tc>
        <w:tc>
          <w:tcPr>
            <w:tcW w:w="1104" w:type="dxa"/>
            <w:vAlign w:val="bottom"/>
          </w:tcPr>
          <w:p w14:paraId="23D04858" w14:textId="77777777" w:rsidR="00461CB5" w:rsidRPr="00461CB5" w:rsidRDefault="00461CB5" w:rsidP="00FF1D3E">
            <w:pPr>
              <w:spacing w:after="0" w:line="240" w:lineRule="auto"/>
              <w:jc w:val="right"/>
              <w:rPr>
                <w:rFonts w:cs="Calibri"/>
                <w:sz w:val="18"/>
                <w:szCs w:val="18"/>
              </w:rPr>
            </w:pPr>
            <w:r w:rsidRPr="00461CB5">
              <w:rPr>
                <w:rFonts w:cs="Calibri"/>
                <w:sz w:val="18"/>
                <w:szCs w:val="18"/>
              </w:rPr>
              <w:t>2 943</w:t>
            </w:r>
          </w:p>
        </w:tc>
        <w:tc>
          <w:tcPr>
            <w:tcW w:w="1104" w:type="dxa"/>
          </w:tcPr>
          <w:p w14:paraId="08740C33" w14:textId="77777777" w:rsidR="00461CB5" w:rsidRPr="00461CB5" w:rsidRDefault="00461CB5" w:rsidP="00FF1D3E">
            <w:pPr>
              <w:spacing w:after="0" w:line="240" w:lineRule="auto"/>
              <w:jc w:val="right"/>
              <w:rPr>
                <w:rFonts w:cs="Calibri"/>
                <w:sz w:val="18"/>
                <w:szCs w:val="18"/>
              </w:rPr>
            </w:pPr>
            <w:r w:rsidRPr="00461CB5">
              <w:rPr>
                <w:rFonts w:cs="Calibri"/>
                <w:sz w:val="18"/>
                <w:szCs w:val="18"/>
              </w:rPr>
              <w:t>88</w:t>
            </w:r>
          </w:p>
        </w:tc>
        <w:tc>
          <w:tcPr>
            <w:tcW w:w="1104" w:type="dxa"/>
          </w:tcPr>
          <w:p w14:paraId="6704A4CA" w14:textId="77777777" w:rsidR="00461CB5" w:rsidRPr="00461CB5" w:rsidRDefault="00461CB5" w:rsidP="00FF1D3E">
            <w:pPr>
              <w:spacing w:after="0" w:line="240" w:lineRule="auto"/>
              <w:jc w:val="right"/>
              <w:rPr>
                <w:rFonts w:cs="Calibri"/>
                <w:sz w:val="18"/>
                <w:szCs w:val="18"/>
              </w:rPr>
            </w:pPr>
            <w:r w:rsidRPr="00461CB5">
              <w:rPr>
                <w:rFonts w:cs="Calibri"/>
                <w:sz w:val="18"/>
                <w:szCs w:val="18"/>
              </w:rPr>
              <w:t>328</w:t>
            </w:r>
          </w:p>
        </w:tc>
        <w:tc>
          <w:tcPr>
            <w:tcW w:w="1104" w:type="dxa"/>
          </w:tcPr>
          <w:p w14:paraId="575082FA" w14:textId="09C5CA30" w:rsidR="00461CB5" w:rsidRPr="00461CB5" w:rsidRDefault="00461CB5" w:rsidP="00FF1D3E">
            <w:pPr>
              <w:spacing w:after="0" w:line="240" w:lineRule="auto"/>
              <w:jc w:val="right"/>
              <w:rPr>
                <w:rFonts w:cs="Calibri"/>
                <w:sz w:val="18"/>
                <w:szCs w:val="18"/>
              </w:rPr>
            </w:pPr>
            <w:r w:rsidRPr="00461CB5">
              <w:rPr>
                <w:rFonts w:cs="Calibri"/>
                <w:sz w:val="18"/>
                <w:szCs w:val="18"/>
              </w:rPr>
              <w:t>370</w:t>
            </w:r>
          </w:p>
        </w:tc>
        <w:tc>
          <w:tcPr>
            <w:tcW w:w="1104" w:type="dxa"/>
          </w:tcPr>
          <w:p w14:paraId="0B7F9A3D" w14:textId="5DCE2902" w:rsidR="00461CB5" w:rsidRPr="00461CB5" w:rsidRDefault="00461CB5" w:rsidP="00FF1D3E">
            <w:pPr>
              <w:spacing w:after="0" w:line="240" w:lineRule="auto"/>
              <w:jc w:val="right"/>
              <w:rPr>
                <w:rFonts w:cs="Calibri"/>
                <w:sz w:val="18"/>
                <w:szCs w:val="18"/>
              </w:rPr>
            </w:pPr>
            <w:r w:rsidRPr="00461CB5">
              <w:rPr>
                <w:rFonts w:cs="Calibri"/>
                <w:sz w:val="18"/>
                <w:szCs w:val="18"/>
              </w:rPr>
              <w:t>39</w:t>
            </w:r>
            <w:r w:rsidR="00957129">
              <w:rPr>
                <w:rFonts w:cs="Calibri"/>
                <w:sz w:val="18"/>
                <w:szCs w:val="18"/>
              </w:rPr>
              <w:t>7</w:t>
            </w:r>
          </w:p>
        </w:tc>
      </w:tr>
      <w:tr w:rsidR="00461CB5" w:rsidRPr="00461CB5" w14:paraId="7FD601FB" w14:textId="394CD4F3" w:rsidTr="00461CB5">
        <w:trPr>
          <w:trHeight w:val="258"/>
        </w:trPr>
        <w:tc>
          <w:tcPr>
            <w:tcW w:w="3369" w:type="dxa"/>
            <w:shd w:val="clear" w:color="auto" w:fill="auto"/>
            <w:noWrap/>
            <w:vAlign w:val="bottom"/>
            <w:hideMark/>
          </w:tcPr>
          <w:p w14:paraId="1153A6DC" w14:textId="77777777" w:rsidR="00461CB5" w:rsidRPr="00461CB5" w:rsidRDefault="00461CB5" w:rsidP="00FF1D3E">
            <w:pPr>
              <w:spacing w:after="0" w:line="240" w:lineRule="auto"/>
              <w:jc w:val="right"/>
              <w:rPr>
                <w:rFonts w:cs="Calibri"/>
                <w:sz w:val="18"/>
                <w:szCs w:val="18"/>
              </w:rPr>
            </w:pPr>
            <w:r w:rsidRPr="00461CB5">
              <w:rPr>
                <w:rFonts w:cs="Calibri"/>
                <w:sz w:val="18"/>
                <w:szCs w:val="18"/>
              </w:rPr>
              <w:t>krátkodobé záväzky</w:t>
            </w:r>
          </w:p>
        </w:tc>
        <w:tc>
          <w:tcPr>
            <w:tcW w:w="1104" w:type="dxa"/>
            <w:vAlign w:val="bottom"/>
          </w:tcPr>
          <w:p w14:paraId="617E47EC" w14:textId="77777777" w:rsidR="00461CB5" w:rsidRPr="00461CB5" w:rsidRDefault="00461CB5" w:rsidP="00FF1D3E">
            <w:pPr>
              <w:spacing w:after="0" w:line="240" w:lineRule="auto"/>
              <w:jc w:val="right"/>
              <w:rPr>
                <w:rFonts w:cs="Calibri"/>
                <w:sz w:val="18"/>
                <w:szCs w:val="18"/>
              </w:rPr>
            </w:pPr>
            <w:r w:rsidRPr="00461CB5">
              <w:rPr>
                <w:rFonts w:cs="Calibri"/>
                <w:sz w:val="18"/>
                <w:szCs w:val="18"/>
              </w:rPr>
              <w:t>2 814</w:t>
            </w:r>
          </w:p>
        </w:tc>
        <w:tc>
          <w:tcPr>
            <w:tcW w:w="1104" w:type="dxa"/>
          </w:tcPr>
          <w:p w14:paraId="449A0D10" w14:textId="77777777" w:rsidR="00461CB5" w:rsidRPr="00461CB5" w:rsidRDefault="00461CB5" w:rsidP="00FF1D3E">
            <w:pPr>
              <w:spacing w:after="0" w:line="240" w:lineRule="auto"/>
              <w:jc w:val="right"/>
              <w:rPr>
                <w:rFonts w:cs="Calibri"/>
                <w:sz w:val="18"/>
                <w:szCs w:val="18"/>
              </w:rPr>
            </w:pPr>
            <w:r w:rsidRPr="00461CB5">
              <w:rPr>
                <w:rFonts w:cs="Calibri"/>
                <w:sz w:val="18"/>
                <w:szCs w:val="18"/>
              </w:rPr>
              <w:t>720</w:t>
            </w:r>
          </w:p>
        </w:tc>
        <w:tc>
          <w:tcPr>
            <w:tcW w:w="1104" w:type="dxa"/>
          </w:tcPr>
          <w:p w14:paraId="64F400F7" w14:textId="77777777" w:rsidR="00461CB5" w:rsidRPr="00461CB5" w:rsidRDefault="00461CB5" w:rsidP="00FF1D3E">
            <w:pPr>
              <w:spacing w:after="0" w:line="240" w:lineRule="auto"/>
              <w:jc w:val="right"/>
              <w:rPr>
                <w:rFonts w:cs="Calibri"/>
                <w:sz w:val="18"/>
                <w:szCs w:val="18"/>
              </w:rPr>
            </w:pPr>
            <w:r w:rsidRPr="00461CB5">
              <w:rPr>
                <w:rFonts w:cs="Calibri"/>
                <w:sz w:val="18"/>
                <w:szCs w:val="18"/>
              </w:rPr>
              <w:t>497</w:t>
            </w:r>
          </w:p>
        </w:tc>
        <w:tc>
          <w:tcPr>
            <w:tcW w:w="1104" w:type="dxa"/>
          </w:tcPr>
          <w:p w14:paraId="72631135" w14:textId="420A8016" w:rsidR="00461CB5" w:rsidRPr="00461CB5" w:rsidRDefault="00461CB5" w:rsidP="00FF1D3E">
            <w:pPr>
              <w:spacing w:after="0" w:line="240" w:lineRule="auto"/>
              <w:jc w:val="right"/>
              <w:rPr>
                <w:rFonts w:cs="Calibri"/>
                <w:sz w:val="18"/>
                <w:szCs w:val="18"/>
              </w:rPr>
            </w:pPr>
            <w:r w:rsidRPr="00461CB5">
              <w:rPr>
                <w:rFonts w:cs="Calibri"/>
                <w:sz w:val="18"/>
                <w:szCs w:val="18"/>
              </w:rPr>
              <w:t>729</w:t>
            </w:r>
          </w:p>
        </w:tc>
        <w:tc>
          <w:tcPr>
            <w:tcW w:w="1104" w:type="dxa"/>
          </w:tcPr>
          <w:p w14:paraId="5392505C" w14:textId="41813A9E" w:rsidR="00461CB5" w:rsidRPr="00461CB5" w:rsidRDefault="00461CB5" w:rsidP="00FF1D3E">
            <w:pPr>
              <w:spacing w:after="0" w:line="240" w:lineRule="auto"/>
              <w:jc w:val="right"/>
              <w:rPr>
                <w:rFonts w:cs="Calibri"/>
                <w:sz w:val="18"/>
                <w:szCs w:val="18"/>
              </w:rPr>
            </w:pPr>
            <w:r w:rsidRPr="00461CB5">
              <w:rPr>
                <w:rFonts w:cs="Calibri"/>
                <w:sz w:val="18"/>
                <w:szCs w:val="18"/>
              </w:rPr>
              <w:t>679</w:t>
            </w:r>
          </w:p>
        </w:tc>
      </w:tr>
      <w:tr w:rsidR="00461CB5" w:rsidRPr="00461CB5" w14:paraId="009DB104" w14:textId="2F21AA59" w:rsidTr="00461CB5">
        <w:trPr>
          <w:trHeight w:val="258"/>
        </w:trPr>
        <w:tc>
          <w:tcPr>
            <w:tcW w:w="3369" w:type="dxa"/>
            <w:shd w:val="clear" w:color="auto" w:fill="auto"/>
            <w:noWrap/>
            <w:vAlign w:val="bottom"/>
            <w:hideMark/>
          </w:tcPr>
          <w:p w14:paraId="5016FCDC" w14:textId="77777777" w:rsidR="00461CB5" w:rsidRPr="00461CB5" w:rsidRDefault="00461CB5" w:rsidP="00FF1D3E">
            <w:pPr>
              <w:spacing w:after="0" w:line="240" w:lineRule="auto"/>
              <w:jc w:val="right"/>
              <w:rPr>
                <w:rFonts w:cs="Calibri"/>
                <w:sz w:val="18"/>
                <w:szCs w:val="18"/>
              </w:rPr>
            </w:pPr>
            <w:r w:rsidRPr="00461CB5">
              <w:rPr>
                <w:rFonts w:cs="Calibri"/>
                <w:sz w:val="18"/>
                <w:szCs w:val="18"/>
              </w:rPr>
              <w:t>bankové úvery a výpomoci</w:t>
            </w:r>
          </w:p>
        </w:tc>
        <w:tc>
          <w:tcPr>
            <w:tcW w:w="1104" w:type="dxa"/>
            <w:vAlign w:val="bottom"/>
          </w:tcPr>
          <w:p w14:paraId="4AACCE3A" w14:textId="77777777" w:rsidR="00461CB5" w:rsidRPr="00461CB5" w:rsidRDefault="00461CB5" w:rsidP="00FF1D3E">
            <w:pPr>
              <w:spacing w:after="0" w:line="240" w:lineRule="auto"/>
              <w:jc w:val="right"/>
              <w:rPr>
                <w:rFonts w:cs="Calibri"/>
                <w:sz w:val="18"/>
                <w:szCs w:val="18"/>
              </w:rPr>
            </w:pPr>
            <w:r w:rsidRPr="00461CB5">
              <w:rPr>
                <w:rFonts w:cs="Calibri"/>
                <w:sz w:val="18"/>
                <w:szCs w:val="18"/>
              </w:rPr>
              <w:t>1 580</w:t>
            </w:r>
          </w:p>
        </w:tc>
        <w:tc>
          <w:tcPr>
            <w:tcW w:w="1104" w:type="dxa"/>
          </w:tcPr>
          <w:p w14:paraId="627051B2" w14:textId="77777777" w:rsidR="00461CB5" w:rsidRPr="00461CB5" w:rsidRDefault="00461CB5" w:rsidP="00FF1D3E">
            <w:pPr>
              <w:spacing w:after="0" w:line="240" w:lineRule="auto"/>
              <w:jc w:val="right"/>
              <w:rPr>
                <w:rFonts w:cs="Calibri"/>
                <w:sz w:val="18"/>
                <w:szCs w:val="18"/>
              </w:rPr>
            </w:pPr>
            <w:r w:rsidRPr="00461CB5">
              <w:rPr>
                <w:rFonts w:cs="Calibri"/>
                <w:sz w:val="18"/>
                <w:szCs w:val="18"/>
              </w:rPr>
              <w:t>4 170</w:t>
            </w:r>
          </w:p>
        </w:tc>
        <w:tc>
          <w:tcPr>
            <w:tcW w:w="1104" w:type="dxa"/>
          </w:tcPr>
          <w:p w14:paraId="09FB1693" w14:textId="77777777" w:rsidR="00461CB5" w:rsidRPr="00461CB5" w:rsidRDefault="00461CB5" w:rsidP="00FF1D3E">
            <w:pPr>
              <w:spacing w:after="0" w:line="240" w:lineRule="auto"/>
              <w:jc w:val="right"/>
              <w:rPr>
                <w:rFonts w:cs="Calibri"/>
                <w:sz w:val="18"/>
                <w:szCs w:val="18"/>
              </w:rPr>
            </w:pPr>
            <w:r w:rsidRPr="00461CB5">
              <w:rPr>
                <w:rFonts w:cs="Calibri"/>
                <w:sz w:val="18"/>
                <w:szCs w:val="18"/>
              </w:rPr>
              <w:t>3 991</w:t>
            </w:r>
          </w:p>
        </w:tc>
        <w:tc>
          <w:tcPr>
            <w:tcW w:w="1104" w:type="dxa"/>
          </w:tcPr>
          <w:p w14:paraId="2EE0EB52" w14:textId="2C2FDCD5" w:rsidR="00461CB5" w:rsidRPr="00461CB5" w:rsidRDefault="00461CB5" w:rsidP="00FF1D3E">
            <w:pPr>
              <w:spacing w:after="0" w:line="240" w:lineRule="auto"/>
              <w:jc w:val="right"/>
              <w:rPr>
                <w:rFonts w:cs="Calibri"/>
                <w:sz w:val="18"/>
                <w:szCs w:val="18"/>
              </w:rPr>
            </w:pPr>
            <w:r w:rsidRPr="00461CB5">
              <w:rPr>
                <w:rFonts w:cs="Calibri"/>
                <w:sz w:val="18"/>
                <w:szCs w:val="18"/>
              </w:rPr>
              <w:t>3 545</w:t>
            </w:r>
          </w:p>
        </w:tc>
        <w:tc>
          <w:tcPr>
            <w:tcW w:w="1104" w:type="dxa"/>
          </w:tcPr>
          <w:p w14:paraId="3990D267" w14:textId="2046DF92" w:rsidR="00461CB5" w:rsidRPr="00461CB5" w:rsidRDefault="00461CB5" w:rsidP="00FF1D3E">
            <w:pPr>
              <w:spacing w:after="0" w:line="240" w:lineRule="auto"/>
              <w:jc w:val="right"/>
              <w:rPr>
                <w:rFonts w:cs="Calibri"/>
                <w:sz w:val="18"/>
                <w:szCs w:val="18"/>
              </w:rPr>
            </w:pPr>
            <w:r w:rsidRPr="00461CB5">
              <w:rPr>
                <w:rFonts w:cs="Calibri"/>
                <w:sz w:val="18"/>
                <w:szCs w:val="18"/>
              </w:rPr>
              <w:t>3 152</w:t>
            </w:r>
          </w:p>
        </w:tc>
      </w:tr>
      <w:tr w:rsidR="00461CB5" w:rsidRPr="00461CB5" w14:paraId="39209165" w14:textId="03E48A7F" w:rsidTr="00461CB5">
        <w:trPr>
          <w:trHeight w:val="258"/>
        </w:trPr>
        <w:tc>
          <w:tcPr>
            <w:tcW w:w="3369" w:type="dxa"/>
            <w:shd w:val="clear" w:color="auto" w:fill="auto"/>
            <w:noWrap/>
            <w:vAlign w:val="bottom"/>
            <w:hideMark/>
          </w:tcPr>
          <w:p w14:paraId="3C9C8EFD" w14:textId="77777777" w:rsidR="00461CB5" w:rsidRPr="00461CB5" w:rsidRDefault="00461CB5" w:rsidP="00FF1D3E">
            <w:pPr>
              <w:spacing w:after="0" w:line="240" w:lineRule="auto"/>
              <w:jc w:val="right"/>
              <w:rPr>
                <w:rFonts w:cs="Calibri"/>
                <w:sz w:val="18"/>
                <w:szCs w:val="18"/>
              </w:rPr>
            </w:pPr>
            <w:r w:rsidRPr="00461CB5">
              <w:rPr>
                <w:rFonts w:cs="Calibri"/>
                <w:sz w:val="18"/>
                <w:szCs w:val="18"/>
              </w:rPr>
              <w:t>krátkodobé finančné výpomoci</w:t>
            </w:r>
          </w:p>
        </w:tc>
        <w:tc>
          <w:tcPr>
            <w:tcW w:w="1104" w:type="dxa"/>
            <w:vAlign w:val="bottom"/>
          </w:tcPr>
          <w:p w14:paraId="04DA3BDD" w14:textId="77777777" w:rsidR="00461CB5" w:rsidRPr="00461CB5" w:rsidRDefault="00461CB5" w:rsidP="00FF1D3E">
            <w:pPr>
              <w:spacing w:after="0" w:line="240" w:lineRule="auto"/>
              <w:jc w:val="right"/>
              <w:rPr>
                <w:rFonts w:cs="Calibri"/>
                <w:sz w:val="18"/>
                <w:szCs w:val="18"/>
              </w:rPr>
            </w:pPr>
            <w:r w:rsidRPr="00461CB5">
              <w:rPr>
                <w:rFonts w:cs="Calibri"/>
                <w:sz w:val="18"/>
                <w:szCs w:val="18"/>
              </w:rPr>
              <w:t>0</w:t>
            </w:r>
          </w:p>
        </w:tc>
        <w:tc>
          <w:tcPr>
            <w:tcW w:w="1104" w:type="dxa"/>
          </w:tcPr>
          <w:p w14:paraId="43373167" w14:textId="77777777" w:rsidR="00461CB5" w:rsidRPr="00461CB5" w:rsidRDefault="00461CB5" w:rsidP="00FF1D3E">
            <w:pPr>
              <w:spacing w:after="0" w:line="240" w:lineRule="auto"/>
              <w:jc w:val="right"/>
              <w:rPr>
                <w:rFonts w:cs="Calibri"/>
                <w:sz w:val="18"/>
                <w:szCs w:val="18"/>
              </w:rPr>
            </w:pPr>
            <w:r w:rsidRPr="00461CB5">
              <w:rPr>
                <w:rFonts w:cs="Calibri"/>
                <w:sz w:val="18"/>
                <w:szCs w:val="18"/>
              </w:rPr>
              <w:t>0</w:t>
            </w:r>
          </w:p>
        </w:tc>
        <w:tc>
          <w:tcPr>
            <w:tcW w:w="1104" w:type="dxa"/>
          </w:tcPr>
          <w:p w14:paraId="376F0506" w14:textId="77777777" w:rsidR="00461CB5" w:rsidRPr="00461CB5" w:rsidRDefault="00461CB5" w:rsidP="00FF1D3E">
            <w:pPr>
              <w:spacing w:after="0" w:line="240" w:lineRule="auto"/>
              <w:jc w:val="right"/>
              <w:rPr>
                <w:rFonts w:cs="Calibri"/>
                <w:sz w:val="18"/>
                <w:szCs w:val="18"/>
              </w:rPr>
            </w:pPr>
            <w:r w:rsidRPr="00461CB5">
              <w:rPr>
                <w:rFonts w:cs="Calibri"/>
                <w:sz w:val="18"/>
                <w:szCs w:val="18"/>
              </w:rPr>
              <w:t>0</w:t>
            </w:r>
          </w:p>
        </w:tc>
        <w:tc>
          <w:tcPr>
            <w:tcW w:w="1104" w:type="dxa"/>
          </w:tcPr>
          <w:p w14:paraId="5C966E6E" w14:textId="27E0A2D6" w:rsidR="00461CB5" w:rsidRPr="00461CB5" w:rsidRDefault="00461CB5" w:rsidP="00FF1D3E">
            <w:pPr>
              <w:spacing w:after="0" w:line="240" w:lineRule="auto"/>
              <w:jc w:val="right"/>
              <w:rPr>
                <w:rFonts w:cs="Calibri"/>
                <w:sz w:val="18"/>
                <w:szCs w:val="18"/>
              </w:rPr>
            </w:pPr>
            <w:r w:rsidRPr="00461CB5">
              <w:rPr>
                <w:rFonts w:cs="Calibri"/>
                <w:sz w:val="18"/>
                <w:szCs w:val="18"/>
              </w:rPr>
              <w:t>0</w:t>
            </w:r>
          </w:p>
        </w:tc>
        <w:tc>
          <w:tcPr>
            <w:tcW w:w="1104" w:type="dxa"/>
          </w:tcPr>
          <w:p w14:paraId="71A1CBC7" w14:textId="77777777" w:rsidR="00461CB5" w:rsidRPr="00461CB5" w:rsidRDefault="00461CB5" w:rsidP="00FF1D3E">
            <w:pPr>
              <w:spacing w:after="0" w:line="240" w:lineRule="auto"/>
              <w:jc w:val="right"/>
              <w:rPr>
                <w:rFonts w:cs="Calibri"/>
                <w:sz w:val="18"/>
                <w:szCs w:val="18"/>
              </w:rPr>
            </w:pPr>
          </w:p>
        </w:tc>
      </w:tr>
      <w:tr w:rsidR="00461CB5" w:rsidRPr="00461CB5" w14:paraId="5D2AFE94" w14:textId="6713807C" w:rsidTr="00461CB5">
        <w:trPr>
          <w:trHeight w:val="258"/>
        </w:trPr>
        <w:tc>
          <w:tcPr>
            <w:tcW w:w="3369" w:type="dxa"/>
            <w:shd w:val="clear" w:color="auto" w:fill="auto"/>
            <w:noWrap/>
            <w:vAlign w:val="bottom"/>
            <w:hideMark/>
          </w:tcPr>
          <w:p w14:paraId="31769DD8" w14:textId="77777777" w:rsidR="00461CB5" w:rsidRPr="00461CB5" w:rsidRDefault="00461CB5" w:rsidP="00FF1D3E">
            <w:pPr>
              <w:spacing w:after="0" w:line="240" w:lineRule="auto"/>
              <w:rPr>
                <w:rFonts w:cs="Calibri"/>
                <w:b/>
                <w:bCs/>
                <w:i/>
                <w:iCs/>
                <w:sz w:val="18"/>
                <w:szCs w:val="18"/>
              </w:rPr>
            </w:pPr>
            <w:r w:rsidRPr="00461CB5">
              <w:rPr>
                <w:rFonts w:cs="Calibri"/>
                <w:b/>
                <w:bCs/>
                <w:i/>
                <w:iCs/>
                <w:sz w:val="18"/>
                <w:szCs w:val="18"/>
              </w:rPr>
              <w:t>Časové rozlíšenie</w:t>
            </w:r>
          </w:p>
        </w:tc>
        <w:tc>
          <w:tcPr>
            <w:tcW w:w="1104" w:type="dxa"/>
            <w:vAlign w:val="bottom"/>
          </w:tcPr>
          <w:p w14:paraId="1A87EBA1" w14:textId="77777777" w:rsidR="00461CB5" w:rsidRPr="00461CB5" w:rsidRDefault="00461CB5" w:rsidP="00FF1D3E">
            <w:pPr>
              <w:spacing w:after="0" w:line="240" w:lineRule="auto"/>
              <w:jc w:val="right"/>
              <w:rPr>
                <w:rFonts w:cs="Calibri"/>
                <w:b/>
                <w:bCs/>
                <w:sz w:val="18"/>
                <w:szCs w:val="18"/>
              </w:rPr>
            </w:pPr>
            <w:r w:rsidRPr="00461CB5">
              <w:rPr>
                <w:rFonts w:cs="Calibri"/>
                <w:b/>
                <w:bCs/>
                <w:sz w:val="18"/>
                <w:szCs w:val="18"/>
              </w:rPr>
              <w:t>13 147</w:t>
            </w:r>
          </w:p>
        </w:tc>
        <w:tc>
          <w:tcPr>
            <w:tcW w:w="1104" w:type="dxa"/>
          </w:tcPr>
          <w:p w14:paraId="6B67312A" w14:textId="77777777" w:rsidR="00461CB5" w:rsidRPr="00461CB5" w:rsidRDefault="00461CB5" w:rsidP="00FF1D3E">
            <w:pPr>
              <w:spacing w:after="0" w:line="240" w:lineRule="auto"/>
              <w:jc w:val="right"/>
              <w:rPr>
                <w:rFonts w:cs="Calibri"/>
                <w:b/>
                <w:bCs/>
                <w:sz w:val="18"/>
                <w:szCs w:val="18"/>
              </w:rPr>
            </w:pPr>
            <w:r w:rsidRPr="00461CB5">
              <w:rPr>
                <w:rFonts w:cs="Calibri"/>
                <w:b/>
                <w:bCs/>
                <w:sz w:val="18"/>
                <w:szCs w:val="18"/>
              </w:rPr>
              <w:t>13 920</w:t>
            </w:r>
          </w:p>
        </w:tc>
        <w:tc>
          <w:tcPr>
            <w:tcW w:w="1104" w:type="dxa"/>
          </w:tcPr>
          <w:p w14:paraId="70D60281" w14:textId="77777777" w:rsidR="00461CB5" w:rsidRPr="00461CB5" w:rsidRDefault="00461CB5" w:rsidP="00FF1D3E">
            <w:pPr>
              <w:spacing w:after="0" w:line="240" w:lineRule="auto"/>
              <w:jc w:val="right"/>
              <w:rPr>
                <w:rFonts w:cs="Calibri"/>
                <w:b/>
                <w:bCs/>
                <w:sz w:val="18"/>
                <w:szCs w:val="18"/>
              </w:rPr>
            </w:pPr>
            <w:r w:rsidRPr="00461CB5">
              <w:rPr>
                <w:rFonts w:cs="Calibri"/>
                <w:b/>
                <w:bCs/>
                <w:sz w:val="18"/>
                <w:szCs w:val="18"/>
              </w:rPr>
              <w:t>12 963</w:t>
            </w:r>
          </w:p>
        </w:tc>
        <w:tc>
          <w:tcPr>
            <w:tcW w:w="1104" w:type="dxa"/>
          </w:tcPr>
          <w:p w14:paraId="25618B03" w14:textId="617DF11B" w:rsidR="00461CB5" w:rsidRPr="00461CB5" w:rsidRDefault="00461CB5" w:rsidP="00FF1D3E">
            <w:pPr>
              <w:spacing w:after="0" w:line="240" w:lineRule="auto"/>
              <w:jc w:val="right"/>
              <w:rPr>
                <w:rFonts w:cs="Calibri"/>
                <w:b/>
                <w:bCs/>
                <w:sz w:val="18"/>
                <w:szCs w:val="18"/>
              </w:rPr>
            </w:pPr>
            <w:r w:rsidRPr="00461CB5">
              <w:rPr>
                <w:rFonts w:cs="Calibri"/>
                <w:b/>
                <w:bCs/>
                <w:sz w:val="18"/>
                <w:szCs w:val="18"/>
              </w:rPr>
              <w:t>12 068</w:t>
            </w:r>
          </w:p>
        </w:tc>
        <w:tc>
          <w:tcPr>
            <w:tcW w:w="1104" w:type="dxa"/>
          </w:tcPr>
          <w:p w14:paraId="7235042A" w14:textId="67DFFBB4" w:rsidR="00461CB5" w:rsidRPr="00461CB5" w:rsidRDefault="00461CB5" w:rsidP="00FF1D3E">
            <w:pPr>
              <w:spacing w:after="0" w:line="240" w:lineRule="auto"/>
              <w:jc w:val="right"/>
              <w:rPr>
                <w:rFonts w:cs="Calibri"/>
                <w:b/>
                <w:bCs/>
                <w:sz w:val="18"/>
                <w:szCs w:val="18"/>
              </w:rPr>
            </w:pPr>
            <w:r w:rsidRPr="00461CB5">
              <w:rPr>
                <w:rFonts w:cs="Calibri"/>
                <w:b/>
                <w:bCs/>
                <w:sz w:val="18"/>
                <w:szCs w:val="18"/>
              </w:rPr>
              <w:t>11 111</w:t>
            </w:r>
          </w:p>
        </w:tc>
      </w:tr>
    </w:tbl>
    <w:p w14:paraId="55756D60" w14:textId="77777777" w:rsidR="008818E8" w:rsidRPr="00461CB5" w:rsidRDefault="008818E8" w:rsidP="00A90BB6">
      <w:pPr>
        <w:widowControl w:val="0"/>
        <w:autoSpaceDE w:val="0"/>
        <w:autoSpaceDN w:val="0"/>
        <w:adjustRightInd w:val="0"/>
        <w:spacing w:after="0" w:line="360" w:lineRule="auto"/>
        <w:ind w:right="245"/>
        <w:rPr>
          <w:rFonts w:ascii="Times New Roman" w:hAnsi="Times New Roman"/>
          <w:w w:val="98"/>
        </w:rPr>
      </w:pPr>
    </w:p>
    <w:p w14:paraId="2EBC3B8D" w14:textId="06455B3B" w:rsidR="00F241A9" w:rsidRDefault="00F241A9" w:rsidP="00A90BB6">
      <w:pPr>
        <w:widowControl w:val="0"/>
        <w:autoSpaceDE w:val="0"/>
        <w:autoSpaceDN w:val="0"/>
        <w:adjustRightInd w:val="0"/>
        <w:spacing w:after="0" w:line="360" w:lineRule="auto"/>
        <w:ind w:right="245"/>
        <w:rPr>
          <w:rFonts w:ascii="Times New Roman" w:hAnsi="Times New Roman"/>
          <w:color w:val="FF0000"/>
          <w:w w:val="98"/>
        </w:rPr>
      </w:pPr>
    </w:p>
    <w:p w14:paraId="2DC99318" w14:textId="291CBD16" w:rsidR="00F241A9" w:rsidRDefault="00F241A9" w:rsidP="00A90BB6">
      <w:pPr>
        <w:widowControl w:val="0"/>
        <w:autoSpaceDE w:val="0"/>
        <w:autoSpaceDN w:val="0"/>
        <w:adjustRightInd w:val="0"/>
        <w:spacing w:after="0" w:line="360" w:lineRule="auto"/>
        <w:ind w:right="245"/>
        <w:rPr>
          <w:rFonts w:ascii="Times New Roman" w:hAnsi="Times New Roman"/>
          <w:color w:val="FF0000"/>
          <w:w w:val="98"/>
        </w:rPr>
      </w:pPr>
    </w:p>
    <w:p w14:paraId="4E8EC5C4" w14:textId="118152A5" w:rsidR="00F241A9" w:rsidRDefault="005C7EE3" w:rsidP="00D21752">
      <w:pPr>
        <w:widowControl w:val="0"/>
        <w:autoSpaceDE w:val="0"/>
        <w:autoSpaceDN w:val="0"/>
        <w:adjustRightInd w:val="0"/>
        <w:spacing w:after="0" w:line="360" w:lineRule="auto"/>
        <w:ind w:right="245"/>
        <w:jc w:val="center"/>
        <w:rPr>
          <w:rFonts w:ascii="Times New Roman" w:hAnsi="Times New Roman"/>
          <w:color w:val="FF0000"/>
          <w:w w:val="98"/>
        </w:rPr>
      </w:pPr>
      <w:r>
        <w:rPr>
          <w:noProof/>
        </w:rPr>
        <w:lastRenderedPageBreak/>
        <w:drawing>
          <wp:inline distT="0" distB="0" distL="0" distR="0" wp14:anchorId="294C3313" wp14:editId="09306646">
            <wp:extent cx="4572000" cy="2743200"/>
            <wp:effectExtent l="0" t="0" r="0" b="0"/>
            <wp:docPr id="20" name="Graf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4D4B2657" w14:textId="77777777" w:rsidR="00F241A9" w:rsidRDefault="00F241A9" w:rsidP="00A90BB6">
      <w:pPr>
        <w:widowControl w:val="0"/>
        <w:autoSpaceDE w:val="0"/>
        <w:autoSpaceDN w:val="0"/>
        <w:adjustRightInd w:val="0"/>
        <w:spacing w:after="0" w:line="360" w:lineRule="auto"/>
        <w:ind w:right="245"/>
        <w:rPr>
          <w:rFonts w:ascii="Times New Roman" w:hAnsi="Times New Roman"/>
          <w:color w:val="FF0000"/>
          <w:w w:val="98"/>
        </w:rPr>
      </w:pPr>
    </w:p>
    <w:p w14:paraId="1A96BBB3" w14:textId="1B54E52A" w:rsidR="00F21CF8" w:rsidRDefault="00F21CF8" w:rsidP="00B775FF">
      <w:pPr>
        <w:widowControl w:val="0"/>
        <w:autoSpaceDE w:val="0"/>
        <w:autoSpaceDN w:val="0"/>
        <w:adjustRightInd w:val="0"/>
        <w:spacing w:after="0" w:line="360" w:lineRule="auto"/>
        <w:ind w:right="245"/>
        <w:jc w:val="center"/>
        <w:rPr>
          <w:rFonts w:ascii="Times New Roman" w:hAnsi="Times New Roman"/>
          <w:color w:val="FF0000"/>
          <w:w w:val="98"/>
        </w:rPr>
      </w:pPr>
    </w:p>
    <w:p w14:paraId="527C1CD6" w14:textId="14B3A2BC" w:rsidR="007E0664" w:rsidRDefault="007E0664" w:rsidP="00D21752">
      <w:pPr>
        <w:widowControl w:val="0"/>
        <w:autoSpaceDE w:val="0"/>
        <w:autoSpaceDN w:val="0"/>
        <w:adjustRightInd w:val="0"/>
        <w:spacing w:after="0" w:line="360" w:lineRule="auto"/>
        <w:ind w:right="245"/>
        <w:rPr>
          <w:rFonts w:ascii="Times New Roman" w:hAnsi="Times New Roman"/>
          <w:color w:val="FF0000"/>
          <w:w w:val="98"/>
        </w:rPr>
      </w:pPr>
    </w:p>
    <w:p w14:paraId="2682FC56" w14:textId="77777777" w:rsidR="00624604" w:rsidRDefault="00624604" w:rsidP="00A90BB6">
      <w:pPr>
        <w:widowControl w:val="0"/>
        <w:autoSpaceDE w:val="0"/>
        <w:autoSpaceDN w:val="0"/>
        <w:adjustRightInd w:val="0"/>
        <w:spacing w:after="0" w:line="360" w:lineRule="auto"/>
        <w:ind w:right="245"/>
        <w:rPr>
          <w:rFonts w:ascii="Times New Roman" w:hAnsi="Times New Roman"/>
          <w:b/>
          <w:bCs/>
        </w:rPr>
      </w:pPr>
    </w:p>
    <w:p w14:paraId="382DD564" w14:textId="77777777" w:rsidR="00624604" w:rsidRDefault="00624604" w:rsidP="00A90BB6">
      <w:pPr>
        <w:widowControl w:val="0"/>
        <w:autoSpaceDE w:val="0"/>
        <w:autoSpaceDN w:val="0"/>
        <w:adjustRightInd w:val="0"/>
        <w:spacing w:after="0" w:line="360" w:lineRule="auto"/>
        <w:ind w:right="245"/>
        <w:rPr>
          <w:rFonts w:ascii="Times New Roman" w:hAnsi="Times New Roman"/>
          <w:b/>
          <w:bCs/>
        </w:rPr>
      </w:pPr>
    </w:p>
    <w:p w14:paraId="23AB71D5" w14:textId="0A173A8C" w:rsidR="00ED007A" w:rsidRPr="00ED007A" w:rsidRDefault="00ED007A" w:rsidP="00A90BB6">
      <w:pPr>
        <w:widowControl w:val="0"/>
        <w:autoSpaceDE w:val="0"/>
        <w:autoSpaceDN w:val="0"/>
        <w:adjustRightInd w:val="0"/>
        <w:spacing w:after="0" w:line="360" w:lineRule="auto"/>
        <w:ind w:right="245"/>
        <w:rPr>
          <w:rFonts w:ascii="Times New Roman" w:hAnsi="Times New Roman"/>
          <w:b/>
          <w:bCs/>
        </w:rPr>
      </w:pPr>
      <w:r w:rsidRPr="00ED007A">
        <w:rPr>
          <w:rFonts w:ascii="Times New Roman" w:hAnsi="Times New Roman"/>
          <w:b/>
          <w:bCs/>
        </w:rPr>
        <w:t>AKTÍVA</w:t>
      </w:r>
    </w:p>
    <w:p w14:paraId="033ACDE0" w14:textId="77777777" w:rsidR="0073616C" w:rsidRPr="0024188C" w:rsidRDefault="00ED007A" w:rsidP="00A90BB6">
      <w:pPr>
        <w:widowControl w:val="0"/>
        <w:autoSpaceDE w:val="0"/>
        <w:autoSpaceDN w:val="0"/>
        <w:adjustRightInd w:val="0"/>
        <w:spacing w:after="0" w:line="360" w:lineRule="auto"/>
        <w:ind w:right="245"/>
        <w:rPr>
          <w:rFonts w:ascii="Times New Roman" w:hAnsi="Times New Roman"/>
        </w:rPr>
      </w:pPr>
      <w:r>
        <w:rPr>
          <w:rFonts w:ascii="Times New Roman" w:hAnsi="Times New Roman"/>
        </w:rPr>
        <w:t>-</w:t>
      </w:r>
      <w:r w:rsidR="0073616C" w:rsidRPr="0024188C">
        <w:rPr>
          <w:rFonts w:ascii="Times New Roman" w:hAnsi="Times New Roman"/>
        </w:rPr>
        <w:t xml:space="preserve"> predstavujú všetko, čo účtovná jednotka vlastní bez ohľadu na spôsob obstarania. Sú členené na:</w:t>
      </w:r>
    </w:p>
    <w:p w14:paraId="01F8C785" w14:textId="77777777" w:rsidR="0073616C" w:rsidRPr="0024188C" w:rsidRDefault="0073616C" w:rsidP="00964E83">
      <w:pPr>
        <w:pStyle w:val="Odsekzoznamu"/>
        <w:widowControl w:val="0"/>
        <w:numPr>
          <w:ilvl w:val="0"/>
          <w:numId w:val="15"/>
        </w:numPr>
        <w:autoSpaceDE w:val="0"/>
        <w:autoSpaceDN w:val="0"/>
        <w:adjustRightInd w:val="0"/>
        <w:spacing w:after="0" w:line="360" w:lineRule="auto"/>
        <w:ind w:right="245"/>
        <w:rPr>
          <w:rFonts w:ascii="Times New Roman" w:hAnsi="Times New Roman"/>
        </w:rPr>
      </w:pPr>
      <w:r w:rsidRPr="0024188C">
        <w:rPr>
          <w:rFonts w:ascii="Times New Roman" w:hAnsi="Times New Roman"/>
        </w:rPr>
        <w:t xml:space="preserve">neobežné (používajú sa dlhodobo a opakovane), </w:t>
      </w:r>
    </w:p>
    <w:p w14:paraId="400AF530" w14:textId="77777777" w:rsidR="0073616C" w:rsidRPr="0024188C" w:rsidRDefault="0073616C" w:rsidP="00964E83">
      <w:pPr>
        <w:pStyle w:val="Odsekzoznamu"/>
        <w:widowControl w:val="0"/>
        <w:numPr>
          <w:ilvl w:val="0"/>
          <w:numId w:val="15"/>
        </w:numPr>
        <w:autoSpaceDE w:val="0"/>
        <w:autoSpaceDN w:val="0"/>
        <w:adjustRightInd w:val="0"/>
        <w:spacing w:after="0" w:line="360" w:lineRule="auto"/>
        <w:ind w:right="245"/>
        <w:rPr>
          <w:rFonts w:ascii="Times New Roman" w:hAnsi="Times New Roman"/>
          <w:color w:val="FF0000"/>
          <w:w w:val="98"/>
        </w:rPr>
      </w:pPr>
      <w:r w:rsidRPr="0024188C">
        <w:rPr>
          <w:rFonts w:ascii="Times New Roman" w:hAnsi="Times New Roman"/>
        </w:rPr>
        <w:t>obežné (používajú sa krátkodobo a pri výrobnom procese sa celé spotrebujú) a</w:t>
      </w:r>
    </w:p>
    <w:p w14:paraId="13EFF54F" w14:textId="147446C1" w:rsidR="0073616C" w:rsidRPr="00382C11" w:rsidRDefault="0073616C" w:rsidP="00382C11">
      <w:pPr>
        <w:pStyle w:val="Odsekzoznamu"/>
        <w:widowControl w:val="0"/>
        <w:numPr>
          <w:ilvl w:val="0"/>
          <w:numId w:val="15"/>
        </w:numPr>
        <w:autoSpaceDE w:val="0"/>
        <w:autoSpaceDN w:val="0"/>
        <w:adjustRightInd w:val="0"/>
        <w:spacing w:after="0" w:line="360" w:lineRule="auto"/>
        <w:ind w:right="245"/>
        <w:rPr>
          <w:rFonts w:ascii="Times New Roman" w:hAnsi="Times New Roman"/>
          <w:color w:val="FF0000"/>
          <w:w w:val="98"/>
        </w:rPr>
      </w:pPr>
      <w:r w:rsidRPr="0024188C">
        <w:rPr>
          <w:rFonts w:ascii="Times New Roman" w:hAnsi="Times New Roman"/>
        </w:rPr>
        <w:t>časov</w:t>
      </w:r>
      <w:r w:rsidR="005A2AEC">
        <w:rPr>
          <w:rFonts w:ascii="Times New Roman" w:hAnsi="Times New Roman"/>
        </w:rPr>
        <w:t>é</w:t>
      </w:r>
      <w:r w:rsidRPr="0024188C">
        <w:rPr>
          <w:rFonts w:ascii="Times New Roman" w:hAnsi="Times New Roman"/>
        </w:rPr>
        <w:t xml:space="preserve"> rozlíšenie. </w:t>
      </w:r>
    </w:p>
    <w:p w14:paraId="5336FE99" w14:textId="77777777" w:rsidR="007627A0" w:rsidRDefault="007627A0" w:rsidP="007627A0">
      <w:pPr>
        <w:widowControl w:val="0"/>
        <w:autoSpaceDE w:val="0"/>
        <w:autoSpaceDN w:val="0"/>
        <w:adjustRightInd w:val="0"/>
        <w:spacing w:after="0" w:line="360" w:lineRule="auto"/>
        <w:ind w:right="245"/>
        <w:rPr>
          <w:rFonts w:ascii="Times New Roman" w:hAnsi="Times New Roman"/>
          <w:b/>
          <w:bCs/>
          <w:w w:val="98"/>
        </w:rPr>
      </w:pPr>
      <w:r>
        <w:rPr>
          <w:rFonts w:ascii="Times New Roman" w:hAnsi="Times New Roman"/>
          <w:b/>
          <w:bCs/>
          <w:w w:val="98"/>
        </w:rPr>
        <w:t xml:space="preserve">Neobežné aktíva: </w:t>
      </w:r>
    </w:p>
    <w:p w14:paraId="7FD220AD" w14:textId="77777777" w:rsidR="007627A0" w:rsidRDefault="007627A0" w:rsidP="007627A0">
      <w:pPr>
        <w:widowControl w:val="0"/>
        <w:autoSpaceDE w:val="0"/>
        <w:autoSpaceDN w:val="0"/>
        <w:adjustRightInd w:val="0"/>
        <w:spacing w:after="0" w:line="360" w:lineRule="auto"/>
        <w:ind w:right="245"/>
        <w:rPr>
          <w:rFonts w:ascii="Times New Roman" w:hAnsi="Times New Roman"/>
          <w:w w:val="98"/>
        </w:rPr>
      </w:pPr>
      <w:r>
        <w:rPr>
          <w:rFonts w:ascii="Times New Roman" w:hAnsi="Times New Roman"/>
          <w:w w:val="98"/>
        </w:rPr>
        <w:t>Tvoria :  dlhodobý nehmotný majetok a dlhodobý hmotný majetok (v tom: pozemky, stavby, samostatné hnuteľné veci a obstarávaný dlhodobý hmotný majetok).</w:t>
      </w:r>
    </w:p>
    <w:p w14:paraId="3B3C78AC" w14:textId="77777777" w:rsidR="007627A0" w:rsidRDefault="007627A0" w:rsidP="007627A0">
      <w:pPr>
        <w:widowControl w:val="0"/>
        <w:autoSpaceDE w:val="0"/>
        <w:autoSpaceDN w:val="0"/>
        <w:adjustRightInd w:val="0"/>
        <w:spacing w:after="0" w:line="360" w:lineRule="auto"/>
        <w:ind w:right="245"/>
        <w:rPr>
          <w:rFonts w:ascii="Times New Roman" w:hAnsi="Times New Roman"/>
          <w:w w:val="98"/>
        </w:rPr>
      </w:pPr>
      <w:r>
        <w:rPr>
          <w:rFonts w:ascii="Times New Roman" w:hAnsi="Times New Roman"/>
          <w:w w:val="98"/>
        </w:rPr>
        <w:t xml:space="preserve">Účtovná zostatková hodnota  neobežného majetku bola  k 31.12.2021 vo výške </w:t>
      </w:r>
      <w:r w:rsidRPr="00967014">
        <w:rPr>
          <w:rFonts w:ascii="Times New Roman" w:hAnsi="Times New Roman"/>
          <w:b/>
          <w:bCs/>
          <w:w w:val="98"/>
        </w:rPr>
        <w:t>15 534 731 EUR</w:t>
      </w:r>
      <w:r w:rsidRPr="00967014">
        <w:rPr>
          <w:rFonts w:ascii="Times New Roman" w:hAnsi="Times New Roman"/>
          <w:w w:val="98"/>
        </w:rPr>
        <w:t>.</w:t>
      </w:r>
      <w:r>
        <w:rPr>
          <w:rFonts w:ascii="Times New Roman" w:hAnsi="Times New Roman"/>
          <w:w w:val="98"/>
        </w:rPr>
        <w:t xml:space="preserve">      </w:t>
      </w:r>
    </w:p>
    <w:p w14:paraId="19EE20A6" w14:textId="77777777" w:rsidR="007627A0" w:rsidRDefault="007627A0" w:rsidP="007627A0">
      <w:pPr>
        <w:widowControl w:val="0"/>
        <w:autoSpaceDE w:val="0"/>
        <w:autoSpaceDN w:val="0"/>
        <w:adjustRightInd w:val="0"/>
        <w:spacing w:after="0" w:line="360" w:lineRule="auto"/>
        <w:ind w:right="245"/>
        <w:rPr>
          <w:rFonts w:ascii="Times New Roman" w:hAnsi="Times New Roman"/>
          <w:w w:val="98"/>
        </w:rPr>
      </w:pPr>
      <w:r>
        <w:rPr>
          <w:rFonts w:ascii="Times New Roman" w:hAnsi="Times New Roman"/>
          <w:w w:val="98"/>
        </w:rPr>
        <w:t>Spoločnosť v roku 2021 zaradila do svojho majetku nasledovné:</w:t>
      </w:r>
    </w:p>
    <w:p w14:paraId="5F6742B1" w14:textId="77777777" w:rsidR="007627A0" w:rsidRDefault="007627A0" w:rsidP="007627A0">
      <w:pPr>
        <w:widowControl w:val="0"/>
        <w:autoSpaceDE w:val="0"/>
        <w:autoSpaceDN w:val="0"/>
        <w:adjustRightInd w:val="0"/>
        <w:spacing w:after="0" w:line="360" w:lineRule="auto"/>
        <w:ind w:right="245"/>
        <w:rPr>
          <w:rFonts w:ascii="Times New Roman" w:hAnsi="Times New Roman"/>
          <w:w w:val="98"/>
        </w:rPr>
      </w:pPr>
      <w:r>
        <w:rPr>
          <w:rFonts w:ascii="Times New Roman" w:hAnsi="Times New Roman"/>
          <w:w w:val="98"/>
        </w:rPr>
        <w:t xml:space="preserve">             Nehmotný majetok bez DPH:</w:t>
      </w:r>
    </w:p>
    <w:p w14:paraId="17765798" w14:textId="77777777" w:rsidR="007627A0" w:rsidRPr="00967014" w:rsidRDefault="007627A0" w:rsidP="007627A0">
      <w:pPr>
        <w:pStyle w:val="Odsekzoznamu"/>
        <w:widowControl w:val="0"/>
        <w:numPr>
          <w:ilvl w:val="0"/>
          <w:numId w:val="8"/>
        </w:numPr>
        <w:autoSpaceDE w:val="0"/>
        <w:autoSpaceDN w:val="0"/>
        <w:adjustRightInd w:val="0"/>
        <w:spacing w:after="0" w:line="360" w:lineRule="auto"/>
        <w:ind w:right="245"/>
        <w:rPr>
          <w:rFonts w:ascii="Times New Roman" w:hAnsi="Times New Roman"/>
          <w:w w:val="98"/>
        </w:rPr>
      </w:pPr>
      <w:r w:rsidRPr="00967014">
        <w:rPr>
          <w:rFonts w:ascii="Times New Roman" w:hAnsi="Times New Roman"/>
          <w:w w:val="98"/>
        </w:rPr>
        <w:t>Program GIS                                                                                  3 560,00 EUR</w:t>
      </w:r>
    </w:p>
    <w:p w14:paraId="320B2D26" w14:textId="77777777" w:rsidR="007627A0" w:rsidRPr="00967014" w:rsidRDefault="007627A0" w:rsidP="007627A0">
      <w:pPr>
        <w:widowControl w:val="0"/>
        <w:autoSpaceDE w:val="0"/>
        <w:autoSpaceDN w:val="0"/>
        <w:adjustRightInd w:val="0"/>
        <w:spacing w:after="0" w:line="360" w:lineRule="auto"/>
        <w:ind w:left="720" w:right="245"/>
        <w:rPr>
          <w:rFonts w:ascii="Times New Roman" w:hAnsi="Times New Roman"/>
          <w:w w:val="98"/>
        </w:rPr>
      </w:pPr>
      <w:r w:rsidRPr="00967014">
        <w:rPr>
          <w:rFonts w:ascii="Times New Roman" w:hAnsi="Times New Roman"/>
          <w:w w:val="98"/>
        </w:rPr>
        <w:t xml:space="preserve">Spolu:                                                                                          </w:t>
      </w:r>
      <w:r w:rsidRPr="00967014">
        <w:rPr>
          <w:rFonts w:ascii="Times New Roman" w:hAnsi="Times New Roman"/>
          <w:b/>
          <w:bCs/>
          <w:w w:val="98"/>
        </w:rPr>
        <w:t xml:space="preserve">   3 560,00 EUR</w:t>
      </w:r>
    </w:p>
    <w:p w14:paraId="71CFD6DB" w14:textId="77777777" w:rsidR="007627A0" w:rsidRPr="00967014" w:rsidRDefault="007627A0" w:rsidP="007627A0">
      <w:pPr>
        <w:widowControl w:val="0"/>
        <w:autoSpaceDE w:val="0"/>
        <w:autoSpaceDN w:val="0"/>
        <w:adjustRightInd w:val="0"/>
        <w:spacing w:after="0" w:line="360" w:lineRule="auto"/>
        <w:ind w:right="245"/>
        <w:rPr>
          <w:rFonts w:ascii="Times New Roman" w:hAnsi="Times New Roman"/>
          <w:w w:val="98"/>
        </w:rPr>
      </w:pPr>
      <w:r w:rsidRPr="00967014">
        <w:rPr>
          <w:rFonts w:ascii="Times New Roman" w:hAnsi="Times New Roman"/>
          <w:w w:val="98"/>
        </w:rPr>
        <w:t xml:space="preserve">             Hmotný  majetok: </w:t>
      </w:r>
    </w:p>
    <w:p w14:paraId="4D727769" w14:textId="135343A7" w:rsidR="007627A0" w:rsidRPr="00967014" w:rsidRDefault="007627A0" w:rsidP="007627A0">
      <w:pPr>
        <w:pStyle w:val="Odsekzoznamu"/>
        <w:widowControl w:val="0"/>
        <w:numPr>
          <w:ilvl w:val="0"/>
          <w:numId w:val="8"/>
        </w:numPr>
        <w:autoSpaceDE w:val="0"/>
        <w:autoSpaceDN w:val="0"/>
        <w:adjustRightInd w:val="0"/>
        <w:spacing w:after="0" w:line="360" w:lineRule="auto"/>
        <w:ind w:right="245"/>
        <w:rPr>
          <w:rFonts w:ascii="Times New Roman" w:hAnsi="Times New Roman"/>
          <w:w w:val="98"/>
        </w:rPr>
      </w:pPr>
      <w:proofErr w:type="spellStart"/>
      <w:r w:rsidRPr="00967014">
        <w:rPr>
          <w:rFonts w:ascii="Times New Roman" w:hAnsi="Times New Roman"/>
          <w:w w:val="98"/>
        </w:rPr>
        <w:t>Fotovolt.elekráreň</w:t>
      </w:r>
      <w:proofErr w:type="spellEnd"/>
      <w:r w:rsidR="00E25621">
        <w:rPr>
          <w:rFonts w:ascii="Times New Roman" w:hAnsi="Times New Roman"/>
          <w:w w:val="98"/>
        </w:rPr>
        <w:t>(</w:t>
      </w:r>
      <w:r w:rsidRPr="00967014">
        <w:rPr>
          <w:rFonts w:ascii="Times New Roman" w:hAnsi="Times New Roman"/>
          <w:w w:val="98"/>
        </w:rPr>
        <w:t xml:space="preserve"> Stavebný  súbor</w:t>
      </w:r>
      <w:r w:rsidR="00E25621">
        <w:rPr>
          <w:rFonts w:ascii="Times New Roman" w:hAnsi="Times New Roman"/>
          <w:w w:val="98"/>
        </w:rPr>
        <w:t>)</w:t>
      </w:r>
      <w:r w:rsidRPr="00967014">
        <w:rPr>
          <w:rFonts w:ascii="Times New Roman" w:hAnsi="Times New Roman"/>
          <w:w w:val="98"/>
        </w:rPr>
        <w:t xml:space="preserve">                                            7 400,00 EUR        </w:t>
      </w:r>
    </w:p>
    <w:p w14:paraId="3B5BC7B1" w14:textId="77777777" w:rsidR="007627A0" w:rsidRPr="00967014" w:rsidRDefault="007627A0" w:rsidP="007627A0">
      <w:pPr>
        <w:pStyle w:val="Odsekzoznamu"/>
        <w:widowControl w:val="0"/>
        <w:numPr>
          <w:ilvl w:val="0"/>
          <w:numId w:val="8"/>
        </w:numPr>
        <w:autoSpaceDE w:val="0"/>
        <w:autoSpaceDN w:val="0"/>
        <w:adjustRightInd w:val="0"/>
        <w:spacing w:after="0" w:line="360" w:lineRule="auto"/>
        <w:ind w:right="245"/>
        <w:rPr>
          <w:rFonts w:ascii="Times New Roman" w:hAnsi="Times New Roman"/>
          <w:w w:val="98"/>
        </w:rPr>
      </w:pPr>
      <w:r w:rsidRPr="00967014">
        <w:rPr>
          <w:rFonts w:ascii="Times New Roman" w:hAnsi="Times New Roman"/>
          <w:w w:val="98"/>
        </w:rPr>
        <w:t xml:space="preserve">Kanalizácia prípojka </w:t>
      </w:r>
      <w:proofErr w:type="spellStart"/>
      <w:r w:rsidRPr="00967014">
        <w:rPr>
          <w:rFonts w:ascii="Times New Roman" w:hAnsi="Times New Roman"/>
          <w:w w:val="98"/>
        </w:rPr>
        <w:t>galant</w:t>
      </w:r>
      <w:proofErr w:type="spellEnd"/>
      <w:r w:rsidRPr="00967014">
        <w:rPr>
          <w:rFonts w:ascii="Times New Roman" w:hAnsi="Times New Roman"/>
          <w:w w:val="98"/>
        </w:rPr>
        <w:t xml:space="preserve">.                                                        14 180,00 EUR                                                                              </w:t>
      </w:r>
    </w:p>
    <w:p w14:paraId="4B08B541" w14:textId="1F1D6BC6" w:rsidR="007627A0" w:rsidRPr="00967014" w:rsidRDefault="007627A0" w:rsidP="007627A0">
      <w:pPr>
        <w:pStyle w:val="Odsekzoznamu"/>
        <w:widowControl w:val="0"/>
        <w:numPr>
          <w:ilvl w:val="0"/>
          <w:numId w:val="8"/>
        </w:numPr>
        <w:autoSpaceDE w:val="0"/>
        <w:autoSpaceDN w:val="0"/>
        <w:adjustRightInd w:val="0"/>
        <w:spacing w:after="0" w:line="360" w:lineRule="auto"/>
        <w:ind w:right="245"/>
        <w:rPr>
          <w:rFonts w:ascii="Times New Roman" w:hAnsi="Times New Roman"/>
          <w:w w:val="98"/>
        </w:rPr>
      </w:pPr>
      <w:proofErr w:type="spellStart"/>
      <w:r w:rsidRPr="00967014">
        <w:rPr>
          <w:rFonts w:ascii="Times New Roman" w:hAnsi="Times New Roman"/>
          <w:w w:val="98"/>
        </w:rPr>
        <w:t>Fotovolt.elekráreň</w:t>
      </w:r>
      <w:proofErr w:type="spellEnd"/>
      <w:r w:rsidRPr="00967014">
        <w:rPr>
          <w:rFonts w:ascii="Times New Roman" w:hAnsi="Times New Roman"/>
          <w:w w:val="98"/>
        </w:rPr>
        <w:t xml:space="preserve"> </w:t>
      </w:r>
      <w:r w:rsidR="00E25621">
        <w:rPr>
          <w:rFonts w:ascii="Times New Roman" w:hAnsi="Times New Roman"/>
          <w:w w:val="98"/>
        </w:rPr>
        <w:t>(</w:t>
      </w:r>
      <w:r w:rsidRPr="00967014">
        <w:rPr>
          <w:rFonts w:ascii="Times New Roman" w:hAnsi="Times New Roman"/>
          <w:w w:val="98"/>
        </w:rPr>
        <w:t xml:space="preserve">Technologicky súbor </w:t>
      </w:r>
      <w:r w:rsidR="00E25621">
        <w:rPr>
          <w:rFonts w:ascii="Times New Roman" w:hAnsi="Times New Roman"/>
          <w:w w:val="98"/>
        </w:rPr>
        <w:t>)</w:t>
      </w:r>
      <w:r w:rsidRPr="00967014">
        <w:rPr>
          <w:rFonts w:ascii="Times New Roman" w:hAnsi="Times New Roman"/>
          <w:w w:val="98"/>
        </w:rPr>
        <w:t xml:space="preserve">                         </w:t>
      </w:r>
      <w:r>
        <w:rPr>
          <w:rFonts w:ascii="Times New Roman" w:hAnsi="Times New Roman"/>
          <w:w w:val="98"/>
        </w:rPr>
        <w:t xml:space="preserve"> </w:t>
      </w:r>
      <w:r w:rsidRPr="00967014">
        <w:rPr>
          <w:rFonts w:ascii="Times New Roman" w:hAnsi="Times New Roman"/>
          <w:w w:val="98"/>
        </w:rPr>
        <w:t xml:space="preserve">       39 600,00 EUR</w:t>
      </w:r>
    </w:p>
    <w:p w14:paraId="281E644B" w14:textId="0D794710" w:rsidR="007627A0" w:rsidRPr="00967014" w:rsidRDefault="007627A0" w:rsidP="007627A0">
      <w:pPr>
        <w:pStyle w:val="Odsekzoznamu"/>
        <w:widowControl w:val="0"/>
        <w:numPr>
          <w:ilvl w:val="0"/>
          <w:numId w:val="8"/>
        </w:numPr>
        <w:autoSpaceDE w:val="0"/>
        <w:autoSpaceDN w:val="0"/>
        <w:adjustRightInd w:val="0"/>
        <w:spacing w:after="0" w:line="360" w:lineRule="auto"/>
        <w:ind w:right="245"/>
        <w:rPr>
          <w:rFonts w:ascii="Times New Roman" w:hAnsi="Times New Roman"/>
          <w:w w:val="98"/>
        </w:rPr>
      </w:pPr>
      <w:r w:rsidRPr="00967014">
        <w:rPr>
          <w:rFonts w:ascii="Times New Roman" w:hAnsi="Times New Roman"/>
          <w:w w:val="98"/>
        </w:rPr>
        <w:t xml:space="preserve">Kontajner 40                                                                                </w:t>
      </w:r>
      <w:r>
        <w:rPr>
          <w:rFonts w:ascii="Times New Roman" w:hAnsi="Times New Roman"/>
          <w:w w:val="98"/>
        </w:rPr>
        <w:t xml:space="preserve"> </w:t>
      </w:r>
      <w:r w:rsidRPr="00967014">
        <w:rPr>
          <w:rFonts w:ascii="Times New Roman" w:hAnsi="Times New Roman"/>
          <w:w w:val="98"/>
        </w:rPr>
        <w:t xml:space="preserve"> 2 212,00 EUR</w:t>
      </w:r>
    </w:p>
    <w:p w14:paraId="30FA5761" w14:textId="00A7E7BD" w:rsidR="007627A0" w:rsidRPr="00967014" w:rsidRDefault="007627A0" w:rsidP="007627A0">
      <w:pPr>
        <w:widowControl w:val="0"/>
        <w:autoSpaceDE w:val="0"/>
        <w:autoSpaceDN w:val="0"/>
        <w:adjustRightInd w:val="0"/>
        <w:spacing w:after="0" w:line="360" w:lineRule="auto"/>
        <w:ind w:left="720" w:right="245"/>
        <w:rPr>
          <w:rFonts w:ascii="Times New Roman" w:hAnsi="Times New Roman"/>
          <w:b/>
          <w:bCs/>
          <w:w w:val="98"/>
        </w:rPr>
      </w:pPr>
      <w:r w:rsidRPr="00967014">
        <w:rPr>
          <w:rFonts w:ascii="Times New Roman" w:hAnsi="Times New Roman"/>
          <w:w w:val="98"/>
        </w:rPr>
        <w:t xml:space="preserve">Spolu:                                                                                       </w:t>
      </w:r>
      <w:r w:rsidRPr="00967014">
        <w:rPr>
          <w:rFonts w:ascii="Times New Roman" w:hAnsi="Times New Roman"/>
          <w:b/>
          <w:bCs/>
          <w:w w:val="98"/>
        </w:rPr>
        <w:t xml:space="preserve">  </w:t>
      </w:r>
      <w:r>
        <w:rPr>
          <w:rFonts w:ascii="Times New Roman" w:hAnsi="Times New Roman"/>
          <w:b/>
          <w:bCs/>
          <w:w w:val="98"/>
        </w:rPr>
        <w:t xml:space="preserve"> </w:t>
      </w:r>
      <w:r w:rsidRPr="00967014">
        <w:rPr>
          <w:rFonts w:ascii="Times New Roman" w:hAnsi="Times New Roman"/>
          <w:b/>
          <w:bCs/>
          <w:w w:val="98"/>
        </w:rPr>
        <w:t xml:space="preserve"> 63 392,00 EUR</w:t>
      </w:r>
    </w:p>
    <w:p w14:paraId="4F752C09" w14:textId="77777777" w:rsidR="005B475B" w:rsidRDefault="005B475B" w:rsidP="007627A0">
      <w:pPr>
        <w:widowControl w:val="0"/>
        <w:autoSpaceDE w:val="0"/>
        <w:autoSpaceDN w:val="0"/>
        <w:adjustRightInd w:val="0"/>
        <w:spacing w:after="0" w:line="360" w:lineRule="auto"/>
        <w:ind w:right="245"/>
        <w:rPr>
          <w:rFonts w:ascii="Times New Roman" w:hAnsi="Times New Roman"/>
          <w:w w:val="98"/>
        </w:rPr>
      </w:pPr>
    </w:p>
    <w:p w14:paraId="0EF6FEAE" w14:textId="277BB255" w:rsidR="007627A0" w:rsidRPr="00624604" w:rsidRDefault="007627A0" w:rsidP="007627A0">
      <w:pPr>
        <w:widowControl w:val="0"/>
        <w:autoSpaceDE w:val="0"/>
        <w:autoSpaceDN w:val="0"/>
        <w:adjustRightInd w:val="0"/>
        <w:spacing w:after="0" w:line="360" w:lineRule="auto"/>
        <w:ind w:right="245"/>
        <w:rPr>
          <w:rFonts w:ascii="Times New Roman" w:eastAsia="Calibri" w:hAnsi="Times New Roman"/>
          <w:w w:val="98"/>
          <w:lang w:eastAsia="en-US"/>
        </w:rPr>
      </w:pPr>
      <w:r w:rsidRPr="00624604">
        <w:rPr>
          <w:rFonts w:ascii="Times New Roman" w:hAnsi="Times New Roman"/>
          <w:b/>
          <w:bCs/>
          <w:w w:val="98"/>
        </w:rPr>
        <w:t xml:space="preserve">Investície 2021 (mimo výkonov pre mesto Komárno):  </w:t>
      </w:r>
      <w:r w:rsidRPr="00624604">
        <w:rPr>
          <w:rFonts w:ascii="Times New Roman" w:eastAsia="Calibri" w:hAnsi="Times New Roman"/>
          <w:w w:val="98"/>
          <w:lang w:eastAsia="en-US"/>
        </w:rPr>
        <w:t xml:space="preserve">   </w:t>
      </w:r>
    </w:p>
    <w:p w14:paraId="349515E7" w14:textId="630E73F2" w:rsidR="007627A0" w:rsidRPr="00967014" w:rsidRDefault="007627A0" w:rsidP="007627A0">
      <w:pPr>
        <w:pStyle w:val="Odsekzoznamu"/>
        <w:widowControl w:val="0"/>
        <w:numPr>
          <w:ilvl w:val="0"/>
          <w:numId w:val="8"/>
        </w:numPr>
        <w:autoSpaceDE w:val="0"/>
        <w:autoSpaceDN w:val="0"/>
        <w:adjustRightInd w:val="0"/>
        <w:spacing w:after="0" w:line="360" w:lineRule="auto"/>
        <w:ind w:right="245"/>
        <w:rPr>
          <w:rFonts w:ascii="Times New Roman" w:hAnsi="Times New Roman"/>
          <w:w w:val="98"/>
        </w:rPr>
      </w:pPr>
      <w:r w:rsidRPr="00967014">
        <w:rPr>
          <w:rFonts w:ascii="Times New Roman" w:hAnsi="Times New Roman"/>
          <w:w w:val="98"/>
        </w:rPr>
        <w:t xml:space="preserve">Prívod a rozvod vody _ Nová Osada 1 etapa                          </w:t>
      </w:r>
      <w:r>
        <w:rPr>
          <w:rFonts w:ascii="Times New Roman" w:hAnsi="Times New Roman"/>
          <w:w w:val="98"/>
        </w:rPr>
        <w:t xml:space="preserve">  </w:t>
      </w:r>
      <w:r w:rsidRPr="00967014">
        <w:rPr>
          <w:rFonts w:ascii="Times New Roman" w:hAnsi="Times New Roman"/>
          <w:w w:val="98"/>
        </w:rPr>
        <w:t xml:space="preserve"> 210 657,71 EUR    </w:t>
      </w:r>
    </w:p>
    <w:p w14:paraId="56761DB4" w14:textId="071DF44D" w:rsidR="007627A0" w:rsidRPr="00967014" w:rsidRDefault="007627A0" w:rsidP="007627A0">
      <w:pPr>
        <w:pStyle w:val="Odsekzoznamu"/>
        <w:widowControl w:val="0"/>
        <w:numPr>
          <w:ilvl w:val="0"/>
          <w:numId w:val="16"/>
        </w:numPr>
        <w:autoSpaceDE w:val="0"/>
        <w:autoSpaceDN w:val="0"/>
        <w:adjustRightInd w:val="0"/>
        <w:spacing w:after="0" w:line="360" w:lineRule="auto"/>
        <w:ind w:right="245"/>
        <w:rPr>
          <w:rFonts w:ascii="Times New Roman" w:hAnsi="Times New Roman"/>
          <w:w w:val="98"/>
        </w:rPr>
      </w:pPr>
      <w:r w:rsidRPr="00967014">
        <w:rPr>
          <w:rFonts w:ascii="Times New Roman" w:hAnsi="Times New Roman"/>
          <w:w w:val="98"/>
        </w:rPr>
        <w:t xml:space="preserve">Rekonštrukcia mesta Komárno časť </w:t>
      </w:r>
      <w:proofErr w:type="spellStart"/>
      <w:r w:rsidRPr="00967014">
        <w:rPr>
          <w:rFonts w:ascii="Times New Roman" w:hAnsi="Times New Roman"/>
          <w:w w:val="98"/>
        </w:rPr>
        <w:t>Kava</w:t>
      </w:r>
      <w:proofErr w:type="spellEnd"/>
      <w:r w:rsidRPr="00967014">
        <w:rPr>
          <w:rFonts w:ascii="Times New Roman" w:hAnsi="Times New Roman"/>
          <w:w w:val="98"/>
        </w:rPr>
        <w:softHyphen/>
        <w:t xml:space="preserve">                               </w:t>
      </w:r>
      <w:r>
        <w:rPr>
          <w:rFonts w:ascii="Times New Roman" w:hAnsi="Times New Roman"/>
          <w:w w:val="98"/>
        </w:rPr>
        <w:t xml:space="preserve">  </w:t>
      </w:r>
      <w:r w:rsidRPr="00967014">
        <w:rPr>
          <w:rFonts w:ascii="Times New Roman" w:hAnsi="Times New Roman"/>
          <w:w w:val="98"/>
        </w:rPr>
        <w:t xml:space="preserve">    9 552,10 EUR</w:t>
      </w:r>
    </w:p>
    <w:p w14:paraId="0C5E539E" w14:textId="77777777" w:rsidR="007627A0" w:rsidRPr="00967014" w:rsidRDefault="007627A0" w:rsidP="007627A0">
      <w:pPr>
        <w:widowControl w:val="0"/>
        <w:autoSpaceDE w:val="0"/>
        <w:autoSpaceDN w:val="0"/>
        <w:adjustRightInd w:val="0"/>
        <w:spacing w:after="0" w:line="360" w:lineRule="auto"/>
        <w:ind w:left="720" w:right="245"/>
        <w:rPr>
          <w:rFonts w:ascii="Times New Roman" w:hAnsi="Times New Roman"/>
          <w:b/>
          <w:bCs/>
          <w:w w:val="98"/>
        </w:rPr>
      </w:pPr>
      <w:r w:rsidRPr="00967014">
        <w:rPr>
          <w:rFonts w:ascii="Times New Roman" w:hAnsi="Times New Roman"/>
          <w:w w:val="98"/>
        </w:rPr>
        <w:t xml:space="preserve">Spolu:                                                                                         </w:t>
      </w:r>
      <w:r w:rsidRPr="00967014">
        <w:rPr>
          <w:rFonts w:ascii="Times New Roman" w:hAnsi="Times New Roman"/>
          <w:b/>
          <w:bCs/>
          <w:w w:val="98"/>
        </w:rPr>
        <w:t>220 209,81 EUR</w:t>
      </w:r>
    </w:p>
    <w:p w14:paraId="19BA83FB" w14:textId="77777777" w:rsidR="007627A0" w:rsidRPr="00967014" w:rsidRDefault="007627A0" w:rsidP="007627A0">
      <w:pPr>
        <w:widowControl w:val="0"/>
        <w:autoSpaceDE w:val="0"/>
        <w:autoSpaceDN w:val="0"/>
        <w:adjustRightInd w:val="0"/>
        <w:spacing w:after="0" w:line="360" w:lineRule="auto"/>
        <w:ind w:right="245"/>
        <w:rPr>
          <w:rFonts w:ascii="Times New Roman" w:hAnsi="Times New Roman"/>
          <w:w w:val="98"/>
        </w:rPr>
      </w:pPr>
      <w:r w:rsidRPr="00967014">
        <w:rPr>
          <w:rFonts w:ascii="Times New Roman" w:hAnsi="Times New Roman"/>
          <w:w w:val="98"/>
        </w:rPr>
        <w:t>Úsek dopravy a mechanizácie:</w:t>
      </w:r>
    </w:p>
    <w:p w14:paraId="2365F4C6" w14:textId="2331F47B" w:rsidR="007627A0" w:rsidRPr="00967014" w:rsidRDefault="007627A0" w:rsidP="007627A0">
      <w:pPr>
        <w:pStyle w:val="Odsekzoznamu"/>
        <w:widowControl w:val="0"/>
        <w:numPr>
          <w:ilvl w:val="0"/>
          <w:numId w:val="16"/>
        </w:numPr>
        <w:autoSpaceDE w:val="0"/>
        <w:autoSpaceDN w:val="0"/>
        <w:adjustRightInd w:val="0"/>
        <w:spacing w:after="0" w:line="360" w:lineRule="auto"/>
        <w:ind w:right="245"/>
        <w:rPr>
          <w:rFonts w:ascii="Times New Roman" w:hAnsi="Times New Roman"/>
          <w:w w:val="98"/>
        </w:rPr>
      </w:pPr>
      <w:r w:rsidRPr="00967014">
        <w:rPr>
          <w:rFonts w:ascii="Times New Roman" w:hAnsi="Times New Roman"/>
          <w:w w:val="98"/>
        </w:rPr>
        <w:t xml:space="preserve">Kia </w:t>
      </w:r>
      <w:proofErr w:type="spellStart"/>
      <w:r w:rsidRPr="00967014">
        <w:rPr>
          <w:rFonts w:ascii="Times New Roman" w:hAnsi="Times New Roman"/>
          <w:w w:val="98"/>
        </w:rPr>
        <w:t>cee</w:t>
      </w:r>
      <w:proofErr w:type="spellEnd"/>
      <w:r w:rsidRPr="00967014">
        <w:rPr>
          <w:rFonts w:ascii="Times New Roman" w:hAnsi="Times New Roman"/>
          <w:w w:val="98"/>
        </w:rPr>
        <w:t xml:space="preserve"> d 1,5 </w:t>
      </w:r>
      <w:proofErr w:type="spellStart"/>
      <w:r w:rsidRPr="00967014">
        <w:rPr>
          <w:rFonts w:ascii="Times New Roman" w:hAnsi="Times New Roman"/>
          <w:w w:val="98"/>
        </w:rPr>
        <w:t>TGDi</w:t>
      </w:r>
      <w:proofErr w:type="spellEnd"/>
      <w:r w:rsidRPr="00967014">
        <w:rPr>
          <w:rFonts w:ascii="Times New Roman" w:hAnsi="Times New Roman"/>
          <w:w w:val="98"/>
        </w:rPr>
        <w:t xml:space="preserve"> M6 </w:t>
      </w:r>
      <w:proofErr w:type="spellStart"/>
      <w:r w:rsidRPr="00967014">
        <w:rPr>
          <w:rFonts w:ascii="Times New Roman" w:hAnsi="Times New Roman"/>
          <w:w w:val="98"/>
        </w:rPr>
        <w:t>Gold</w:t>
      </w:r>
      <w:proofErr w:type="spellEnd"/>
      <w:r w:rsidRPr="00967014">
        <w:rPr>
          <w:rFonts w:ascii="Times New Roman" w:hAnsi="Times New Roman"/>
          <w:w w:val="98"/>
        </w:rPr>
        <w:t xml:space="preserve">                                                 </w:t>
      </w:r>
      <w:r>
        <w:rPr>
          <w:rFonts w:ascii="Times New Roman" w:hAnsi="Times New Roman"/>
          <w:w w:val="98"/>
        </w:rPr>
        <w:t xml:space="preserve"> </w:t>
      </w:r>
      <w:r w:rsidRPr="00967014">
        <w:rPr>
          <w:rFonts w:ascii="Times New Roman" w:hAnsi="Times New Roman"/>
          <w:w w:val="98"/>
        </w:rPr>
        <w:t xml:space="preserve">   14 500,00 EUR</w:t>
      </w:r>
    </w:p>
    <w:p w14:paraId="196C1970" w14:textId="4E7CE99A" w:rsidR="007627A0" w:rsidRPr="00967014" w:rsidRDefault="007627A0" w:rsidP="007627A0">
      <w:pPr>
        <w:pStyle w:val="Odsekzoznamu"/>
        <w:widowControl w:val="0"/>
        <w:numPr>
          <w:ilvl w:val="0"/>
          <w:numId w:val="16"/>
        </w:numPr>
        <w:autoSpaceDE w:val="0"/>
        <w:autoSpaceDN w:val="0"/>
        <w:adjustRightInd w:val="0"/>
        <w:spacing w:after="0" w:line="360" w:lineRule="auto"/>
        <w:ind w:right="245"/>
        <w:rPr>
          <w:rFonts w:ascii="Times New Roman" w:hAnsi="Times New Roman"/>
          <w:w w:val="98"/>
        </w:rPr>
      </w:pPr>
      <w:r w:rsidRPr="00967014">
        <w:rPr>
          <w:rFonts w:ascii="Times New Roman" w:hAnsi="Times New Roman"/>
          <w:w w:val="98"/>
        </w:rPr>
        <w:t xml:space="preserve">Fiat </w:t>
      </w:r>
      <w:proofErr w:type="spellStart"/>
      <w:r w:rsidRPr="00967014">
        <w:rPr>
          <w:rFonts w:ascii="Times New Roman" w:hAnsi="Times New Roman"/>
          <w:w w:val="98"/>
        </w:rPr>
        <w:t>Dobló</w:t>
      </w:r>
      <w:proofErr w:type="spellEnd"/>
      <w:r w:rsidRPr="00967014">
        <w:rPr>
          <w:rFonts w:ascii="Times New Roman" w:hAnsi="Times New Roman"/>
          <w:w w:val="98"/>
        </w:rPr>
        <w:t xml:space="preserve"> Cargo SERIE2 L1H1                                             </w:t>
      </w:r>
      <w:r>
        <w:rPr>
          <w:rFonts w:ascii="Times New Roman" w:hAnsi="Times New Roman"/>
          <w:w w:val="98"/>
        </w:rPr>
        <w:t xml:space="preserve"> </w:t>
      </w:r>
      <w:r w:rsidRPr="00967014">
        <w:rPr>
          <w:rFonts w:ascii="Times New Roman" w:hAnsi="Times New Roman"/>
          <w:w w:val="98"/>
        </w:rPr>
        <w:t xml:space="preserve"> 14 154,17 EUR</w:t>
      </w:r>
    </w:p>
    <w:p w14:paraId="6318986E" w14:textId="79C90E58" w:rsidR="007627A0" w:rsidRDefault="007627A0" w:rsidP="007627A0">
      <w:pPr>
        <w:widowControl w:val="0"/>
        <w:autoSpaceDE w:val="0"/>
        <w:autoSpaceDN w:val="0"/>
        <w:adjustRightInd w:val="0"/>
        <w:spacing w:after="0" w:line="360" w:lineRule="auto"/>
        <w:ind w:left="720" w:right="245"/>
        <w:rPr>
          <w:rFonts w:ascii="Times New Roman" w:hAnsi="Times New Roman"/>
          <w:w w:val="98"/>
        </w:rPr>
      </w:pPr>
      <w:r w:rsidRPr="00967014">
        <w:rPr>
          <w:rFonts w:ascii="Times New Roman" w:hAnsi="Times New Roman"/>
          <w:w w:val="98"/>
        </w:rPr>
        <w:t xml:space="preserve">Spolu:                                                                                       </w:t>
      </w:r>
      <w:r>
        <w:rPr>
          <w:rFonts w:ascii="Times New Roman" w:hAnsi="Times New Roman"/>
          <w:w w:val="98"/>
        </w:rPr>
        <w:t xml:space="preserve"> </w:t>
      </w:r>
      <w:r w:rsidRPr="00967014">
        <w:rPr>
          <w:rFonts w:ascii="Times New Roman" w:hAnsi="Times New Roman"/>
          <w:b/>
          <w:bCs/>
          <w:w w:val="98"/>
        </w:rPr>
        <w:t xml:space="preserve"> 28 654,17</w:t>
      </w:r>
      <w:r>
        <w:rPr>
          <w:rFonts w:ascii="Times New Roman" w:hAnsi="Times New Roman"/>
          <w:w w:val="98"/>
        </w:rPr>
        <w:t xml:space="preserve"> </w:t>
      </w:r>
      <w:r>
        <w:rPr>
          <w:rFonts w:ascii="Times New Roman" w:hAnsi="Times New Roman"/>
          <w:b/>
          <w:bCs/>
          <w:w w:val="98"/>
        </w:rPr>
        <w:t>EUR</w:t>
      </w:r>
      <w:r>
        <w:rPr>
          <w:rFonts w:ascii="Times New Roman" w:hAnsi="Times New Roman"/>
          <w:w w:val="98"/>
        </w:rPr>
        <w:t xml:space="preserve">  </w:t>
      </w:r>
    </w:p>
    <w:p w14:paraId="419C9D63" w14:textId="77777777" w:rsidR="007627A0" w:rsidRDefault="007627A0" w:rsidP="007627A0">
      <w:pPr>
        <w:widowControl w:val="0"/>
        <w:autoSpaceDE w:val="0"/>
        <w:autoSpaceDN w:val="0"/>
        <w:adjustRightInd w:val="0"/>
        <w:spacing w:after="0" w:line="360" w:lineRule="auto"/>
        <w:ind w:right="245"/>
        <w:rPr>
          <w:rFonts w:ascii="Times New Roman" w:hAnsi="Times New Roman"/>
          <w:b/>
          <w:bCs/>
          <w:w w:val="98"/>
        </w:rPr>
      </w:pPr>
    </w:p>
    <w:p w14:paraId="304EA83F" w14:textId="77777777" w:rsidR="007627A0" w:rsidRDefault="007627A0" w:rsidP="007627A0">
      <w:pPr>
        <w:widowControl w:val="0"/>
        <w:autoSpaceDE w:val="0"/>
        <w:autoSpaceDN w:val="0"/>
        <w:adjustRightInd w:val="0"/>
        <w:spacing w:after="0" w:line="360" w:lineRule="auto"/>
        <w:ind w:right="245"/>
        <w:rPr>
          <w:rFonts w:ascii="Times New Roman" w:hAnsi="Times New Roman"/>
          <w:b/>
          <w:bCs/>
          <w:w w:val="98"/>
        </w:rPr>
      </w:pPr>
      <w:r>
        <w:rPr>
          <w:rFonts w:ascii="Times New Roman" w:hAnsi="Times New Roman"/>
          <w:b/>
          <w:bCs/>
          <w:w w:val="98"/>
        </w:rPr>
        <w:t>Obežné aktíva:</w:t>
      </w:r>
    </w:p>
    <w:p w14:paraId="54994516" w14:textId="77777777" w:rsidR="007627A0" w:rsidRDefault="007627A0" w:rsidP="007627A0">
      <w:pPr>
        <w:widowControl w:val="0"/>
        <w:autoSpaceDE w:val="0"/>
        <w:autoSpaceDN w:val="0"/>
        <w:adjustRightInd w:val="0"/>
        <w:spacing w:after="0" w:line="360" w:lineRule="auto"/>
        <w:ind w:right="-23"/>
        <w:jc w:val="both"/>
        <w:rPr>
          <w:rFonts w:ascii="Times New Roman" w:hAnsi="Times New Roman"/>
          <w:w w:val="98"/>
        </w:rPr>
      </w:pPr>
      <w:r>
        <w:rPr>
          <w:rFonts w:ascii="Times New Roman" w:hAnsi="Times New Roman"/>
          <w:w w:val="98"/>
        </w:rPr>
        <w:t>Tvoria:</w:t>
      </w:r>
    </w:p>
    <w:p w14:paraId="16FC52C8" w14:textId="77777777" w:rsidR="007627A0" w:rsidRPr="00967014" w:rsidRDefault="007627A0" w:rsidP="007627A0">
      <w:pPr>
        <w:pStyle w:val="Odsekzoznamu"/>
        <w:widowControl w:val="0"/>
        <w:numPr>
          <w:ilvl w:val="0"/>
          <w:numId w:val="33"/>
        </w:numPr>
        <w:autoSpaceDE w:val="0"/>
        <w:autoSpaceDN w:val="0"/>
        <w:adjustRightInd w:val="0"/>
        <w:spacing w:after="0" w:line="360" w:lineRule="auto"/>
        <w:ind w:right="-23"/>
        <w:jc w:val="both"/>
        <w:rPr>
          <w:rFonts w:ascii="Times New Roman" w:hAnsi="Times New Roman"/>
          <w:w w:val="98"/>
        </w:rPr>
      </w:pPr>
      <w:r w:rsidRPr="00967014">
        <w:rPr>
          <w:rFonts w:ascii="Times New Roman" w:hAnsi="Times New Roman"/>
          <w:w w:val="98"/>
        </w:rPr>
        <w:t>zásoby (67 833 EUR),</w:t>
      </w:r>
    </w:p>
    <w:p w14:paraId="69008ACF" w14:textId="77777777" w:rsidR="007627A0" w:rsidRPr="00967014" w:rsidRDefault="007627A0" w:rsidP="007627A0">
      <w:pPr>
        <w:pStyle w:val="Odsekzoznamu"/>
        <w:widowControl w:val="0"/>
        <w:numPr>
          <w:ilvl w:val="0"/>
          <w:numId w:val="33"/>
        </w:numPr>
        <w:autoSpaceDE w:val="0"/>
        <w:autoSpaceDN w:val="0"/>
        <w:adjustRightInd w:val="0"/>
        <w:spacing w:after="0" w:line="360" w:lineRule="auto"/>
        <w:ind w:right="-23"/>
        <w:jc w:val="both"/>
        <w:rPr>
          <w:rFonts w:ascii="Times New Roman" w:hAnsi="Times New Roman"/>
          <w:w w:val="98"/>
        </w:rPr>
      </w:pPr>
      <w:r w:rsidRPr="00967014">
        <w:rPr>
          <w:rFonts w:ascii="Times New Roman" w:hAnsi="Times New Roman"/>
          <w:w w:val="98"/>
        </w:rPr>
        <w:t>odložená daňová pohľadávka (235 567 EUR),</w:t>
      </w:r>
    </w:p>
    <w:p w14:paraId="54DA2454" w14:textId="77777777" w:rsidR="007627A0" w:rsidRPr="00967014" w:rsidRDefault="007627A0" w:rsidP="007627A0">
      <w:pPr>
        <w:pStyle w:val="Odsekzoznamu"/>
        <w:widowControl w:val="0"/>
        <w:numPr>
          <w:ilvl w:val="0"/>
          <w:numId w:val="33"/>
        </w:numPr>
        <w:autoSpaceDE w:val="0"/>
        <w:autoSpaceDN w:val="0"/>
        <w:adjustRightInd w:val="0"/>
        <w:spacing w:after="0" w:line="360" w:lineRule="auto"/>
        <w:ind w:right="-23"/>
        <w:jc w:val="both"/>
        <w:rPr>
          <w:rFonts w:ascii="Times New Roman" w:hAnsi="Times New Roman"/>
          <w:w w:val="98"/>
        </w:rPr>
      </w:pPr>
      <w:r w:rsidRPr="00967014">
        <w:rPr>
          <w:rFonts w:ascii="Times New Roman" w:hAnsi="Times New Roman"/>
          <w:w w:val="98"/>
        </w:rPr>
        <w:t>pohľadávky z obchodné styku (411 018 EUR),</w:t>
      </w:r>
    </w:p>
    <w:p w14:paraId="4FB09164" w14:textId="77777777" w:rsidR="007627A0" w:rsidRPr="00967014" w:rsidRDefault="007627A0" w:rsidP="007627A0">
      <w:pPr>
        <w:pStyle w:val="Odsekzoznamu"/>
        <w:widowControl w:val="0"/>
        <w:numPr>
          <w:ilvl w:val="0"/>
          <w:numId w:val="33"/>
        </w:numPr>
        <w:autoSpaceDE w:val="0"/>
        <w:autoSpaceDN w:val="0"/>
        <w:adjustRightInd w:val="0"/>
        <w:spacing w:after="0" w:line="360" w:lineRule="auto"/>
        <w:ind w:right="-23"/>
        <w:jc w:val="both"/>
        <w:rPr>
          <w:rFonts w:ascii="Times New Roman" w:hAnsi="Times New Roman"/>
          <w:w w:val="98"/>
        </w:rPr>
      </w:pPr>
      <w:r w:rsidRPr="00967014">
        <w:rPr>
          <w:rFonts w:ascii="Times New Roman" w:hAnsi="Times New Roman"/>
          <w:w w:val="98"/>
        </w:rPr>
        <w:t>hotovosť na účtoch v bankách, resp. v pokladnici (11 196 EUR)</w:t>
      </w:r>
    </w:p>
    <w:p w14:paraId="43C6923A" w14:textId="37B290BB" w:rsidR="007627A0" w:rsidRDefault="007627A0" w:rsidP="007627A0">
      <w:pPr>
        <w:pStyle w:val="Odsekzoznamu"/>
        <w:widowControl w:val="0"/>
        <w:numPr>
          <w:ilvl w:val="0"/>
          <w:numId w:val="33"/>
        </w:numPr>
        <w:autoSpaceDE w:val="0"/>
        <w:autoSpaceDN w:val="0"/>
        <w:adjustRightInd w:val="0"/>
        <w:spacing w:after="0" w:line="360" w:lineRule="auto"/>
        <w:ind w:right="-23"/>
        <w:jc w:val="both"/>
        <w:rPr>
          <w:rFonts w:ascii="Times New Roman" w:hAnsi="Times New Roman"/>
          <w:w w:val="98"/>
        </w:rPr>
      </w:pPr>
      <w:r w:rsidRPr="00967014">
        <w:rPr>
          <w:rFonts w:ascii="Times New Roman" w:hAnsi="Times New Roman"/>
          <w:w w:val="98"/>
        </w:rPr>
        <w:t>daňové pohľadávky (303 EUR)</w:t>
      </w:r>
    </w:p>
    <w:p w14:paraId="58672176" w14:textId="59F7F3A1" w:rsidR="008820BB" w:rsidRPr="00967014" w:rsidRDefault="008820BB" w:rsidP="007627A0">
      <w:pPr>
        <w:pStyle w:val="Odsekzoznamu"/>
        <w:widowControl w:val="0"/>
        <w:numPr>
          <w:ilvl w:val="0"/>
          <w:numId w:val="33"/>
        </w:numPr>
        <w:autoSpaceDE w:val="0"/>
        <w:autoSpaceDN w:val="0"/>
        <w:adjustRightInd w:val="0"/>
        <w:spacing w:after="0" w:line="360" w:lineRule="auto"/>
        <w:ind w:right="-23"/>
        <w:jc w:val="both"/>
        <w:rPr>
          <w:rFonts w:ascii="Times New Roman" w:hAnsi="Times New Roman"/>
          <w:w w:val="98"/>
        </w:rPr>
      </w:pPr>
      <w:r>
        <w:rPr>
          <w:rFonts w:ascii="Times New Roman" w:hAnsi="Times New Roman"/>
          <w:w w:val="98"/>
        </w:rPr>
        <w:t>iné pohľadávky (62 EUR)</w:t>
      </w:r>
    </w:p>
    <w:p w14:paraId="33E4A04D" w14:textId="051060A4" w:rsidR="007627A0" w:rsidRPr="00967014" w:rsidRDefault="007627A0" w:rsidP="007627A0">
      <w:pPr>
        <w:widowControl w:val="0"/>
        <w:autoSpaceDE w:val="0"/>
        <w:autoSpaceDN w:val="0"/>
        <w:adjustRightInd w:val="0"/>
        <w:spacing w:after="0" w:line="360" w:lineRule="auto"/>
        <w:ind w:right="-23"/>
        <w:jc w:val="both"/>
        <w:rPr>
          <w:rFonts w:ascii="Times New Roman" w:hAnsi="Times New Roman"/>
          <w:w w:val="98"/>
        </w:rPr>
      </w:pPr>
      <w:r w:rsidRPr="00967014">
        <w:rPr>
          <w:rFonts w:ascii="Times New Roman" w:hAnsi="Times New Roman"/>
          <w:w w:val="98"/>
        </w:rPr>
        <w:t xml:space="preserve">Účtovná hodnota obežného majetku bola k 31.12.2021 vo výške </w:t>
      </w:r>
      <w:r w:rsidRPr="00967014">
        <w:rPr>
          <w:rFonts w:ascii="Times New Roman" w:hAnsi="Times New Roman"/>
          <w:b/>
          <w:bCs/>
          <w:w w:val="98"/>
        </w:rPr>
        <w:t xml:space="preserve">725 </w:t>
      </w:r>
      <w:r w:rsidR="008820BB">
        <w:rPr>
          <w:rFonts w:ascii="Times New Roman" w:hAnsi="Times New Roman"/>
          <w:b/>
          <w:bCs/>
          <w:w w:val="98"/>
        </w:rPr>
        <w:t>979</w:t>
      </w:r>
      <w:r w:rsidRPr="00967014">
        <w:rPr>
          <w:rFonts w:ascii="Times New Roman" w:hAnsi="Times New Roman"/>
          <w:b/>
          <w:bCs/>
          <w:w w:val="98"/>
        </w:rPr>
        <w:t xml:space="preserve"> EUR</w:t>
      </w:r>
      <w:r w:rsidRPr="00967014">
        <w:rPr>
          <w:rFonts w:ascii="Times New Roman" w:hAnsi="Times New Roman"/>
          <w:w w:val="98"/>
        </w:rPr>
        <w:t>.</w:t>
      </w:r>
    </w:p>
    <w:p w14:paraId="64E66CA8" w14:textId="77777777" w:rsidR="007627A0" w:rsidRPr="00967014" w:rsidRDefault="007627A0" w:rsidP="007627A0">
      <w:pPr>
        <w:widowControl w:val="0"/>
        <w:autoSpaceDE w:val="0"/>
        <w:autoSpaceDN w:val="0"/>
        <w:adjustRightInd w:val="0"/>
        <w:spacing w:after="0" w:line="360" w:lineRule="auto"/>
        <w:ind w:right="-23"/>
        <w:jc w:val="both"/>
        <w:rPr>
          <w:rFonts w:ascii="Times New Roman" w:hAnsi="Times New Roman"/>
          <w:w w:val="98"/>
        </w:rPr>
      </w:pPr>
      <w:r w:rsidRPr="00967014">
        <w:rPr>
          <w:rFonts w:ascii="Times New Roman" w:hAnsi="Times New Roman"/>
          <w:w w:val="98"/>
        </w:rPr>
        <w:t xml:space="preserve">   </w:t>
      </w:r>
    </w:p>
    <w:p w14:paraId="76E35C31" w14:textId="2B6A8847" w:rsidR="007627A0" w:rsidRDefault="007627A0" w:rsidP="007627A0">
      <w:pPr>
        <w:widowControl w:val="0"/>
        <w:autoSpaceDE w:val="0"/>
        <w:autoSpaceDN w:val="0"/>
        <w:adjustRightInd w:val="0"/>
        <w:spacing w:after="0" w:line="360" w:lineRule="auto"/>
        <w:ind w:right="-23"/>
        <w:jc w:val="both"/>
        <w:rPr>
          <w:rFonts w:ascii="Times New Roman" w:hAnsi="Times New Roman"/>
          <w:w w:val="98"/>
        </w:rPr>
      </w:pPr>
      <w:r w:rsidRPr="00967014">
        <w:rPr>
          <w:rFonts w:ascii="Times New Roman" w:hAnsi="Times New Roman"/>
          <w:w w:val="98"/>
        </w:rPr>
        <w:t xml:space="preserve">        V oblasti </w:t>
      </w:r>
      <w:r w:rsidRPr="00967014">
        <w:rPr>
          <w:rFonts w:ascii="Times New Roman" w:hAnsi="Times New Roman"/>
          <w:b/>
          <w:w w:val="98"/>
        </w:rPr>
        <w:t>časového rozlíšenia</w:t>
      </w:r>
      <w:r w:rsidRPr="00967014">
        <w:rPr>
          <w:rFonts w:ascii="Times New Roman" w:hAnsi="Times New Roman"/>
          <w:w w:val="98"/>
        </w:rPr>
        <w:t xml:space="preserve"> významnú položku tvoria príjmy budúcich období –  nevyfakturovaná dodaná voda a stočné. Táto je stanovená na základe prepočtu priemernej spotreby a počtu nevyfakturovaných dní do konca účtovného obdobia, pričom prepočet je zabezpečený programom USYS.  Rozpustenie dohadnej položky nastáva z dôvodu fakturácie odberu vody a stočného v nasledovnom období.   K 31.12.2021 predstavovala táto položka sumu 324 978 EUR. </w:t>
      </w:r>
      <w:r w:rsidR="008820BB">
        <w:rPr>
          <w:rFonts w:ascii="Times New Roman" w:hAnsi="Times New Roman"/>
          <w:w w:val="98"/>
        </w:rPr>
        <w:t>Ostatné príjmy budúcich období  boli vo výške 997 EUR.</w:t>
      </w:r>
      <w:r w:rsidRPr="00967014">
        <w:rPr>
          <w:rFonts w:ascii="Times New Roman" w:hAnsi="Times New Roman"/>
          <w:w w:val="98"/>
        </w:rPr>
        <w:t xml:space="preserve"> Náklady budúcich období boli zúčtované vo výške 12 598 EUR.</w:t>
      </w:r>
    </w:p>
    <w:p w14:paraId="0B54CAFA" w14:textId="33BCDAC9" w:rsidR="007627A0" w:rsidRPr="00967014" w:rsidRDefault="007627A0" w:rsidP="007627A0">
      <w:pPr>
        <w:widowControl w:val="0"/>
        <w:autoSpaceDE w:val="0"/>
        <w:autoSpaceDN w:val="0"/>
        <w:adjustRightInd w:val="0"/>
        <w:spacing w:after="0" w:line="360" w:lineRule="auto"/>
        <w:ind w:right="-23"/>
        <w:jc w:val="both"/>
        <w:rPr>
          <w:rFonts w:ascii="Times New Roman" w:hAnsi="Times New Roman"/>
          <w:w w:val="98"/>
        </w:rPr>
      </w:pPr>
      <w:r>
        <w:rPr>
          <w:rFonts w:ascii="Times New Roman" w:hAnsi="Times New Roman"/>
          <w:w w:val="98"/>
        </w:rPr>
        <w:t xml:space="preserve">Účtovná hodnota časového rozlíšenia </w:t>
      </w:r>
      <w:r w:rsidRPr="00967014">
        <w:rPr>
          <w:rFonts w:ascii="Times New Roman" w:hAnsi="Times New Roman"/>
          <w:w w:val="98"/>
        </w:rPr>
        <w:t xml:space="preserve">bola k 31.12.2021 vo výške </w:t>
      </w:r>
      <w:r w:rsidR="008820BB">
        <w:rPr>
          <w:rFonts w:ascii="Times New Roman" w:hAnsi="Times New Roman"/>
          <w:b/>
          <w:bCs/>
          <w:w w:val="98"/>
        </w:rPr>
        <w:t>338 573</w:t>
      </w:r>
      <w:r w:rsidRPr="00967014">
        <w:rPr>
          <w:rFonts w:ascii="Times New Roman" w:hAnsi="Times New Roman"/>
          <w:b/>
          <w:bCs/>
          <w:w w:val="98"/>
        </w:rPr>
        <w:t xml:space="preserve"> EUR.</w:t>
      </w:r>
    </w:p>
    <w:p w14:paraId="4EFB8002" w14:textId="77777777" w:rsidR="007627A0" w:rsidRPr="00967014" w:rsidRDefault="007627A0" w:rsidP="007627A0">
      <w:pPr>
        <w:widowControl w:val="0"/>
        <w:autoSpaceDE w:val="0"/>
        <w:autoSpaceDN w:val="0"/>
        <w:adjustRightInd w:val="0"/>
        <w:spacing w:after="0" w:line="360" w:lineRule="auto"/>
        <w:ind w:right="245"/>
        <w:rPr>
          <w:rFonts w:ascii="Times New Roman" w:hAnsi="Times New Roman"/>
          <w:color w:val="FF0000"/>
          <w:w w:val="98"/>
        </w:rPr>
      </w:pPr>
    </w:p>
    <w:p w14:paraId="216AA67E" w14:textId="77777777" w:rsidR="007627A0" w:rsidRPr="00967014" w:rsidRDefault="007627A0" w:rsidP="007627A0">
      <w:pPr>
        <w:widowControl w:val="0"/>
        <w:autoSpaceDE w:val="0"/>
        <w:autoSpaceDN w:val="0"/>
        <w:adjustRightInd w:val="0"/>
        <w:spacing w:after="0" w:line="360" w:lineRule="auto"/>
        <w:ind w:right="-23"/>
        <w:jc w:val="both"/>
        <w:rPr>
          <w:rFonts w:ascii="Times New Roman" w:hAnsi="Times New Roman"/>
          <w:b/>
          <w:color w:val="000000" w:themeColor="text1"/>
          <w:w w:val="98"/>
        </w:rPr>
      </w:pPr>
    </w:p>
    <w:p w14:paraId="1381FA7B" w14:textId="77777777" w:rsidR="007627A0" w:rsidRPr="00967014" w:rsidRDefault="007627A0" w:rsidP="007627A0">
      <w:pPr>
        <w:widowControl w:val="0"/>
        <w:autoSpaceDE w:val="0"/>
        <w:autoSpaceDN w:val="0"/>
        <w:adjustRightInd w:val="0"/>
        <w:spacing w:after="0" w:line="360" w:lineRule="auto"/>
        <w:ind w:right="-23"/>
        <w:jc w:val="both"/>
        <w:rPr>
          <w:rFonts w:ascii="Times New Roman" w:hAnsi="Times New Roman"/>
          <w:b/>
          <w:color w:val="000000" w:themeColor="text1"/>
          <w:w w:val="98"/>
        </w:rPr>
      </w:pPr>
      <w:r w:rsidRPr="00967014">
        <w:rPr>
          <w:rFonts w:ascii="Times New Roman" w:hAnsi="Times New Roman"/>
          <w:b/>
          <w:color w:val="000000" w:themeColor="text1"/>
          <w:w w:val="98"/>
        </w:rPr>
        <w:t>PASÍVA</w:t>
      </w:r>
    </w:p>
    <w:p w14:paraId="7C72F7D4" w14:textId="77777777" w:rsidR="007627A0" w:rsidRPr="00967014" w:rsidRDefault="007627A0" w:rsidP="007627A0">
      <w:pPr>
        <w:widowControl w:val="0"/>
        <w:autoSpaceDE w:val="0"/>
        <w:autoSpaceDN w:val="0"/>
        <w:adjustRightInd w:val="0"/>
        <w:spacing w:after="0" w:line="360" w:lineRule="auto"/>
        <w:ind w:right="-23"/>
        <w:jc w:val="both"/>
        <w:rPr>
          <w:rFonts w:ascii="Times New Roman" w:hAnsi="Times New Roman"/>
          <w:b/>
          <w:color w:val="000000" w:themeColor="text1"/>
          <w:w w:val="98"/>
        </w:rPr>
      </w:pPr>
    </w:p>
    <w:p w14:paraId="619A743A" w14:textId="77777777" w:rsidR="007627A0" w:rsidRPr="00967014" w:rsidRDefault="007627A0" w:rsidP="007627A0">
      <w:pPr>
        <w:widowControl w:val="0"/>
        <w:autoSpaceDE w:val="0"/>
        <w:autoSpaceDN w:val="0"/>
        <w:adjustRightInd w:val="0"/>
        <w:spacing w:after="0" w:line="360" w:lineRule="auto"/>
        <w:ind w:right="-23"/>
        <w:jc w:val="both"/>
        <w:rPr>
          <w:rFonts w:ascii="Times New Roman" w:hAnsi="Times New Roman"/>
          <w:b/>
          <w:color w:val="000000" w:themeColor="text1"/>
          <w:w w:val="98"/>
        </w:rPr>
      </w:pPr>
      <w:r w:rsidRPr="00967014">
        <w:rPr>
          <w:rFonts w:ascii="Times New Roman" w:hAnsi="Times New Roman"/>
          <w:b/>
          <w:color w:val="000000" w:themeColor="text1"/>
          <w:w w:val="98"/>
        </w:rPr>
        <w:t>Vlastné imanie:</w:t>
      </w:r>
    </w:p>
    <w:p w14:paraId="7D69CAC7" w14:textId="4C10C650" w:rsidR="007627A0" w:rsidRPr="00967014" w:rsidRDefault="007627A0" w:rsidP="007627A0">
      <w:pPr>
        <w:widowControl w:val="0"/>
        <w:autoSpaceDE w:val="0"/>
        <w:autoSpaceDN w:val="0"/>
        <w:adjustRightInd w:val="0"/>
        <w:spacing w:after="0" w:line="360" w:lineRule="auto"/>
        <w:ind w:right="-23"/>
        <w:jc w:val="both"/>
        <w:rPr>
          <w:rFonts w:ascii="Times New Roman" w:hAnsi="Times New Roman"/>
          <w:color w:val="000000" w:themeColor="text1"/>
          <w:w w:val="98"/>
        </w:rPr>
      </w:pPr>
      <w:r w:rsidRPr="00967014">
        <w:rPr>
          <w:rFonts w:ascii="Times New Roman" w:hAnsi="Times New Roman"/>
          <w:color w:val="000000" w:themeColor="text1"/>
          <w:w w:val="98"/>
        </w:rPr>
        <w:t>Je hodnota firmy nadobudnutá podnikateľskou činnosťou (základné imanie, fondy, zisk</w:t>
      </w:r>
      <w:r w:rsidR="006B5AA5">
        <w:rPr>
          <w:rFonts w:ascii="Times New Roman" w:hAnsi="Times New Roman"/>
          <w:color w:val="000000" w:themeColor="text1"/>
          <w:w w:val="98"/>
        </w:rPr>
        <w:t xml:space="preserve"> a strata</w:t>
      </w:r>
      <w:r w:rsidRPr="00967014">
        <w:rPr>
          <w:rFonts w:ascii="Times New Roman" w:hAnsi="Times New Roman"/>
          <w:color w:val="000000" w:themeColor="text1"/>
          <w:w w:val="98"/>
        </w:rPr>
        <w:t xml:space="preserve"> minulých rokov). </w:t>
      </w:r>
    </w:p>
    <w:p w14:paraId="1F19C64B" w14:textId="2A2B3DC1" w:rsidR="007627A0" w:rsidRPr="00967014" w:rsidRDefault="007627A0" w:rsidP="007627A0">
      <w:pPr>
        <w:widowControl w:val="0"/>
        <w:autoSpaceDE w:val="0"/>
        <w:autoSpaceDN w:val="0"/>
        <w:adjustRightInd w:val="0"/>
        <w:spacing w:after="0" w:line="360" w:lineRule="auto"/>
        <w:ind w:right="-23"/>
        <w:jc w:val="both"/>
        <w:rPr>
          <w:rFonts w:ascii="Times New Roman" w:hAnsi="Times New Roman"/>
          <w:color w:val="000000" w:themeColor="text1"/>
          <w:w w:val="98"/>
        </w:rPr>
      </w:pPr>
      <w:r w:rsidRPr="00967014">
        <w:rPr>
          <w:rFonts w:ascii="Times New Roman" w:hAnsi="Times New Roman"/>
          <w:color w:val="000000" w:themeColor="text1"/>
          <w:w w:val="98"/>
        </w:rPr>
        <w:t>V roku 2021 je hodnota vlastného imania spoločnosti 1</w:t>
      </w:r>
      <w:r w:rsidR="00E25621">
        <w:rPr>
          <w:rFonts w:ascii="Times New Roman" w:hAnsi="Times New Roman"/>
          <w:color w:val="000000" w:themeColor="text1"/>
          <w:w w:val="98"/>
        </w:rPr>
        <w:t> 155 091</w:t>
      </w:r>
      <w:r w:rsidRPr="00967014">
        <w:rPr>
          <w:rFonts w:ascii="Times New Roman" w:hAnsi="Times New Roman"/>
          <w:color w:val="000000" w:themeColor="text1"/>
          <w:w w:val="98"/>
        </w:rPr>
        <w:t xml:space="preserve">  EUR</w:t>
      </w:r>
      <w:r w:rsidR="00662416">
        <w:rPr>
          <w:rFonts w:ascii="Times New Roman" w:hAnsi="Times New Roman"/>
          <w:color w:val="000000" w:themeColor="text1"/>
          <w:w w:val="98"/>
        </w:rPr>
        <w:t>.</w:t>
      </w:r>
      <w:r w:rsidR="006B5AA5">
        <w:rPr>
          <w:rFonts w:ascii="Times New Roman" w:hAnsi="Times New Roman"/>
          <w:color w:val="000000" w:themeColor="text1"/>
          <w:w w:val="98"/>
        </w:rPr>
        <w:t xml:space="preserve"> </w:t>
      </w:r>
      <w:r w:rsidR="00662416">
        <w:rPr>
          <w:rFonts w:ascii="Times New Roman" w:hAnsi="Times New Roman"/>
          <w:color w:val="000000" w:themeColor="text1"/>
          <w:w w:val="98"/>
        </w:rPr>
        <w:t xml:space="preserve">Výška </w:t>
      </w:r>
      <w:r w:rsidRPr="00967014">
        <w:rPr>
          <w:rFonts w:ascii="Times New Roman" w:hAnsi="Times New Roman"/>
          <w:color w:val="000000" w:themeColor="text1"/>
          <w:w w:val="98"/>
        </w:rPr>
        <w:t xml:space="preserve"> základné</w:t>
      </w:r>
      <w:r w:rsidR="00662416">
        <w:rPr>
          <w:rFonts w:ascii="Times New Roman" w:hAnsi="Times New Roman"/>
          <w:color w:val="000000" w:themeColor="text1"/>
          <w:w w:val="98"/>
        </w:rPr>
        <w:t xml:space="preserve">ho </w:t>
      </w:r>
      <w:r w:rsidRPr="00967014">
        <w:rPr>
          <w:rFonts w:ascii="Times New Roman" w:hAnsi="Times New Roman"/>
          <w:color w:val="000000" w:themeColor="text1"/>
          <w:w w:val="98"/>
        </w:rPr>
        <w:t xml:space="preserve"> imani</w:t>
      </w:r>
      <w:r w:rsidR="00662416">
        <w:rPr>
          <w:rFonts w:ascii="Times New Roman" w:hAnsi="Times New Roman"/>
          <w:color w:val="000000" w:themeColor="text1"/>
          <w:w w:val="98"/>
        </w:rPr>
        <w:t>a</w:t>
      </w:r>
      <w:r w:rsidRPr="00967014">
        <w:rPr>
          <w:rFonts w:ascii="Times New Roman" w:hAnsi="Times New Roman"/>
          <w:color w:val="000000" w:themeColor="text1"/>
          <w:w w:val="98"/>
        </w:rPr>
        <w:t xml:space="preserve"> je 2 289 000 EUR. Počas roka 2021 neboli upísané nové akcie.</w:t>
      </w:r>
      <w:r w:rsidR="006B5AA5">
        <w:rPr>
          <w:rFonts w:ascii="Times New Roman" w:hAnsi="Times New Roman"/>
          <w:color w:val="000000" w:themeColor="text1"/>
          <w:w w:val="98"/>
        </w:rPr>
        <w:t xml:space="preserve"> Fondy sú vo výške 338 276 EUR, zisk </w:t>
      </w:r>
      <w:r w:rsidR="006B5AA5">
        <w:rPr>
          <w:rFonts w:ascii="Times New Roman" w:hAnsi="Times New Roman"/>
          <w:color w:val="000000" w:themeColor="text1"/>
          <w:w w:val="98"/>
        </w:rPr>
        <w:lastRenderedPageBreak/>
        <w:t>minulých rokov 35 646 EUR a neuhradená strata minulých rokov -1 681 314 EUR. Výsledok hospodárenia za rok 2021</w:t>
      </w:r>
      <w:r w:rsidR="000224D5">
        <w:rPr>
          <w:rFonts w:ascii="Times New Roman" w:hAnsi="Times New Roman"/>
          <w:color w:val="000000" w:themeColor="text1"/>
          <w:w w:val="98"/>
        </w:rPr>
        <w:t xml:space="preserve"> po zdanení </w:t>
      </w:r>
      <w:r w:rsidR="006B5AA5">
        <w:rPr>
          <w:rFonts w:ascii="Times New Roman" w:hAnsi="Times New Roman"/>
          <w:color w:val="000000" w:themeColor="text1"/>
          <w:w w:val="98"/>
        </w:rPr>
        <w:t xml:space="preserve"> je vo výške 173 483 EUR</w:t>
      </w:r>
      <w:r w:rsidR="000224D5">
        <w:rPr>
          <w:rFonts w:ascii="Times New Roman" w:hAnsi="Times New Roman"/>
          <w:color w:val="000000" w:themeColor="text1"/>
          <w:w w:val="98"/>
        </w:rPr>
        <w:t>.</w:t>
      </w:r>
      <w:r w:rsidR="006B5AA5">
        <w:rPr>
          <w:rFonts w:ascii="Times New Roman" w:hAnsi="Times New Roman"/>
          <w:color w:val="000000" w:themeColor="text1"/>
          <w:w w:val="98"/>
        </w:rPr>
        <w:t xml:space="preserve"> </w:t>
      </w:r>
    </w:p>
    <w:p w14:paraId="3AD8F952" w14:textId="77777777" w:rsidR="007627A0" w:rsidRPr="00967014" w:rsidRDefault="007627A0" w:rsidP="007627A0">
      <w:pPr>
        <w:widowControl w:val="0"/>
        <w:autoSpaceDE w:val="0"/>
        <w:autoSpaceDN w:val="0"/>
        <w:adjustRightInd w:val="0"/>
        <w:spacing w:after="0" w:line="360" w:lineRule="auto"/>
        <w:ind w:right="-23"/>
        <w:rPr>
          <w:rFonts w:ascii="Times New Roman" w:hAnsi="Times New Roman"/>
          <w:color w:val="FF0000"/>
          <w:w w:val="98"/>
        </w:rPr>
      </w:pPr>
    </w:p>
    <w:p w14:paraId="520B80EB" w14:textId="77777777" w:rsidR="00675B63" w:rsidRDefault="00675B63" w:rsidP="007627A0">
      <w:pPr>
        <w:widowControl w:val="0"/>
        <w:autoSpaceDE w:val="0"/>
        <w:autoSpaceDN w:val="0"/>
        <w:adjustRightInd w:val="0"/>
        <w:spacing w:after="0" w:line="360" w:lineRule="auto"/>
        <w:ind w:right="-23"/>
        <w:rPr>
          <w:rFonts w:ascii="Times New Roman" w:hAnsi="Times New Roman"/>
          <w:b/>
          <w:bCs/>
          <w:w w:val="98"/>
        </w:rPr>
      </w:pPr>
    </w:p>
    <w:p w14:paraId="5B35D850" w14:textId="38B9FC29" w:rsidR="007627A0" w:rsidRPr="00967014" w:rsidRDefault="007627A0" w:rsidP="007627A0">
      <w:pPr>
        <w:widowControl w:val="0"/>
        <w:autoSpaceDE w:val="0"/>
        <w:autoSpaceDN w:val="0"/>
        <w:adjustRightInd w:val="0"/>
        <w:spacing w:after="0" w:line="360" w:lineRule="auto"/>
        <w:ind w:right="-23"/>
        <w:rPr>
          <w:rFonts w:ascii="Times New Roman" w:hAnsi="Times New Roman"/>
          <w:b/>
          <w:bCs/>
          <w:w w:val="98"/>
        </w:rPr>
      </w:pPr>
      <w:r w:rsidRPr="00967014">
        <w:rPr>
          <w:rFonts w:ascii="Times New Roman" w:hAnsi="Times New Roman"/>
          <w:b/>
          <w:bCs/>
          <w:w w:val="98"/>
        </w:rPr>
        <w:t>Záväzky:</w:t>
      </w:r>
      <w:r w:rsidRPr="00967014">
        <w:rPr>
          <w:rFonts w:ascii="Times New Roman" w:hAnsi="Times New Roman"/>
          <w:color w:val="FF0000"/>
          <w:w w:val="98"/>
        </w:rPr>
        <w:t xml:space="preserve">                                                                                                                                        </w:t>
      </w:r>
      <w:r w:rsidRPr="00967014">
        <w:rPr>
          <w:rFonts w:ascii="Times New Roman" w:hAnsi="Times New Roman"/>
          <w:w w:val="98"/>
        </w:rPr>
        <w:t>v EUR</w:t>
      </w:r>
    </w:p>
    <w:tbl>
      <w:tblPr>
        <w:tblW w:w="8697" w:type="dxa"/>
        <w:tblInd w:w="-10" w:type="dxa"/>
        <w:tblCellMar>
          <w:left w:w="70" w:type="dxa"/>
          <w:right w:w="70" w:type="dxa"/>
        </w:tblCellMar>
        <w:tblLook w:val="04A0" w:firstRow="1" w:lastRow="0" w:firstColumn="1" w:lastColumn="0" w:noHBand="0" w:noVBand="1"/>
      </w:tblPr>
      <w:tblGrid>
        <w:gridCol w:w="2977"/>
        <w:gridCol w:w="1120"/>
        <w:gridCol w:w="1180"/>
        <w:gridCol w:w="1140"/>
        <w:gridCol w:w="1140"/>
        <w:gridCol w:w="1140"/>
      </w:tblGrid>
      <w:tr w:rsidR="00C85A9A" w:rsidRPr="00967014" w14:paraId="225316CA" w14:textId="77777777" w:rsidTr="00C85A9A">
        <w:trPr>
          <w:trHeight w:val="315"/>
        </w:trPr>
        <w:tc>
          <w:tcPr>
            <w:tcW w:w="2977" w:type="dxa"/>
            <w:tcBorders>
              <w:top w:val="single" w:sz="8" w:space="0" w:color="auto"/>
              <w:left w:val="single" w:sz="8" w:space="0" w:color="auto"/>
              <w:bottom w:val="single" w:sz="8" w:space="0" w:color="auto"/>
              <w:right w:val="single" w:sz="8" w:space="0" w:color="auto"/>
            </w:tcBorders>
            <w:noWrap/>
            <w:vAlign w:val="center"/>
            <w:hideMark/>
          </w:tcPr>
          <w:p w14:paraId="3BB85532" w14:textId="77777777" w:rsidR="00C85A9A" w:rsidRPr="00967014" w:rsidRDefault="00C85A9A" w:rsidP="009E423A">
            <w:pPr>
              <w:spacing w:after="0" w:line="240" w:lineRule="auto"/>
              <w:rPr>
                <w:rFonts w:ascii="Times New Roman" w:hAnsi="Times New Roman"/>
                <w:b/>
                <w:bCs/>
                <w:color w:val="000000" w:themeColor="text1"/>
                <w:lang w:eastAsia="en-US"/>
              </w:rPr>
            </w:pPr>
            <w:r w:rsidRPr="00967014">
              <w:rPr>
                <w:rFonts w:ascii="Times New Roman" w:hAnsi="Times New Roman"/>
                <w:b/>
                <w:bCs/>
                <w:color w:val="000000" w:themeColor="text1"/>
                <w:lang w:eastAsia="en-US"/>
              </w:rPr>
              <w:t> </w:t>
            </w:r>
          </w:p>
        </w:tc>
        <w:tc>
          <w:tcPr>
            <w:tcW w:w="1120" w:type="dxa"/>
            <w:tcBorders>
              <w:top w:val="single" w:sz="8" w:space="0" w:color="auto"/>
              <w:left w:val="nil"/>
              <w:bottom w:val="single" w:sz="8" w:space="0" w:color="auto"/>
              <w:right w:val="single" w:sz="8" w:space="0" w:color="auto"/>
            </w:tcBorders>
            <w:noWrap/>
            <w:vAlign w:val="center"/>
            <w:hideMark/>
          </w:tcPr>
          <w:p w14:paraId="5C3ECA0F" w14:textId="77777777" w:rsidR="00C85A9A" w:rsidRPr="00967014" w:rsidRDefault="00C85A9A" w:rsidP="009E423A">
            <w:pPr>
              <w:spacing w:after="0" w:line="240" w:lineRule="auto"/>
              <w:jc w:val="center"/>
              <w:rPr>
                <w:rFonts w:ascii="Times New Roman" w:hAnsi="Times New Roman"/>
                <w:b/>
                <w:bCs/>
                <w:color w:val="000000" w:themeColor="text1"/>
                <w:lang w:eastAsia="en-US"/>
              </w:rPr>
            </w:pPr>
            <w:r w:rsidRPr="00967014">
              <w:rPr>
                <w:rFonts w:ascii="Times New Roman" w:hAnsi="Times New Roman"/>
                <w:b/>
                <w:bCs/>
                <w:color w:val="000000" w:themeColor="text1"/>
                <w:lang w:eastAsia="en-US"/>
              </w:rPr>
              <w:t>2017</w:t>
            </w:r>
          </w:p>
        </w:tc>
        <w:tc>
          <w:tcPr>
            <w:tcW w:w="1180" w:type="dxa"/>
            <w:tcBorders>
              <w:top w:val="single" w:sz="8" w:space="0" w:color="auto"/>
              <w:left w:val="nil"/>
              <w:bottom w:val="single" w:sz="8" w:space="0" w:color="auto"/>
              <w:right w:val="single" w:sz="8" w:space="0" w:color="auto"/>
            </w:tcBorders>
            <w:vAlign w:val="center"/>
            <w:hideMark/>
          </w:tcPr>
          <w:p w14:paraId="6FDA8F24" w14:textId="77777777" w:rsidR="00C85A9A" w:rsidRPr="00967014" w:rsidRDefault="00C85A9A" w:rsidP="009E423A">
            <w:pPr>
              <w:spacing w:after="0" w:line="240" w:lineRule="auto"/>
              <w:jc w:val="center"/>
              <w:rPr>
                <w:rFonts w:ascii="Times New Roman" w:hAnsi="Times New Roman"/>
                <w:b/>
                <w:bCs/>
                <w:color w:val="000000" w:themeColor="text1"/>
                <w:lang w:eastAsia="en-US"/>
              </w:rPr>
            </w:pPr>
            <w:r w:rsidRPr="00967014">
              <w:rPr>
                <w:rFonts w:ascii="Times New Roman" w:hAnsi="Times New Roman"/>
                <w:b/>
                <w:bCs/>
                <w:color w:val="000000" w:themeColor="text1"/>
                <w:lang w:eastAsia="en-US"/>
              </w:rPr>
              <w:t>2018</w:t>
            </w:r>
          </w:p>
        </w:tc>
        <w:tc>
          <w:tcPr>
            <w:tcW w:w="1140" w:type="dxa"/>
            <w:tcBorders>
              <w:top w:val="single" w:sz="8" w:space="0" w:color="auto"/>
              <w:left w:val="nil"/>
              <w:bottom w:val="single" w:sz="8" w:space="0" w:color="auto"/>
              <w:right w:val="single" w:sz="8" w:space="0" w:color="auto"/>
            </w:tcBorders>
            <w:vAlign w:val="center"/>
            <w:hideMark/>
          </w:tcPr>
          <w:p w14:paraId="2EB25549" w14:textId="77777777" w:rsidR="00C85A9A" w:rsidRPr="00967014" w:rsidRDefault="00C85A9A" w:rsidP="009E423A">
            <w:pPr>
              <w:spacing w:after="0" w:line="240" w:lineRule="auto"/>
              <w:jc w:val="center"/>
              <w:rPr>
                <w:rFonts w:ascii="Times New Roman" w:hAnsi="Times New Roman"/>
                <w:b/>
                <w:bCs/>
                <w:color w:val="000000" w:themeColor="text1"/>
                <w:lang w:eastAsia="en-US"/>
              </w:rPr>
            </w:pPr>
            <w:r w:rsidRPr="00967014">
              <w:rPr>
                <w:rFonts w:ascii="Times New Roman" w:hAnsi="Times New Roman"/>
                <w:b/>
                <w:bCs/>
                <w:color w:val="000000" w:themeColor="text1"/>
                <w:lang w:eastAsia="en-US"/>
              </w:rPr>
              <w:t>2019</w:t>
            </w:r>
          </w:p>
        </w:tc>
        <w:tc>
          <w:tcPr>
            <w:tcW w:w="1140" w:type="dxa"/>
            <w:tcBorders>
              <w:top w:val="single" w:sz="8" w:space="0" w:color="auto"/>
              <w:left w:val="nil"/>
              <w:bottom w:val="single" w:sz="8" w:space="0" w:color="auto"/>
              <w:right w:val="single" w:sz="4" w:space="0" w:color="auto"/>
            </w:tcBorders>
            <w:vAlign w:val="center"/>
            <w:hideMark/>
          </w:tcPr>
          <w:p w14:paraId="0A7E9914" w14:textId="77777777" w:rsidR="00C85A9A" w:rsidRPr="00967014" w:rsidRDefault="00C85A9A" w:rsidP="009E423A">
            <w:pPr>
              <w:spacing w:after="0" w:line="240" w:lineRule="auto"/>
              <w:jc w:val="center"/>
              <w:rPr>
                <w:rFonts w:ascii="Times New Roman" w:hAnsi="Times New Roman"/>
                <w:b/>
                <w:bCs/>
                <w:color w:val="000000" w:themeColor="text1"/>
                <w:lang w:eastAsia="en-US"/>
              </w:rPr>
            </w:pPr>
            <w:r w:rsidRPr="00967014">
              <w:rPr>
                <w:rFonts w:ascii="Times New Roman" w:hAnsi="Times New Roman"/>
                <w:b/>
                <w:bCs/>
                <w:color w:val="000000" w:themeColor="text1"/>
                <w:lang w:eastAsia="en-US"/>
              </w:rPr>
              <w:t>2020</w:t>
            </w:r>
          </w:p>
        </w:tc>
        <w:tc>
          <w:tcPr>
            <w:tcW w:w="1140" w:type="dxa"/>
            <w:tcBorders>
              <w:top w:val="single" w:sz="8" w:space="0" w:color="auto"/>
              <w:left w:val="nil"/>
              <w:bottom w:val="single" w:sz="8" w:space="0" w:color="auto"/>
              <w:right w:val="single" w:sz="4" w:space="0" w:color="auto"/>
            </w:tcBorders>
            <w:vAlign w:val="center"/>
          </w:tcPr>
          <w:p w14:paraId="35C359A6" w14:textId="77777777" w:rsidR="00C85A9A" w:rsidRPr="00967014" w:rsidRDefault="00C85A9A" w:rsidP="009E423A">
            <w:pPr>
              <w:spacing w:after="0" w:line="240" w:lineRule="auto"/>
              <w:jc w:val="center"/>
              <w:rPr>
                <w:rFonts w:ascii="Times New Roman" w:hAnsi="Times New Roman"/>
                <w:b/>
                <w:bCs/>
                <w:color w:val="000000" w:themeColor="text1"/>
                <w:lang w:eastAsia="en-US"/>
              </w:rPr>
            </w:pPr>
            <w:r w:rsidRPr="00967014">
              <w:rPr>
                <w:rFonts w:ascii="Times New Roman" w:hAnsi="Times New Roman"/>
                <w:b/>
                <w:bCs/>
                <w:color w:val="000000" w:themeColor="text1"/>
                <w:lang w:eastAsia="en-US"/>
              </w:rPr>
              <w:t>2021</w:t>
            </w:r>
          </w:p>
        </w:tc>
      </w:tr>
      <w:tr w:rsidR="00C85A9A" w:rsidRPr="00967014" w14:paraId="103B6247" w14:textId="77777777" w:rsidTr="00C85A9A">
        <w:trPr>
          <w:trHeight w:val="315"/>
        </w:trPr>
        <w:tc>
          <w:tcPr>
            <w:tcW w:w="2977" w:type="dxa"/>
            <w:tcBorders>
              <w:top w:val="nil"/>
              <w:left w:val="single" w:sz="8" w:space="0" w:color="auto"/>
              <w:bottom w:val="single" w:sz="8" w:space="0" w:color="auto"/>
              <w:right w:val="single" w:sz="8" w:space="0" w:color="auto"/>
            </w:tcBorders>
            <w:noWrap/>
            <w:vAlign w:val="center"/>
            <w:hideMark/>
          </w:tcPr>
          <w:p w14:paraId="689E02EB" w14:textId="77777777" w:rsidR="00C85A9A" w:rsidRPr="00967014" w:rsidRDefault="00C85A9A" w:rsidP="009E423A">
            <w:pPr>
              <w:spacing w:after="0" w:line="240" w:lineRule="auto"/>
              <w:rPr>
                <w:rFonts w:ascii="Times New Roman" w:hAnsi="Times New Roman"/>
                <w:b/>
                <w:bCs/>
                <w:color w:val="000000" w:themeColor="text1"/>
                <w:lang w:eastAsia="en-US"/>
              </w:rPr>
            </w:pPr>
            <w:r w:rsidRPr="00967014">
              <w:rPr>
                <w:rFonts w:ascii="Times New Roman" w:hAnsi="Times New Roman"/>
                <w:b/>
                <w:bCs/>
                <w:color w:val="000000" w:themeColor="text1"/>
                <w:lang w:eastAsia="en-US"/>
              </w:rPr>
              <w:t>Záväzky celkom</w:t>
            </w:r>
          </w:p>
        </w:tc>
        <w:tc>
          <w:tcPr>
            <w:tcW w:w="1120" w:type="dxa"/>
            <w:tcBorders>
              <w:top w:val="nil"/>
              <w:left w:val="nil"/>
              <w:bottom w:val="single" w:sz="8" w:space="0" w:color="auto"/>
              <w:right w:val="single" w:sz="8" w:space="0" w:color="auto"/>
            </w:tcBorders>
            <w:noWrap/>
            <w:vAlign w:val="center"/>
            <w:hideMark/>
          </w:tcPr>
          <w:p w14:paraId="6D886401" w14:textId="77777777" w:rsidR="00C85A9A" w:rsidRPr="00967014" w:rsidRDefault="00C85A9A" w:rsidP="009E423A">
            <w:pPr>
              <w:spacing w:after="0" w:line="240" w:lineRule="auto"/>
              <w:jc w:val="right"/>
              <w:rPr>
                <w:rFonts w:ascii="Times New Roman" w:hAnsi="Times New Roman"/>
                <w:b/>
                <w:bCs/>
                <w:color w:val="000000" w:themeColor="text1"/>
                <w:lang w:eastAsia="en-US"/>
              </w:rPr>
            </w:pPr>
            <w:r w:rsidRPr="00967014">
              <w:rPr>
                <w:rFonts w:ascii="Times New Roman" w:hAnsi="Times New Roman"/>
                <w:b/>
                <w:bCs/>
                <w:color w:val="000000" w:themeColor="text1"/>
                <w:lang w:eastAsia="en-US"/>
              </w:rPr>
              <w:t>7 401 807</w:t>
            </w:r>
          </w:p>
        </w:tc>
        <w:tc>
          <w:tcPr>
            <w:tcW w:w="1180" w:type="dxa"/>
            <w:tcBorders>
              <w:top w:val="nil"/>
              <w:left w:val="nil"/>
              <w:bottom w:val="single" w:sz="8" w:space="0" w:color="auto"/>
              <w:right w:val="single" w:sz="8" w:space="0" w:color="auto"/>
            </w:tcBorders>
            <w:vAlign w:val="center"/>
            <w:hideMark/>
          </w:tcPr>
          <w:p w14:paraId="24715E8B" w14:textId="77777777" w:rsidR="00C85A9A" w:rsidRPr="00967014" w:rsidRDefault="00C85A9A" w:rsidP="009E423A">
            <w:pPr>
              <w:spacing w:after="0" w:line="240" w:lineRule="auto"/>
              <w:jc w:val="right"/>
              <w:rPr>
                <w:rFonts w:ascii="Times New Roman" w:hAnsi="Times New Roman"/>
                <w:b/>
                <w:bCs/>
                <w:color w:val="000000" w:themeColor="text1"/>
                <w:lang w:eastAsia="en-US"/>
              </w:rPr>
            </w:pPr>
            <w:r w:rsidRPr="00967014">
              <w:rPr>
                <w:rFonts w:ascii="Times New Roman" w:hAnsi="Times New Roman"/>
                <w:b/>
                <w:bCs/>
                <w:color w:val="000000" w:themeColor="text1"/>
                <w:lang w:eastAsia="en-US"/>
              </w:rPr>
              <w:t>5 031 654</w:t>
            </w:r>
          </w:p>
        </w:tc>
        <w:tc>
          <w:tcPr>
            <w:tcW w:w="1140" w:type="dxa"/>
            <w:tcBorders>
              <w:top w:val="nil"/>
              <w:left w:val="nil"/>
              <w:bottom w:val="single" w:sz="8" w:space="0" w:color="auto"/>
              <w:right w:val="single" w:sz="8" w:space="0" w:color="auto"/>
            </w:tcBorders>
            <w:vAlign w:val="center"/>
            <w:hideMark/>
          </w:tcPr>
          <w:p w14:paraId="2C44CECB" w14:textId="77777777" w:rsidR="00C85A9A" w:rsidRPr="00967014" w:rsidRDefault="00C85A9A" w:rsidP="009E423A">
            <w:pPr>
              <w:spacing w:after="0" w:line="240" w:lineRule="auto"/>
              <w:jc w:val="right"/>
              <w:rPr>
                <w:rFonts w:ascii="Times New Roman" w:hAnsi="Times New Roman"/>
                <w:b/>
                <w:bCs/>
                <w:color w:val="000000" w:themeColor="text1"/>
                <w:lang w:eastAsia="en-US"/>
              </w:rPr>
            </w:pPr>
            <w:r w:rsidRPr="00967014">
              <w:rPr>
                <w:rFonts w:ascii="Times New Roman" w:hAnsi="Times New Roman"/>
                <w:b/>
                <w:bCs/>
                <w:color w:val="000000" w:themeColor="text1"/>
                <w:lang w:eastAsia="en-US"/>
              </w:rPr>
              <w:t>4 876 030</w:t>
            </w:r>
          </w:p>
        </w:tc>
        <w:tc>
          <w:tcPr>
            <w:tcW w:w="1140" w:type="dxa"/>
            <w:tcBorders>
              <w:top w:val="single" w:sz="8" w:space="0" w:color="auto"/>
              <w:left w:val="nil"/>
              <w:bottom w:val="single" w:sz="8" w:space="0" w:color="auto"/>
              <w:right w:val="single" w:sz="4" w:space="0" w:color="auto"/>
            </w:tcBorders>
            <w:vAlign w:val="center"/>
            <w:hideMark/>
          </w:tcPr>
          <w:p w14:paraId="66BE027B" w14:textId="77777777" w:rsidR="00C85A9A" w:rsidRPr="00967014" w:rsidRDefault="00C85A9A" w:rsidP="009E423A">
            <w:pPr>
              <w:spacing w:after="0" w:line="240" w:lineRule="auto"/>
              <w:jc w:val="right"/>
              <w:rPr>
                <w:rFonts w:ascii="Times New Roman" w:hAnsi="Times New Roman"/>
                <w:b/>
                <w:bCs/>
                <w:color w:val="000000" w:themeColor="text1"/>
                <w:lang w:eastAsia="en-US"/>
              </w:rPr>
            </w:pPr>
            <w:r w:rsidRPr="00967014">
              <w:rPr>
                <w:rFonts w:ascii="Times New Roman" w:hAnsi="Times New Roman"/>
                <w:b/>
                <w:bCs/>
                <w:color w:val="000000" w:themeColor="text1"/>
                <w:lang w:eastAsia="en-US"/>
              </w:rPr>
              <w:t>4 710 301</w:t>
            </w:r>
          </w:p>
        </w:tc>
        <w:tc>
          <w:tcPr>
            <w:tcW w:w="1140" w:type="dxa"/>
            <w:tcBorders>
              <w:top w:val="single" w:sz="8" w:space="0" w:color="auto"/>
              <w:left w:val="nil"/>
              <w:bottom w:val="single" w:sz="8" w:space="0" w:color="auto"/>
              <w:right w:val="single" w:sz="4" w:space="0" w:color="auto"/>
            </w:tcBorders>
            <w:vAlign w:val="center"/>
          </w:tcPr>
          <w:p w14:paraId="2272267E" w14:textId="77777777" w:rsidR="00C85A9A" w:rsidRPr="00967014" w:rsidRDefault="00C85A9A" w:rsidP="009E423A">
            <w:pPr>
              <w:spacing w:after="0" w:line="240" w:lineRule="auto"/>
              <w:jc w:val="right"/>
              <w:rPr>
                <w:rFonts w:ascii="Times New Roman" w:hAnsi="Times New Roman"/>
                <w:b/>
                <w:bCs/>
                <w:color w:val="000000" w:themeColor="text1"/>
                <w:lang w:eastAsia="en-US"/>
              </w:rPr>
            </w:pPr>
            <w:r w:rsidRPr="00967014">
              <w:rPr>
                <w:rFonts w:ascii="Times New Roman" w:hAnsi="Times New Roman"/>
                <w:b/>
                <w:bCs/>
                <w:color w:val="000000" w:themeColor="text1"/>
                <w:lang w:eastAsia="en-US"/>
              </w:rPr>
              <w:t>4 333 250</w:t>
            </w:r>
          </w:p>
        </w:tc>
      </w:tr>
      <w:tr w:rsidR="00C85A9A" w:rsidRPr="00967014" w14:paraId="31F0EE32" w14:textId="77777777" w:rsidTr="00C85A9A">
        <w:trPr>
          <w:trHeight w:val="315"/>
        </w:trPr>
        <w:tc>
          <w:tcPr>
            <w:tcW w:w="2977" w:type="dxa"/>
            <w:tcBorders>
              <w:top w:val="nil"/>
              <w:left w:val="single" w:sz="8" w:space="0" w:color="auto"/>
              <w:bottom w:val="single" w:sz="8" w:space="0" w:color="auto"/>
              <w:right w:val="single" w:sz="8" w:space="0" w:color="auto"/>
            </w:tcBorders>
            <w:noWrap/>
            <w:vAlign w:val="center"/>
            <w:hideMark/>
          </w:tcPr>
          <w:p w14:paraId="5136019A" w14:textId="77777777" w:rsidR="00C85A9A" w:rsidRPr="00967014" w:rsidRDefault="00C85A9A" w:rsidP="009E423A">
            <w:pPr>
              <w:spacing w:after="0" w:line="240" w:lineRule="auto"/>
              <w:rPr>
                <w:rFonts w:ascii="Times New Roman" w:hAnsi="Times New Roman"/>
                <w:b/>
                <w:bCs/>
                <w:color w:val="000000" w:themeColor="text1"/>
                <w:lang w:eastAsia="en-US"/>
              </w:rPr>
            </w:pPr>
            <w:r w:rsidRPr="00967014">
              <w:rPr>
                <w:rFonts w:ascii="Times New Roman" w:hAnsi="Times New Roman"/>
                <w:b/>
                <w:bCs/>
                <w:color w:val="000000" w:themeColor="text1"/>
                <w:lang w:eastAsia="en-US"/>
              </w:rPr>
              <w:t>Dlhodobé:</w:t>
            </w:r>
          </w:p>
        </w:tc>
        <w:tc>
          <w:tcPr>
            <w:tcW w:w="1120" w:type="dxa"/>
            <w:tcBorders>
              <w:top w:val="nil"/>
              <w:left w:val="nil"/>
              <w:bottom w:val="single" w:sz="8" w:space="0" w:color="auto"/>
              <w:right w:val="single" w:sz="8" w:space="0" w:color="auto"/>
            </w:tcBorders>
            <w:noWrap/>
            <w:vAlign w:val="center"/>
            <w:hideMark/>
          </w:tcPr>
          <w:p w14:paraId="2FC01937" w14:textId="77777777" w:rsidR="00C85A9A" w:rsidRPr="00967014" w:rsidRDefault="00C85A9A" w:rsidP="009E423A">
            <w:pPr>
              <w:spacing w:after="0" w:line="240" w:lineRule="auto"/>
              <w:jc w:val="right"/>
              <w:rPr>
                <w:rFonts w:ascii="Times New Roman" w:hAnsi="Times New Roman"/>
                <w:color w:val="000000" w:themeColor="text1"/>
                <w:lang w:eastAsia="en-US"/>
              </w:rPr>
            </w:pPr>
            <w:r w:rsidRPr="00967014">
              <w:rPr>
                <w:rFonts w:ascii="Times New Roman" w:hAnsi="Times New Roman"/>
                <w:color w:val="000000" w:themeColor="text1"/>
                <w:lang w:eastAsia="en-US"/>
              </w:rPr>
              <w:t>3 958 533</w:t>
            </w:r>
          </w:p>
        </w:tc>
        <w:tc>
          <w:tcPr>
            <w:tcW w:w="1180" w:type="dxa"/>
            <w:tcBorders>
              <w:top w:val="nil"/>
              <w:left w:val="nil"/>
              <w:bottom w:val="single" w:sz="8" w:space="0" w:color="auto"/>
              <w:right w:val="single" w:sz="8" w:space="0" w:color="auto"/>
            </w:tcBorders>
            <w:vAlign w:val="center"/>
            <w:hideMark/>
          </w:tcPr>
          <w:p w14:paraId="77942626" w14:textId="77777777" w:rsidR="00C85A9A" w:rsidRPr="00967014" w:rsidRDefault="00C85A9A" w:rsidP="009E423A">
            <w:pPr>
              <w:spacing w:after="0" w:line="240" w:lineRule="auto"/>
              <w:jc w:val="right"/>
              <w:rPr>
                <w:rFonts w:ascii="Times New Roman" w:hAnsi="Times New Roman"/>
                <w:color w:val="000000" w:themeColor="text1"/>
                <w:lang w:eastAsia="en-US"/>
              </w:rPr>
            </w:pPr>
            <w:r w:rsidRPr="00967014">
              <w:rPr>
                <w:rFonts w:ascii="Times New Roman" w:hAnsi="Times New Roman"/>
                <w:color w:val="000000" w:themeColor="text1"/>
                <w:lang w:eastAsia="en-US"/>
              </w:rPr>
              <w:t>3 620 271</w:t>
            </w:r>
          </w:p>
        </w:tc>
        <w:tc>
          <w:tcPr>
            <w:tcW w:w="1140" w:type="dxa"/>
            <w:tcBorders>
              <w:top w:val="nil"/>
              <w:left w:val="nil"/>
              <w:bottom w:val="single" w:sz="8" w:space="0" w:color="auto"/>
              <w:right w:val="single" w:sz="8" w:space="0" w:color="auto"/>
            </w:tcBorders>
            <w:vAlign w:val="center"/>
            <w:hideMark/>
          </w:tcPr>
          <w:p w14:paraId="09887179" w14:textId="77777777" w:rsidR="00C85A9A" w:rsidRPr="00967014" w:rsidRDefault="00C85A9A" w:rsidP="009E423A">
            <w:pPr>
              <w:spacing w:after="0" w:line="240" w:lineRule="auto"/>
              <w:jc w:val="right"/>
              <w:rPr>
                <w:rFonts w:ascii="Times New Roman" w:hAnsi="Times New Roman"/>
                <w:color w:val="000000" w:themeColor="text1"/>
                <w:lang w:eastAsia="en-US"/>
              </w:rPr>
            </w:pPr>
            <w:r w:rsidRPr="00967014">
              <w:rPr>
                <w:rFonts w:ascii="Times New Roman" w:hAnsi="Times New Roman"/>
                <w:color w:val="000000" w:themeColor="text1"/>
                <w:lang w:eastAsia="en-US"/>
              </w:rPr>
              <w:t>3 433 460</w:t>
            </w:r>
          </w:p>
        </w:tc>
        <w:tc>
          <w:tcPr>
            <w:tcW w:w="1140" w:type="dxa"/>
            <w:tcBorders>
              <w:top w:val="single" w:sz="8" w:space="0" w:color="auto"/>
              <w:left w:val="nil"/>
              <w:bottom w:val="single" w:sz="8" w:space="0" w:color="auto"/>
              <w:right w:val="single" w:sz="4" w:space="0" w:color="auto"/>
            </w:tcBorders>
            <w:vAlign w:val="center"/>
            <w:hideMark/>
          </w:tcPr>
          <w:p w14:paraId="5275F790" w14:textId="77777777" w:rsidR="00C85A9A" w:rsidRPr="00967014" w:rsidRDefault="00C85A9A" w:rsidP="009E423A">
            <w:pPr>
              <w:spacing w:after="0" w:line="240" w:lineRule="auto"/>
              <w:jc w:val="right"/>
              <w:rPr>
                <w:rFonts w:ascii="Times New Roman" w:hAnsi="Times New Roman"/>
                <w:color w:val="000000" w:themeColor="text1"/>
                <w:lang w:eastAsia="en-US"/>
              </w:rPr>
            </w:pPr>
            <w:r w:rsidRPr="00967014">
              <w:rPr>
                <w:rFonts w:ascii="Times New Roman" w:hAnsi="Times New Roman"/>
                <w:color w:val="000000" w:themeColor="text1"/>
                <w:lang w:eastAsia="en-US"/>
              </w:rPr>
              <w:t>3 048 557</w:t>
            </w:r>
          </w:p>
        </w:tc>
        <w:tc>
          <w:tcPr>
            <w:tcW w:w="1140" w:type="dxa"/>
            <w:tcBorders>
              <w:top w:val="single" w:sz="8" w:space="0" w:color="auto"/>
              <w:left w:val="nil"/>
              <w:bottom w:val="single" w:sz="8" w:space="0" w:color="auto"/>
              <w:right w:val="single" w:sz="4" w:space="0" w:color="auto"/>
            </w:tcBorders>
            <w:vAlign w:val="center"/>
          </w:tcPr>
          <w:p w14:paraId="12A72987" w14:textId="77777777" w:rsidR="00C85A9A" w:rsidRPr="00967014" w:rsidRDefault="00C85A9A" w:rsidP="009E423A">
            <w:pPr>
              <w:spacing w:after="0" w:line="240" w:lineRule="auto"/>
              <w:jc w:val="right"/>
              <w:rPr>
                <w:rFonts w:ascii="Times New Roman" w:hAnsi="Times New Roman"/>
                <w:color w:val="000000" w:themeColor="text1"/>
                <w:lang w:eastAsia="en-US"/>
              </w:rPr>
            </w:pPr>
            <w:r w:rsidRPr="00967014">
              <w:rPr>
                <w:rFonts w:ascii="Times New Roman" w:hAnsi="Times New Roman"/>
                <w:color w:val="000000" w:themeColor="text1"/>
                <w:lang w:eastAsia="en-US"/>
              </w:rPr>
              <w:t>2 650 039</w:t>
            </w:r>
          </w:p>
        </w:tc>
      </w:tr>
      <w:tr w:rsidR="00C85A9A" w:rsidRPr="00967014" w14:paraId="0146D975" w14:textId="77777777" w:rsidTr="00C85A9A">
        <w:trPr>
          <w:trHeight w:val="315"/>
        </w:trPr>
        <w:tc>
          <w:tcPr>
            <w:tcW w:w="2977" w:type="dxa"/>
            <w:tcBorders>
              <w:top w:val="nil"/>
              <w:left w:val="single" w:sz="8" w:space="0" w:color="auto"/>
              <w:bottom w:val="single" w:sz="8" w:space="0" w:color="auto"/>
              <w:right w:val="single" w:sz="8" w:space="0" w:color="auto"/>
            </w:tcBorders>
            <w:noWrap/>
            <w:vAlign w:val="center"/>
            <w:hideMark/>
          </w:tcPr>
          <w:p w14:paraId="02EEB8F4" w14:textId="77777777" w:rsidR="00C85A9A" w:rsidRPr="00967014" w:rsidRDefault="00C85A9A" w:rsidP="009E423A">
            <w:pPr>
              <w:spacing w:after="0" w:line="240" w:lineRule="auto"/>
              <w:rPr>
                <w:rFonts w:ascii="Times New Roman" w:hAnsi="Times New Roman"/>
                <w:color w:val="000000" w:themeColor="text1"/>
                <w:lang w:eastAsia="en-US"/>
              </w:rPr>
            </w:pPr>
            <w:r w:rsidRPr="00967014">
              <w:rPr>
                <w:rFonts w:ascii="Times New Roman" w:hAnsi="Times New Roman"/>
                <w:color w:val="000000" w:themeColor="text1"/>
                <w:lang w:eastAsia="en-US"/>
              </w:rPr>
              <w:t>dlhodobé záväzky</w:t>
            </w:r>
          </w:p>
        </w:tc>
        <w:tc>
          <w:tcPr>
            <w:tcW w:w="1120" w:type="dxa"/>
            <w:tcBorders>
              <w:top w:val="nil"/>
              <w:left w:val="nil"/>
              <w:bottom w:val="single" w:sz="8" w:space="0" w:color="auto"/>
              <w:right w:val="single" w:sz="8" w:space="0" w:color="auto"/>
            </w:tcBorders>
            <w:noWrap/>
            <w:vAlign w:val="center"/>
            <w:hideMark/>
          </w:tcPr>
          <w:p w14:paraId="1DDFCD63" w14:textId="77777777" w:rsidR="00C85A9A" w:rsidRPr="00967014" w:rsidRDefault="00C85A9A" w:rsidP="009E423A">
            <w:pPr>
              <w:spacing w:after="0" w:line="240" w:lineRule="auto"/>
              <w:jc w:val="right"/>
              <w:rPr>
                <w:rFonts w:ascii="Times New Roman" w:hAnsi="Times New Roman"/>
                <w:color w:val="000000" w:themeColor="text1"/>
                <w:lang w:eastAsia="en-US"/>
              </w:rPr>
            </w:pPr>
            <w:r w:rsidRPr="00967014">
              <w:rPr>
                <w:rFonts w:ascii="Times New Roman" w:hAnsi="Times New Roman"/>
                <w:color w:val="000000" w:themeColor="text1"/>
                <w:lang w:eastAsia="en-US"/>
              </w:rPr>
              <w:t>2 942 768</w:t>
            </w:r>
          </w:p>
        </w:tc>
        <w:tc>
          <w:tcPr>
            <w:tcW w:w="1180" w:type="dxa"/>
            <w:tcBorders>
              <w:top w:val="nil"/>
              <w:left w:val="nil"/>
              <w:bottom w:val="single" w:sz="8" w:space="0" w:color="auto"/>
              <w:right w:val="single" w:sz="8" w:space="0" w:color="auto"/>
            </w:tcBorders>
            <w:vAlign w:val="center"/>
            <w:hideMark/>
          </w:tcPr>
          <w:p w14:paraId="2DD717A6" w14:textId="77777777" w:rsidR="00C85A9A" w:rsidRPr="00967014" w:rsidRDefault="00C85A9A" w:rsidP="009E423A">
            <w:pPr>
              <w:spacing w:after="0" w:line="240" w:lineRule="auto"/>
              <w:jc w:val="right"/>
              <w:rPr>
                <w:rFonts w:ascii="Times New Roman" w:hAnsi="Times New Roman"/>
                <w:color w:val="000000" w:themeColor="text1"/>
                <w:lang w:eastAsia="en-US"/>
              </w:rPr>
            </w:pPr>
            <w:r w:rsidRPr="00967014">
              <w:rPr>
                <w:rFonts w:ascii="Times New Roman" w:hAnsi="Times New Roman"/>
                <w:color w:val="000000" w:themeColor="text1"/>
                <w:lang w:eastAsia="en-US"/>
              </w:rPr>
              <w:t>88 430</w:t>
            </w:r>
          </w:p>
        </w:tc>
        <w:tc>
          <w:tcPr>
            <w:tcW w:w="1140" w:type="dxa"/>
            <w:tcBorders>
              <w:top w:val="nil"/>
              <w:left w:val="nil"/>
              <w:bottom w:val="single" w:sz="8" w:space="0" w:color="auto"/>
              <w:right w:val="single" w:sz="8" w:space="0" w:color="auto"/>
            </w:tcBorders>
            <w:vAlign w:val="center"/>
            <w:hideMark/>
          </w:tcPr>
          <w:p w14:paraId="2FB2F620" w14:textId="77777777" w:rsidR="00C85A9A" w:rsidRPr="00967014" w:rsidRDefault="00C85A9A" w:rsidP="009E423A">
            <w:pPr>
              <w:spacing w:after="0" w:line="240" w:lineRule="auto"/>
              <w:jc w:val="right"/>
              <w:rPr>
                <w:rFonts w:ascii="Times New Roman" w:hAnsi="Times New Roman"/>
                <w:color w:val="000000" w:themeColor="text1"/>
                <w:lang w:eastAsia="en-US"/>
              </w:rPr>
            </w:pPr>
            <w:r w:rsidRPr="00967014">
              <w:rPr>
                <w:rFonts w:ascii="Times New Roman" w:hAnsi="Times New Roman"/>
                <w:color w:val="000000" w:themeColor="text1"/>
                <w:lang w:eastAsia="en-US"/>
              </w:rPr>
              <w:t>328 063</w:t>
            </w:r>
          </w:p>
        </w:tc>
        <w:tc>
          <w:tcPr>
            <w:tcW w:w="1140" w:type="dxa"/>
            <w:tcBorders>
              <w:top w:val="single" w:sz="8" w:space="0" w:color="auto"/>
              <w:left w:val="nil"/>
              <w:bottom w:val="single" w:sz="8" w:space="0" w:color="auto"/>
              <w:right w:val="single" w:sz="4" w:space="0" w:color="auto"/>
            </w:tcBorders>
            <w:vAlign w:val="center"/>
            <w:hideMark/>
          </w:tcPr>
          <w:p w14:paraId="7F98F3A7" w14:textId="77777777" w:rsidR="00C85A9A" w:rsidRPr="00967014" w:rsidRDefault="00C85A9A" w:rsidP="009E423A">
            <w:pPr>
              <w:spacing w:after="0" w:line="240" w:lineRule="auto"/>
              <w:jc w:val="right"/>
              <w:rPr>
                <w:rFonts w:ascii="Times New Roman" w:hAnsi="Times New Roman"/>
                <w:color w:val="000000" w:themeColor="text1"/>
                <w:lang w:eastAsia="en-US"/>
              </w:rPr>
            </w:pPr>
            <w:r w:rsidRPr="00967014">
              <w:rPr>
                <w:rFonts w:ascii="Times New Roman" w:hAnsi="Times New Roman"/>
                <w:color w:val="000000" w:themeColor="text1"/>
                <w:lang w:eastAsia="en-US"/>
              </w:rPr>
              <w:t>369 604</w:t>
            </w:r>
          </w:p>
        </w:tc>
        <w:tc>
          <w:tcPr>
            <w:tcW w:w="1140" w:type="dxa"/>
            <w:tcBorders>
              <w:top w:val="single" w:sz="8" w:space="0" w:color="auto"/>
              <w:left w:val="nil"/>
              <w:bottom w:val="single" w:sz="8" w:space="0" w:color="auto"/>
              <w:right w:val="single" w:sz="4" w:space="0" w:color="auto"/>
            </w:tcBorders>
            <w:vAlign w:val="center"/>
          </w:tcPr>
          <w:p w14:paraId="29C83931" w14:textId="77777777" w:rsidR="00C85A9A" w:rsidRPr="00967014" w:rsidRDefault="00C85A9A" w:rsidP="009E423A">
            <w:pPr>
              <w:spacing w:after="0" w:line="240" w:lineRule="auto"/>
              <w:jc w:val="right"/>
              <w:rPr>
                <w:rFonts w:ascii="Times New Roman" w:hAnsi="Times New Roman"/>
                <w:color w:val="000000" w:themeColor="text1"/>
                <w:lang w:eastAsia="en-US"/>
              </w:rPr>
            </w:pPr>
            <w:r w:rsidRPr="00967014">
              <w:rPr>
                <w:rFonts w:ascii="Times New Roman" w:hAnsi="Times New Roman"/>
                <w:color w:val="000000" w:themeColor="text1"/>
                <w:lang w:eastAsia="en-US"/>
              </w:rPr>
              <w:t>397 530</w:t>
            </w:r>
          </w:p>
        </w:tc>
      </w:tr>
      <w:tr w:rsidR="00C85A9A" w:rsidRPr="00967014" w14:paraId="04597B64" w14:textId="77777777" w:rsidTr="00C85A9A">
        <w:trPr>
          <w:trHeight w:val="315"/>
        </w:trPr>
        <w:tc>
          <w:tcPr>
            <w:tcW w:w="2977" w:type="dxa"/>
            <w:tcBorders>
              <w:top w:val="nil"/>
              <w:left w:val="single" w:sz="8" w:space="0" w:color="auto"/>
              <w:bottom w:val="single" w:sz="8" w:space="0" w:color="auto"/>
              <w:right w:val="single" w:sz="8" w:space="0" w:color="auto"/>
            </w:tcBorders>
            <w:noWrap/>
            <w:vAlign w:val="center"/>
            <w:hideMark/>
          </w:tcPr>
          <w:p w14:paraId="16110A04" w14:textId="77777777" w:rsidR="00C85A9A" w:rsidRPr="00967014" w:rsidRDefault="00C85A9A" w:rsidP="009E423A">
            <w:pPr>
              <w:spacing w:after="0" w:line="240" w:lineRule="auto"/>
              <w:rPr>
                <w:rFonts w:ascii="Times New Roman" w:hAnsi="Times New Roman"/>
                <w:color w:val="000000" w:themeColor="text1"/>
                <w:lang w:eastAsia="en-US"/>
              </w:rPr>
            </w:pPr>
            <w:r w:rsidRPr="00967014">
              <w:rPr>
                <w:rFonts w:ascii="Times New Roman" w:hAnsi="Times New Roman"/>
                <w:color w:val="000000" w:themeColor="text1"/>
                <w:lang w:eastAsia="en-US"/>
              </w:rPr>
              <w:t>dlhodobé bankové úvery</w:t>
            </w:r>
          </w:p>
        </w:tc>
        <w:tc>
          <w:tcPr>
            <w:tcW w:w="1120" w:type="dxa"/>
            <w:tcBorders>
              <w:top w:val="nil"/>
              <w:left w:val="nil"/>
              <w:bottom w:val="single" w:sz="8" w:space="0" w:color="auto"/>
              <w:right w:val="single" w:sz="8" w:space="0" w:color="auto"/>
            </w:tcBorders>
            <w:noWrap/>
            <w:vAlign w:val="center"/>
            <w:hideMark/>
          </w:tcPr>
          <w:p w14:paraId="4574C49E" w14:textId="77777777" w:rsidR="00C85A9A" w:rsidRPr="00967014" w:rsidRDefault="00C85A9A" w:rsidP="009E423A">
            <w:pPr>
              <w:spacing w:after="0" w:line="240" w:lineRule="auto"/>
              <w:jc w:val="right"/>
              <w:rPr>
                <w:rFonts w:ascii="Times New Roman" w:hAnsi="Times New Roman"/>
                <w:color w:val="000000" w:themeColor="text1"/>
                <w:lang w:eastAsia="en-US"/>
              </w:rPr>
            </w:pPr>
            <w:r w:rsidRPr="00967014">
              <w:rPr>
                <w:rFonts w:ascii="Times New Roman" w:hAnsi="Times New Roman"/>
                <w:color w:val="000000" w:themeColor="text1"/>
                <w:lang w:eastAsia="en-US"/>
              </w:rPr>
              <w:t>1 015 765</w:t>
            </w:r>
          </w:p>
        </w:tc>
        <w:tc>
          <w:tcPr>
            <w:tcW w:w="1180" w:type="dxa"/>
            <w:tcBorders>
              <w:top w:val="nil"/>
              <w:left w:val="nil"/>
              <w:bottom w:val="single" w:sz="8" w:space="0" w:color="auto"/>
              <w:right w:val="single" w:sz="8" w:space="0" w:color="auto"/>
            </w:tcBorders>
            <w:vAlign w:val="center"/>
            <w:hideMark/>
          </w:tcPr>
          <w:p w14:paraId="2BA7C1CC" w14:textId="77777777" w:rsidR="00C85A9A" w:rsidRPr="00967014" w:rsidRDefault="00C85A9A" w:rsidP="009E423A">
            <w:pPr>
              <w:spacing w:after="0" w:line="240" w:lineRule="auto"/>
              <w:jc w:val="right"/>
              <w:rPr>
                <w:rFonts w:ascii="Times New Roman" w:hAnsi="Times New Roman"/>
                <w:color w:val="000000" w:themeColor="text1"/>
                <w:lang w:eastAsia="en-US"/>
              </w:rPr>
            </w:pPr>
            <w:r w:rsidRPr="00967014">
              <w:rPr>
                <w:rFonts w:ascii="Times New Roman" w:hAnsi="Times New Roman"/>
                <w:color w:val="000000" w:themeColor="text1"/>
                <w:lang w:eastAsia="en-US"/>
              </w:rPr>
              <w:t>3 531 841</w:t>
            </w:r>
          </w:p>
        </w:tc>
        <w:tc>
          <w:tcPr>
            <w:tcW w:w="1140" w:type="dxa"/>
            <w:tcBorders>
              <w:top w:val="nil"/>
              <w:left w:val="nil"/>
              <w:bottom w:val="single" w:sz="8" w:space="0" w:color="auto"/>
              <w:right w:val="single" w:sz="8" w:space="0" w:color="auto"/>
            </w:tcBorders>
            <w:vAlign w:val="center"/>
            <w:hideMark/>
          </w:tcPr>
          <w:p w14:paraId="5DC2698D" w14:textId="77777777" w:rsidR="00C85A9A" w:rsidRPr="00967014" w:rsidRDefault="00C85A9A" w:rsidP="009E423A">
            <w:pPr>
              <w:spacing w:after="0" w:line="240" w:lineRule="auto"/>
              <w:jc w:val="right"/>
              <w:rPr>
                <w:rFonts w:ascii="Times New Roman" w:hAnsi="Times New Roman"/>
                <w:color w:val="000000" w:themeColor="text1"/>
                <w:lang w:eastAsia="en-US"/>
              </w:rPr>
            </w:pPr>
            <w:r w:rsidRPr="00967014">
              <w:rPr>
                <w:rFonts w:ascii="Times New Roman" w:hAnsi="Times New Roman"/>
                <w:color w:val="000000" w:themeColor="text1"/>
                <w:lang w:eastAsia="en-US"/>
              </w:rPr>
              <w:t>3 105 397</w:t>
            </w:r>
          </w:p>
        </w:tc>
        <w:tc>
          <w:tcPr>
            <w:tcW w:w="1140" w:type="dxa"/>
            <w:tcBorders>
              <w:top w:val="single" w:sz="8" w:space="0" w:color="auto"/>
              <w:left w:val="nil"/>
              <w:bottom w:val="single" w:sz="8" w:space="0" w:color="auto"/>
              <w:right w:val="single" w:sz="4" w:space="0" w:color="auto"/>
            </w:tcBorders>
            <w:vAlign w:val="center"/>
            <w:hideMark/>
          </w:tcPr>
          <w:p w14:paraId="06583A24" w14:textId="77777777" w:rsidR="00C85A9A" w:rsidRPr="00967014" w:rsidRDefault="00C85A9A" w:rsidP="009E423A">
            <w:pPr>
              <w:spacing w:after="0" w:line="240" w:lineRule="auto"/>
              <w:jc w:val="right"/>
              <w:rPr>
                <w:rFonts w:ascii="Times New Roman" w:hAnsi="Times New Roman"/>
                <w:color w:val="000000" w:themeColor="text1"/>
                <w:lang w:eastAsia="en-US"/>
              </w:rPr>
            </w:pPr>
            <w:r w:rsidRPr="00967014">
              <w:rPr>
                <w:rFonts w:ascii="Times New Roman" w:hAnsi="Times New Roman"/>
                <w:color w:val="000000" w:themeColor="text1"/>
                <w:lang w:eastAsia="en-US"/>
              </w:rPr>
              <w:t>2 678 953</w:t>
            </w:r>
          </w:p>
        </w:tc>
        <w:tc>
          <w:tcPr>
            <w:tcW w:w="1140" w:type="dxa"/>
            <w:tcBorders>
              <w:top w:val="single" w:sz="8" w:space="0" w:color="auto"/>
              <w:left w:val="nil"/>
              <w:bottom w:val="single" w:sz="8" w:space="0" w:color="auto"/>
              <w:right w:val="single" w:sz="4" w:space="0" w:color="auto"/>
            </w:tcBorders>
            <w:vAlign w:val="center"/>
          </w:tcPr>
          <w:p w14:paraId="01BB2A7C" w14:textId="77777777" w:rsidR="00C85A9A" w:rsidRPr="00967014" w:rsidRDefault="00C85A9A" w:rsidP="009E423A">
            <w:pPr>
              <w:spacing w:after="0" w:line="240" w:lineRule="auto"/>
              <w:jc w:val="right"/>
              <w:rPr>
                <w:rFonts w:ascii="Times New Roman" w:hAnsi="Times New Roman"/>
                <w:color w:val="000000" w:themeColor="text1"/>
                <w:lang w:eastAsia="en-US"/>
              </w:rPr>
            </w:pPr>
            <w:r w:rsidRPr="00967014">
              <w:rPr>
                <w:rFonts w:ascii="Times New Roman" w:hAnsi="Times New Roman"/>
                <w:color w:val="000000" w:themeColor="text1"/>
                <w:lang w:eastAsia="en-US"/>
              </w:rPr>
              <w:t>2 252 509</w:t>
            </w:r>
          </w:p>
        </w:tc>
      </w:tr>
      <w:tr w:rsidR="00C85A9A" w:rsidRPr="00967014" w14:paraId="40AAA3A9" w14:textId="77777777" w:rsidTr="00C85A9A">
        <w:trPr>
          <w:trHeight w:val="315"/>
        </w:trPr>
        <w:tc>
          <w:tcPr>
            <w:tcW w:w="2977" w:type="dxa"/>
            <w:tcBorders>
              <w:top w:val="nil"/>
              <w:left w:val="single" w:sz="8" w:space="0" w:color="auto"/>
              <w:bottom w:val="single" w:sz="8" w:space="0" w:color="auto"/>
              <w:right w:val="single" w:sz="8" w:space="0" w:color="auto"/>
            </w:tcBorders>
            <w:noWrap/>
            <w:vAlign w:val="center"/>
            <w:hideMark/>
          </w:tcPr>
          <w:p w14:paraId="77DF6279" w14:textId="77777777" w:rsidR="00C85A9A" w:rsidRPr="00967014" w:rsidRDefault="00C85A9A" w:rsidP="009E423A">
            <w:pPr>
              <w:spacing w:after="0" w:line="240" w:lineRule="auto"/>
              <w:rPr>
                <w:rFonts w:ascii="Times New Roman" w:hAnsi="Times New Roman"/>
                <w:b/>
                <w:bCs/>
                <w:color w:val="000000" w:themeColor="text1"/>
                <w:lang w:eastAsia="en-US"/>
              </w:rPr>
            </w:pPr>
            <w:r w:rsidRPr="00967014">
              <w:rPr>
                <w:rFonts w:ascii="Times New Roman" w:hAnsi="Times New Roman"/>
                <w:b/>
                <w:bCs/>
                <w:color w:val="000000" w:themeColor="text1"/>
                <w:lang w:eastAsia="en-US"/>
              </w:rPr>
              <w:t>Krátkodobé:</w:t>
            </w:r>
          </w:p>
        </w:tc>
        <w:tc>
          <w:tcPr>
            <w:tcW w:w="1120" w:type="dxa"/>
            <w:tcBorders>
              <w:top w:val="nil"/>
              <w:left w:val="nil"/>
              <w:bottom w:val="single" w:sz="8" w:space="0" w:color="auto"/>
              <w:right w:val="single" w:sz="8" w:space="0" w:color="auto"/>
            </w:tcBorders>
            <w:noWrap/>
            <w:vAlign w:val="center"/>
            <w:hideMark/>
          </w:tcPr>
          <w:p w14:paraId="3DD273B2" w14:textId="77777777" w:rsidR="00C85A9A" w:rsidRPr="00967014" w:rsidRDefault="00C85A9A" w:rsidP="009E423A">
            <w:pPr>
              <w:spacing w:after="0" w:line="240" w:lineRule="auto"/>
              <w:jc w:val="right"/>
              <w:rPr>
                <w:rFonts w:ascii="Times New Roman" w:hAnsi="Times New Roman"/>
                <w:color w:val="000000" w:themeColor="text1"/>
                <w:lang w:eastAsia="en-US"/>
              </w:rPr>
            </w:pPr>
            <w:r w:rsidRPr="00967014">
              <w:rPr>
                <w:rFonts w:ascii="Times New Roman" w:hAnsi="Times New Roman"/>
                <w:color w:val="000000" w:themeColor="text1"/>
                <w:lang w:eastAsia="en-US"/>
              </w:rPr>
              <w:t>3 443 274</w:t>
            </w:r>
          </w:p>
        </w:tc>
        <w:tc>
          <w:tcPr>
            <w:tcW w:w="1180" w:type="dxa"/>
            <w:tcBorders>
              <w:top w:val="nil"/>
              <w:left w:val="nil"/>
              <w:bottom w:val="single" w:sz="8" w:space="0" w:color="auto"/>
              <w:right w:val="single" w:sz="8" w:space="0" w:color="auto"/>
            </w:tcBorders>
            <w:vAlign w:val="center"/>
            <w:hideMark/>
          </w:tcPr>
          <w:p w14:paraId="4DAD3A8C" w14:textId="77777777" w:rsidR="00C85A9A" w:rsidRPr="00967014" w:rsidRDefault="00C85A9A" w:rsidP="009E423A">
            <w:pPr>
              <w:spacing w:after="0" w:line="240" w:lineRule="auto"/>
              <w:jc w:val="right"/>
              <w:rPr>
                <w:rFonts w:ascii="Times New Roman" w:hAnsi="Times New Roman"/>
                <w:color w:val="000000" w:themeColor="text1"/>
                <w:lang w:eastAsia="en-US"/>
              </w:rPr>
            </w:pPr>
            <w:r w:rsidRPr="00967014">
              <w:rPr>
                <w:rFonts w:ascii="Times New Roman" w:hAnsi="Times New Roman"/>
                <w:color w:val="000000" w:themeColor="text1"/>
                <w:lang w:eastAsia="en-US"/>
              </w:rPr>
              <w:t>1 411 383</w:t>
            </w:r>
          </w:p>
        </w:tc>
        <w:tc>
          <w:tcPr>
            <w:tcW w:w="1140" w:type="dxa"/>
            <w:tcBorders>
              <w:top w:val="nil"/>
              <w:left w:val="nil"/>
              <w:bottom w:val="single" w:sz="8" w:space="0" w:color="auto"/>
              <w:right w:val="single" w:sz="8" w:space="0" w:color="auto"/>
            </w:tcBorders>
            <w:vAlign w:val="center"/>
            <w:hideMark/>
          </w:tcPr>
          <w:p w14:paraId="09ABE042" w14:textId="77777777" w:rsidR="00C85A9A" w:rsidRPr="00967014" w:rsidRDefault="00C85A9A" w:rsidP="009E423A">
            <w:pPr>
              <w:spacing w:after="0" w:line="240" w:lineRule="auto"/>
              <w:jc w:val="right"/>
              <w:rPr>
                <w:rFonts w:ascii="Times New Roman" w:hAnsi="Times New Roman"/>
                <w:color w:val="000000" w:themeColor="text1"/>
                <w:lang w:eastAsia="en-US"/>
              </w:rPr>
            </w:pPr>
            <w:r w:rsidRPr="00967014">
              <w:rPr>
                <w:rFonts w:ascii="Times New Roman" w:hAnsi="Times New Roman"/>
                <w:color w:val="000000" w:themeColor="text1"/>
                <w:lang w:eastAsia="en-US"/>
              </w:rPr>
              <w:t>1 442 570</w:t>
            </w:r>
          </w:p>
        </w:tc>
        <w:tc>
          <w:tcPr>
            <w:tcW w:w="1140" w:type="dxa"/>
            <w:tcBorders>
              <w:top w:val="single" w:sz="8" w:space="0" w:color="auto"/>
              <w:left w:val="nil"/>
              <w:bottom w:val="single" w:sz="8" w:space="0" w:color="auto"/>
              <w:right w:val="single" w:sz="4" w:space="0" w:color="auto"/>
            </w:tcBorders>
            <w:vAlign w:val="center"/>
            <w:hideMark/>
          </w:tcPr>
          <w:p w14:paraId="21C6FDD3" w14:textId="77777777" w:rsidR="00C85A9A" w:rsidRPr="00967014" w:rsidRDefault="00C85A9A" w:rsidP="009E423A">
            <w:pPr>
              <w:spacing w:after="0" w:line="240" w:lineRule="auto"/>
              <w:jc w:val="right"/>
              <w:rPr>
                <w:rFonts w:ascii="Times New Roman" w:hAnsi="Times New Roman"/>
                <w:color w:val="000000" w:themeColor="text1"/>
                <w:lang w:eastAsia="en-US"/>
              </w:rPr>
            </w:pPr>
            <w:r w:rsidRPr="00967014">
              <w:rPr>
                <w:rFonts w:ascii="Times New Roman" w:hAnsi="Times New Roman"/>
                <w:color w:val="000000" w:themeColor="text1"/>
                <w:lang w:eastAsia="en-US"/>
              </w:rPr>
              <w:t xml:space="preserve">1 661 744 </w:t>
            </w:r>
          </w:p>
        </w:tc>
        <w:tc>
          <w:tcPr>
            <w:tcW w:w="1140" w:type="dxa"/>
            <w:tcBorders>
              <w:top w:val="single" w:sz="8" w:space="0" w:color="auto"/>
              <w:left w:val="nil"/>
              <w:bottom w:val="single" w:sz="8" w:space="0" w:color="auto"/>
              <w:right w:val="single" w:sz="4" w:space="0" w:color="auto"/>
            </w:tcBorders>
            <w:vAlign w:val="center"/>
          </w:tcPr>
          <w:p w14:paraId="6A0443D1" w14:textId="77777777" w:rsidR="00C85A9A" w:rsidRPr="00967014" w:rsidRDefault="00C85A9A" w:rsidP="009E423A">
            <w:pPr>
              <w:spacing w:after="0" w:line="240" w:lineRule="auto"/>
              <w:jc w:val="right"/>
              <w:rPr>
                <w:rFonts w:ascii="Times New Roman" w:hAnsi="Times New Roman"/>
                <w:color w:val="000000" w:themeColor="text1"/>
                <w:lang w:eastAsia="en-US"/>
              </w:rPr>
            </w:pPr>
            <w:r w:rsidRPr="00967014">
              <w:rPr>
                <w:rFonts w:ascii="Times New Roman" w:hAnsi="Times New Roman"/>
                <w:color w:val="000000" w:themeColor="text1"/>
                <w:lang w:eastAsia="en-US"/>
              </w:rPr>
              <w:t xml:space="preserve">1 683 211 </w:t>
            </w:r>
          </w:p>
        </w:tc>
      </w:tr>
      <w:tr w:rsidR="00C85A9A" w:rsidRPr="00967014" w14:paraId="69420466" w14:textId="77777777" w:rsidTr="00C85A9A">
        <w:trPr>
          <w:trHeight w:val="315"/>
        </w:trPr>
        <w:tc>
          <w:tcPr>
            <w:tcW w:w="2977" w:type="dxa"/>
            <w:tcBorders>
              <w:top w:val="nil"/>
              <w:left w:val="single" w:sz="8" w:space="0" w:color="auto"/>
              <w:bottom w:val="single" w:sz="8" w:space="0" w:color="auto"/>
              <w:right w:val="single" w:sz="8" w:space="0" w:color="auto"/>
            </w:tcBorders>
            <w:noWrap/>
            <w:vAlign w:val="center"/>
            <w:hideMark/>
          </w:tcPr>
          <w:p w14:paraId="6D555219" w14:textId="77777777" w:rsidR="00C85A9A" w:rsidRPr="00967014" w:rsidRDefault="00C85A9A" w:rsidP="009E423A">
            <w:pPr>
              <w:spacing w:after="0" w:line="240" w:lineRule="auto"/>
              <w:rPr>
                <w:rFonts w:ascii="Times New Roman" w:hAnsi="Times New Roman"/>
                <w:color w:val="000000" w:themeColor="text1"/>
                <w:lang w:eastAsia="en-US"/>
              </w:rPr>
            </w:pPr>
            <w:r w:rsidRPr="00967014">
              <w:rPr>
                <w:rFonts w:ascii="Times New Roman" w:hAnsi="Times New Roman"/>
                <w:color w:val="000000" w:themeColor="text1"/>
                <w:lang w:eastAsia="en-US"/>
              </w:rPr>
              <w:t>Krátkodobé záväzky</w:t>
            </w:r>
          </w:p>
        </w:tc>
        <w:tc>
          <w:tcPr>
            <w:tcW w:w="1120" w:type="dxa"/>
            <w:tcBorders>
              <w:top w:val="nil"/>
              <w:left w:val="nil"/>
              <w:bottom w:val="single" w:sz="8" w:space="0" w:color="auto"/>
              <w:right w:val="single" w:sz="8" w:space="0" w:color="auto"/>
            </w:tcBorders>
            <w:noWrap/>
            <w:vAlign w:val="center"/>
            <w:hideMark/>
          </w:tcPr>
          <w:p w14:paraId="6F147271" w14:textId="77777777" w:rsidR="00C85A9A" w:rsidRPr="00967014" w:rsidRDefault="00C85A9A" w:rsidP="009E423A">
            <w:pPr>
              <w:spacing w:after="0" w:line="240" w:lineRule="auto"/>
              <w:jc w:val="right"/>
              <w:rPr>
                <w:rFonts w:ascii="Times New Roman" w:hAnsi="Times New Roman"/>
                <w:color w:val="000000" w:themeColor="text1"/>
                <w:lang w:eastAsia="en-US"/>
              </w:rPr>
            </w:pPr>
            <w:r w:rsidRPr="00967014">
              <w:rPr>
                <w:rFonts w:ascii="Times New Roman" w:hAnsi="Times New Roman"/>
                <w:color w:val="000000" w:themeColor="text1"/>
                <w:lang w:eastAsia="en-US"/>
              </w:rPr>
              <w:t>2 813 852</w:t>
            </w:r>
          </w:p>
        </w:tc>
        <w:tc>
          <w:tcPr>
            <w:tcW w:w="1180" w:type="dxa"/>
            <w:tcBorders>
              <w:top w:val="nil"/>
              <w:left w:val="nil"/>
              <w:bottom w:val="single" w:sz="8" w:space="0" w:color="auto"/>
              <w:right w:val="single" w:sz="8" w:space="0" w:color="auto"/>
            </w:tcBorders>
            <w:vAlign w:val="center"/>
            <w:hideMark/>
          </w:tcPr>
          <w:p w14:paraId="7E773FC6" w14:textId="77777777" w:rsidR="00C85A9A" w:rsidRPr="00967014" w:rsidRDefault="00C85A9A" w:rsidP="009E423A">
            <w:pPr>
              <w:spacing w:after="0" w:line="240" w:lineRule="auto"/>
              <w:jc w:val="right"/>
              <w:rPr>
                <w:rFonts w:ascii="Times New Roman" w:hAnsi="Times New Roman"/>
                <w:color w:val="000000" w:themeColor="text1"/>
                <w:lang w:eastAsia="en-US"/>
              </w:rPr>
            </w:pPr>
            <w:r w:rsidRPr="00967014">
              <w:rPr>
                <w:rFonts w:ascii="Times New Roman" w:hAnsi="Times New Roman"/>
                <w:color w:val="000000" w:themeColor="text1"/>
                <w:lang w:eastAsia="en-US"/>
              </w:rPr>
              <w:t>720 379</w:t>
            </w:r>
          </w:p>
        </w:tc>
        <w:tc>
          <w:tcPr>
            <w:tcW w:w="1140" w:type="dxa"/>
            <w:tcBorders>
              <w:top w:val="nil"/>
              <w:left w:val="nil"/>
              <w:bottom w:val="single" w:sz="8" w:space="0" w:color="auto"/>
              <w:right w:val="single" w:sz="8" w:space="0" w:color="auto"/>
            </w:tcBorders>
            <w:vAlign w:val="center"/>
            <w:hideMark/>
          </w:tcPr>
          <w:p w14:paraId="3FD69055" w14:textId="77777777" w:rsidR="00C85A9A" w:rsidRPr="00967014" w:rsidRDefault="00C85A9A" w:rsidP="009E423A">
            <w:pPr>
              <w:spacing w:after="0" w:line="240" w:lineRule="auto"/>
              <w:jc w:val="right"/>
              <w:rPr>
                <w:rFonts w:ascii="Times New Roman" w:hAnsi="Times New Roman"/>
                <w:color w:val="000000" w:themeColor="text1"/>
                <w:lang w:eastAsia="en-US"/>
              </w:rPr>
            </w:pPr>
            <w:r w:rsidRPr="00967014">
              <w:rPr>
                <w:rFonts w:ascii="Times New Roman" w:hAnsi="Times New Roman"/>
                <w:color w:val="000000" w:themeColor="text1"/>
                <w:lang w:eastAsia="en-US"/>
              </w:rPr>
              <w:t>496 976</w:t>
            </w:r>
          </w:p>
        </w:tc>
        <w:tc>
          <w:tcPr>
            <w:tcW w:w="1140" w:type="dxa"/>
            <w:tcBorders>
              <w:top w:val="single" w:sz="8" w:space="0" w:color="auto"/>
              <w:left w:val="nil"/>
              <w:bottom w:val="single" w:sz="8" w:space="0" w:color="auto"/>
              <w:right w:val="single" w:sz="4" w:space="0" w:color="auto"/>
            </w:tcBorders>
            <w:vAlign w:val="center"/>
            <w:hideMark/>
          </w:tcPr>
          <w:p w14:paraId="256BDB08" w14:textId="77777777" w:rsidR="00C85A9A" w:rsidRPr="00967014" w:rsidRDefault="00C85A9A" w:rsidP="009E423A">
            <w:pPr>
              <w:spacing w:after="0" w:line="240" w:lineRule="auto"/>
              <w:jc w:val="right"/>
              <w:rPr>
                <w:rFonts w:ascii="Times New Roman" w:hAnsi="Times New Roman"/>
                <w:color w:val="000000" w:themeColor="text1"/>
                <w:lang w:eastAsia="en-US"/>
              </w:rPr>
            </w:pPr>
            <w:r w:rsidRPr="00967014">
              <w:rPr>
                <w:rFonts w:ascii="Times New Roman" w:hAnsi="Times New Roman"/>
                <w:color w:val="000000" w:themeColor="text1"/>
                <w:lang w:eastAsia="en-US"/>
              </w:rPr>
              <w:t>729 479</w:t>
            </w:r>
          </w:p>
        </w:tc>
        <w:tc>
          <w:tcPr>
            <w:tcW w:w="1140" w:type="dxa"/>
            <w:tcBorders>
              <w:top w:val="single" w:sz="8" w:space="0" w:color="auto"/>
              <w:left w:val="nil"/>
              <w:bottom w:val="single" w:sz="8" w:space="0" w:color="auto"/>
              <w:right w:val="single" w:sz="4" w:space="0" w:color="auto"/>
            </w:tcBorders>
            <w:vAlign w:val="center"/>
          </w:tcPr>
          <w:p w14:paraId="35BE86B1" w14:textId="77777777" w:rsidR="00C85A9A" w:rsidRPr="00967014" w:rsidRDefault="00C85A9A" w:rsidP="009E423A">
            <w:pPr>
              <w:spacing w:after="0" w:line="240" w:lineRule="auto"/>
              <w:jc w:val="right"/>
              <w:rPr>
                <w:rFonts w:ascii="Times New Roman" w:hAnsi="Times New Roman"/>
                <w:color w:val="000000" w:themeColor="text1"/>
                <w:lang w:eastAsia="en-US"/>
              </w:rPr>
            </w:pPr>
            <w:r w:rsidRPr="00967014">
              <w:rPr>
                <w:rFonts w:ascii="Times New Roman" w:hAnsi="Times New Roman"/>
                <w:color w:val="000000" w:themeColor="text1"/>
                <w:lang w:eastAsia="en-US"/>
              </w:rPr>
              <w:t>679 201</w:t>
            </w:r>
          </w:p>
        </w:tc>
      </w:tr>
      <w:tr w:rsidR="00C85A9A" w:rsidRPr="00967014" w14:paraId="3D177E47" w14:textId="77777777" w:rsidTr="00C85A9A">
        <w:trPr>
          <w:trHeight w:val="315"/>
        </w:trPr>
        <w:tc>
          <w:tcPr>
            <w:tcW w:w="2977" w:type="dxa"/>
            <w:tcBorders>
              <w:top w:val="nil"/>
              <w:left w:val="single" w:sz="8" w:space="0" w:color="auto"/>
              <w:bottom w:val="single" w:sz="8" w:space="0" w:color="auto"/>
              <w:right w:val="single" w:sz="8" w:space="0" w:color="auto"/>
            </w:tcBorders>
            <w:noWrap/>
            <w:vAlign w:val="center"/>
            <w:hideMark/>
          </w:tcPr>
          <w:p w14:paraId="24AF9D90" w14:textId="77777777" w:rsidR="00C85A9A" w:rsidRPr="00967014" w:rsidRDefault="00C85A9A" w:rsidP="009E423A">
            <w:pPr>
              <w:spacing w:after="0" w:line="240" w:lineRule="auto"/>
              <w:rPr>
                <w:rFonts w:ascii="Times New Roman" w:hAnsi="Times New Roman"/>
                <w:color w:val="000000" w:themeColor="text1"/>
                <w:lang w:eastAsia="en-US"/>
              </w:rPr>
            </w:pPr>
            <w:r w:rsidRPr="00967014">
              <w:rPr>
                <w:rFonts w:ascii="Times New Roman" w:hAnsi="Times New Roman"/>
                <w:color w:val="000000" w:themeColor="text1"/>
                <w:lang w:eastAsia="en-US"/>
              </w:rPr>
              <w:t>krátkodobé rezervy</w:t>
            </w:r>
          </w:p>
        </w:tc>
        <w:tc>
          <w:tcPr>
            <w:tcW w:w="1120" w:type="dxa"/>
            <w:tcBorders>
              <w:top w:val="nil"/>
              <w:left w:val="nil"/>
              <w:bottom w:val="single" w:sz="8" w:space="0" w:color="auto"/>
              <w:right w:val="single" w:sz="8" w:space="0" w:color="auto"/>
            </w:tcBorders>
            <w:noWrap/>
            <w:vAlign w:val="center"/>
            <w:hideMark/>
          </w:tcPr>
          <w:p w14:paraId="2A6EE7F2" w14:textId="77777777" w:rsidR="00C85A9A" w:rsidRPr="00967014" w:rsidRDefault="00C85A9A" w:rsidP="009E423A">
            <w:pPr>
              <w:spacing w:after="0" w:line="240" w:lineRule="auto"/>
              <w:jc w:val="right"/>
              <w:rPr>
                <w:rFonts w:ascii="Times New Roman" w:hAnsi="Times New Roman"/>
                <w:color w:val="000000" w:themeColor="text1"/>
                <w:lang w:eastAsia="en-US"/>
              </w:rPr>
            </w:pPr>
            <w:r w:rsidRPr="00967014">
              <w:rPr>
                <w:rFonts w:ascii="Times New Roman" w:hAnsi="Times New Roman"/>
                <w:color w:val="000000" w:themeColor="text1"/>
                <w:lang w:eastAsia="en-US"/>
              </w:rPr>
              <w:t>65 738</w:t>
            </w:r>
          </w:p>
        </w:tc>
        <w:tc>
          <w:tcPr>
            <w:tcW w:w="1180" w:type="dxa"/>
            <w:tcBorders>
              <w:top w:val="nil"/>
              <w:left w:val="nil"/>
              <w:bottom w:val="single" w:sz="8" w:space="0" w:color="auto"/>
              <w:right w:val="single" w:sz="8" w:space="0" w:color="auto"/>
            </w:tcBorders>
            <w:vAlign w:val="center"/>
            <w:hideMark/>
          </w:tcPr>
          <w:p w14:paraId="7BC4F81E" w14:textId="77777777" w:rsidR="00C85A9A" w:rsidRPr="00967014" w:rsidRDefault="00C85A9A" w:rsidP="009E423A">
            <w:pPr>
              <w:spacing w:after="0" w:line="240" w:lineRule="auto"/>
              <w:jc w:val="right"/>
              <w:rPr>
                <w:rFonts w:ascii="Times New Roman" w:hAnsi="Times New Roman"/>
                <w:color w:val="000000" w:themeColor="text1"/>
                <w:lang w:eastAsia="en-US"/>
              </w:rPr>
            </w:pPr>
            <w:r w:rsidRPr="00967014">
              <w:rPr>
                <w:rFonts w:ascii="Times New Roman" w:hAnsi="Times New Roman"/>
                <w:color w:val="000000" w:themeColor="text1"/>
                <w:lang w:eastAsia="en-US"/>
              </w:rPr>
              <w:t>53 420</w:t>
            </w:r>
          </w:p>
        </w:tc>
        <w:tc>
          <w:tcPr>
            <w:tcW w:w="1140" w:type="dxa"/>
            <w:tcBorders>
              <w:top w:val="nil"/>
              <w:left w:val="nil"/>
              <w:bottom w:val="single" w:sz="8" w:space="0" w:color="auto"/>
              <w:right w:val="single" w:sz="8" w:space="0" w:color="auto"/>
            </w:tcBorders>
            <w:vAlign w:val="center"/>
            <w:hideMark/>
          </w:tcPr>
          <w:p w14:paraId="4E6F90E2" w14:textId="77777777" w:rsidR="00C85A9A" w:rsidRPr="00967014" w:rsidRDefault="00C85A9A" w:rsidP="009E423A">
            <w:pPr>
              <w:spacing w:after="0" w:line="240" w:lineRule="auto"/>
              <w:jc w:val="right"/>
              <w:rPr>
                <w:rFonts w:ascii="Times New Roman" w:hAnsi="Times New Roman"/>
                <w:color w:val="000000" w:themeColor="text1"/>
                <w:lang w:eastAsia="en-US"/>
              </w:rPr>
            </w:pPr>
            <w:r w:rsidRPr="00967014">
              <w:rPr>
                <w:rFonts w:ascii="Times New Roman" w:hAnsi="Times New Roman"/>
                <w:color w:val="000000" w:themeColor="text1"/>
                <w:lang w:eastAsia="en-US"/>
              </w:rPr>
              <w:t>60 424</w:t>
            </w:r>
          </w:p>
        </w:tc>
        <w:tc>
          <w:tcPr>
            <w:tcW w:w="1140" w:type="dxa"/>
            <w:tcBorders>
              <w:top w:val="single" w:sz="8" w:space="0" w:color="auto"/>
              <w:left w:val="nil"/>
              <w:bottom w:val="single" w:sz="8" w:space="0" w:color="auto"/>
              <w:right w:val="single" w:sz="4" w:space="0" w:color="auto"/>
            </w:tcBorders>
            <w:vAlign w:val="center"/>
            <w:hideMark/>
          </w:tcPr>
          <w:p w14:paraId="2915FCDA" w14:textId="77777777" w:rsidR="00C85A9A" w:rsidRPr="00967014" w:rsidRDefault="00C85A9A" w:rsidP="009E423A">
            <w:pPr>
              <w:spacing w:after="0" w:line="240" w:lineRule="auto"/>
              <w:jc w:val="right"/>
              <w:rPr>
                <w:rFonts w:ascii="Times New Roman" w:hAnsi="Times New Roman"/>
                <w:color w:val="000000" w:themeColor="text1"/>
                <w:lang w:eastAsia="en-US"/>
              </w:rPr>
            </w:pPr>
            <w:r w:rsidRPr="00967014">
              <w:rPr>
                <w:rFonts w:ascii="Times New Roman" w:hAnsi="Times New Roman"/>
                <w:color w:val="000000" w:themeColor="text1"/>
                <w:lang w:eastAsia="en-US"/>
              </w:rPr>
              <w:t>66 307</w:t>
            </w:r>
          </w:p>
        </w:tc>
        <w:tc>
          <w:tcPr>
            <w:tcW w:w="1140" w:type="dxa"/>
            <w:tcBorders>
              <w:top w:val="single" w:sz="8" w:space="0" w:color="auto"/>
              <w:left w:val="nil"/>
              <w:bottom w:val="single" w:sz="8" w:space="0" w:color="auto"/>
              <w:right w:val="single" w:sz="4" w:space="0" w:color="auto"/>
            </w:tcBorders>
            <w:vAlign w:val="center"/>
          </w:tcPr>
          <w:p w14:paraId="4B920D5D" w14:textId="77777777" w:rsidR="00C85A9A" w:rsidRPr="00967014" w:rsidRDefault="00C85A9A" w:rsidP="009E423A">
            <w:pPr>
              <w:spacing w:after="0" w:line="240" w:lineRule="auto"/>
              <w:jc w:val="right"/>
              <w:rPr>
                <w:rFonts w:ascii="Times New Roman" w:hAnsi="Times New Roman"/>
                <w:color w:val="000000" w:themeColor="text1"/>
                <w:lang w:eastAsia="en-US"/>
              </w:rPr>
            </w:pPr>
            <w:r w:rsidRPr="00967014">
              <w:rPr>
                <w:rFonts w:ascii="Times New Roman" w:hAnsi="Times New Roman"/>
                <w:color w:val="000000" w:themeColor="text1"/>
                <w:lang w:eastAsia="en-US"/>
              </w:rPr>
              <w:t>104 559</w:t>
            </w:r>
          </w:p>
        </w:tc>
      </w:tr>
      <w:tr w:rsidR="00C85A9A" w:rsidRPr="00967014" w14:paraId="749EDAC6" w14:textId="77777777" w:rsidTr="00C85A9A">
        <w:trPr>
          <w:trHeight w:val="315"/>
        </w:trPr>
        <w:tc>
          <w:tcPr>
            <w:tcW w:w="2977" w:type="dxa"/>
            <w:tcBorders>
              <w:top w:val="nil"/>
              <w:left w:val="single" w:sz="8" w:space="0" w:color="auto"/>
              <w:bottom w:val="single" w:sz="8" w:space="0" w:color="auto"/>
              <w:right w:val="single" w:sz="8" w:space="0" w:color="auto"/>
            </w:tcBorders>
            <w:noWrap/>
            <w:vAlign w:val="center"/>
            <w:hideMark/>
          </w:tcPr>
          <w:p w14:paraId="49544D4C" w14:textId="77777777" w:rsidR="00C85A9A" w:rsidRPr="00967014" w:rsidRDefault="00C85A9A" w:rsidP="009E423A">
            <w:pPr>
              <w:spacing w:after="0" w:line="240" w:lineRule="auto"/>
              <w:rPr>
                <w:rFonts w:ascii="Times New Roman" w:hAnsi="Times New Roman"/>
                <w:color w:val="000000" w:themeColor="text1"/>
                <w:lang w:eastAsia="en-US"/>
              </w:rPr>
            </w:pPr>
            <w:r w:rsidRPr="00967014">
              <w:rPr>
                <w:rFonts w:ascii="Times New Roman" w:hAnsi="Times New Roman"/>
                <w:color w:val="000000" w:themeColor="text1"/>
                <w:lang w:eastAsia="en-US"/>
              </w:rPr>
              <w:t>bežné bankové úvery</w:t>
            </w:r>
          </w:p>
        </w:tc>
        <w:tc>
          <w:tcPr>
            <w:tcW w:w="1120" w:type="dxa"/>
            <w:tcBorders>
              <w:top w:val="nil"/>
              <w:left w:val="nil"/>
              <w:bottom w:val="single" w:sz="8" w:space="0" w:color="auto"/>
              <w:right w:val="single" w:sz="8" w:space="0" w:color="auto"/>
            </w:tcBorders>
            <w:noWrap/>
            <w:vAlign w:val="center"/>
            <w:hideMark/>
          </w:tcPr>
          <w:p w14:paraId="50459CF7" w14:textId="77777777" w:rsidR="00C85A9A" w:rsidRPr="00967014" w:rsidRDefault="00C85A9A" w:rsidP="009E423A">
            <w:pPr>
              <w:spacing w:after="0" w:line="240" w:lineRule="auto"/>
              <w:jc w:val="right"/>
              <w:rPr>
                <w:rFonts w:ascii="Times New Roman" w:hAnsi="Times New Roman"/>
                <w:color w:val="000000" w:themeColor="text1"/>
                <w:lang w:eastAsia="en-US"/>
              </w:rPr>
            </w:pPr>
            <w:r w:rsidRPr="00967014">
              <w:rPr>
                <w:rFonts w:ascii="Times New Roman" w:hAnsi="Times New Roman"/>
                <w:color w:val="000000" w:themeColor="text1"/>
                <w:lang w:eastAsia="en-US"/>
              </w:rPr>
              <w:t>563 684</w:t>
            </w:r>
          </w:p>
        </w:tc>
        <w:tc>
          <w:tcPr>
            <w:tcW w:w="1180" w:type="dxa"/>
            <w:tcBorders>
              <w:top w:val="nil"/>
              <w:left w:val="nil"/>
              <w:bottom w:val="single" w:sz="8" w:space="0" w:color="auto"/>
              <w:right w:val="single" w:sz="8" w:space="0" w:color="auto"/>
            </w:tcBorders>
            <w:vAlign w:val="center"/>
            <w:hideMark/>
          </w:tcPr>
          <w:p w14:paraId="19A387EC" w14:textId="77777777" w:rsidR="00C85A9A" w:rsidRPr="00967014" w:rsidRDefault="00C85A9A" w:rsidP="009E423A">
            <w:pPr>
              <w:spacing w:after="0" w:line="240" w:lineRule="auto"/>
              <w:jc w:val="right"/>
              <w:rPr>
                <w:rFonts w:ascii="Times New Roman" w:hAnsi="Times New Roman"/>
                <w:color w:val="000000" w:themeColor="text1"/>
                <w:lang w:eastAsia="en-US"/>
              </w:rPr>
            </w:pPr>
            <w:r w:rsidRPr="00967014">
              <w:rPr>
                <w:rFonts w:ascii="Times New Roman" w:hAnsi="Times New Roman"/>
                <w:color w:val="000000" w:themeColor="text1"/>
                <w:lang w:eastAsia="en-US"/>
              </w:rPr>
              <w:t>637 584</w:t>
            </w:r>
          </w:p>
        </w:tc>
        <w:tc>
          <w:tcPr>
            <w:tcW w:w="1140" w:type="dxa"/>
            <w:tcBorders>
              <w:top w:val="nil"/>
              <w:left w:val="nil"/>
              <w:bottom w:val="single" w:sz="8" w:space="0" w:color="auto"/>
              <w:right w:val="single" w:sz="8" w:space="0" w:color="auto"/>
            </w:tcBorders>
            <w:vAlign w:val="center"/>
            <w:hideMark/>
          </w:tcPr>
          <w:p w14:paraId="31A23A8F" w14:textId="77777777" w:rsidR="00C85A9A" w:rsidRPr="00967014" w:rsidRDefault="00C85A9A" w:rsidP="009E423A">
            <w:pPr>
              <w:spacing w:after="0" w:line="240" w:lineRule="auto"/>
              <w:jc w:val="right"/>
              <w:rPr>
                <w:rFonts w:ascii="Times New Roman" w:hAnsi="Times New Roman"/>
                <w:color w:val="000000" w:themeColor="text1"/>
                <w:lang w:eastAsia="en-US"/>
              </w:rPr>
            </w:pPr>
            <w:r w:rsidRPr="00967014">
              <w:rPr>
                <w:rFonts w:ascii="Times New Roman" w:hAnsi="Times New Roman"/>
                <w:color w:val="000000" w:themeColor="text1"/>
                <w:lang w:eastAsia="en-US"/>
              </w:rPr>
              <w:t>885 170</w:t>
            </w:r>
          </w:p>
        </w:tc>
        <w:tc>
          <w:tcPr>
            <w:tcW w:w="1140" w:type="dxa"/>
            <w:tcBorders>
              <w:top w:val="single" w:sz="8" w:space="0" w:color="auto"/>
              <w:left w:val="nil"/>
              <w:bottom w:val="single" w:sz="8" w:space="0" w:color="auto"/>
              <w:right w:val="single" w:sz="4" w:space="0" w:color="auto"/>
            </w:tcBorders>
            <w:vAlign w:val="center"/>
            <w:hideMark/>
          </w:tcPr>
          <w:p w14:paraId="37AD40EA" w14:textId="77777777" w:rsidR="00C85A9A" w:rsidRPr="00967014" w:rsidRDefault="00C85A9A" w:rsidP="009E423A">
            <w:pPr>
              <w:spacing w:after="0" w:line="240" w:lineRule="auto"/>
              <w:jc w:val="right"/>
              <w:rPr>
                <w:rFonts w:ascii="Times New Roman" w:hAnsi="Times New Roman"/>
                <w:color w:val="000000" w:themeColor="text1"/>
                <w:lang w:eastAsia="en-US"/>
              </w:rPr>
            </w:pPr>
            <w:r w:rsidRPr="00967014">
              <w:rPr>
                <w:rFonts w:ascii="Times New Roman" w:hAnsi="Times New Roman"/>
                <w:color w:val="000000" w:themeColor="text1"/>
                <w:lang w:eastAsia="en-US"/>
              </w:rPr>
              <w:t>865 958</w:t>
            </w:r>
          </w:p>
        </w:tc>
        <w:tc>
          <w:tcPr>
            <w:tcW w:w="1140" w:type="dxa"/>
            <w:tcBorders>
              <w:top w:val="single" w:sz="8" w:space="0" w:color="auto"/>
              <w:left w:val="nil"/>
              <w:bottom w:val="single" w:sz="8" w:space="0" w:color="auto"/>
              <w:right w:val="single" w:sz="4" w:space="0" w:color="auto"/>
            </w:tcBorders>
            <w:vAlign w:val="center"/>
          </w:tcPr>
          <w:p w14:paraId="0CA016FF" w14:textId="77777777" w:rsidR="00C85A9A" w:rsidRPr="00967014" w:rsidRDefault="00C85A9A" w:rsidP="009E423A">
            <w:pPr>
              <w:spacing w:after="0" w:line="240" w:lineRule="auto"/>
              <w:jc w:val="right"/>
              <w:rPr>
                <w:rFonts w:ascii="Times New Roman" w:hAnsi="Times New Roman"/>
                <w:color w:val="000000" w:themeColor="text1"/>
                <w:lang w:eastAsia="en-US"/>
              </w:rPr>
            </w:pPr>
            <w:r w:rsidRPr="00967014">
              <w:rPr>
                <w:rFonts w:ascii="Times New Roman" w:hAnsi="Times New Roman"/>
                <w:color w:val="000000" w:themeColor="text1"/>
                <w:lang w:eastAsia="en-US"/>
              </w:rPr>
              <w:t>899 451</w:t>
            </w:r>
          </w:p>
        </w:tc>
      </w:tr>
      <w:tr w:rsidR="00C85A9A" w14:paraId="1E506EA7" w14:textId="77777777" w:rsidTr="00C85A9A">
        <w:trPr>
          <w:trHeight w:val="315"/>
        </w:trPr>
        <w:tc>
          <w:tcPr>
            <w:tcW w:w="2977" w:type="dxa"/>
            <w:tcBorders>
              <w:top w:val="nil"/>
              <w:left w:val="single" w:sz="8" w:space="0" w:color="auto"/>
              <w:bottom w:val="single" w:sz="8" w:space="0" w:color="auto"/>
              <w:right w:val="single" w:sz="8" w:space="0" w:color="auto"/>
            </w:tcBorders>
            <w:noWrap/>
            <w:vAlign w:val="center"/>
            <w:hideMark/>
          </w:tcPr>
          <w:p w14:paraId="0D3BC93B" w14:textId="77777777" w:rsidR="00C85A9A" w:rsidRPr="00967014" w:rsidRDefault="00C85A9A" w:rsidP="009E423A">
            <w:pPr>
              <w:spacing w:after="0" w:line="240" w:lineRule="auto"/>
              <w:rPr>
                <w:rFonts w:ascii="Times New Roman" w:hAnsi="Times New Roman"/>
                <w:color w:val="000000" w:themeColor="text1"/>
                <w:lang w:eastAsia="en-US"/>
              </w:rPr>
            </w:pPr>
            <w:r w:rsidRPr="00967014">
              <w:rPr>
                <w:rFonts w:ascii="Times New Roman" w:hAnsi="Times New Roman"/>
                <w:color w:val="000000" w:themeColor="text1"/>
                <w:lang w:eastAsia="en-US"/>
              </w:rPr>
              <w:t>krátkodobé finančné výpomoci</w:t>
            </w:r>
          </w:p>
        </w:tc>
        <w:tc>
          <w:tcPr>
            <w:tcW w:w="1120" w:type="dxa"/>
            <w:tcBorders>
              <w:top w:val="nil"/>
              <w:left w:val="nil"/>
              <w:bottom w:val="single" w:sz="8" w:space="0" w:color="auto"/>
              <w:right w:val="single" w:sz="8" w:space="0" w:color="auto"/>
            </w:tcBorders>
            <w:noWrap/>
            <w:vAlign w:val="center"/>
            <w:hideMark/>
          </w:tcPr>
          <w:p w14:paraId="2375A814" w14:textId="77777777" w:rsidR="00C85A9A" w:rsidRPr="00967014" w:rsidRDefault="00C85A9A" w:rsidP="009E423A">
            <w:pPr>
              <w:spacing w:after="0" w:line="240" w:lineRule="auto"/>
              <w:jc w:val="right"/>
              <w:rPr>
                <w:rFonts w:ascii="Times New Roman" w:hAnsi="Times New Roman"/>
                <w:color w:val="000000" w:themeColor="text1"/>
                <w:lang w:eastAsia="en-US"/>
              </w:rPr>
            </w:pPr>
            <w:r w:rsidRPr="00967014">
              <w:rPr>
                <w:rFonts w:ascii="Times New Roman" w:hAnsi="Times New Roman"/>
                <w:color w:val="000000" w:themeColor="text1"/>
                <w:lang w:eastAsia="en-US"/>
              </w:rPr>
              <w:t>0</w:t>
            </w:r>
          </w:p>
        </w:tc>
        <w:tc>
          <w:tcPr>
            <w:tcW w:w="1180" w:type="dxa"/>
            <w:tcBorders>
              <w:top w:val="nil"/>
              <w:left w:val="nil"/>
              <w:bottom w:val="single" w:sz="8" w:space="0" w:color="auto"/>
              <w:right w:val="single" w:sz="8" w:space="0" w:color="auto"/>
            </w:tcBorders>
            <w:vAlign w:val="center"/>
            <w:hideMark/>
          </w:tcPr>
          <w:p w14:paraId="73BDB9B1" w14:textId="77777777" w:rsidR="00C85A9A" w:rsidRPr="00967014" w:rsidRDefault="00C85A9A" w:rsidP="009E423A">
            <w:pPr>
              <w:spacing w:after="0" w:line="240" w:lineRule="auto"/>
              <w:jc w:val="right"/>
              <w:rPr>
                <w:rFonts w:ascii="Times New Roman" w:hAnsi="Times New Roman"/>
                <w:color w:val="000000" w:themeColor="text1"/>
                <w:lang w:eastAsia="en-US"/>
              </w:rPr>
            </w:pPr>
            <w:r w:rsidRPr="00967014">
              <w:rPr>
                <w:rFonts w:ascii="Times New Roman" w:hAnsi="Times New Roman"/>
                <w:color w:val="000000" w:themeColor="text1"/>
                <w:lang w:eastAsia="en-US"/>
              </w:rPr>
              <w:t>0</w:t>
            </w:r>
          </w:p>
        </w:tc>
        <w:tc>
          <w:tcPr>
            <w:tcW w:w="1140" w:type="dxa"/>
            <w:tcBorders>
              <w:top w:val="nil"/>
              <w:left w:val="nil"/>
              <w:bottom w:val="single" w:sz="8" w:space="0" w:color="auto"/>
              <w:right w:val="single" w:sz="8" w:space="0" w:color="auto"/>
            </w:tcBorders>
            <w:vAlign w:val="center"/>
            <w:hideMark/>
          </w:tcPr>
          <w:p w14:paraId="50899E81" w14:textId="77777777" w:rsidR="00C85A9A" w:rsidRPr="00967014" w:rsidRDefault="00C85A9A" w:rsidP="009E423A">
            <w:pPr>
              <w:spacing w:after="0" w:line="240" w:lineRule="auto"/>
              <w:jc w:val="right"/>
              <w:rPr>
                <w:rFonts w:ascii="Times New Roman" w:hAnsi="Times New Roman"/>
                <w:color w:val="000000" w:themeColor="text1"/>
                <w:lang w:eastAsia="en-US"/>
              </w:rPr>
            </w:pPr>
            <w:r w:rsidRPr="00967014">
              <w:rPr>
                <w:rFonts w:ascii="Times New Roman" w:hAnsi="Times New Roman"/>
                <w:color w:val="000000" w:themeColor="text1"/>
                <w:lang w:eastAsia="en-US"/>
              </w:rPr>
              <w:t>0</w:t>
            </w:r>
          </w:p>
        </w:tc>
        <w:tc>
          <w:tcPr>
            <w:tcW w:w="1140" w:type="dxa"/>
            <w:tcBorders>
              <w:top w:val="single" w:sz="8" w:space="0" w:color="auto"/>
              <w:left w:val="nil"/>
              <w:bottom w:val="single" w:sz="8" w:space="0" w:color="auto"/>
              <w:right w:val="single" w:sz="4" w:space="0" w:color="auto"/>
            </w:tcBorders>
            <w:vAlign w:val="center"/>
            <w:hideMark/>
          </w:tcPr>
          <w:p w14:paraId="4A92A795" w14:textId="77777777" w:rsidR="00C85A9A" w:rsidRPr="00967014" w:rsidRDefault="00C85A9A" w:rsidP="009E423A">
            <w:pPr>
              <w:spacing w:after="0" w:line="240" w:lineRule="auto"/>
              <w:jc w:val="right"/>
              <w:rPr>
                <w:rFonts w:ascii="Times New Roman" w:hAnsi="Times New Roman"/>
                <w:color w:val="000000" w:themeColor="text1"/>
                <w:lang w:eastAsia="en-US"/>
              </w:rPr>
            </w:pPr>
            <w:r w:rsidRPr="00967014">
              <w:rPr>
                <w:rFonts w:ascii="Times New Roman" w:hAnsi="Times New Roman"/>
                <w:color w:val="000000" w:themeColor="text1"/>
                <w:lang w:eastAsia="en-US"/>
              </w:rPr>
              <w:t>0</w:t>
            </w:r>
          </w:p>
        </w:tc>
        <w:tc>
          <w:tcPr>
            <w:tcW w:w="1140" w:type="dxa"/>
            <w:tcBorders>
              <w:top w:val="single" w:sz="8" w:space="0" w:color="auto"/>
              <w:left w:val="nil"/>
              <w:bottom w:val="single" w:sz="8" w:space="0" w:color="auto"/>
              <w:right w:val="single" w:sz="4" w:space="0" w:color="auto"/>
            </w:tcBorders>
            <w:vAlign w:val="center"/>
          </w:tcPr>
          <w:p w14:paraId="7733EE78" w14:textId="77777777" w:rsidR="00C85A9A" w:rsidRDefault="00C85A9A" w:rsidP="009E423A">
            <w:pPr>
              <w:spacing w:after="0" w:line="240" w:lineRule="auto"/>
              <w:jc w:val="right"/>
              <w:rPr>
                <w:rFonts w:ascii="Times New Roman" w:hAnsi="Times New Roman"/>
                <w:color w:val="000000" w:themeColor="text1"/>
                <w:lang w:eastAsia="en-US"/>
              </w:rPr>
            </w:pPr>
            <w:r w:rsidRPr="00967014">
              <w:rPr>
                <w:rFonts w:ascii="Times New Roman" w:hAnsi="Times New Roman"/>
                <w:color w:val="000000" w:themeColor="text1"/>
                <w:lang w:eastAsia="en-US"/>
              </w:rPr>
              <w:t>0</w:t>
            </w:r>
          </w:p>
        </w:tc>
      </w:tr>
    </w:tbl>
    <w:p w14:paraId="0EB1B64B" w14:textId="77777777" w:rsidR="007627A0" w:rsidRDefault="007627A0" w:rsidP="007627A0">
      <w:pPr>
        <w:widowControl w:val="0"/>
        <w:autoSpaceDE w:val="0"/>
        <w:autoSpaceDN w:val="0"/>
        <w:adjustRightInd w:val="0"/>
        <w:spacing w:after="0" w:line="240" w:lineRule="exact"/>
        <w:jc w:val="center"/>
        <w:rPr>
          <w:rFonts w:ascii="Times New Roman" w:hAnsi="Times New Roman"/>
          <w:color w:val="000000" w:themeColor="text1"/>
        </w:rPr>
      </w:pPr>
    </w:p>
    <w:p w14:paraId="52AB0282" w14:textId="77777777" w:rsidR="007627A0" w:rsidRDefault="007627A0" w:rsidP="007627A0"/>
    <w:p w14:paraId="42F7F4CC" w14:textId="77777777" w:rsidR="00E43458" w:rsidRDefault="002C0E2C" w:rsidP="005A2AEC">
      <w:pPr>
        <w:widowControl w:val="0"/>
        <w:autoSpaceDE w:val="0"/>
        <w:autoSpaceDN w:val="0"/>
        <w:adjustRightInd w:val="0"/>
        <w:spacing w:after="0" w:line="360" w:lineRule="auto"/>
        <w:rPr>
          <w:rFonts w:ascii="Times New Roman" w:hAnsi="Times New Roman"/>
          <w:color w:val="FF0000"/>
        </w:rPr>
      </w:pPr>
      <w:r w:rsidRPr="003D7B00">
        <w:rPr>
          <w:rFonts w:ascii="Times New Roman" w:hAnsi="Times New Roman"/>
          <w:color w:val="FF0000"/>
        </w:rPr>
        <w:t xml:space="preserve"> </w:t>
      </w:r>
    </w:p>
    <w:p w14:paraId="16C06BBE" w14:textId="74A9CDB3" w:rsidR="008B070E" w:rsidRDefault="0071786F" w:rsidP="005A2AEC">
      <w:pPr>
        <w:widowControl w:val="0"/>
        <w:autoSpaceDE w:val="0"/>
        <w:autoSpaceDN w:val="0"/>
        <w:adjustRightInd w:val="0"/>
        <w:spacing w:after="0" w:line="360" w:lineRule="auto"/>
        <w:rPr>
          <w:rFonts w:ascii="Times New Roman" w:hAnsi="Times New Roman"/>
          <w:color w:val="FF0000"/>
        </w:rPr>
      </w:pPr>
      <w:r>
        <w:rPr>
          <w:rFonts w:ascii="Times New Roman" w:hAnsi="Times New Roman"/>
          <w:color w:val="FF0000"/>
        </w:rPr>
        <w:t xml:space="preserve">       </w:t>
      </w:r>
    </w:p>
    <w:p w14:paraId="72481D5A" w14:textId="370A7594" w:rsidR="0071786F" w:rsidRPr="00646003" w:rsidRDefault="004003C4" w:rsidP="0071786F">
      <w:pPr>
        <w:spacing w:after="0" w:line="240" w:lineRule="auto"/>
        <w:jc w:val="center"/>
        <w:rPr>
          <w:rFonts w:ascii="Times New Roman" w:hAnsi="Times New Roman"/>
          <w:color w:val="000000" w:themeColor="text1"/>
        </w:rPr>
      </w:pPr>
      <w:r>
        <w:rPr>
          <w:noProof/>
        </w:rPr>
        <w:drawing>
          <wp:inline distT="0" distB="0" distL="0" distR="0" wp14:anchorId="274D7127" wp14:editId="2D40E94B">
            <wp:extent cx="4572000" cy="2743200"/>
            <wp:effectExtent l="0" t="0" r="0" b="0"/>
            <wp:docPr id="21" name="Graf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6EF214B6" w14:textId="16920912" w:rsidR="00E90037" w:rsidRPr="003D7B00" w:rsidRDefault="00D5563E" w:rsidP="0038540A">
      <w:pPr>
        <w:widowControl w:val="0"/>
        <w:autoSpaceDE w:val="0"/>
        <w:autoSpaceDN w:val="0"/>
        <w:adjustRightInd w:val="0"/>
        <w:spacing w:after="0" w:line="360" w:lineRule="auto"/>
        <w:rPr>
          <w:rFonts w:ascii="Times New Roman" w:hAnsi="Times New Roman"/>
          <w:color w:val="FF0000"/>
        </w:rPr>
      </w:pPr>
      <w:r w:rsidRPr="003D7B00">
        <w:rPr>
          <w:rFonts w:ascii="Times New Roman" w:hAnsi="Times New Roman"/>
          <w:color w:val="FF0000"/>
        </w:rPr>
        <w:t xml:space="preserve">     </w:t>
      </w:r>
    </w:p>
    <w:p w14:paraId="58118F43" w14:textId="77777777" w:rsidR="00A47CF3" w:rsidRDefault="00A47CF3" w:rsidP="004A79D2">
      <w:pPr>
        <w:widowControl w:val="0"/>
        <w:autoSpaceDE w:val="0"/>
        <w:autoSpaceDN w:val="0"/>
        <w:adjustRightInd w:val="0"/>
        <w:spacing w:after="18" w:line="240" w:lineRule="exact"/>
        <w:rPr>
          <w:rFonts w:ascii="Times New Roman" w:hAnsi="Times New Roman"/>
          <w:color w:val="FF0000"/>
        </w:rPr>
      </w:pPr>
    </w:p>
    <w:p w14:paraId="34B1F500" w14:textId="1E6572C7" w:rsidR="006C5DC1" w:rsidRPr="00E25621" w:rsidRDefault="00E25621" w:rsidP="00A24598">
      <w:pPr>
        <w:widowControl w:val="0"/>
        <w:autoSpaceDE w:val="0"/>
        <w:autoSpaceDN w:val="0"/>
        <w:adjustRightInd w:val="0"/>
        <w:spacing w:after="18" w:line="360" w:lineRule="auto"/>
        <w:rPr>
          <w:rFonts w:ascii="Times New Roman" w:hAnsi="Times New Roman"/>
          <w:color w:val="FF0000"/>
        </w:rPr>
      </w:pPr>
      <w:r w:rsidRPr="00E25621">
        <w:rPr>
          <w:rFonts w:ascii="Times New Roman" w:hAnsi="Times New Roman"/>
          <w:color w:val="FF0000"/>
        </w:rPr>
        <w:t xml:space="preserve">                            </w:t>
      </w:r>
    </w:p>
    <w:p w14:paraId="587ACA42" w14:textId="769A4A5B" w:rsidR="00E43458" w:rsidRDefault="00673149" w:rsidP="00673149">
      <w:pPr>
        <w:widowControl w:val="0"/>
        <w:autoSpaceDE w:val="0"/>
        <w:autoSpaceDN w:val="0"/>
        <w:adjustRightInd w:val="0"/>
        <w:spacing w:after="18" w:line="360" w:lineRule="auto"/>
        <w:jc w:val="center"/>
        <w:rPr>
          <w:rFonts w:ascii="Times New Roman" w:hAnsi="Times New Roman"/>
        </w:rPr>
      </w:pPr>
      <w:r>
        <w:rPr>
          <w:noProof/>
        </w:rPr>
        <w:lastRenderedPageBreak/>
        <w:drawing>
          <wp:inline distT="0" distB="0" distL="0" distR="0" wp14:anchorId="18236F9D" wp14:editId="2E42B485">
            <wp:extent cx="4572000" cy="2743200"/>
            <wp:effectExtent l="0" t="0" r="0" b="0"/>
            <wp:docPr id="23" name="Graf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4D136269" w14:textId="77777777" w:rsidR="00532B67" w:rsidRDefault="00532B67" w:rsidP="007A26B2">
      <w:pPr>
        <w:widowControl w:val="0"/>
        <w:autoSpaceDE w:val="0"/>
        <w:autoSpaceDN w:val="0"/>
        <w:adjustRightInd w:val="0"/>
        <w:spacing w:after="18" w:line="360" w:lineRule="auto"/>
        <w:jc w:val="center"/>
        <w:rPr>
          <w:rFonts w:ascii="Times New Roman" w:hAnsi="Times New Roman"/>
          <w:color w:val="FF0000"/>
        </w:rPr>
      </w:pPr>
    </w:p>
    <w:p w14:paraId="5DB369CA" w14:textId="6413D6E5" w:rsidR="00E25621" w:rsidRPr="009A3B85" w:rsidRDefault="00B8653C" w:rsidP="00A24598">
      <w:pPr>
        <w:widowControl w:val="0"/>
        <w:autoSpaceDE w:val="0"/>
        <w:autoSpaceDN w:val="0"/>
        <w:adjustRightInd w:val="0"/>
        <w:spacing w:after="18" w:line="360" w:lineRule="auto"/>
        <w:rPr>
          <w:rFonts w:ascii="Times New Roman" w:hAnsi="Times New Roman"/>
        </w:rPr>
      </w:pPr>
      <w:r>
        <w:rPr>
          <w:rFonts w:ascii="Times New Roman" w:hAnsi="Times New Roman"/>
          <w:color w:val="FF0000"/>
        </w:rPr>
        <w:t xml:space="preserve">       </w:t>
      </w:r>
      <w:r w:rsidR="00112931" w:rsidRPr="009A3B85">
        <w:rPr>
          <w:rFonts w:ascii="Times New Roman" w:hAnsi="Times New Roman"/>
        </w:rPr>
        <w:t>Z</w:t>
      </w:r>
      <w:r w:rsidR="001E23D0" w:rsidRPr="009A3B85">
        <w:rPr>
          <w:rFonts w:ascii="Times New Roman" w:hAnsi="Times New Roman"/>
        </w:rPr>
        <w:t xml:space="preserve"> číselných hodnôt </w:t>
      </w:r>
      <w:r w:rsidR="00112931" w:rsidRPr="009A3B85">
        <w:rPr>
          <w:rFonts w:ascii="Times New Roman" w:hAnsi="Times New Roman"/>
        </w:rPr>
        <w:t>je zrejmé, že spoločnosť dlhodobo dosahuje pokles záväzkov</w:t>
      </w:r>
      <w:r w:rsidR="001E23D0" w:rsidRPr="009A3B85">
        <w:rPr>
          <w:rFonts w:ascii="Times New Roman" w:hAnsi="Times New Roman"/>
        </w:rPr>
        <w:t xml:space="preserve">, hlavne pravidelným mesačným splácaním </w:t>
      </w:r>
      <w:r w:rsidRPr="009A3B85">
        <w:rPr>
          <w:rFonts w:ascii="Times New Roman" w:hAnsi="Times New Roman"/>
        </w:rPr>
        <w:t>splátkového bankového úveru,</w:t>
      </w:r>
      <w:r w:rsidR="001E23D0" w:rsidRPr="009A3B85">
        <w:rPr>
          <w:rFonts w:ascii="Times New Roman" w:hAnsi="Times New Roman"/>
        </w:rPr>
        <w:t xml:space="preserve"> čo v medziročnom vyjadrení predstavuje pokles istiny o 426 444,- EUR. </w:t>
      </w:r>
      <w:r w:rsidRPr="009A3B85">
        <w:rPr>
          <w:rFonts w:ascii="Times New Roman" w:hAnsi="Times New Roman"/>
        </w:rPr>
        <w:t>V</w:t>
      </w:r>
      <w:r w:rsidR="001E23D0" w:rsidRPr="009A3B85">
        <w:rPr>
          <w:rFonts w:ascii="Times New Roman" w:hAnsi="Times New Roman"/>
        </w:rPr>
        <w:t> roku 2021 ne</w:t>
      </w:r>
      <w:r w:rsidRPr="009A3B85">
        <w:rPr>
          <w:rFonts w:ascii="Times New Roman" w:hAnsi="Times New Roman"/>
        </w:rPr>
        <w:t>boli poskytnuté nové bankové úvery.</w:t>
      </w:r>
    </w:p>
    <w:p w14:paraId="6B316C89" w14:textId="5D97BC5C" w:rsidR="00B8414C" w:rsidRPr="009A3B85" w:rsidRDefault="004F2029" w:rsidP="00B8653C">
      <w:pPr>
        <w:widowControl w:val="0"/>
        <w:autoSpaceDE w:val="0"/>
        <w:autoSpaceDN w:val="0"/>
        <w:adjustRightInd w:val="0"/>
        <w:spacing w:after="18" w:line="360" w:lineRule="auto"/>
        <w:rPr>
          <w:rFonts w:ascii="Times New Roman" w:hAnsi="Times New Roman"/>
        </w:rPr>
      </w:pPr>
      <w:r w:rsidRPr="009A3B85">
        <w:rPr>
          <w:rFonts w:ascii="Times New Roman" w:hAnsi="Times New Roman"/>
        </w:rPr>
        <w:t xml:space="preserve">    </w:t>
      </w:r>
      <w:r w:rsidR="00E43458" w:rsidRPr="009A3B85">
        <w:rPr>
          <w:rFonts w:ascii="Times New Roman" w:hAnsi="Times New Roman"/>
        </w:rPr>
        <w:t xml:space="preserve">  </w:t>
      </w:r>
      <w:r w:rsidR="00703CFC" w:rsidRPr="009A3B85">
        <w:rPr>
          <w:rFonts w:ascii="Times New Roman" w:hAnsi="Times New Roman"/>
        </w:rPr>
        <w:t xml:space="preserve">  </w:t>
      </w:r>
      <w:r w:rsidRPr="009A3B85">
        <w:rPr>
          <w:rFonts w:ascii="Times New Roman" w:hAnsi="Times New Roman"/>
        </w:rPr>
        <w:t xml:space="preserve">V súvislosti s auditom účtovnej závierky spoločnosti KOMVaK – Vodárne a kanalizácie mesta Komárna, a.s. k 31.12. </w:t>
      </w:r>
      <w:r w:rsidR="00703CFC" w:rsidRPr="009A3B85">
        <w:rPr>
          <w:rFonts w:ascii="Times New Roman" w:hAnsi="Times New Roman"/>
        </w:rPr>
        <w:t>202</w:t>
      </w:r>
      <w:r w:rsidR="00B8653C" w:rsidRPr="009A3B85">
        <w:rPr>
          <w:rFonts w:ascii="Times New Roman" w:hAnsi="Times New Roman"/>
        </w:rPr>
        <w:t>1</w:t>
      </w:r>
      <w:r w:rsidRPr="009A3B85">
        <w:rPr>
          <w:rFonts w:ascii="Times New Roman" w:hAnsi="Times New Roman"/>
        </w:rPr>
        <w:t xml:space="preserve"> Slovenská sporiteľňa, banka poskytujúca úver</w:t>
      </w:r>
      <w:r w:rsidR="00B8653C" w:rsidRPr="009A3B85">
        <w:rPr>
          <w:rFonts w:ascii="Times New Roman" w:hAnsi="Times New Roman"/>
        </w:rPr>
        <w:t>,</w:t>
      </w:r>
      <w:r w:rsidR="00137C72" w:rsidRPr="009A3B85">
        <w:rPr>
          <w:rFonts w:ascii="Times New Roman" w:hAnsi="Times New Roman"/>
        </w:rPr>
        <w:t xml:space="preserve"> </w:t>
      </w:r>
      <w:r w:rsidR="00C769F4" w:rsidRPr="009A3B85">
        <w:rPr>
          <w:rFonts w:ascii="Times New Roman" w:hAnsi="Times New Roman"/>
        </w:rPr>
        <w:t>potvrd</w:t>
      </w:r>
      <w:r w:rsidR="00137C72" w:rsidRPr="009A3B85">
        <w:rPr>
          <w:rFonts w:ascii="Times New Roman" w:hAnsi="Times New Roman"/>
        </w:rPr>
        <w:t>ila jeho</w:t>
      </w:r>
      <w:r w:rsidR="00C769F4" w:rsidRPr="009A3B85">
        <w:rPr>
          <w:rFonts w:ascii="Times New Roman" w:hAnsi="Times New Roman"/>
        </w:rPr>
        <w:t> </w:t>
      </w:r>
      <w:r w:rsidR="00703CFC" w:rsidRPr="009A3B85">
        <w:rPr>
          <w:rFonts w:ascii="Times New Roman" w:hAnsi="Times New Roman"/>
        </w:rPr>
        <w:t>pravideln</w:t>
      </w:r>
      <w:r w:rsidR="00137C72" w:rsidRPr="009A3B85">
        <w:rPr>
          <w:rFonts w:ascii="Times New Roman" w:hAnsi="Times New Roman"/>
        </w:rPr>
        <w:t xml:space="preserve">é </w:t>
      </w:r>
      <w:r w:rsidR="00C769F4" w:rsidRPr="009A3B85">
        <w:rPr>
          <w:rFonts w:ascii="Times New Roman" w:hAnsi="Times New Roman"/>
        </w:rPr>
        <w:t>splácan</w:t>
      </w:r>
      <w:r w:rsidR="00137C72" w:rsidRPr="009A3B85">
        <w:rPr>
          <w:rFonts w:ascii="Times New Roman" w:hAnsi="Times New Roman"/>
        </w:rPr>
        <w:t>ie</w:t>
      </w:r>
      <w:r w:rsidR="00703CFC" w:rsidRPr="009A3B85">
        <w:rPr>
          <w:rFonts w:ascii="Times New Roman" w:hAnsi="Times New Roman"/>
        </w:rPr>
        <w:t xml:space="preserve"> a </w:t>
      </w:r>
      <w:r w:rsidR="00137C72" w:rsidRPr="009A3B85">
        <w:rPr>
          <w:rFonts w:ascii="Times New Roman" w:hAnsi="Times New Roman"/>
        </w:rPr>
        <w:t>zhodu</w:t>
      </w:r>
      <w:r w:rsidR="00C769F4" w:rsidRPr="009A3B85">
        <w:rPr>
          <w:rFonts w:ascii="Times New Roman" w:hAnsi="Times New Roman"/>
        </w:rPr>
        <w:t xml:space="preserve"> </w:t>
      </w:r>
      <w:r w:rsidR="00137C72" w:rsidRPr="009A3B85">
        <w:rPr>
          <w:rFonts w:ascii="Times New Roman" w:hAnsi="Times New Roman"/>
        </w:rPr>
        <w:t xml:space="preserve">nimi </w:t>
      </w:r>
      <w:r w:rsidR="00C769F4" w:rsidRPr="009A3B85">
        <w:rPr>
          <w:rFonts w:ascii="Times New Roman" w:hAnsi="Times New Roman"/>
        </w:rPr>
        <w:t>vykazujúc</w:t>
      </w:r>
      <w:r w:rsidR="00137C72" w:rsidRPr="009A3B85">
        <w:rPr>
          <w:rFonts w:ascii="Times New Roman" w:hAnsi="Times New Roman"/>
        </w:rPr>
        <w:t>ich</w:t>
      </w:r>
      <w:r w:rsidR="00C769F4" w:rsidRPr="009A3B85">
        <w:rPr>
          <w:rFonts w:ascii="Times New Roman" w:hAnsi="Times New Roman"/>
        </w:rPr>
        <w:t xml:space="preserve"> pohľadáv</w:t>
      </w:r>
      <w:r w:rsidR="00137C72" w:rsidRPr="009A3B85">
        <w:rPr>
          <w:rFonts w:ascii="Times New Roman" w:hAnsi="Times New Roman"/>
        </w:rPr>
        <w:t>ok</w:t>
      </w:r>
      <w:r w:rsidR="00703CFC" w:rsidRPr="009A3B85">
        <w:rPr>
          <w:rFonts w:ascii="Times New Roman" w:hAnsi="Times New Roman"/>
        </w:rPr>
        <w:t xml:space="preserve"> s našou účtovnou evidenciou.</w:t>
      </w:r>
      <w:r w:rsidR="00C769F4" w:rsidRPr="009A3B85">
        <w:rPr>
          <w:rFonts w:ascii="Times New Roman" w:hAnsi="Times New Roman"/>
        </w:rPr>
        <w:t xml:space="preserve"> Banka</w:t>
      </w:r>
      <w:r w:rsidR="00137C72" w:rsidRPr="009A3B85">
        <w:rPr>
          <w:rFonts w:ascii="Times New Roman" w:hAnsi="Times New Roman"/>
        </w:rPr>
        <w:t xml:space="preserve"> taktiež</w:t>
      </w:r>
      <w:r w:rsidR="00C769F4" w:rsidRPr="009A3B85">
        <w:rPr>
          <w:rFonts w:ascii="Times New Roman" w:hAnsi="Times New Roman"/>
        </w:rPr>
        <w:t xml:space="preserve"> potvrd</w:t>
      </w:r>
      <w:r w:rsidR="00137C72" w:rsidRPr="009A3B85">
        <w:rPr>
          <w:rFonts w:ascii="Times New Roman" w:hAnsi="Times New Roman"/>
        </w:rPr>
        <w:t>ila</w:t>
      </w:r>
      <w:r w:rsidR="00C769F4" w:rsidRPr="009A3B85">
        <w:rPr>
          <w:rFonts w:ascii="Times New Roman" w:hAnsi="Times New Roman"/>
        </w:rPr>
        <w:t xml:space="preserve">, že </w:t>
      </w:r>
      <w:r w:rsidR="00703CFC" w:rsidRPr="009A3B85">
        <w:rPr>
          <w:rFonts w:ascii="Times New Roman" w:hAnsi="Times New Roman"/>
        </w:rPr>
        <w:t>k 31.12.202</w:t>
      </w:r>
      <w:r w:rsidR="00B8653C" w:rsidRPr="009A3B85">
        <w:rPr>
          <w:rFonts w:ascii="Times New Roman" w:hAnsi="Times New Roman"/>
        </w:rPr>
        <w:t>1</w:t>
      </w:r>
      <w:r w:rsidR="00703CFC" w:rsidRPr="009A3B85">
        <w:rPr>
          <w:rFonts w:ascii="Times New Roman" w:hAnsi="Times New Roman"/>
        </w:rPr>
        <w:t xml:space="preserve"> </w:t>
      </w:r>
      <w:r w:rsidR="00C769F4" w:rsidRPr="009A3B85">
        <w:rPr>
          <w:rFonts w:ascii="Times New Roman" w:hAnsi="Times New Roman"/>
        </w:rPr>
        <w:t>neevid</w:t>
      </w:r>
      <w:r w:rsidR="00137C72" w:rsidRPr="009A3B85">
        <w:rPr>
          <w:rFonts w:ascii="Times New Roman" w:hAnsi="Times New Roman"/>
        </w:rPr>
        <w:t>ovala</w:t>
      </w:r>
      <w:r w:rsidR="00C769F4" w:rsidRPr="009A3B85">
        <w:rPr>
          <w:rFonts w:ascii="Times New Roman" w:hAnsi="Times New Roman"/>
        </w:rPr>
        <w:t xml:space="preserve"> žiadne iné pohľadávky a záväzky voči našej spoločnosti.</w:t>
      </w:r>
      <w:r w:rsidR="00137C72" w:rsidRPr="009A3B85">
        <w:rPr>
          <w:rFonts w:ascii="Times New Roman" w:hAnsi="Times New Roman"/>
        </w:rPr>
        <w:t xml:space="preserve">     </w:t>
      </w:r>
    </w:p>
    <w:p w14:paraId="2121FCC0" w14:textId="6D6F207C" w:rsidR="00E57CB4" w:rsidRPr="009A3B85" w:rsidRDefault="00B231D9" w:rsidP="00B8653C">
      <w:pPr>
        <w:widowControl w:val="0"/>
        <w:autoSpaceDE w:val="0"/>
        <w:autoSpaceDN w:val="0"/>
        <w:adjustRightInd w:val="0"/>
        <w:spacing w:after="18" w:line="360" w:lineRule="auto"/>
        <w:rPr>
          <w:rFonts w:ascii="Times New Roman" w:hAnsi="Times New Roman"/>
        </w:rPr>
      </w:pPr>
      <w:r w:rsidRPr="009A3B85">
        <w:rPr>
          <w:rFonts w:ascii="Times New Roman" w:hAnsi="Times New Roman"/>
        </w:rPr>
        <w:t xml:space="preserve">        Takisto formou mesačných splátok sú splácané </w:t>
      </w:r>
      <w:proofErr w:type="spellStart"/>
      <w:r w:rsidRPr="009A3B85">
        <w:rPr>
          <w:rFonts w:ascii="Times New Roman" w:hAnsi="Times New Roman"/>
        </w:rPr>
        <w:t>autoúvery</w:t>
      </w:r>
      <w:proofErr w:type="spellEnd"/>
      <w:r w:rsidRPr="009A3B85">
        <w:rPr>
          <w:rFonts w:ascii="Times New Roman" w:hAnsi="Times New Roman"/>
        </w:rPr>
        <w:t xml:space="preserve"> poskytnuté spoločnosťou Tatra-leasing.</w:t>
      </w:r>
    </w:p>
    <w:p w14:paraId="02977D9B" w14:textId="1062E7D1" w:rsidR="00B231D9" w:rsidRPr="009A3B85" w:rsidRDefault="00B231D9" w:rsidP="00B8653C">
      <w:pPr>
        <w:widowControl w:val="0"/>
        <w:autoSpaceDE w:val="0"/>
        <w:autoSpaceDN w:val="0"/>
        <w:adjustRightInd w:val="0"/>
        <w:spacing w:after="18" w:line="360" w:lineRule="auto"/>
        <w:rPr>
          <w:rFonts w:ascii="Times New Roman" w:hAnsi="Times New Roman"/>
        </w:rPr>
      </w:pPr>
      <w:r w:rsidRPr="009A3B85">
        <w:rPr>
          <w:rFonts w:ascii="Times New Roman" w:hAnsi="Times New Roman"/>
        </w:rPr>
        <w:t xml:space="preserve">V medziročnom vyjadrení predstavuje pokles istiny </w:t>
      </w:r>
      <w:r w:rsidR="009A3B85" w:rsidRPr="009A3B85">
        <w:rPr>
          <w:rFonts w:ascii="Times New Roman" w:hAnsi="Times New Roman"/>
        </w:rPr>
        <w:t>o 48 606,- EUR.</w:t>
      </w:r>
    </w:p>
    <w:p w14:paraId="0CDC6E11" w14:textId="57AD43B5" w:rsidR="00703CFC" w:rsidRPr="009A3B85" w:rsidRDefault="00703CFC" w:rsidP="00A24598">
      <w:pPr>
        <w:widowControl w:val="0"/>
        <w:autoSpaceDE w:val="0"/>
        <w:autoSpaceDN w:val="0"/>
        <w:adjustRightInd w:val="0"/>
        <w:spacing w:after="18" w:line="360" w:lineRule="auto"/>
        <w:rPr>
          <w:rFonts w:ascii="Times New Roman" w:hAnsi="Times New Roman"/>
        </w:rPr>
      </w:pPr>
      <w:r w:rsidRPr="009A3B85">
        <w:rPr>
          <w:rFonts w:ascii="Times New Roman" w:hAnsi="Times New Roman"/>
        </w:rPr>
        <w:t xml:space="preserve">        V súvislosti s auditom účtovnej závierky spoločnosti KOMVaK – Vodárne a kanalizácie mesta Komárna, a.s. k 31.12.202</w:t>
      </w:r>
      <w:r w:rsidR="00491945" w:rsidRPr="009A3B85">
        <w:rPr>
          <w:rFonts w:ascii="Times New Roman" w:hAnsi="Times New Roman"/>
        </w:rPr>
        <w:t>1</w:t>
      </w:r>
      <w:r w:rsidRPr="009A3B85">
        <w:rPr>
          <w:rFonts w:ascii="Times New Roman" w:hAnsi="Times New Roman"/>
        </w:rPr>
        <w:t xml:space="preserve"> Tatra-Leasing, s.r.o. , spoločnosť poskytujúca </w:t>
      </w:r>
      <w:proofErr w:type="spellStart"/>
      <w:r w:rsidRPr="009A3B85">
        <w:rPr>
          <w:rFonts w:ascii="Times New Roman" w:hAnsi="Times New Roman"/>
        </w:rPr>
        <w:t>autoúvery</w:t>
      </w:r>
      <w:proofErr w:type="spellEnd"/>
      <w:r w:rsidRPr="009A3B85">
        <w:rPr>
          <w:rFonts w:ascii="Times New Roman" w:hAnsi="Times New Roman"/>
        </w:rPr>
        <w:t xml:space="preserve"> na </w:t>
      </w:r>
      <w:r w:rsidR="002F38E2" w:rsidRPr="009A3B85">
        <w:rPr>
          <w:rFonts w:ascii="Times New Roman" w:hAnsi="Times New Roman"/>
        </w:rPr>
        <w:t>nové</w:t>
      </w:r>
      <w:r w:rsidRPr="009A3B85">
        <w:rPr>
          <w:rFonts w:ascii="Times New Roman" w:hAnsi="Times New Roman"/>
        </w:rPr>
        <w:t xml:space="preserve"> vozidlá nášho vozového parku </w:t>
      </w:r>
      <w:r w:rsidR="002F38E2" w:rsidRPr="009A3B85">
        <w:rPr>
          <w:rFonts w:ascii="Times New Roman" w:hAnsi="Times New Roman"/>
        </w:rPr>
        <w:t xml:space="preserve"> vystavila potvrdenie o splácaní istiny jednotlivých úverov a nimi vykazujúce pohľadávky sú zhodné s našou účtovnou evidenciou.</w:t>
      </w:r>
    </w:p>
    <w:p w14:paraId="11A0224C" w14:textId="7E3ED385" w:rsidR="00980EC4" w:rsidRPr="009A3B85" w:rsidRDefault="002F38E2" w:rsidP="0097077D">
      <w:pPr>
        <w:widowControl w:val="0"/>
        <w:autoSpaceDE w:val="0"/>
        <w:autoSpaceDN w:val="0"/>
        <w:adjustRightInd w:val="0"/>
        <w:spacing w:after="18" w:line="360" w:lineRule="auto"/>
        <w:rPr>
          <w:rFonts w:ascii="Times New Roman" w:hAnsi="Times New Roman"/>
        </w:rPr>
      </w:pPr>
      <w:r w:rsidRPr="009A3B85">
        <w:rPr>
          <w:rFonts w:ascii="Times New Roman" w:hAnsi="Times New Roman"/>
        </w:rPr>
        <w:t xml:space="preserve">       </w:t>
      </w:r>
    </w:p>
    <w:p w14:paraId="133B2429" w14:textId="00A1BABF" w:rsidR="00A448FA" w:rsidRPr="00980EC4" w:rsidRDefault="006C5DC1" w:rsidP="00980EC4">
      <w:pPr>
        <w:widowControl w:val="0"/>
        <w:autoSpaceDE w:val="0"/>
        <w:autoSpaceDN w:val="0"/>
        <w:adjustRightInd w:val="0"/>
        <w:spacing w:after="18" w:line="360" w:lineRule="auto"/>
        <w:rPr>
          <w:rFonts w:ascii="Times New Roman" w:hAnsi="Times New Roman"/>
        </w:rPr>
      </w:pPr>
      <w:r w:rsidRPr="006C5DC1">
        <w:rPr>
          <w:rFonts w:ascii="Times New Roman" w:hAnsi="Times New Roman"/>
          <w:b/>
          <w:bCs/>
          <w:spacing w:val="1"/>
        </w:rPr>
        <w:t>Časové rozlíšenie pasív</w:t>
      </w:r>
      <w:r>
        <w:rPr>
          <w:rFonts w:ascii="Times New Roman" w:hAnsi="Times New Roman"/>
          <w:b/>
          <w:bCs/>
          <w:spacing w:val="1"/>
        </w:rPr>
        <w:t>:</w:t>
      </w:r>
      <w:r w:rsidR="00A90BB6" w:rsidRPr="00587E3B">
        <w:rPr>
          <w:rFonts w:ascii="Times New Roman" w:hAnsi="Times New Roman"/>
          <w:w w:val="98"/>
        </w:rPr>
        <w:t xml:space="preserve"> </w:t>
      </w:r>
    </w:p>
    <w:p w14:paraId="5EE6EF71" w14:textId="0C74ABE8" w:rsidR="005268D8" w:rsidRPr="00587E3B" w:rsidRDefault="005268D8" w:rsidP="00A448FA">
      <w:pPr>
        <w:widowControl w:val="0"/>
        <w:autoSpaceDE w:val="0"/>
        <w:autoSpaceDN w:val="0"/>
        <w:adjustRightInd w:val="0"/>
        <w:spacing w:after="0" w:line="360" w:lineRule="auto"/>
        <w:ind w:right="-23" w:firstLine="708"/>
        <w:jc w:val="both"/>
        <w:rPr>
          <w:rFonts w:ascii="Times New Roman" w:hAnsi="Times New Roman"/>
          <w:w w:val="98"/>
        </w:rPr>
      </w:pPr>
      <w:r w:rsidRPr="00587E3B">
        <w:rPr>
          <w:rFonts w:ascii="Times New Roman" w:hAnsi="Times New Roman"/>
          <w:w w:val="98"/>
        </w:rPr>
        <w:t>V roku 20</w:t>
      </w:r>
      <w:r w:rsidR="00AB52F2">
        <w:rPr>
          <w:rFonts w:ascii="Times New Roman" w:hAnsi="Times New Roman"/>
          <w:w w:val="98"/>
        </w:rPr>
        <w:t>2</w:t>
      </w:r>
      <w:r w:rsidR="00675B63">
        <w:rPr>
          <w:rFonts w:ascii="Times New Roman" w:hAnsi="Times New Roman"/>
          <w:w w:val="98"/>
        </w:rPr>
        <w:t>1</w:t>
      </w:r>
      <w:r w:rsidR="006C5DC1">
        <w:rPr>
          <w:rFonts w:ascii="Times New Roman" w:hAnsi="Times New Roman"/>
          <w:w w:val="98"/>
        </w:rPr>
        <w:t xml:space="preserve"> tu</w:t>
      </w:r>
      <w:r w:rsidRPr="00587E3B">
        <w:rPr>
          <w:rFonts w:ascii="Times New Roman" w:hAnsi="Times New Roman"/>
          <w:w w:val="98"/>
        </w:rPr>
        <w:t xml:space="preserve"> boli zúčtované</w:t>
      </w:r>
      <w:r w:rsidR="00587E3B" w:rsidRPr="00587E3B">
        <w:rPr>
          <w:rFonts w:ascii="Times New Roman" w:hAnsi="Times New Roman"/>
          <w:w w:val="98"/>
        </w:rPr>
        <w:t xml:space="preserve"> krátkodobé</w:t>
      </w:r>
      <w:r w:rsidRPr="00587E3B">
        <w:rPr>
          <w:rFonts w:ascii="Times New Roman" w:hAnsi="Times New Roman"/>
          <w:w w:val="98"/>
        </w:rPr>
        <w:t xml:space="preserve"> výnosy z hospodárskej činnosti vyplývajúce z poskytnutých dotácií na nasledovné investičné akcie:</w:t>
      </w:r>
    </w:p>
    <w:p w14:paraId="5C7CA4E1" w14:textId="1DBDF011" w:rsidR="005268D8" w:rsidRPr="00587E3B" w:rsidRDefault="005268D8" w:rsidP="00964E83">
      <w:pPr>
        <w:pStyle w:val="Odsekzoznamu"/>
        <w:widowControl w:val="0"/>
        <w:numPr>
          <w:ilvl w:val="0"/>
          <w:numId w:val="7"/>
        </w:numPr>
        <w:autoSpaceDE w:val="0"/>
        <w:autoSpaceDN w:val="0"/>
        <w:adjustRightInd w:val="0"/>
        <w:spacing w:after="0" w:line="360" w:lineRule="auto"/>
        <w:ind w:right="-23"/>
        <w:jc w:val="both"/>
        <w:rPr>
          <w:rFonts w:ascii="Times New Roman" w:hAnsi="Times New Roman"/>
          <w:w w:val="98"/>
        </w:rPr>
      </w:pPr>
      <w:r w:rsidRPr="00587E3B">
        <w:rPr>
          <w:rFonts w:ascii="Times New Roman" w:hAnsi="Times New Roman"/>
          <w:w w:val="98"/>
        </w:rPr>
        <w:t>Rozšírenie kanalizácie-I.</w:t>
      </w:r>
      <w:r w:rsidR="00D80E4F" w:rsidRPr="00587E3B">
        <w:rPr>
          <w:rFonts w:ascii="Times New Roman" w:hAnsi="Times New Roman"/>
          <w:w w:val="98"/>
        </w:rPr>
        <w:t xml:space="preserve"> </w:t>
      </w:r>
      <w:r w:rsidRPr="00587E3B">
        <w:rPr>
          <w:rFonts w:ascii="Times New Roman" w:hAnsi="Times New Roman"/>
          <w:w w:val="98"/>
        </w:rPr>
        <w:t>etapa Alžbetin ostrov vo výške 26</w:t>
      </w:r>
      <w:r w:rsidR="00675B63">
        <w:rPr>
          <w:rFonts w:ascii="Times New Roman" w:hAnsi="Times New Roman"/>
          <w:w w:val="98"/>
        </w:rPr>
        <w:t> 209,69</w:t>
      </w:r>
      <w:r w:rsidRPr="00587E3B">
        <w:rPr>
          <w:rFonts w:ascii="Times New Roman" w:hAnsi="Times New Roman"/>
          <w:w w:val="98"/>
        </w:rPr>
        <w:t xml:space="preserve"> EUR</w:t>
      </w:r>
    </w:p>
    <w:p w14:paraId="34CE3BFB" w14:textId="0A6B0442" w:rsidR="005268D8" w:rsidRPr="00587E3B" w:rsidRDefault="005268D8" w:rsidP="00964E83">
      <w:pPr>
        <w:pStyle w:val="Odsekzoznamu"/>
        <w:widowControl w:val="0"/>
        <w:numPr>
          <w:ilvl w:val="0"/>
          <w:numId w:val="7"/>
        </w:numPr>
        <w:autoSpaceDE w:val="0"/>
        <w:autoSpaceDN w:val="0"/>
        <w:adjustRightInd w:val="0"/>
        <w:spacing w:after="0" w:line="360" w:lineRule="auto"/>
        <w:ind w:right="-23"/>
        <w:jc w:val="both"/>
        <w:rPr>
          <w:rFonts w:ascii="Times New Roman" w:hAnsi="Times New Roman"/>
          <w:w w:val="98"/>
        </w:rPr>
      </w:pPr>
      <w:r w:rsidRPr="00587E3B">
        <w:rPr>
          <w:rFonts w:ascii="Times New Roman" w:hAnsi="Times New Roman"/>
          <w:w w:val="98"/>
        </w:rPr>
        <w:t>Vodovod Marcelová vo výške 33 482,</w:t>
      </w:r>
      <w:r w:rsidR="00675B63">
        <w:rPr>
          <w:rFonts w:ascii="Times New Roman" w:hAnsi="Times New Roman"/>
          <w:w w:val="98"/>
        </w:rPr>
        <w:t>52</w:t>
      </w:r>
      <w:r w:rsidRPr="00587E3B">
        <w:rPr>
          <w:rFonts w:ascii="Times New Roman" w:hAnsi="Times New Roman"/>
          <w:w w:val="98"/>
        </w:rPr>
        <w:t xml:space="preserve"> EUR</w:t>
      </w:r>
    </w:p>
    <w:p w14:paraId="66DFE9C4" w14:textId="0FFEB494" w:rsidR="005268D8" w:rsidRPr="00587E3B" w:rsidRDefault="005268D8" w:rsidP="00964E83">
      <w:pPr>
        <w:pStyle w:val="Odsekzoznamu"/>
        <w:widowControl w:val="0"/>
        <w:numPr>
          <w:ilvl w:val="0"/>
          <w:numId w:val="7"/>
        </w:numPr>
        <w:autoSpaceDE w:val="0"/>
        <w:autoSpaceDN w:val="0"/>
        <w:adjustRightInd w:val="0"/>
        <w:spacing w:after="0" w:line="360" w:lineRule="auto"/>
        <w:ind w:right="-23"/>
        <w:jc w:val="both"/>
        <w:rPr>
          <w:rFonts w:ascii="Times New Roman" w:hAnsi="Times New Roman"/>
          <w:w w:val="98"/>
        </w:rPr>
      </w:pPr>
      <w:r w:rsidRPr="00587E3B">
        <w:rPr>
          <w:rFonts w:ascii="Times New Roman" w:hAnsi="Times New Roman"/>
          <w:w w:val="98"/>
        </w:rPr>
        <w:t xml:space="preserve">Rozvod vody Patince vo výške </w:t>
      </w:r>
      <w:r w:rsidR="00675B63">
        <w:rPr>
          <w:rFonts w:ascii="Times New Roman" w:hAnsi="Times New Roman"/>
          <w:w w:val="98"/>
        </w:rPr>
        <w:t>9 039,05</w:t>
      </w:r>
      <w:r w:rsidRPr="00587E3B">
        <w:rPr>
          <w:rFonts w:ascii="Times New Roman" w:hAnsi="Times New Roman"/>
          <w:w w:val="98"/>
        </w:rPr>
        <w:t xml:space="preserve"> EUR</w:t>
      </w:r>
    </w:p>
    <w:p w14:paraId="3717FF63" w14:textId="77777777" w:rsidR="005268D8" w:rsidRPr="00587E3B" w:rsidRDefault="005268D8" w:rsidP="00964E83">
      <w:pPr>
        <w:pStyle w:val="Odsekzoznamu"/>
        <w:widowControl w:val="0"/>
        <w:numPr>
          <w:ilvl w:val="0"/>
          <w:numId w:val="7"/>
        </w:numPr>
        <w:autoSpaceDE w:val="0"/>
        <w:autoSpaceDN w:val="0"/>
        <w:adjustRightInd w:val="0"/>
        <w:spacing w:after="0" w:line="360" w:lineRule="auto"/>
        <w:ind w:right="-23"/>
        <w:jc w:val="both"/>
        <w:rPr>
          <w:rFonts w:ascii="Times New Roman" w:hAnsi="Times New Roman"/>
          <w:w w:val="98"/>
        </w:rPr>
      </w:pPr>
      <w:r w:rsidRPr="00587E3B">
        <w:rPr>
          <w:rFonts w:ascii="Times New Roman" w:hAnsi="Times New Roman"/>
          <w:w w:val="98"/>
        </w:rPr>
        <w:t>Diaľkový vodovod Gabčíkovo vo výške 118 342,69 EUR</w:t>
      </w:r>
    </w:p>
    <w:p w14:paraId="2EAD441F" w14:textId="63A08435" w:rsidR="005268D8" w:rsidRPr="00587E3B" w:rsidRDefault="005268D8" w:rsidP="00964E83">
      <w:pPr>
        <w:pStyle w:val="Odsekzoznamu"/>
        <w:widowControl w:val="0"/>
        <w:numPr>
          <w:ilvl w:val="0"/>
          <w:numId w:val="7"/>
        </w:numPr>
        <w:autoSpaceDE w:val="0"/>
        <w:autoSpaceDN w:val="0"/>
        <w:adjustRightInd w:val="0"/>
        <w:spacing w:after="0" w:line="360" w:lineRule="auto"/>
        <w:ind w:right="-23"/>
        <w:jc w:val="both"/>
        <w:rPr>
          <w:rFonts w:ascii="Times New Roman" w:hAnsi="Times New Roman"/>
          <w:w w:val="98"/>
        </w:rPr>
      </w:pPr>
      <w:r w:rsidRPr="00587E3B">
        <w:rPr>
          <w:rFonts w:ascii="Times New Roman" w:hAnsi="Times New Roman"/>
          <w:w w:val="98"/>
        </w:rPr>
        <w:t>Zlatná n/O kanalizácia a ČOV vo výške 405</w:t>
      </w:r>
      <w:r w:rsidR="00675B63">
        <w:rPr>
          <w:rFonts w:ascii="Times New Roman" w:hAnsi="Times New Roman"/>
          <w:w w:val="98"/>
        </w:rPr>
        <w:t> 620,13</w:t>
      </w:r>
      <w:r w:rsidRPr="00587E3B">
        <w:rPr>
          <w:rFonts w:ascii="Times New Roman" w:hAnsi="Times New Roman"/>
          <w:w w:val="98"/>
        </w:rPr>
        <w:t xml:space="preserve"> EUR</w:t>
      </w:r>
    </w:p>
    <w:p w14:paraId="481B13DB" w14:textId="77777777" w:rsidR="005268D8" w:rsidRPr="00587E3B" w:rsidRDefault="005268D8" w:rsidP="00964E83">
      <w:pPr>
        <w:pStyle w:val="Odsekzoznamu"/>
        <w:widowControl w:val="0"/>
        <w:numPr>
          <w:ilvl w:val="0"/>
          <w:numId w:val="7"/>
        </w:numPr>
        <w:autoSpaceDE w:val="0"/>
        <w:autoSpaceDN w:val="0"/>
        <w:adjustRightInd w:val="0"/>
        <w:spacing w:after="0" w:line="360" w:lineRule="auto"/>
        <w:ind w:right="-23"/>
        <w:jc w:val="both"/>
        <w:rPr>
          <w:rFonts w:ascii="Times New Roman" w:hAnsi="Times New Roman"/>
          <w:w w:val="98"/>
        </w:rPr>
      </w:pPr>
      <w:r w:rsidRPr="00587E3B">
        <w:rPr>
          <w:rFonts w:ascii="Times New Roman" w:hAnsi="Times New Roman"/>
          <w:w w:val="98"/>
        </w:rPr>
        <w:t>Rozšírenie kanalizácie Alžbetin ostrov – II.</w:t>
      </w:r>
      <w:r w:rsidR="00D80E4F" w:rsidRPr="00587E3B">
        <w:rPr>
          <w:rFonts w:ascii="Times New Roman" w:hAnsi="Times New Roman"/>
          <w:w w:val="98"/>
        </w:rPr>
        <w:t xml:space="preserve"> </w:t>
      </w:r>
      <w:r w:rsidRPr="00587E3B">
        <w:rPr>
          <w:rFonts w:ascii="Times New Roman" w:hAnsi="Times New Roman"/>
          <w:w w:val="98"/>
        </w:rPr>
        <w:t>etapa vo výške 59 295,04 EUR</w:t>
      </w:r>
    </w:p>
    <w:p w14:paraId="51D5940C" w14:textId="400B07C9" w:rsidR="005268D8" w:rsidRPr="00587E3B" w:rsidRDefault="005268D8" w:rsidP="00964E83">
      <w:pPr>
        <w:pStyle w:val="Odsekzoznamu"/>
        <w:widowControl w:val="0"/>
        <w:numPr>
          <w:ilvl w:val="0"/>
          <w:numId w:val="7"/>
        </w:numPr>
        <w:autoSpaceDE w:val="0"/>
        <w:autoSpaceDN w:val="0"/>
        <w:adjustRightInd w:val="0"/>
        <w:spacing w:after="0" w:line="360" w:lineRule="auto"/>
        <w:ind w:right="-23"/>
        <w:jc w:val="both"/>
        <w:rPr>
          <w:rFonts w:ascii="Times New Roman" w:hAnsi="Times New Roman"/>
          <w:w w:val="98"/>
        </w:rPr>
      </w:pPr>
      <w:r w:rsidRPr="00587E3B">
        <w:rPr>
          <w:rFonts w:ascii="Times New Roman" w:hAnsi="Times New Roman"/>
          <w:w w:val="98"/>
        </w:rPr>
        <w:lastRenderedPageBreak/>
        <w:t xml:space="preserve">Rozšírenie a intenzifikácia ČOV Komárno vo výške </w:t>
      </w:r>
      <w:r w:rsidR="00587E3B" w:rsidRPr="00587E3B">
        <w:rPr>
          <w:rFonts w:ascii="Times New Roman" w:hAnsi="Times New Roman"/>
          <w:w w:val="98"/>
        </w:rPr>
        <w:t xml:space="preserve"> 299</w:t>
      </w:r>
      <w:r w:rsidR="00675B63">
        <w:rPr>
          <w:rFonts w:ascii="Times New Roman" w:hAnsi="Times New Roman"/>
          <w:w w:val="98"/>
        </w:rPr>
        <w:t> 302,02</w:t>
      </w:r>
      <w:r w:rsidRPr="00587E3B">
        <w:rPr>
          <w:rFonts w:ascii="Times New Roman" w:hAnsi="Times New Roman"/>
          <w:w w:val="98"/>
        </w:rPr>
        <w:t xml:space="preserve"> EUR</w:t>
      </w:r>
    </w:p>
    <w:p w14:paraId="099D61E3" w14:textId="77777777" w:rsidR="005268D8" w:rsidRPr="00587E3B" w:rsidRDefault="005268D8" w:rsidP="00964E83">
      <w:pPr>
        <w:pStyle w:val="Odsekzoznamu"/>
        <w:widowControl w:val="0"/>
        <w:numPr>
          <w:ilvl w:val="0"/>
          <w:numId w:val="7"/>
        </w:numPr>
        <w:autoSpaceDE w:val="0"/>
        <w:autoSpaceDN w:val="0"/>
        <w:adjustRightInd w:val="0"/>
        <w:spacing w:after="0" w:line="360" w:lineRule="auto"/>
        <w:ind w:right="-23"/>
        <w:jc w:val="both"/>
        <w:rPr>
          <w:rFonts w:ascii="Times New Roman" w:hAnsi="Times New Roman"/>
          <w:w w:val="98"/>
        </w:rPr>
      </w:pPr>
      <w:r w:rsidRPr="00587E3B">
        <w:rPr>
          <w:rFonts w:ascii="Times New Roman" w:hAnsi="Times New Roman"/>
          <w:w w:val="98"/>
        </w:rPr>
        <w:t>Vodovodné potrubie Malá Iža vo výške 1 788,</w:t>
      </w:r>
      <w:r w:rsidR="00587E3B" w:rsidRPr="00587E3B">
        <w:rPr>
          <w:rFonts w:ascii="Times New Roman" w:hAnsi="Times New Roman"/>
          <w:w w:val="98"/>
        </w:rPr>
        <w:t>00</w:t>
      </w:r>
      <w:r w:rsidRPr="00587E3B">
        <w:rPr>
          <w:rFonts w:ascii="Times New Roman" w:hAnsi="Times New Roman"/>
          <w:w w:val="98"/>
        </w:rPr>
        <w:t xml:space="preserve"> EUR</w:t>
      </w:r>
    </w:p>
    <w:p w14:paraId="75C0E68D" w14:textId="77777777" w:rsidR="005268D8" w:rsidRPr="00587E3B" w:rsidRDefault="005268D8" w:rsidP="00964E83">
      <w:pPr>
        <w:pStyle w:val="Odsekzoznamu"/>
        <w:widowControl w:val="0"/>
        <w:numPr>
          <w:ilvl w:val="0"/>
          <w:numId w:val="7"/>
        </w:numPr>
        <w:autoSpaceDE w:val="0"/>
        <w:autoSpaceDN w:val="0"/>
        <w:adjustRightInd w:val="0"/>
        <w:spacing w:after="0" w:line="360" w:lineRule="auto"/>
        <w:ind w:right="-23"/>
        <w:jc w:val="both"/>
        <w:rPr>
          <w:rFonts w:ascii="Times New Roman" w:hAnsi="Times New Roman"/>
          <w:w w:val="98"/>
        </w:rPr>
      </w:pPr>
      <w:r w:rsidRPr="00587E3B">
        <w:rPr>
          <w:rFonts w:ascii="Times New Roman" w:hAnsi="Times New Roman"/>
          <w:w w:val="98"/>
        </w:rPr>
        <w:t>Kanalizácia Komárno MAN vo výške 216,</w:t>
      </w:r>
      <w:r w:rsidR="00587E3B" w:rsidRPr="00587E3B">
        <w:rPr>
          <w:rFonts w:ascii="Times New Roman" w:hAnsi="Times New Roman"/>
          <w:w w:val="98"/>
        </w:rPr>
        <w:t>00</w:t>
      </w:r>
      <w:r w:rsidRPr="00587E3B">
        <w:rPr>
          <w:rFonts w:ascii="Times New Roman" w:hAnsi="Times New Roman"/>
          <w:w w:val="98"/>
        </w:rPr>
        <w:t xml:space="preserve"> EUR</w:t>
      </w:r>
    </w:p>
    <w:p w14:paraId="0459AC0F" w14:textId="77777777" w:rsidR="005268D8" w:rsidRPr="00587E3B" w:rsidRDefault="005268D8" w:rsidP="00964E83">
      <w:pPr>
        <w:pStyle w:val="Odsekzoznamu"/>
        <w:widowControl w:val="0"/>
        <w:numPr>
          <w:ilvl w:val="0"/>
          <w:numId w:val="7"/>
        </w:numPr>
        <w:autoSpaceDE w:val="0"/>
        <w:autoSpaceDN w:val="0"/>
        <w:adjustRightInd w:val="0"/>
        <w:spacing w:after="0" w:line="360" w:lineRule="auto"/>
        <w:ind w:right="-23"/>
        <w:jc w:val="both"/>
        <w:rPr>
          <w:rFonts w:ascii="Times New Roman" w:hAnsi="Times New Roman"/>
          <w:w w:val="98"/>
        </w:rPr>
      </w:pPr>
      <w:r w:rsidRPr="00587E3B">
        <w:rPr>
          <w:rFonts w:ascii="Times New Roman" w:hAnsi="Times New Roman"/>
          <w:w w:val="98"/>
        </w:rPr>
        <w:t>Vodovod Komárno MAN vo výške 540</w:t>
      </w:r>
      <w:r w:rsidR="00587E3B" w:rsidRPr="00587E3B">
        <w:rPr>
          <w:rFonts w:ascii="Times New Roman" w:hAnsi="Times New Roman"/>
          <w:w w:val="98"/>
        </w:rPr>
        <w:t>,00</w:t>
      </w:r>
      <w:r w:rsidRPr="00587E3B">
        <w:rPr>
          <w:rFonts w:ascii="Times New Roman" w:hAnsi="Times New Roman"/>
          <w:w w:val="98"/>
        </w:rPr>
        <w:t xml:space="preserve"> EUR</w:t>
      </w:r>
    </w:p>
    <w:p w14:paraId="5DA97995" w14:textId="77777777" w:rsidR="00AB52F2" w:rsidRDefault="005268D8" w:rsidP="00964E83">
      <w:pPr>
        <w:pStyle w:val="Odsekzoznamu"/>
        <w:widowControl w:val="0"/>
        <w:numPr>
          <w:ilvl w:val="0"/>
          <w:numId w:val="7"/>
        </w:numPr>
        <w:autoSpaceDE w:val="0"/>
        <w:autoSpaceDN w:val="0"/>
        <w:adjustRightInd w:val="0"/>
        <w:spacing w:after="0" w:line="360" w:lineRule="auto"/>
        <w:ind w:right="-23"/>
        <w:jc w:val="both"/>
        <w:rPr>
          <w:rFonts w:ascii="Times New Roman" w:hAnsi="Times New Roman"/>
          <w:w w:val="98"/>
        </w:rPr>
      </w:pPr>
      <w:r w:rsidRPr="00587E3B">
        <w:rPr>
          <w:rFonts w:ascii="Times New Roman" w:hAnsi="Times New Roman"/>
          <w:w w:val="98"/>
        </w:rPr>
        <w:t xml:space="preserve">Vodovod Okoličná na Ostrove vo výške </w:t>
      </w:r>
      <w:r w:rsidR="00587E3B" w:rsidRPr="00587E3B">
        <w:rPr>
          <w:rFonts w:ascii="Times New Roman" w:hAnsi="Times New Roman"/>
          <w:w w:val="98"/>
        </w:rPr>
        <w:t>300,00</w:t>
      </w:r>
      <w:r w:rsidRPr="00587E3B">
        <w:rPr>
          <w:rFonts w:ascii="Times New Roman" w:hAnsi="Times New Roman"/>
          <w:w w:val="98"/>
        </w:rPr>
        <w:t xml:space="preserve"> EUR</w:t>
      </w:r>
    </w:p>
    <w:p w14:paraId="603C6736" w14:textId="7C62F5BA" w:rsidR="00E43458" w:rsidRPr="00980EC4" w:rsidRDefault="00AB52F2" w:rsidP="00980EC4">
      <w:pPr>
        <w:pStyle w:val="Odsekzoznamu"/>
        <w:widowControl w:val="0"/>
        <w:numPr>
          <w:ilvl w:val="0"/>
          <w:numId w:val="7"/>
        </w:numPr>
        <w:autoSpaceDE w:val="0"/>
        <w:autoSpaceDN w:val="0"/>
        <w:adjustRightInd w:val="0"/>
        <w:spacing w:after="0" w:line="360" w:lineRule="auto"/>
        <w:ind w:right="-23"/>
        <w:jc w:val="both"/>
        <w:rPr>
          <w:rFonts w:ascii="Times New Roman" w:hAnsi="Times New Roman"/>
          <w:w w:val="98"/>
        </w:rPr>
      </w:pPr>
      <w:r>
        <w:rPr>
          <w:rFonts w:ascii="Times New Roman" w:hAnsi="Times New Roman"/>
          <w:w w:val="98"/>
        </w:rPr>
        <w:t xml:space="preserve">Rozšírenie VK </w:t>
      </w:r>
      <w:r w:rsidR="00216529">
        <w:rPr>
          <w:rFonts w:ascii="Times New Roman" w:hAnsi="Times New Roman"/>
          <w:w w:val="98"/>
        </w:rPr>
        <w:t xml:space="preserve">koženej </w:t>
      </w:r>
      <w:r>
        <w:rPr>
          <w:rFonts w:ascii="Times New Roman" w:hAnsi="Times New Roman"/>
          <w:w w:val="98"/>
        </w:rPr>
        <w:t>gal</w:t>
      </w:r>
      <w:r w:rsidR="00216529">
        <w:rPr>
          <w:rFonts w:ascii="Times New Roman" w:hAnsi="Times New Roman"/>
          <w:w w:val="98"/>
        </w:rPr>
        <w:t>antérie</w:t>
      </w:r>
      <w:r>
        <w:rPr>
          <w:rFonts w:ascii="Times New Roman" w:hAnsi="Times New Roman"/>
          <w:w w:val="98"/>
        </w:rPr>
        <w:t>. 3 </w:t>
      </w:r>
      <w:r w:rsidR="00675B63">
        <w:rPr>
          <w:rFonts w:ascii="Times New Roman" w:hAnsi="Times New Roman"/>
          <w:w w:val="98"/>
        </w:rPr>
        <w:t>312</w:t>
      </w:r>
      <w:r>
        <w:rPr>
          <w:rFonts w:ascii="Times New Roman" w:hAnsi="Times New Roman"/>
          <w:w w:val="98"/>
        </w:rPr>
        <w:t>,00 EUR</w:t>
      </w:r>
    </w:p>
    <w:p w14:paraId="64E5F993" w14:textId="29C4F7C1" w:rsidR="00E43458" w:rsidRDefault="00980EC4" w:rsidP="00980EC4">
      <w:pPr>
        <w:widowControl w:val="0"/>
        <w:autoSpaceDE w:val="0"/>
        <w:autoSpaceDN w:val="0"/>
        <w:adjustRightInd w:val="0"/>
        <w:spacing w:after="18" w:line="360" w:lineRule="auto"/>
        <w:rPr>
          <w:rFonts w:ascii="Times New Roman" w:hAnsi="Times New Roman"/>
        </w:rPr>
      </w:pPr>
      <w:r>
        <w:rPr>
          <w:rFonts w:ascii="Times New Roman" w:hAnsi="Times New Roman"/>
        </w:rPr>
        <w:t xml:space="preserve">         </w:t>
      </w:r>
      <w:r w:rsidR="00AB52F2">
        <w:rPr>
          <w:rFonts w:ascii="Times New Roman" w:hAnsi="Times New Roman"/>
        </w:rPr>
        <w:t>V roku 202</w:t>
      </w:r>
      <w:r w:rsidR="00B45740">
        <w:rPr>
          <w:rFonts w:ascii="Times New Roman" w:hAnsi="Times New Roman"/>
        </w:rPr>
        <w:t>1</w:t>
      </w:r>
      <w:r w:rsidR="00AB52F2">
        <w:rPr>
          <w:rFonts w:ascii="Times New Roman" w:hAnsi="Times New Roman"/>
        </w:rPr>
        <w:t xml:space="preserve"> neboli poskytnuté nové dotácie na podporu rozvoja spoločnosti zo štátneho </w:t>
      </w:r>
      <w:r w:rsidR="001E033D">
        <w:rPr>
          <w:rFonts w:ascii="Times New Roman" w:hAnsi="Times New Roman"/>
        </w:rPr>
        <w:t xml:space="preserve"> </w:t>
      </w:r>
      <w:r>
        <w:rPr>
          <w:rFonts w:ascii="Times New Roman" w:hAnsi="Times New Roman"/>
        </w:rPr>
        <w:t xml:space="preserve">rozpočtu a ani z </w:t>
      </w:r>
      <w:r w:rsidR="00AB52F2">
        <w:rPr>
          <w:rFonts w:ascii="Times New Roman" w:hAnsi="Times New Roman"/>
        </w:rPr>
        <w:t> prostriedkov Európskej únie</w:t>
      </w:r>
      <w:r w:rsidR="00B45740">
        <w:rPr>
          <w:rFonts w:ascii="Times New Roman" w:hAnsi="Times New Roman"/>
        </w:rPr>
        <w:t>.</w:t>
      </w:r>
    </w:p>
    <w:p w14:paraId="064302EB" w14:textId="05CC14CC" w:rsidR="00673149" w:rsidRDefault="00673149" w:rsidP="00980EC4">
      <w:pPr>
        <w:widowControl w:val="0"/>
        <w:autoSpaceDE w:val="0"/>
        <w:autoSpaceDN w:val="0"/>
        <w:adjustRightInd w:val="0"/>
        <w:spacing w:after="18" w:line="360" w:lineRule="auto"/>
        <w:rPr>
          <w:rFonts w:ascii="Times New Roman" w:hAnsi="Times New Roman"/>
        </w:rPr>
      </w:pPr>
    </w:p>
    <w:p w14:paraId="014697C0" w14:textId="77777777" w:rsidR="00673149" w:rsidRPr="00980EC4" w:rsidRDefault="00673149" w:rsidP="00980EC4">
      <w:pPr>
        <w:widowControl w:val="0"/>
        <w:autoSpaceDE w:val="0"/>
        <w:autoSpaceDN w:val="0"/>
        <w:adjustRightInd w:val="0"/>
        <w:spacing w:after="18" w:line="360" w:lineRule="auto"/>
        <w:rPr>
          <w:rFonts w:ascii="Times New Roman" w:hAnsi="Times New Roman"/>
        </w:rPr>
      </w:pPr>
    </w:p>
    <w:p w14:paraId="7B99E63A" w14:textId="58F32A11" w:rsidR="0067002A" w:rsidRPr="00E260C1" w:rsidRDefault="005A2AEC" w:rsidP="00771670">
      <w:pPr>
        <w:pStyle w:val="Nadpis1"/>
        <w:rPr>
          <w:color w:val="auto"/>
        </w:rPr>
      </w:pPr>
      <w:bookmarkStart w:id="6" w:name="_Toc99623776"/>
      <w:r w:rsidRPr="00E260C1">
        <w:rPr>
          <w:color w:val="auto"/>
        </w:rPr>
        <w:t>IV</w:t>
      </w:r>
      <w:r w:rsidR="00D80E4F" w:rsidRPr="00E260C1">
        <w:rPr>
          <w:color w:val="auto"/>
        </w:rPr>
        <w:t>. Ostatné</w:t>
      </w:r>
      <w:bookmarkEnd w:id="6"/>
    </w:p>
    <w:p w14:paraId="5A2228CB" w14:textId="4B45A122" w:rsidR="001B0DE2" w:rsidRDefault="001B0DE2" w:rsidP="004A79D2">
      <w:pPr>
        <w:widowControl w:val="0"/>
        <w:autoSpaceDE w:val="0"/>
        <w:autoSpaceDN w:val="0"/>
        <w:adjustRightInd w:val="0"/>
        <w:spacing w:after="18" w:line="240" w:lineRule="exact"/>
        <w:rPr>
          <w:rFonts w:ascii="Times New Roman" w:hAnsi="Times New Roman"/>
          <w:b/>
          <w:color w:val="FF0000"/>
          <w:sz w:val="24"/>
          <w:szCs w:val="24"/>
        </w:rPr>
      </w:pPr>
    </w:p>
    <w:p w14:paraId="49436D18" w14:textId="77777777" w:rsidR="0097077D" w:rsidRPr="00792275" w:rsidRDefault="0097077D" w:rsidP="004A79D2">
      <w:pPr>
        <w:widowControl w:val="0"/>
        <w:autoSpaceDE w:val="0"/>
        <w:autoSpaceDN w:val="0"/>
        <w:adjustRightInd w:val="0"/>
        <w:spacing w:after="18" w:line="240" w:lineRule="exact"/>
        <w:rPr>
          <w:rFonts w:ascii="Times New Roman" w:hAnsi="Times New Roman"/>
          <w:b/>
          <w:color w:val="FF0000"/>
          <w:sz w:val="24"/>
          <w:szCs w:val="24"/>
        </w:rPr>
      </w:pPr>
    </w:p>
    <w:p w14:paraId="6B83D8F9" w14:textId="066F2EFF" w:rsidR="005C12D8" w:rsidRPr="00783CD9" w:rsidRDefault="00206EDD" w:rsidP="00206EDD">
      <w:pPr>
        <w:spacing w:line="360" w:lineRule="auto"/>
        <w:ind w:right="-23"/>
        <w:jc w:val="both"/>
        <w:rPr>
          <w:rFonts w:ascii="Times New Roman" w:hAnsi="Times New Roman"/>
          <w:b/>
          <w:sz w:val="28"/>
          <w:szCs w:val="28"/>
        </w:rPr>
      </w:pPr>
      <w:r w:rsidRPr="00166690">
        <w:rPr>
          <w:rFonts w:ascii="Times New Roman" w:hAnsi="Times New Roman"/>
          <w:b/>
          <w:sz w:val="28"/>
          <w:szCs w:val="28"/>
        </w:rPr>
        <w:t>IV.</w:t>
      </w:r>
      <w:r w:rsidRPr="00783CD9">
        <w:rPr>
          <w:rFonts w:ascii="Times New Roman" w:hAnsi="Times New Roman"/>
          <w:b/>
          <w:sz w:val="28"/>
          <w:szCs w:val="28"/>
        </w:rPr>
        <w:t>1) Marketing</w:t>
      </w:r>
    </w:p>
    <w:p w14:paraId="726AAE45" w14:textId="1F59C05B" w:rsidR="005C13B7" w:rsidRPr="00437006" w:rsidRDefault="00557D87" w:rsidP="00206EDD">
      <w:pPr>
        <w:spacing w:line="360" w:lineRule="auto"/>
        <w:ind w:right="-23"/>
        <w:jc w:val="both"/>
        <w:rPr>
          <w:rFonts w:ascii="Times New Roman" w:hAnsi="Times New Roman"/>
          <w:b/>
        </w:rPr>
      </w:pPr>
      <w:r w:rsidRPr="00437006">
        <w:rPr>
          <w:rFonts w:ascii="Times New Roman" w:hAnsi="Times New Roman"/>
          <w:spacing w:val="-5"/>
          <w:shd w:val="clear" w:color="auto" w:fill="FFFFFF"/>
        </w:rPr>
        <w:t xml:space="preserve">22.  marec bol vyhlásený ako Svetový deň vody organizáciou Spojených národov. </w:t>
      </w:r>
      <w:r w:rsidR="00437006" w:rsidRPr="00437006">
        <w:rPr>
          <w:rFonts w:ascii="Times New Roman" w:hAnsi="Times New Roman"/>
          <w:shd w:val="clear" w:color="auto" w:fill="FFFFFF"/>
        </w:rPr>
        <w:t xml:space="preserve">Pri príležitosti Svetového dňa vody spoločnosť KOMVaK a.s. pripravila  podujatie určené pre deti MŠ a 1. stupňa ZŠ. Deti sa môžu tešiť na aktivity zamerané na </w:t>
      </w:r>
      <w:proofErr w:type="spellStart"/>
      <w:r w:rsidR="00437006" w:rsidRPr="00437006">
        <w:rPr>
          <w:rFonts w:ascii="Times New Roman" w:hAnsi="Times New Roman"/>
          <w:shd w:val="clear" w:color="auto" w:fill="FFFFFF"/>
        </w:rPr>
        <w:t>eko</w:t>
      </w:r>
      <w:proofErr w:type="spellEnd"/>
      <w:r w:rsidR="00437006" w:rsidRPr="00437006">
        <w:rPr>
          <w:rFonts w:ascii="Times New Roman" w:hAnsi="Times New Roman"/>
          <w:shd w:val="clear" w:color="auto" w:fill="FFFFFF"/>
        </w:rPr>
        <w:t xml:space="preserve"> a </w:t>
      </w:r>
      <w:proofErr w:type="spellStart"/>
      <w:r w:rsidR="00437006" w:rsidRPr="00437006">
        <w:rPr>
          <w:rFonts w:ascii="Times New Roman" w:hAnsi="Times New Roman"/>
          <w:shd w:val="clear" w:color="auto" w:fill="FFFFFF"/>
        </w:rPr>
        <w:t>enviro</w:t>
      </w:r>
      <w:proofErr w:type="spellEnd"/>
      <w:r w:rsidR="00437006" w:rsidRPr="00437006">
        <w:rPr>
          <w:rFonts w:ascii="Times New Roman" w:hAnsi="Times New Roman"/>
          <w:shd w:val="clear" w:color="auto" w:fill="FFFFFF"/>
        </w:rPr>
        <w:t xml:space="preserve"> výchovu a pri nich sa hravo a zábavne dozvedia o drahocennej tekutine, bez ktorej nie je možný život na našej planéte. </w:t>
      </w:r>
    </w:p>
    <w:p w14:paraId="3CD4F432" w14:textId="2D4221E9" w:rsidR="0034395D" w:rsidRPr="00F86DA9" w:rsidRDefault="00DE48BF" w:rsidP="00C26F0F">
      <w:pPr>
        <w:spacing w:line="360" w:lineRule="auto"/>
        <w:jc w:val="both"/>
        <w:rPr>
          <w:rFonts w:ascii="Times New Roman" w:hAnsi="Times New Roman"/>
          <w:color w:val="FF0000"/>
        </w:rPr>
      </w:pPr>
      <w:r w:rsidRPr="00F86DA9">
        <w:rPr>
          <w:rFonts w:ascii="Times New Roman" w:hAnsi="Times New Roman"/>
          <w:color w:val="FF0000"/>
        </w:rPr>
        <w:t xml:space="preserve">         </w:t>
      </w:r>
      <w:r w:rsidR="00C26F0F" w:rsidRPr="00F86DA9">
        <w:rPr>
          <w:rFonts w:ascii="Times New Roman" w:hAnsi="Times New Roman"/>
          <w:color w:val="FF0000"/>
        </w:rPr>
        <w:t xml:space="preserve">. </w:t>
      </w:r>
    </w:p>
    <w:p w14:paraId="1FBD89DB" w14:textId="77777777" w:rsidR="0034395D" w:rsidRPr="00F86DA9" w:rsidRDefault="0034395D" w:rsidP="00A81641">
      <w:pPr>
        <w:spacing w:line="360" w:lineRule="auto"/>
        <w:jc w:val="both"/>
        <w:rPr>
          <w:rFonts w:ascii="Times New Roman" w:hAnsi="Times New Roman"/>
          <w:color w:val="FF0000"/>
        </w:rPr>
      </w:pPr>
    </w:p>
    <w:p w14:paraId="5854CE17" w14:textId="77777777" w:rsidR="005C12D8" w:rsidRPr="00783CD9" w:rsidRDefault="005C12D8" w:rsidP="005C12D8">
      <w:pPr>
        <w:spacing w:line="360" w:lineRule="auto"/>
        <w:ind w:right="-23"/>
        <w:jc w:val="both"/>
        <w:rPr>
          <w:rFonts w:ascii="Times New Roman" w:hAnsi="Times New Roman"/>
          <w:b/>
          <w:sz w:val="28"/>
          <w:szCs w:val="28"/>
        </w:rPr>
      </w:pPr>
      <w:r w:rsidRPr="00166690">
        <w:rPr>
          <w:rFonts w:ascii="Times New Roman" w:hAnsi="Times New Roman"/>
          <w:b/>
          <w:sz w:val="28"/>
          <w:szCs w:val="28"/>
        </w:rPr>
        <w:t xml:space="preserve">IV.2) </w:t>
      </w:r>
      <w:r w:rsidRPr="00783CD9">
        <w:rPr>
          <w:rFonts w:ascii="Times New Roman" w:hAnsi="Times New Roman"/>
          <w:b/>
          <w:sz w:val="28"/>
          <w:szCs w:val="28"/>
        </w:rPr>
        <w:t>BOZP a</w:t>
      </w:r>
      <w:r w:rsidR="00DE48BF" w:rsidRPr="00783CD9">
        <w:rPr>
          <w:rFonts w:ascii="Times New Roman" w:hAnsi="Times New Roman"/>
          <w:b/>
          <w:sz w:val="28"/>
          <w:szCs w:val="28"/>
        </w:rPr>
        <w:t> </w:t>
      </w:r>
      <w:r w:rsidRPr="00783CD9">
        <w:rPr>
          <w:rFonts w:ascii="Times New Roman" w:hAnsi="Times New Roman"/>
          <w:b/>
          <w:sz w:val="28"/>
          <w:szCs w:val="28"/>
        </w:rPr>
        <w:t>PO</w:t>
      </w:r>
    </w:p>
    <w:p w14:paraId="48733407" w14:textId="77777777" w:rsidR="00DE48BF" w:rsidRPr="00783CD9" w:rsidRDefault="00DE48BF" w:rsidP="00081452">
      <w:pPr>
        <w:spacing w:after="0" w:line="360" w:lineRule="auto"/>
        <w:rPr>
          <w:rFonts w:ascii="Times New Roman" w:hAnsi="Times New Roman"/>
        </w:rPr>
      </w:pPr>
      <w:r w:rsidRPr="00783CD9">
        <w:rPr>
          <w:rFonts w:ascii="Times New Roman" w:hAnsi="Times New Roman"/>
        </w:rPr>
        <w:t xml:space="preserve">        Bezpečnosť a ochranu zdravia zamestnancov pri práci zaručuje čl. 36 Ústavy Slovenskej republiky a ustanovuje ju </w:t>
      </w:r>
      <w:hyperlink r:id="rId24" w:history="1">
        <w:r w:rsidRPr="00783CD9">
          <w:rPr>
            <w:rFonts w:ascii="Times New Roman" w:hAnsi="Times New Roman"/>
          </w:rPr>
          <w:t>systém právnych predpisov a ostatných predpisov </w:t>
        </w:r>
      </w:hyperlink>
      <w:r w:rsidRPr="00783CD9">
        <w:rPr>
          <w:rFonts w:ascii="Times New Roman" w:hAnsi="Times New Roman"/>
        </w:rPr>
        <w:t>na zaistenie bezpečnosti a ochrany zdravia pri práci.</w:t>
      </w:r>
    </w:p>
    <w:p w14:paraId="069FCB0F" w14:textId="77777777" w:rsidR="00DE48BF" w:rsidRPr="00783CD9" w:rsidRDefault="00DE48BF" w:rsidP="00081452">
      <w:pPr>
        <w:spacing w:after="0" w:line="360" w:lineRule="auto"/>
        <w:rPr>
          <w:rFonts w:ascii="Times New Roman" w:hAnsi="Times New Roman"/>
        </w:rPr>
      </w:pPr>
    </w:p>
    <w:p w14:paraId="3B3DC21C" w14:textId="77777777" w:rsidR="00DE48BF" w:rsidRPr="00783CD9" w:rsidRDefault="00DE48BF" w:rsidP="00081452">
      <w:pPr>
        <w:spacing w:after="0" w:line="360" w:lineRule="auto"/>
        <w:rPr>
          <w:rFonts w:ascii="Times New Roman" w:hAnsi="Times New Roman"/>
        </w:rPr>
      </w:pPr>
      <w:r w:rsidRPr="00783CD9">
        <w:rPr>
          <w:rFonts w:ascii="Times New Roman" w:hAnsi="Times New Roman"/>
        </w:rPr>
        <w:t>Spoločnosť si</w:t>
      </w:r>
      <w:r w:rsidRPr="00783CD9">
        <w:rPr>
          <w:rFonts w:ascii="Times New Roman" w:hAnsi="Times New Roman"/>
          <w:b/>
          <w:bCs/>
        </w:rPr>
        <w:t xml:space="preserve"> kladie za cieľ </w:t>
      </w:r>
      <w:r w:rsidRPr="00783CD9">
        <w:rPr>
          <w:rFonts w:ascii="Times New Roman" w:hAnsi="Times New Roman"/>
        </w:rPr>
        <w:t>:</w:t>
      </w:r>
    </w:p>
    <w:p w14:paraId="4B4C86D6" w14:textId="77777777" w:rsidR="00DE48BF" w:rsidRPr="00783CD9" w:rsidRDefault="00DE48BF" w:rsidP="00081452">
      <w:pPr>
        <w:spacing w:after="0" w:line="360" w:lineRule="auto"/>
        <w:rPr>
          <w:rFonts w:ascii="Times New Roman" w:hAnsi="Times New Roman"/>
        </w:rPr>
      </w:pPr>
    </w:p>
    <w:p w14:paraId="51DD9157" w14:textId="77777777" w:rsidR="00DE48BF" w:rsidRPr="00783CD9" w:rsidRDefault="00DE48BF" w:rsidP="00964E83">
      <w:pPr>
        <w:pStyle w:val="Odsekzoznamu"/>
        <w:numPr>
          <w:ilvl w:val="0"/>
          <w:numId w:val="19"/>
        </w:numPr>
        <w:spacing w:after="0" w:line="360" w:lineRule="auto"/>
        <w:rPr>
          <w:rFonts w:ascii="Times New Roman" w:hAnsi="Times New Roman"/>
        </w:rPr>
      </w:pPr>
      <w:r w:rsidRPr="00783CD9">
        <w:rPr>
          <w:rFonts w:ascii="Times New Roman" w:hAnsi="Times New Roman"/>
        </w:rPr>
        <w:t>zabezpečiť bezpečnosť, zdravie a pracovnú schopnosť zamestnancov,</w:t>
      </w:r>
    </w:p>
    <w:p w14:paraId="3C1D8907" w14:textId="77777777" w:rsidR="00DE48BF" w:rsidRPr="00783CD9" w:rsidRDefault="00DE48BF" w:rsidP="00964E83">
      <w:pPr>
        <w:pStyle w:val="Odsekzoznamu"/>
        <w:numPr>
          <w:ilvl w:val="0"/>
          <w:numId w:val="19"/>
        </w:numPr>
        <w:spacing w:after="0" w:line="360" w:lineRule="auto"/>
        <w:rPr>
          <w:rFonts w:ascii="Times New Roman" w:hAnsi="Times New Roman"/>
        </w:rPr>
      </w:pPr>
      <w:r w:rsidRPr="00783CD9">
        <w:rPr>
          <w:rFonts w:ascii="Times New Roman" w:hAnsi="Times New Roman"/>
        </w:rPr>
        <w:t>prispieť k eliminovaniu škôd zamestnávateľa na zariadeniach, výrobkoch, v službách, pri výlukách v pracovnom procese a iné finančné straty.</w:t>
      </w:r>
    </w:p>
    <w:p w14:paraId="328492C5" w14:textId="77777777" w:rsidR="000224D5" w:rsidRDefault="00DE48BF" w:rsidP="00081452">
      <w:pPr>
        <w:spacing w:after="0" w:line="360" w:lineRule="auto"/>
        <w:rPr>
          <w:rFonts w:ascii="Times New Roman" w:hAnsi="Times New Roman"/>
          <w:color w:val="FF0000"/>
        </w:rPr>
      </w:pPr>
      <w:r w:rsidRPr="00B45740">
        <w:rPr>
          <w:rFonts w:ascii="Times New Roman" w:hAnsi="Times New Roman"/>
          <w:color w:val="FF0000"/>
        </w:rPr>
        <w:br/>
      </w:r>
      <w:r w:rsidR="00081452" w:rsidRPr="00B45740">
        <w:rPr>
          <w:rFonts w:ascii="Times New Roman" w:hAnsi="Times New Roman"/>
          <w:color w:val="FF0000"/>
        </w:rPr>
        <w:t xml:space="preserve"> </w:t>
      </w:r>
    </w:p>
    <w:p w14:paraId="541EA3E3" w14:textId="57ECCD15" w:rsidR="00DE48BF" w:rsidRPr="00783CD9" w:rsidRDefault="00081452" w:rsidP="00081452">
      <w:pPr>
        <w:spacing w:after="0" w:line="360" w:lineRule="auto"/>
        <w:rPr>
          <w:rFonts w:ascii="Times New Roman" w:hAnsi="Times New Roman"/>
        </w:rPr>
      </w:pPr>
      <w:r w:rsidRPr="00B45740">
        <w:rPr>
          <w:rFonts w:ascii="Times New Roman" w:hAnsi="Times New Roman"/>
          <w:color w:val="FF0000"/>
        </w:rPr>
        <w:lastRenderedPageBreak/>
        <w:t xml:space="preserve"> </w:t>
      </w:r>
      <w:r w:rsidR="00DE48BF" w:rsidRPr="00783CD9">
        <w:rPr>
          <w:rFonts w:ascii="Times New Roman" w:hAnsi="Times New Roman"/>
        </w:rPr>
        <w:t>Bezpečné a zdraviu prospešné musia byť všetky prvky pracovného procesu, najmä:</w:t>
      </w:r>
    </w:p>
    <w:p w14:paraId="36822D35" w14:textId="77777777" w:rsidR="00DE48BF" w:rsidRPr="00783CD9" w:rsidRDefault="00DE48BF" w:rsidP="00964E83">
      <w:pPr>
        <w:numPr>
          <w:ilvl w:val="0"/>
          <w:numId w:val="20"/>
        </w:numPr>
        <w:spacing w:after="0" w:line="360" w:lineRule="auto"/>
        <w:rPr>
          <w:rFonts w:ascii="Times New Roman" w:hAnsi="Times New Roman"/>
        </w:rPr>
      </w:pPr>
      <w:r w:rsidRPr="00783CD9">
        <w:rPr>
          <w:rFonts w:ascii="Times New Roman" w:hAnsi="Times New Roman"/>
        </w:rPr>
        <w:t>pracovné podmienky,</w:t>
      </w:r>
    </w:p>
    <w:p w14:paraId="3B0D19C1" w14:textId="77777777" w:rsidR="00DE48BF" w:rsidRPr="00783CD9" w:rsidRDefault="00DE48BF" w:rsidP="00964E83">
      <w:pPr>
        <w:numPr>
          <w:ilvl w:val="0"/>
          <w:numId w:val="20"/>
        </w:numPr>
        <w:spacing w:after="0" w:line="360" w:lineRule="auto"/>
        <w:rPr>
          <w:rFonts w:ascii="Times New Roman" w:hAnsi="Times New Roman"/>
        </w:rPr>
      </w:pPr>
      <w:r w:rsidRPr="00783CD9">
        <w:rPr>
          <w:rFonts w:ascii="Times New Roman" w:hAnsi="Times New Roman"/>
        </w:rPr>
        <w:t>budovy,</w:t>
      </w:r>
    </w:p>
    <w:p w14:paraId="00A1D03E" w14:textId="77777777" w:rsidR="00DE48BF" w:rsidRPr="00783CD9" w:rsidRDefault="00DE48BF" w:rsidP="00964E83">
      <w:pPr>
        <w:numPr>
          <w:ilvl w:val="0"/>
          <w:numId w:val="20"/>
        </w:numPr>
        <w:spacing w:after="0" w:line="360" w:lineRule="auto"/>
        <w:rPr>
          <w:rFonts w:ascii="Times New Roman" w:hAnsi="Times New Roman"/>
        </w:rPr>
      </w:pPr>
      <w:r w:rsidRPr="00783CD9">
        <w:rPr>
          <w:rFonts w:ascii="Times New Roman" w:hAnsi="Times New Roman"/>
        </w:rPr>
        <w:t>komunikácie,</w:t>
      </w:r>
    </w:p>
    <w:p w14:paraId="5ABE86CE" w14:textId="77777777" w:rsidR="00DE48BF" w:rsidRPr="00783CD9" w:rsidRDefault="00DE48BF" w:rsidP="00964E83">
      <w:pPr>
        <w:numPr>
          <w:ilvl w:val="0"/>
          <w:numId w:val="20"/>
        </w:numPr>
        <w:spacing w:after="0" w:line="360" w:lineRule="auto"/>
        <w:rPr>
          <w:rFonts w:ascii="Times New Roman" w:hAnsi="Times New Roman"/>
        </w:rPr>
      </w:pPr>
      <w:r w:rsidRPr="00783CD9">
        <w:rPr>
          <w:rFonts w:ascii="Times New Roman" w:hAnsi="Times New Roman"/>
        </w:rPr>
        <w:t>stroje a iné technické zariadenia,</w:t>
      </w:r>
    </w:p>
    <w:p w14:paraId="5A467416" w14:textId="77777777" w:rsidR="00DE48BF" w:rsidRPr="00783CD9" w:rsidRDefault="00DE48BF" w:rsidP="00964E83">
      <w:pPr>
        <w:numPr>
          <w:ilvl w:val="0"/>
          <w:numId w:val="20"/>
        </w:numPr>
        <w:spacing w:after="0" w:line="360" w:lineRule="auto"/>
        <w:rPr>
          <w:rFonts w:ascii="Times New Roman" w:hAnsi="Times New Roman"/>
        </w:rPr>
      </w:pPr>
      <w:r w:rsidRPr="00783CD9">
        <w:rPr>
          <w:rFonts w:ascii="Times New Roman" w:hAnsi="Times New Roman"/>
        </w:rPr>
        <w:t>pracovné postupy,</w:t>
      </w:r>
    </w:p>
    <w:p w14:paraId="5BE060D5" w14:textId="77777777" w:rsidR="00DE48BF" w:rsidRPr="00783CD9" w:rsidRDefault="00DE48BF" w:rsidP="00964E83">
      <w:pPr>
        <w:numPr>
          <w:ilvl w:val="0"/>
          <w:numId w:val="20"/>
        </w:numPr>
        <w:spacing w:after="0" w:line="360" w:lineRule="auto"/>
        <w:rPr>
          <w:rFonts w:ascii="Times New Roman" w:hAnsi="Times New Roman"/>
        </w:rPr>
      </w:pPr>
      <w:r w:rsidRPr="00783CD9">
        <w:rPr>
          <w:rFonts w:ascii="Times New Roman" w:hAnsi="Times New Roman"/>
        </w:rPr>
        <w:t>organizácia práce,</w:t>
      </w:r>
    </w:p>
    <w:p w14:paraId="49EFBA59" w14:textId="77777777" w:rsidR="00DE48BF" w:rsidRPr="00783CD9" w:rsidRDefault="00DE48BF" w:rsidP="00964E83">
      <w:pPr>
        <w:numPr>
          <w:ilvl w:val="0"/>
          <w:numId w:val="20"/>
        </w:numPr>
        <w:spacing w:after="0" w:line="360" w:lineRule="auto"/>
        <w:rPr>
          <w:rFonts w:ascii="Times New Roman" w:hAnsi="Times New Roman"/>
        </w:rPr>
      </w:pPr>
      <w:r w:rsidRPr="00783CD9">
        <w:rPr>
          <w:rFonts w:ascii="Times New Roman" w:hAnsi="Times New Roman"/>
        </w:rPr>
        <w:t>spôsob odmeňovania za prácu,</w:t>
      </w:r>
    </w:p>
    <w:p w14:paraId="0CCCC28D" w14:textId="77777777" w:rsidR="00DE48BF" w:rsidRPr="00783CD9" w:rsidRDefault="00DE48BF" w:rsidP="00964E83">
      <w:pPr>
        <w:numPr>
          <w:ilvl w:val="0"/>
          <w:numId w:val="20"/>
        </w:numPr>
        <w:spacing w:after="0" w:line="360" w:lineRule="auto"/>
        <w:rPr>
          <w:rFonts w:ascii="Times New Roman" w:hAnsi="Times New Roman"/>
        </w:rPr>
      </w:pPr>
      <w:r w:rsidRPr="00783CD9">
        <w:rPr>
          <w:rFonts w:ascii="Times New Roman" w:hAnsi="Times New Roman"/>
        </w:rPr>
        <w:t>ľudia a vzájomné vzťahy medzi ľuďmi.</w:t>
      </w:r>
    </w:p>
    <w:p w14:paraId="26504303" w14:textId="77777777" w:rsidR="00DE48BF" w:rsidRPr="00783CD9" w:rsidRDefault="00DE48BF" w:rsidP="00081452">
      <w:pPr>
        <w:spacing w:line="360" w:lineRule="auto"/>
        <w:ind w:right="-23"/>
        <w:jc w:val="both"/>
        <w:rPr>
          <w:rFonts w:ascii="Times New Roman" w:hAnsi="Times New Roman"/>
          <w:bCs/>
        </w:rPr>
      </w:pPr>
    </w:p>
    <w:p w14:paraId="70278EDF" w14:textId="77777777" w:rsidR="005C12D8" w:rsidRPr="00783CD9" w:rsidRDefault="005C12D8" w:rsidP="005C12D8">
      <w:pPr>
        <w:spacing w:after="0" w:line="360" w:lineRule="auto"/>
        <w:ind w:right="-23"/>
        <w:jc w:val="both"/>
        <w:rPr>
          <w:rFonts w:ascii="Times New Roman" w:hAnsi="Times New Roman"/>
          <w:bCs/>
        </w:rPr>
      </w:pPr>
      <w:r w:rsidRPr="00783CD9">
        <w:rPr>
          <w:rFonts w:ascii="Times New Roman" w:hAnsi="Times New Roman"/>
          <w:bCs/>
        </w:rPr>
        <w:t xml:space="preserve"> </w:t>
      </w:r>
      <w:r w:rsidR="00206EDD" w:rsidRPr="00783CD9">
        <w:rPr>
          <w:rFonts w:ascii="Times New Roman" w:hAnsi="Times New Roman"/>
          <w:bCs/>
        </w:rPr>
        <w:t xml:space="preserve">         </w:t>
      </w:r>
      <w:r w:rsidRPr="00783CD9">
        <w:rPr>
          <w:rFonts w:ascii="Times New Roman" w:hAnsi="Times New Roman"/>
          <w:bCs/>
        </w:rPr>
        <w:t xml:space="preserve">   V stanovených termínoch sú vykonávané pravidelné protipožiarne prehliadky jednotlivých priestorov a objektov. V rámci prevencie sa uskutočňujú kontroly hasiacich prístrojov a hydrantov. Taktiež sa vykonávajú v stanovených termínoch revízie vyhradených technických zariadení tlakových, zdvíhacích</w:t>
      </w:r>
      <w:r w:rsidR="00194A2A" w:rsidRPr="00783CD9">
        <w:rPr>
          <w:rFonts w:ascii="Times New Roman" w:hAnsi="Times New Roman"/>
          <w:bCs/>
        </w:rPr>
        <w:t>,</w:t>
      </w:r>
      <w:r w:rsidRPr="00783CD9">
        <w:rPr>
          <w:rFonts w:ascii="Times New Roman" w:hAnsi="Times New Roman"/>
          <w:bCs/>
        </w:rPr>
        <w:t xml:space="preserve"> elektrických</w:t>
      </w:r>
      <w:r w:rsidR="00194A2A" w:rsidRPr="00783CD9">
        <w:rPr>
          <w:rFonts w:ascii="Times New Roman" w:hAnsi="Times New Roman"/>
          <w:bCs/>
        </w:rPr>
        <w:t xml:space="preserve"> a plynových</w:t>
      </w:r>
      <w:r w:rsidRPr="00783CD9">
        <w:rPr>
          <w:rFonts w:ascii="Times New Roman" w:hAnsi="Times New Roman"/>
          <w:bCs/>
        </w:rPr>
        <w:t xml:space="preserve">. </w:t>
      </w:r>
    </w:p>
    <w:p w14:paraId="38A0F779" w14:textId="77777777" w:rsidR="00206EDD" w:rsidRPr="00783CD9" w:rsidRDefault="00206EDD" w:rsidP="00206EDD">
      <w:pPr>
        <w:widowControl w:val="0"/>
        <w:autoSpaceDE w:val="0"/>
        <w:autoSpaceDN w:val="0"/>
        <w:adjustRightInd w:val="0"/>
        <w:spacing w:after="0" w:line="360" w:lineRule="auto"/>
        <w:ind w:right="-23"/>
        <w:jc w:val="both"/>
        <w:rPr>
          <w:rFonts w:ascii="Times New Roman" w:hAnsi="Times New Roman"/>
          <w:b/>
          <w:bCs/>
          <w:w w:val="97"/>
        </w:rPr>
      </w:pPr>
    </w:p>
    <w:p w14:paraId="101FE935" w14:textId="59813BE5" w:rsidR="00F86DA9" w:rsidRPr="00F86DA9" w:rsidRDefault="00353241" w:rsidP="00F86DA9">
      <w:pPr>
        <w:widowControl w:val="0"/>
        <w:autoSpaceDE w:val="0"/>
        <w:autoSpaceDN w:val="0"/>
        <w:adjustRightInd w:val="0"/>
        <w:spacing w:after="0" w:line="360" w:lineRule="auto"/>
        <w:ind w:right="-23"/>
        <w:jc w:val="both"/>
        <w:rPr>
          <w:rFonts w:ascii="Times New Roman" w:hAnsi="Times New Roman"/>
          <w:b/>
          <w:bCs/>
          <w:w w:val="98"/>
          <w:sz w:val="28"/>
          <w:szCs w:val="28"/>
        </w:rPr>
      </w:pPr>
      <w:r w:rsidRPr="00166690">
        <w:rPr>
          <w:rFonts w:ascii="Times New Roman" w:hAnsi="Times New Roman"/>
          <w:b/>
          <w:bCs/>
          <w:w w:val="97"/>
          <w:sz w:val="28"/>
          <w:szCs w:val="28"/>
        </w:rPr>
        <w:t>IV</w:t>
      </w:r>
      <w:r w:rsidRPr="00166690">
        <w:rPr>
          <w:rFonts w:ascii="Times New Roman" w:hAnsi="Times New Roman"/>
          <w:b/>
          <w:bCs/>
          <w:sz w:val="28"/>
          <w:szCs w:val="28"/>
        </w:rPr>
        <w:t>.3</w:t>
      </w:r>
      <w:r w:rsidRPr="00166690">
        <w:rPr>
          <w:rFonts w:ascii="Times New Roman" w:hAnsi="Times New Roman"/>
          <w:b/>
          <w:bCs/>
          <w:w w:val="97"/>
          <w:sz w:val="28"/>
          <w:szCs w:val="28"/>
        </w:rPr>
        <w:t>)</w:t>
      </w:r>
      <w:r w:rsidRPr="00166690">
        <w:rPr>
          <w:rFonts w:ascii="Times New Roman" w:hAnsi="Times New Roman"/>
          <w:spacing w:val="133"/>
          <w:sz w:val="28"/>
          <w:szCs w:val="28"/>
        </w:rPr>
        <w:t xml:space="preserve"> </w:t>
      </w:r>
      <w:r w:rsidRPr="00166690">
        <w:rPr>
          <w:rFonts w:ascii="Times New Roman" w:hAnsi="Times New Roman"/>
          <w:b/>
          <w:bCs/>
          <w:w w:val="98"/>
          <w:sz w:val="28"/>
          <w:szCs w:val="28"/>
        </w:rPr>
        <w:t>Tvorba</w:t>
      </w:r>
      <w:r w:rsidRPr="00166690">
        <w:rPr>
          <w:rFonts w:ascii="Times New Roman" w:hAnsi="Times New Roman"/>
          <w:sz w:val="28"/>
          <w:szCs w:val="28"/>
        </w:rPr>
        <w:t xml:space="preserve"> </w:t>
      </w:r>
      <w:r w:rsidRPr="00166690">
        <w:rPr>
          <w:rFonts w:ascii="Times New Roman" w:hAnsi="Times New Roman"/>
          <w:b/>
          <w:bCs/>
          <w:w w:val="98"/>
          <w:sz w:val="28"/>
          <w:szCs w:val="28"/>
        </w:rPr>
        <w:t>ce</w:t>
      </w:r>
      <w:r w:rsidRPr="00166690">
        <w:rPr>
          <w:rFonts w:ascii="Times New Roman" w:hAnsi="Times New Roman"/>
          <w:b/>
          <w:bCs/>
          <w:spacing w:val="-2"/>
          <w:w w:val="98"/>
          <w:sz w:val="28"/>
          <w:szCs w:val="28"/>
        </w:rPr>
        <w:t>n</w:t>
      </w:r>
      <w:r w:rsidRPr="00166690">
        <w:rPr>
          <w:rFonts w:ascii="Times New Roman" w:hAnsi="Times New Roman"/>
          <w:b/>
          <w:bCs/>
          <w:w w:val="98"/>
          <w:sz w:val="28"/>
          <w:szCs w:val="28"/>
        </w:rPr>
        <w:t>ovej</w:t>
      </w:r>
      <w:r w:rsidRPr="00166690">
        <w:rPr>
          <w:rFonts w:ascii="Times New Roman" w:hAnsi="Times New Roman"/>
          <w:spacing w:val="-1"/>
          <w:sz w:val="28"/>
          <w:szCs w:val="28"/>
        </w:rPr>
        <w:t xml:space="preserve"> </w:t>
      </w:r>
      <w:r w:rsidRPr="00166690">
        <w:rPr>
          <w:rFonts w:ascii="Times New Roman" w:hAnsi="Times New Roman"/>
          <w:b/>
          <w:bCs/>
          <w:w w:val="98"/>
          <w:sz w:val="28"/>
          <w:szCs w:val="28"/>
        </w:rPr>
        <w:t>po</w:t>
      </w:r>
      <w:r w:rsidRPr="00166690">
        <w:rPr>
          <w:rFonts w:ascii="Times New Roman" w:hAnsi="Times New Roman"/>
          <w:b/>
          <w:bCs/>
          <w:spacing w:val="-1"/>
          <w:w w:val="98"/>
          <w:sz w:val="28"/>
          <w:szCs w:val="28"/>
        </w:rPr>
        <w:t>l</w:t>
      </w:r>
      <w:r w:rsidRPr="00166690">
        <w:rPr>
          <w:rFonts w:ascii="Times New Roman" w:hAnsi="Times New Roman"/>
          <w:b/>
          <w:bCs/>
          <w:w w:val="98"/>
          <w:sz w:val="28"/>
          <w:szCs w:val="28"/>
        </w:rPr>
        <w:t>i</w:t>
      </w:r>
      <w:r w:rsidRPr="00166690">
        <w:rPr>
          <w:rFonts w:ascii="Times New Roman" w:hAnsi="Times New Roman"/>
          <w:b/>
          <w:bCs/>
          <w:spacing w:val="-1"/>
          <w:w w:val="98"/>
          <w:sz w:val="28"/>
          <w:szCs w:val="28"/>
        </w:rPr>
        <w:t>t</w:t>
      </w:r>
      <w:r w:rsidRPr="00166690">
        <w:rPr>
          <w:rFonts w:ascii="Times New Roman" w:hAnsi="Times New Roman"/>
          <w:b/>
          <w:bCs/>
          <w:w w:val="98"/>
          <w:sz w:val="28"/>
          <w:szCs w:val="28"/>
        </w:rPr>
        <w:t>iky</w:t>
      </w:r>
      <w:r w:rsidR="001B0DE2" w:rsidRPr="004778CA">
        <w:rPr>
          <w:rFonts w:ascii="Times New Roman" w:hAnsi="Times New Roman"/>
          <w:bCs/>
          <w:w w:val="97"/>
        </w:rPr>
        <w:t xml:space="preserve">        </w:t>
      </w:r>
    </w:p>
    <w:p w14:paraId="3DED4048" w14:textId="504DED5D" w:rsidR="005A161C" w:rsidRPr="00B867DF" w:rsidRDefault="005A161C" w:rsidP="005A161C">
      <w:pPr>
        <w:widowControl w:val="0"/>
        <w:autoSpaceDE w:val="0"/>
        <w:autoSpaceDN w:val="0"/>
        <w:adjustRightInd w:val="0"/>
        <w:spacing w:after="0" w:line="360" w:lineRule="auto"/>
        <w:ind w:right="-23"/>
        <w:jc w:val="both"/>
        <w:rPr>
          <w:rFonts w:ascii="Times New Roman" w:hAnsi="Times New Roman"/>
          <w:w w:val="97"/>
          <w:sz w:val="24"/>
          <w:szCs w:val="24"/>
        </w:rPr>
      </w:pPr>
      <w:r w:rsidRPr="00B867DF">
        <w:rPr>
          <w:rFonts w:ascii="Times New Roman" w:hAnsi="Times New Roman"/>
          <w:w w:val="97"/>
          <w:sz w:val="24"/>
          <w:szCs w:val="24"/>
        </w:rPr>
        <w:t>Úrad pre reguláciu sieťových odvetví Rozhodnutím číslo: 0030/2020/V zo dňa 25.11.2020 určil  maximálne ceny nasledovne:</w:t>
      </w:r>
    </w:p>
    <w:p w14:paraId="799720EE" w14:textId="77777777" w:rsidR="005A161C" w:rsidRDefault="005A161C" w:rsidP="005A161C">
      <w:pPr>
        <w:widowControl w:val="0"/>
        <w:autoSpaceDE w:val="0"/>
        <w:autoSpaceDN w:val="0"/>
        <w:adjustRightInd w:val="0"/>
        <w:spacing w:after="0" w:line="360" w:lineRule="auto"/>
        <w:ind w:right="-23"/>
        <w:jc w:val="both"/>
        <w:rPr>
          <w:rFonts w:ascii="Times New Roman" w:hAnsi="Times New Roman"/>
          <w:b/>
          <w:bCs/>
          <w:w w:val="97"/>
          <w:sz w:val="24"/>
          <w:szCs w:val="24"/>
        </w:rPr>
      </w:pPr>
    </w:p>
    <w:p w14:paraId="1B15EFCD" w14:textId="63F58726" w:rsidR="00B867DF" w:rsidRDefault="00B867DF" w:rsidP="00B867DF">
      <w:pPr>
        <w:pStyle w:val="Odsekzoznamu"/>
        <w:widowControl w:val="0"/>
        <w:numPr>
          <w:ilvl w:val="0"/>
          <w:numId w:val="9"/>
        </w:numPr>
        <w:autoSpaceDE w:val="0"/>
        <w:autoSpaceDN w:val="0"/>
        <w:adjustRightInd w:val="0"/>
        <w:spacing w:after="0" w:line="360" w:lineRule="auto"/>
        <w:ind w:right="-23"/>
        <w:rPr>
          <w:rFonts w:ascii="Times New Roman" w:hAnsi="Times New Roman"/>
          <w:b/>
          <w:bCs/>
          <w:w w:val="97"/>
        </w:rPr>
      </w:pPr>
      <w:r>
        <w:rPr>
          <w:rFonts w:ascii="Times New Roman" w:hAnsi="Times New Roman"/>
          <w:b/>
          <w:bCs/>
          <w:w w:val="97"/>
        </w:rPr>
        <w:t>Maximálna cena za výrobu a dodávku pitnej vody</w:t>
      </w:r>
      <w:r w:rsidRPr="004778CA">
        <w:rPr>
          <w:rFonts w:ascii="Times New Roman" w:hAnsi="Times New Roman"/>
          <w:b/>
          <w:bCs/>
          <w:w w:val="97"/>
        </w:rPr>
        <w:t xml:space="preserve"> </w:t>
      </w:r>
      <w:r>
        <w:rPr>
          <w:rFonts w:ascii="Times New Roman" w:hAnsi="Times New Roman"/>
          <w:b/>
          <w:bCs/>
          <w:w w:val="97"/>
        </w:rPr>
        <w:t>VV</w:t>
      </w:r>
      <w:r w:rsidRPr="004778CA">
        <w:rPr>
          <w:rFonts w:ascii="Times New Roman" w:hAnsi="Times New Roman"/>
          <w:b/>
          <w:bCs/>
          <w:w w:val="97"/>
        </w:rPr>
        <w:t xml:space="preserve">               </w:t>
      </w:r>
      <w:r>
        <w:rPr>
          <w:rFonts w:ascii="Times New Roman" w:hAnsi="Times New Roman"/>
          <w:b/>
          <w:bCs/>
          <w:w w:val="97"/>
        </w:rPr>
        <w:t xml:space="preserve">   </w:t>
      </w:r>
      <w:r w:rsidRPr="004778CA">
        <w:rPr>
          <w:rFonts w:ascii="Times New Roman" w:hAnsi="Times New Roman"/>
          <w:b/>
          <w:bCs/>
          <w:w w:val="97"/>
        </w:rPr>
        <w:t xml:space="preserve"> </w:t>
      </w:r>
      <w:r>
        <w:rPr>
          <w:rFonts w:ascii="Times New Roman" w:hAnsi="Times New Roman"/>
          <w:b/>
          <w:bCs/>
          <w:w w:val="97"/>
        </w:rPr>
        <w:t xml:space="preserve">   </w:t>
      </w:r>
      <w:r w:rsidRPr="004778CA">
        <w:rPr>
          <w:rFonts w:ascii="Times New Roman" w:hAnsi="Times New Roman"/>
          <w:b/>
          <w:bCs/>
          <w:w w:val="97"/>
        </w:rPr>
        <w:t xml:space="preserve">  </w:t>
      </w:r>
      <w:r>
        <w:rPr>
          <w:rFonts w:ascii="Times New Roman" w:hAnsi="Times New Roman"/>
          <w:b/>
          <w:bCs/>
          <w:w w:val="97"/>
        </w:rPr>
        <w:t>0,9900</w:t>
      </w:r>
      <w:r w:rsidRPr="004778CA">
        <w:rPr>
          <w:rFonts w:ascii="Times New Roman" w:hAnsi="Times New Roman"/>
          <w:b/>
          <w:bCs/>
          <w:w w:val="97"/>
        </w:rPr>
        <w:t xml:space="preserve"> EUR</w:t>
      </w:r>
      <w:r>
        <w:rPr>
          <w:rFonts w:ascii="Times New Roman" w:hAnsi="Times New Roman"/>
          <w:b/>
          <w:bCs/>
          <w:w w:val="97"/>
        </w:rPr>
        <w:t>/m3</w:t>
      </w:r>
    </w:p>
    <w:p w14:paraId="339D5C65" w14:textId="204CF25A" w:rsidR="00B867DF" w:rsidRPr="004778CA" w:rsidRDefault="00B867DF" w:rsidP="00B867DF">
      <w:pPr>
        <w:pStyle w:val="Odsekzoznamu"/>
        <w:widowControl w:val="0"/>
        <w:numPr>
          <w:ilvl w:val="0"/>
          <w:numId w:val="9"/>
        </w:numPr>
        <w:autoSpaceDE w:val="0"/>
        <w:autoSpaceDN w:val="0"/>
        <w:adjustRightInd w:val="0"/>
        <w:spacing w:after="0" w:line="360" w:lineRule="auto"/>
        <w:ind w:right="-23"/>
        <w:rPr>
          <w:rFonts w:ascii="Times New Roman" w:hAnsi="Times New Roman"/>
          <w:b/>
          <w:bCs/>
          <w:w w:val="97"/>
        </w:rPr>
      </w:pPr>
      <w:r>
        <w:rPr>
          <w:rFonts w:ascii="Times New Roman" w:hAnsi="Times New Roman"/>
          <w:b/>
          <w:bCs/>
          <w:w w:val="97"/>
        </w:rPr>
        <w:t>Maximálna cena za výrobu a distribúciu pitnej vody VV                    0,7566 EUR/m3</w:t>
      </w:r>
    </w:p>
    <w:p w14:paraId="36EE6F20" w14:textId="7617BF47" w:rsidR="00B867DF" w:rsidRDefault="00B867DF" w:rsidP="00B867DF">
      <w:pPr>
        <w:pStyle w:val="Odsekzoznamu"/>
        <w:widowControl w:val="0"/>
        <w:numPr>
          <w:ilvl w:val="0"/>
          <w:numId w:val="9"/>
        </w:numPr>
        <w:autoSpaceDE w:val="0"/>
        <w:autoSpaceDN w:val="0"/>
        <w:adjustRightInd w:val="0"/>
        <w:spacing w:after="0" w:line="360" w:lineRule="auto"/>
        <w:ind w:right="-23"/>
        <w:jc w:val="both"/>
        <w:rPr>
          <w:rFonts w:ascii="Times New Roman" w:hAnsi="Times New Roman"/>
          <w:b/>
          <w:bCs/>
          <w:w w:val="97"/>
        </w:rPr>
      </w:pPr>
      <w:r>
        <w:rPr>
          <w:rFonts w:ascii="Times New Roman" w:hAnsi="Times New Roman"/>
          <w:b/>
          <w:bCs/>
          <w:w w:val="97"/>
        </w:rPr>
        <w:t>Maximálna cena za odvádzanie a čistenie odpadovej vody</w:t>
      </w:r>
      <w:r w:rsidRPr="004778CA">
        <w:rPr>
          <w:rFonts w:ascii="Times New Roman" w:hAnsi="Times New Roman"/>
          <w:b/>
          <w:bCs/>
          <w:w w:val="97"/>
        </w:rPr>
        <w:t xml:space="preserve"> </w:t>
      </w:r>
      <w:r>
        <w:rPr>
          <w:rFonts w:ascii="Times New Roman" w:hAnsi="Times New Roman"/>
          <w:b/>
          <w:bCs/>
          <w:w w:val="97"/>
        </w:rPr>
        <w:t>VK</w:t>
      </w:r>
      <w:r w:rsidRPr="004778CA">
        <w:rPr>
          <w:rFonts w:ascii="Times New Roman" w:hAnsi="Times New Roman"/>
          <w:b/>
          <w:bCs/>
          <w:w w:val="97"/>
        </w:rPr>
        <w:t xml:space="preserve">         </w:t>
      </w:r>
      <w:r>
        <w:rPr>
          <w:rFonts w:ascii="Times New Roman" w:hAnsi="Times New Roman"/>
          <w:b/>
          <w:bCs/>
          <w:w w:val="97"/>
        </w:rPr>
        <w:t xml:space="preserve">  </w:t>
      </w:r>
      <w:r w:rsidRPr="004778CA">
        <w:rPr>
          <w:rFonts w:ascii="Times New Roman" w:hAnsi="Times New Roman"/>
          <w:b/>
          <w:bCs/>
          <w:w w:val="97"/>
        </w:rPr>
        <w:t>0,</w:t>
      </w:r>
      <w:r>
        <w:rPr>
          <w:rFonts w:ascii="Times New Roman" w:hAnsi="Times New Roman"/>
          <w:b/>
          <w:bCs/>
          <w:w w:val="97"/>
        </w:rPr>
        <w:t>9813 EUR/m3</w:t>
      </w:r>
    </w:p>
    <w:p w14:paraId="08120F2B" w14:textId="77777777" w:rsidR="00B867DF" w:rsidRPr="00B867DF" w:rsidRDefault="00B867DF" w:rsidP="00B867DF">
      <w:pPr>
        <w:widowControl w:val="0"/>
        <w:autoSpaceDE w:val="0"/>
        <w:autoSpaceDN w:val="0"/>
        <w:adjustRightInd w:val="0"/>
        <w:spacing w:after="0" w:line="360" w:lineRule="auto"/>
        <w:ind w:left="420" w:right="-23"/>
        <w:jc w:val="both"/>
        <w:rPr>
          <w:rFonts w:ascii="Times New Roman" w:hAnsi="Times New Roman"/>
          <w:b/>
          <w:bCs/>
          <w:w w:val="97"/>
        </w:rPr>
      </w:pPr>
    </w:p>
    <w:p w14:paraId="20495C92" w14:textId="455E58B8" w:rsidR="005A161C" w:rsidRPr="0034395D" w:rsidRDefault="00B867DF" w:rsidP="00206EDD">
      <w:pPr>
        <w:widowControl w:val="0"/>
        <w:autoSpaceDE w:val="0"/>
        <w:autoSpaceDN w:val="0"/>
        <w:adjustRightInd w:val="0"/>
        <w:spacing w:after="0" w:line="360" w:lineRule="auto"/>
        <w:ind w:right="-23"/>
        <w:jc w:val="both"/>
        <w:rPr>
          <w:rFonts w:ascii="Times New Roman" w:hAnsi="Times New Roman"/>
          <w:w w:val="97"/>
          <w:sz w:val="24"/>
          <w:szCs w:val="24"/>
        </w:rPr>
      </w:pPr>
      <w:r w:rsidRPr="00B867DF">
        <w:rPr>
          <w:rFonts w:ascii="Times New Roman" w:hAnsi="Times New Roman"/>
          <w:w w:val="97"/>
          <w:sz w:val="24"/>
          <w:szCs w:val="24"/>
        </w:rPr>
        <w:t xml:space="preserve">     </w:t>
      </w:r>
      <w:r>
        <w:rPr>
          <w:rFonts w:ascii="Times New Roman" w:hAnsi="Times New Roman"/>
          <w:w w:val="97"/>
          <w:sz w:val="24"/>
          <w:szCs w:val="24"/>
        </w:rPr>
        <w:t xml:space="preserve"> V súlade s týmto rozhodnutím dňom 2.12.2020 vstúpil do platnosti nový cenník spoločnosti KOMVaK – Vodárne a kanalizácie mesta Komárna, a.s. </w:t>
      </w:r>
    </w:p>
    <w:p w14:paraId="40AEC84C" w14:textId="77777777" w:rsidR="005A161C" w:rsidRDefault="005A161C" w:rsidP="00206EDD">
      <w:pPr>
        <w:widowControl w:val="0"/>
        <w:autoSpaceDE w:val="0"/>
        <w:autoSpaceDN w:val="0"/>
        <w:adjustRightInd w:val="0"/>
        <w:spacing w:after="0" w:line="360" w:lineRule="auto"/>
        <w:ind w:right="-23"/>
        <w:jc w:val="both"/>
        <w:rPr>
          <w:rFonts w:ascii="Times New Roman" w:hAnsi="Times New Roman"/>
          <w:b/>
          <w:bCs/>
          <w:w w:val="97"/>
          <w:sz w:val="24"/>
          <w:szCs w:val="24"/>
        </w:rPr>
      </w:pPr>
    </w:p>
    <w:p w14:paraId="05D0A4AE" w14:textId="77777777" w:rsidR="00206EDD" w:rsidRPr="00166690" w:rsidRDefault="00206EDD" w:rsidP="00206EDD">
      <w:pPr>
        <w:widowControl w:val="0"/>
        <w:autoSpaceDE w:val="0"/>
        <w:autoSpaceDN w:val="0"/>
        <w:adjustRightInd w:val="0"/>
        <w:spacing w:after="0" w:line="360" w:lineRule="auto"/>
        <w:ind w:right="-23"/>
        <w:jc w:val="both"/>
        <w:rPr>
          <w:rFonts w:ascii="Times New Roman" w:hAnsi="Times New Roman"/>
          <w:b/>
          <w:bCs/>
          <w:w w:val="98"/>
          <w:sz w:val="28"/>
          <w:szCs w:val="28"/>
        </w:rPr>
      </w:pPr>
      <w:r w:rsidRPr="00166690">
        <w:rPr>
          <w:rFonts w:ascii="Times New Roman" w:hAnsi="Times New Roman"/>
          <w:b/>
          <w:bCs/>
          <w:w w:val="97"/>
          <w:sz w:val="28"/>
          <w:szCs w:val="28"/>
        </w:rPr>
        <w:t>IV</w:t>
      </w:r>
      <w:r w:rsidRPr="00166690">
        <w:rPr>
          <w:rFonts w:ascii="Times New Roman" w:hAnsi="Times New Roman"/>
          <w:b/>
          <w:bCs/>
          <w:sz w:val="28"/>
          <w:szCs w:val="28"/>
        </w:rPr>
        <w:t>.</w:t>
      </w:r>
      <w:r w:rsidR="001B0DE2" w:rsidRPr="00166690">
        <w:rPr>
          <w:rFonts w:ascii="Times New Roman" w:hAnsi="Times New Roman"/>
          <w:b/>
          <w:bCs/>
          <w:sz w:val="28"/>
          <w:szCs w:val="28"/>
        </w:rPr>
        <w:t>4</w:t>
      </w:r>
      <w:r w:rsidRPr="00166690">
        <w:rPr>
          <w:rFonts w:ascii="Times New Roman" w:hAnsi="Times New Roman"/>
          <w:b/>
          <w:bCs/>
          <w:w w:val="97"/>
          <w:sz w:val="28"/>
          <w:szCs w:val="28"/>
        </w:rPr>
        <w:t>)</w:t>
      </w:r>
      <w:r w:rsidRPr="00166690">
        <w:rPr>
          <w:rFonts w:ascii="Times New Roman" w:hAnsi="Times New Roman"/>
          <w:spacing w:val="133"/>
          <w:sz w:val="28"/>
          <w:szCs w:val="28"/>
        </w:rPr>
        <w:t xml:space="preserve"> </w:t>
      </w:r>
      <w:r w:rsidR="00FD2278" w:rsidRPr="00166690">
        <w:rPr>
          <w:rFonts w:ascii="Times New Roman" w:hAnsi="Times New Roman"/>
          <w:b/>
          <w:bCs/>
          <w:w w:val="98"/>
          <w:sz w:val="28"/>
          <w:szCs w:val="28"/>
        </w:rPr>
        <w:t>Ľudské zdroje</w:t>
      </w:r>
    </w:p>
    <w:p w14:paraId="304A58D1" w14:textId="77777777" w:rsidR="006C5DC1" w:rsidRPr="002460EE" w:rsidRDefault="006C5DC1" w:rsidP="00206EDD">
      <w:pPr>
        <w:widowControl w:val="0"/>
        <w:autoSpaceDE w:val="0"/>
        <w:autoSpaceDN w:val="0"/>
        <w:adjustRightInd w:val="0"/>
        <w:spacing w:after="0" w:line="360" w:lineRule="auto"/>
        <w:ind w:right="-23"/>
        <w:jc w:val="both"/>
        <w:rPr>
          <w:rFonts w:ascii="Times New Roman" w:hAnsi="Times New Roman"/>
          <w:sz w:val="24"/>
          <w:szCs w:val="24"/>
        </w:rPr>
      </w:pPr>
    </w:p>
    <w:p w14:paraId="18C73EEF" w14:textId="77777777" w:rsidR="00CF0ACD" w:rsidRDefault="00355FF5" w:rsidP="00206EDD">
      <w:pPr>
        <w:widowControl w:val="0"/>
        <w:autoSpaceDE w:val="0"/>
        <w:autoSpaceDN w:val="0"/>
        <w:adjustRightInd w:val="0"/>
        <w:spacing w:after="0" w:line="360" w:lineRule="auto"/>
        <w:ind w:right="-23"/>
        <w:jc w:val="both"/>
        <w:rPr>
          <w:rFonts w:ascii="Times New Roman" w:hAnsi="Times New Roman"/>
          <w:spacing w:val="1"/>
          <w:w w:val="98"/>
        </w:rPr>
      </w:pPr>
      <w:r>
        <w:rPr>
          <w:rFonts w:ascii="Times New Roman" w:hAnsi="Times New Roman"/>
          <w:spacing w:val="1"/>
          <w:w w:val="98"/>
        </w:rPr>
        <w:t xml:space="preserve">       </w:t>
      </w:r>
      <w:r w:rsidR="00CF0ACD">
        <w:rPr>
          <w:rFonts w:ascii="Times New Roman" w:hAnsi="Times New Roman"/>
          <w:spacing w:val="1"/>
          <w:w w:val="98"/>
        </w:rPr>
        <w:t xml:space="preserve">Fyzický stav pracovníkov k 31.12.2020 : 92 </w:t>
      </w:r>
    </w:p>
    <w:p w14:paraId="450153C5" w14:textId="542FFEEF" w:rsidR="008E164B" w:rsidRDefault="00CF0ACD" w:rsidP="00206EDD">
      <w:pPr>
        <w:widowControl w:val="0"/>
        <w:autoSpaceDE w:val="0"/>
        <w:autoSpaceDN w:val="0"/>
        <w:adjustRightInd w:val="0"/>
        <w:spacing w:after="0" w:line="360" w:lineRule="auto"/>
        <w:ind w:right="-23"/>
        <w:jc w:val="both"/>
        <w:rPr>
          <w:rFonts w:ascii="Times New Roman" w:hAnsi="Times New Roman"/>
          <w:spacing w:val="1"/>
          <w:w w:val="98"/>
        </w:rPr>
      </w:pPr>
      <w:r>
        <w:rPr>
          <w:rFonts w:ascii="Times New Roman" w:hAnsi="Times New Roman"/>
          <w:spacing w:val="1"/>
          <w:w w:val="98"/>
        </w:rPr>
        <w:t xml:space="preserve">       Fyzický stav pracovníkov k 31.12.2021:  88</w:t>
      </w:r>
    </w:p>
    <w:p w14:paraId="5053E9C5" w14:textId="3FD88F10" w:rsidR="00881AE1" w:rsidRDefault="00881AE1" w:rsidP="00206EDD">
      <w:pPr>
        <w:widowControl w:val="0"/>
        <w:autoSpaceDE w:val="0"/>
        <w:autoSpaceDN w:val="0"/>
        <w:adjustRightInd w:val="0"/>
        <w:spacing w:after="0" w:line="360" w:lineRule="auto"/>
        <w:ind w:right="-23"/>
        <w:jc w:val="both"/>
        <w:rPr>
          <w:rFonts w:ascii="Times New Roman" w:hAnsi="Times New Roman"/>
          <w:spacing w:val="1"/>
          <w:w w:val="98"/>
        </w:rPr>
      </w:pPr>
      <w:r>
        <w:rPr>
          <w:rFonts w:ascii="Times New Roman" w:hAnsi="Times New Roman"/>
          <w:spacing w:val="1"/>
          <w:w w:val="98"/>
        </w:rPr>
        <w:t xml:space="preserve">       Priemerný prepočítaný stav pracovníkov k 31.12.2021: 88,41</w:t>
      </w:r>
    </w:p>
    <w:p w14:paraId="0DD442F1" w14:textId="22F015C9" w:rsidR="00881AE1" w:rsidRDefault="00CF0ACD" w:rsidP="00206EDD">
      <w:pPr>
        <w:widowControl w:val="0"/>
        <w:autoSpaceDE w:val="0"/>
        <w:autoSpaceDN w:val="0"/>
        <w:adjustRightInd w:val="0"/>
        <w:spacing w:after="0" w:line="360" w:lineRule="auto"/>
        <w:ind w:right="-23"/>
        <w:jc w:val="both"/>
        <w:rPr>
          <w:rFonts w:ascii="Times New Roman" w:hAnsi="Times New Roman"/>
          <w:spacing w:val="1"/>
          <w:w w:val="98"/>
        </w:rPr>
      </w:pPr>
      <w:r>
        <w:rPr>
          <w:rFonts w:ascii="Times New Roman" w:hAnsi="Times New Roman"/>
          <w:spacing w:val="1"/>
          <w:w w:val="98"/>
        </w:rPr>
        <w:t xml:space="preserve">       </w:t>
      </w:r>
      <w:r w:rsidR="00881AE1">
        <w:rPr>
          <w:rFonts w:ascii="Times New Roman" w:hAnsi="Times New Roman"/>
          <w:spacing w:val="1"/>
          <w:w w:val="98"/>
        </w:rPr>
        <w:t>Jedna</w:t>
      </w:r>
      <w:r>
        <w:rPr>
          <w:rFonts w:ascii="Times New Roman" w:hAnsi="Times New Roman"/>
          <w:spacing w:val="1"/>
          <w:w w:val="98"/>
        </w:rPr>
        <w:t xml:space="preserve"> zamestnankyňa čerpá rodičovský príspevok do </w:t>
      </w:r>
      <w:r w:rsidR="00881AE1">
        <w:rPr>
          <w:rFonts w:ascii="Times New Roman" w:hAnsi="Times New Roman"/>
          <w:spacing w:val="1"/>
          <w:w w:val="98"/>
        </w:rPr>
        <w:t>18.6.2023</w:t>
      </w:r>
      <w:r w:rsidR="005A5C98">
        <w:rPr>
          <w:rFonts w:ascii="Times New Roman" w:hAnsi="Times New Roman"/>
          <w:spacing w:val="1"/>
          <w:w w:val="98"/>
        </w:rPr>
        <w:t>.</w:t>
      </w:r>
    </w:p>
    <w:p w14:paraId="5748D418" w14:textId="2B12E886" w:rsidR="00881AE1" w:rsidRDefault="00881AE1" w:rsidP="00206EDD">
      <w:pPr>
        <w:widowControl w:val="0"/>
        <w:autoSpaceDE w:val="0"/>
        <w:autoSpaceDN w:val="0"/>
        <w:adjustRightInd w:val="0"/>
        <w:spacing w:after="0" w:line="360" w:lineRule="auto"/>
        <w:ind w:right="-23"/>
        <w:jc w:val="both"/>
        <w:rPr>
          <w:rFonts w:ascii="Times New Roman" w:hAnsi="Times New Roman"/>
          <w:spacing w:val="1"/>
          <w:w w:val="98"/>
        </w:rPr>
      </w:pPr>
      <w:r>
        <w:rPr>
          <w:rFonts w:ascii="Times New Roman" w:hAnsi="Times New Roman"/>
          <w:spacing w:val="1"/>
          <w:w w:val="98"/>
        </w:rPr>
        <w:t xml:space="preserve">       V priebehu roka 202</w:t>
      </w:r>
      <w:r w:rsidR="001E033D">
        <w:rPr>
          <w:rFonts w:ascii="Times New Roman" w:hAnsi="Times New Roman"/>
          <w:spacing w:val="1"/>
          <w:w w:val="98"/>
        </w:rPr>
        <w:t>1</w:t>
      </w:r>
      <w:r>
        <w:rPr>
          <w:rFonts w:ascii="Times New Roman" w:hAnsi="Times New Roman"/>
          <w:spacing w:val="1"/>
          <w:w w:val="98"/>
        </w:rPr>
        <w:t xml:space="preserve"> boli do pracovného pomeru prijatí 3 noví pracovníci</w:t>
      </w:r>
      <w:r w:rsidR="005A5C98">
        <w:rPr>
          <w:rFonts w:ascii="Times New Roman" w:hAnsi="Times New Roman"/>
          <w:spacing w:val="1"/>
          <w:w w:val="98"/>
        </w:rPr>
        <w:t>.</w:t>
      </w:r>
    </w:p>
    <w:p w14:paraId="54F0B84F" w14:textId="06089D9F" w:rsidR="00881AE1" w:rsidRDefault="00881AE1" w:rsidP="00206EDD">
      <w:pPr>
        <w:widowControl w:val="0"/>
        <w:autoSpaceDE w:val="0"/>
        <w:autoSpaceDN w:val="0"/>
        <w:adjustRightInd w:val="0"/>
        <w:spacing w:after="0" w:line="360" w:lineRule="auto"/>
        <w:ind w:right="-23"/>
        <w:jc w:val="both"/>
        <w:rPr>
          <w:rFonts w:ascii="Times New Roman" w:hAnsi="Times New Roman"/>
          <w:spacing w:val="1"/>
          <w:w w:val="98"/>
        </w:rPr>
      </w:pPr>
      <w:r>
        <w:rPr>
          <w:rFonts w:ascii="Times New Roman" w:hAnsi="Times New Roman"/>
          <w:spacing w:val="1"/>
          <w:w w:val="98"/>
        </w:rPr>
        <w:t xml:space="preserve">       Pracovný pomer v priebehu roka 2021 ukončili 7 pracovníci.</w:t>
      </w:r>
    </w:p>
    <w:p w14:paraId="28D705B8" w14:textId="00E0E250" w:rsidR="00CF0ACD" w:rsidRPr="007D7638" w:rsidRDefault="00881AE1" w:rsidP="00206EDD">
      <w:pPr>
        <w:widowControl w:val="0"/>
        <w:autoSpaceDE w:val="0"/>
        <w:autoSpaceDN w:val="0"/>
        <w:adjustRightInd w:val="0"/>
        <w:spacing w:after="0" w:line="360" w:lineRule="auto"/>
        <w:ind w:right="-23"/>
        <w:jc w:val="both"/>
        <w:rPr>
          <w:rFonts w:ascii="Times New Roman" w:hAnsi="Times New Roman"/>
          <w:bCs/>
          <w:w w:val="97"/>
        </w:rPr>
      </w:pPr>
      <w:r>
        <w:rPr>
          <w:rFonts w:ascii="Times New Roman" w:hAnsi="Times New Roman"/>
          <w:spacing w:val="1"/>
          <w:w w:val="98"/>
        </w:rPr>
        <w:lastRenderedPageBreak/>
        <w:t xml:space="preserve">       Z organizačných dôvodov neboli uvoľnení žiadni pracovníci. </w:t>
      </w:r>
      <w:r w:rsidR="00CF0ACD">
        <w:rPr>
          <w:rFonts w:ascii="Times New Roman" w:hAnsi="Times New Roman"/>
          <w:spacing w:val="1"/>
          <w:w w:val="98"/>
        </w:rPr>
        <w:t xml:space="preserve"> </w:t>
      </w:r>
    </w:p>
    <w:p w14:paraId="6E568E67" w14:textId="77777777" w:rsidR="0034395D" w:rsidRPr="007D7638" w:rsidRDefault="0034395D" w:rsidP="00206EDD">
      <w:pPr>
        <w:widowControl w:val="0"/>
        <w:autoSpaceDE w:val="0"/>
        <w:autoSpaceDN w:val="0"/>
        <w:adjustRightInd w:val="0"/>
        <w:spacing w:after="0" w:line="360" w:lineRule="auto"/>
        <w:ind w:right="-23"/>
        <w:jc w:val="both"/>
        <w:rPr>
          <w:rFonts w:ascii="Times New Roman" w:hAnsi="Times New Roman"/>
          <w:spacing w:val="1"/>
          <w:w w:val="98"/>
        </w:rPr>
      </w:pPr>
    </w:p>
    <w:p w14:paraId="4A827FAB" w14:textId="22FF57E0" w:rsidR="00B71668" w:rsidRDefault="00881AE1" w:rsidP="00206EDD">
      <w:pPr>
        <w:widowControl w:val="0"/>
        <w:autoSpaceDE w:val="0"/>
        <w:autoSpaceDN w:val="0"/>
        <w:adjustRightInd w:val="0"/>
        <w:spacing w:after="0" w:line="360" w:lineRule="auto"/>
        <w:ind w:right="-23"/>
        <w:jc w:val="both"/>
        <w:rPr>
          <w:rFonts w:ascii="Times New Roman" w:hAnsi="Times New Roman"/>
          <w:w w:val="98"/>
        </w:rPr>
      </w:pPr>
      <w:r>
        <w:rPr>
          <w:rFonts w:ascii="Times New Roman" w:hAnsi="Times New Roman"/>
          <w:spacing w:val="1"/>
          <w:w w:val="98"/>
        </w:rPr>
        <w:t xml:space="preserve">       </w:t>
      </w:r>
      <w:r w:rsidR="00206EDD" w:rsidRPr="002460EE">
        <w:rPr>
          <w:rFonts w:ascii="Times New Roman" w:hAnsi="Times New Roman"/>
          <w:spacing w:val="1"/>
          <w:w w:val="98"/>
        </w:rPr>
        <w:t>V</w:t>
      </w:r>
      <w:r w:rsidR="00206EDD" w:rsidRPr="002460EE">
        <w:rPr>
          <w:rFonts w:ascii="Times New Roman" w:hAnsi="Times New Roman"/>
          <w:spacing w:val="-2"/>
          <w:w w:val="98"/>
        </w:rPr>
        <w:t>ýv</w:t>
      </w:r>
      <w:r w:rsidR="00206EDD" w:rsidRPr="002460EE">
        <w:rPr>
          <w:rFonts w:ascii="Times New Roman" w:hAnsi="Times New Roman"/>
          <w:w w:val="98"/>
        </w:rPr>
        <w:t>oj</w:t>
      </w:r>
      <w:r w:rsidR="00206EDD" w:rsidRPr="002460EE">
        <w:rPr>
          <w:rFonts w:ascii="Times New Roman" w:hAnsi="Times New Roman"/>
          <w:spacing w:val="2"/>
        </w:rPr>
        <w:t xml:space="preserve"> </w:t>
      </w:r>
      <w:r w:rsidR="00206EDD" w:rsidRPr="002460EE">
        <w:rPr>
          <w:rFonts w:ascii="Times New Roman" w:hAnsi="Times New Roman"/>
          <w:spacing w:val="-1"/>
          <w:w w:val="98"/>
        </w:rPr>
        <w:t>z</w:t>
      </w:r>
      <w:r w:rsidR="00206EDD" w:rsidRPr="002460EE">
        <w:rPr>
          <w:rFonts w:ascii="Times New Roman" w:hAnsi="Times New Roman"/>
          <w:w w:val="98"/>
        </w:rPr>
        <w:t>a</w:t>
      </w:r>
      <w:r w:rsidR="00206EDD" w:rsidRPr="002460EE">
        <w:rPr>
          <w:rFonts w:ascii="Times New Roman" w:hAnsi="Times New Roman"/>
          <w:spacing w:val="-3"/>
          <w:w w:val="98"/>
        </w:rPr>
        <w:t>m</w:t>
      </w:r>
      <w:r w:rsidR="00206EDD" w:rsidRPr="002460EE">
        <w:rPr>
          <w:rFonts w:ascii="Times New Roman" w:hAnsi="Times New Roman"/>
          <w:w w:val="98"/>
        </w:rPr>
        <w:t>estnan</w:t>
      </w:r>
      <w:r w:rsidR="00206EDD" w:rsidRPr="002460EE">
        <w:rPr>
          <w:rFonts w:ascii="Times New Roman" w:hAnsi="Times New Roman"/>
          <w:spacing w:val="-1"/>
          <w:w w:val="98"/>
        </w:rPr>
        <w:t>o</w:t>
      </w:r>
      <w:r w:rsidR="00206EDD" w:rsidRPr="002460EE">
        <w:rPr>
          <w:rFonts w:ascii="Times New Roman" w:hAnsi="Times New Roman"/>
          <w:w w:val="98"/>
        </w:rPr>
        <w:t>s</w:t>
      </w:r>
      <w:r w:rsidR="00206EDD" w:rsidRPr="002460EE">
        <w:rPr>
          <w:rFonts w:ascii="Times New Roman" w:hAnsi="Times New Roman"/>
          <w:spacing w:val="-1"/>
          <w:w w:val="98"/>
        </w:rPr>
        <w:t>t</w:t>
      </w:r>
      <w:r w:rsidR="00206EDD" w:rsidRPr="002460EE">
        <w:rPr>
          <w:rFonts w:ascii="Times New Roman" w:hAnsi="Times New Roman"/>
          <w:w w:val="98"/>
        </w:rPr>
        <w:t>i</w:t>
      </w:r>
      <w:r w:rsidR="00206EDD" w:rsidRPr="002460EE">
        <w:rPr>
          <w:rFonts w:ascii="Times New Roman" w:hAnsi="Times New Roman"/>
        </w:rPr>
        <w:t xml:space="preserve"> </w:t>
      </w:r>
      <w:r w:rsidR="00206EDD" w:rsidRPr="002460EE">
        <w:rPr>
          <w:rFonts w:ascii="Times New Roman" w:hAnsi="Times New Roman"/>
          <w:w w:val="98"/>
        </w:rPr>
        <w:t>v</w:t>
      </w:r>
      <w:r w:rsidR="00206EDD" w:rsidRPr="002460EE">
        <w:rPr>
          <w:rFonts w:ascii="Times New Roman" w:hAnsi="Times New Roman"/>
        </w:rPr>
        <w:t xml:space="preserve"> </w:t>
      </w:r>
      <w:r w:rsidR="00206EDD" w:rsidRPr="002460EE">
        <w:rPr>
          <w:rFonts w:ascii="Times New Roman" w:hAnsi="Times New Roman"/>
          <w:w w:val="98"/>
        </w:rPr>
        <w:t>spoločno</w:t>
      </w:r>
      <w:r w:rsidR="00206EDD" w:rsidRPr="002460EE">
        <w:rPr>
          <w:rFonts w:ascii="Times New Roman" w:hAnsi="Times New Roman"/>
          <w:spacing w:val="-2"/>
          <w:w w:val="98"/>
        </w:rPr>
        <w:t>s</w:t>
      </w:r>
      <w:r w:rsidR="00206EDD" w:rsidRPr="002460EE">
        <w:rPr>
          <w:rFonts w:ascii="Times New Roman" w:hAnsi="Times New Roman"/>
          <w:w w:val="98"/>
        </w:rPr>
        <w:t>ti</w:t>
      </w:r>
      <w:r w:rsidR="00206EDD" w:rsidRPr="002460EE">
        <w:rPr>
          <w:rFonts w:ascii="Times New Roman" w:hAnsi="Times New Roman"/>
        </w:rPr>
        <w:t xml:space="preserve"> </w:t>
      </w:r>
      <w:r w:rsidR="00206EDD" w:rsidRPr="002460EE">
        <w:rPr>
          <w:rFonts w:ascii="Times New Roman" w:hAnsi="Times New Roman"/>
          <w:w w:val="98"/>
        </w:rPr>
        <w:t>je</w:t>
      </w:r>
      <w:r w:rsidR="00206EDD" w:rsidRPr="002460EE">
        <w:rPr>
          <w:rFonts w:ascii="Times New Roman" w:hAnsi="Times New Roman"/>
        </w:rPr>
        <w:t xml:space="preserve"> </w:t>
      </w:r>
      <w:r w:rsidR="00206EDD" w:rsidRPr="002460EE">
        <w:rPr>
          <w:rFonts w:ascii="Times New Roman" w:hAnsi="Times New Roman"/>
          <w:spacing w:val="-1"/>
          <w:w w:val="98"/>
        </w:rPr>
        <w:t>n</w:t>
      </w:r>
      <w:r w:rsidR="00206EDD" w:rsidRPr="002460EE">
        <w:rPr>
          <w:rFonts w:ascii="Times New Roman" w:hAnsi="Times New Roman"/>
          <w:w w:val="98"/>
        </w:rPr>
        <w:t>a</w:t>
      </w:r>
      <w:r w:rsidR="00206EDD" w:rsidRPr="002460EE">
        <w:rPr>
          <w:rFonts w:ascii="Times New Roman" w:hAnsi="Times New Roman"/>
          <w:spacing w:val="-2"/>
          <w:w w:val="98"/>
        </w:rPr>
        <w:t>s</w:t>
      </w:r>
      <w:r w:rsidR="00206EDD" w:rsidRPr="002460EE">
        <w:rPr>
          <w:rFonts w:ascii="Times New Roman" w:hAnsi="Times New Roman"/>
          <w:w w:val="98"/>
        </w:rPr>
        <w:t>ledo</w:t>
      </w:r>
      <w:r w:rsidR="00206EDD" w:rsidRPr="002460EE">
        <w:rPr>
          <w:rFonts w:ascii="Times New Roman" w:hAnsi="Times New Roman"/>
          <w:spacing w:val="-1"/>
          <w:w w:val="98"/>
        </w:rPr>
        <w:t>v</w:t>
      </w:r>
      <w:r w:rsidR="00206EDD" w:rsidRPr="002460EE">
        <w:rPr>
          <w:rFonts w:ascii="Times New Roman" w:hAnsi="Times New Roman"/>
          <w:w w:val="98"/>
        </w:rPr>
        <w:t>n</w:t>
      </w:r>
      <w:r w:rsidR="00206EDD" w:rsidRPr="002460EE">
        <w:rPr>
          <w:rFonts w:ascii="Times New Roman" w:hAnsi="Times New Roman"/>
          <w:spacing w:val="-2"/>
          <w:w w:val="98"/>
        </w:rPr>
        <w:t>ý</w:t>
      </w:r>
      <w:r w:rsidR="00206EDD" w:rsidRPr="002460EE">
        <w:rPr>
          <w:rFonts w:ascii="Times New Roman" w:hAnsi="Times New Roman"/>
          <w:w w:val="98"/>
        </w:rPr>
        <w:t>:</w:t>
      </w:r>
    </w:p>
    <w:p w14:paraId="78D01AC8" w14:textId="77777777" w:rsidR="006C5DC1" w:rsidRPr="002460EE" w:rsidRDefault="006C5DC1" w:rsidP="00206EDD">
      <w:pPr>
        <w:widowControl w:val="0"/>
        <w:autoSpaceDE w:val="0"/>
        <w:autoSpaceDN w:val="0"/>
        <w:adjustRightInd w:val="0"/>
        <w:spacing w:after="0" w:line="360" w:lineRule="auto"/>
        <w:ind w:right="-23"/>
        <w:jc w:val="both"/>
        <w:rPr>
          <w:rFonts w:ascii="Times New Roman" w:hAnsi="Times New Roman"/>
        </w:rPr>
      </w:pPr>
    </w:p>
    <w:tbl>
      <w:tblPr>
        <w:tblW w:w="8389" w:type="dxa"/>
        <w:tblInd w:w="422" w:type="dxa"/>
        <w:tblLayout w:type="fixed"/>
        <w:tblCellMar>
          <w:left w:w="0" w:type="dxa"/>
          <w:right w:w="0" w:type="dxa"/>
        </w:tblCellMar>
        <w:tblLook w:val="0000" w:firstRow="0" w:lastRow="0" w:firstColumn="0" w:lastColumn="0" w:noHBand="0" w:noVBand="0"/>
      </w:tblPr>
      <w:tblGrid>
        <w:gridCol w:w="1611"/>
        <w:gridCol w:w="1262"/>
        <w:gridCol w:w="1379"/>
        <w:gridCol w:w="1379"/>
        <w:gridCol w:w="1379"/>
        <w:gridCol w:w="1379"/>
      </w:tblGrid>
      <w:tr w:rsidR="00812AF8" w:rsidRPr="002460EE" w14:paraId="343C3C88" w14:textId="39AB3ED4" w:rsidTr="00881AE1">
        <w:trPr>
          <w:trHeight w:hRule="exact" w:val="422"/>
        </w:trPr>
        <w:tc>
          <w:tcPr>
            <w:tcW w:w="1611" w:type="dxa"/>
            <w:tcBorders>
              <w:top w:val="single" w:sz="3" w:space="0" w:color="auto"/>
              <w:left w:val="single" w:sz="3" w:space="0" w:color="auto"/>
              <w:bottom w:val="single" w:sz="3" w:space="0" w:color="auto"/>
              <w:right w:val="single" w:sz="3" w:space="0" w:color="auto"/>
            </w:tcBorders>
            <w:shd w:val="clear" w:color="auto" w:fill="auto"/>
          </w:tcPr>
          <w:p w14:paraId="62A0672F" w14:textId="77777777" w:rsidR="00812AF8" w:rsidRPr="005A7145" w:rsidRDefault="00812AF8" w:rsidP="001F225E">
            <w:pPr>
              <w:widowControl w:val="0"/>
              <w:autoSpaceDE w:val="0"/>
              <w:autoSpaceDN w:val="0"/>
              <w:adjustRightInd w:val="0"/>
              <w:spacing w:before="15" w:after="0" w:line="360" w:lineRule="auto"/>
              <w:ind w:right="-23"/>
              <w:jc w:val="both"/>
              <w:rPr>
                <w:rFonts w:ascii="Times New Roman" w:hAnsi="Times New Roman"/>
                <w:b/>
                <w:bCs/>
              </w:rPr>
            </w:pPr>
            <w:r w:rsidRPr="005A7145">
              <w:rPr>
                <w:rFonts w:ascii="Times New Roman" w:hAnsi="Times New Roman"/>
                <w:b/>
                <w:bCs/>
                <w:w w:val="98"/>
              </w:rPr>
              <w:t>Rok</w:t>
            </w:r>
          </w:p>
          <w:p w14:paraId="3EA37215" w14:textId="77777777" w:rsidR="00812AF8" w:rsidRPr="005A7145" w:rsidRDefault="00812AF8" w:rsidP="001F225E">
            <w:pPr>
              <w:widowControl w:val="0"/>
              <w:autoSpaceDE w:val="0"/>
              <w:autoSpaceDN w:val="0"/>
              <w:adjustRightInd w:val="0"/>
              <w:spacing w:before="15" w:after="0" w:line="360" w:lineRule="auto"/>
              <w:ind w:right="-23"/>
              <w:jc w:val="both"/>
              <w:rPr>
                <w:rFonts w:ascii="Times New Roman" w:hAnsi="Times New Roman"/>
                <w:b/>
                <w:bCs/>
              </w:rPr>
            </w:pPr>
          </w:p>
        </w:tc>
        <w:tc>
          <w:tcPr>
            <w:tcW w:w="1262" w:type="dxa"/>
            <w:tcBorders>
              <w:top w:val="single" w:sz="3" w:space="0" w:color="auto"/>
              <w:left w:val="single" w:sz="3" w:space="0" w:color="auto"/>
              <w:bottom w:val="single" w:sz="3" w:space="0" w:color="auto"/>
              <w:right w:val="single" w:sz="3" w:space="0" w:color="auto"/>
            </w:tcBorders>
          </w:tcPr>
          <w:p w14:paraId="5B9977A1" w14:textId="77777777" w:rsidR="00812AF8" w:rsidRPr="005A7145" w:rsidRDefault="00812AF8" w:rsidP="001F225E">
            <w:pPr>
              <w:widowControl w:val="0"/>
              <w:autoSpaceDE w:val="0"/>
              <w:autoSpaceDN w:val="0"/>
              <w:adjustRightInd w:val="0"/>
              <w:spacing w:before="15" w:after="0" w:line="360" w:lineRule="auto"/>
              <w:ind w:right="-23"/>
              <w:jc w:val="center"/>
              <w:rPr>
                <w:rFonts w:ascii="Times New Roman" w:hAnsi="Times New Roman"/>
                <w:b/>
                <w:bCs/>
              </w:rPr>
            </w:pPr>
            <w:r w:rsidRPr="005A7145">
              <w:rPr>
                <w:rFonts w:ascii="Times New Roman" w:hAnsi="Times New Roman"/>
                <w:b/>
                <w:bCs/>
              </w:rPr>
              <w:t>2017</w:t>
            </w:r>
          </w:p>
        </w:tc>
        <w:tc>
          <w:tcPr>
            <w:tcW w:w="1379" w:type="dxa"/>
            <w:tcBorders>
              <w:top w:val="single" w:sz="3" w:space="0" w:color="auto"/>
              <w:left w:val="single" w:sz="3" w:space="0" w:color="auto"/>
              <w:bottom w:val="single" w:sz="3" w:space="0" w:color="auto"/>
              <w:right w:val="single" w:sz="3" w:space="0" w:color="auto"/>
            </w:tcBorders>
          </w:tcPr>
          <w:p w14:paraId="298F5300" w14:textId="77777777" w:rsidR="00812AF8" w:rsidRPr="005A7145" w:rsidRDefault="00812AF8" w:rsidP="001F225E">
            <w:pPr>
              <w:widowControl w:val="0"/>
              <w:autoSpaceDE w:val="0"/>
              <w:autoSpaceDN w:val="0"/>
              <w:adjustRightInd w:val="0"/>
              <w:spacing w:before="15" w:after="0" w:line="360" w:lineRule="auto"/>
              <w:ind w:right="-23"/>
              <w:jc w:val="center"/>
              <w:rPr>
                <w:rFonts w:ascii="Times New Roman" w:hAnsi="Times New Roman"/>
                <w:b/>
                <w:bCs/>
              </w:rPr>
            </w:pPr>
            <w:r w:rsidRPr="005A7145">
              <w:rPr>
                <w:rFonts w:ascii="Times New Roman" w:hAnsi="Times New Roman"/>
                <w:b/>
                <w:bCs/>
              </w:rPr>
              <w:t>2018</w:t>
            </w:r>
          </w:p>
        </w:tc>
        <w:tc>
          <w:tcPr>
            <w:tcW w:w="1379" w:type="dxa"/>
            <w:tcBorders>
              <w:top w:val="single" w:sz="3" w:space="0" w:color="auto"/>
              <w:left w:val="single" w:sz="3" w:space="0" w:color="auto"/>
              <w:bottom w:val="single" w:sz="3" w:space="0" w:color="auto"/>
              <w:right w:val="single" w:sz="3" w:space="0" w:color="auto"/>
            </w:tcBorders>
          </w:tcPr>
          <w:p w14:paraId="7A6FF5F9" w14:textId="77777777" w:rsidR="00812AF8" w:rsidRPr="005A7145" w:rsidRDefault="00812AF8" w:rsidP="001F225E">
            <w:pPr>
              <w:widowControl w:val="0"/>
              <w:autoSpaceDE w:val="0"/>
              <w:autoSpaceDN w:val="0"/>
              <w:adjustRightInd w:val="0"/>
              <w:spacing w:before="15" w:after="0" w:line="360" w:lineRule="auto"/>
              <w:ind w:right="-23"/>
              <w:jc w:val="center"/>
              <w:rPr>
                <w:rFonts w:ascii="Times New Roman" w:hAnsi="Times New Roman"/>
                <w:b/>
                <w:bCs/>
              </w:rPr>
            </w:pPr>
            <w:r w:rsidRPr="005A7145">
              <w:rPr>
                <w:rFonts w:ascii="Times New Roman" w:hAnsi="Times New Roman"/>
                <w:b/>
                <w:bCs/>
              </w:rPr>
              <w:t>2019</w:t>
            </w:r>
          </w:p>
        </w:tc>
        <w:tc>
          <w:tcPr>
            <w:tcW w:w="1379" w:type="dxa"/>
            <w:tcBorders>
              <w:top w:val="single" w:sz="3" w:space="0" w:color="auto"/>
              <w:left w:val="single" w:sz="3" w:space="0" w:color="auto"/>
              <w:bottom w:val="single" w:sz="3" w:space="0" w:color="auto"/>
              <w:right w:val="single" w:sz="3" w:space="0" w:color="auto"/>
            </w:tcBorders>
          </w:tcPr>
          <w:p w14:paraId="289A35F6" w14:textId="497205FA" w:rsidR="00812AF8" w:rsidRPr="005A7145" w:rsidRDefault="00812AF8" w:rsidP="001F225E">
            <w:pPr>
              <w:widowControl w:val="0"/>
              <w:autoSpaceDE w:val="0"/>
              <w:autoSpaceDN w:val="0"/>
              <w:adjustRightInd w:val="0"/>
              <w:spacing w:before="15" w:after="0" w:line="360" w:lineRule="auto"/>
              <w:ind w:right="-23"/>
              <w:jc w:val="center"/>
              <w:rPr>
                <w:rFonts w:ascii="Times New Roman" w:hAnsi="Times New Roman"/>
                <w:b/>
                <w:bCs/>
              </w:rPr>
            </w:pPr>
            <w:r>
              <w:rPr>
                <w:rFonts w:ascii="Times New Roman" w:hAnsi="Times New Roman"/>
                <w:b/>
                <w:bCs/>
              </w:rPr>
              <w:t>2020</w:t>
            </w:r>
          </w:p>
        </w:tc>
        <w:tc>
          <w:tcPr>
            <w:tcW w:w="1379" w:type="dxa"/>
            <w:tcBorders>
              <w:top w:val="single" w:sz="3" w:space="0" w:color="auto"/>
              <w:left w:val="single" w:sz="3" w:space="0" w:color="auto"/>
              <w:bottom w:val="single" w:sz="3" w:space="0" w:color="auto"/>
              <w:right w:val="single" w:sz="3" w:space="0" w:color="auto"/>
            </w:tcBorders>
          </w:tcPr>
          <w:p w14:paraId="79962141" w14:textId="4E72242B" w:rsidR="00812AF8" w:rsidRDefault="00812AF8" w:rsidP="001F225E">
            <w:pPr>
              <w:widowControl w:val="0"/>
              <w:autoSpaceDE w:val="0"/>
              <w:autoSpaceDN w:val="0"/>
              <w:adjustRightInd w:val="0"/>
              <w:spacing w:before="15" w:after="0" w:line="360" w:lineRule="auto"/>
              <w:ind w:right="-23"/>
              <w:jc w:val="center"/>
              <w:rPr>
                <w:rFonts w:ascii="Times New Roman" w:hAnsi="Times New Roman"/>
                <w:b/>
                <w:bCs/>
              </w:rPr>
            </w:pPr>
            <w:r>
              <w:rPr>
                <w:rFonts w:ascii="Times New Roman" w:hAnsi="Times New Roman"/>
                <w:b/>
                <w:bCs/>
              </w:rPr>
              <w:t>2021</w:t>
            </w:r>
          </w:p>
        </w:tc>
      </w:tr>
      <w:tr w:rsidR="00812AF8" w:rsidRPr="002460EE" w14:paraId="1B94BFDD" w14:textId="0F86BD71" w:rsidTr="00881AE1">
        <w:trPr>
          <w:trHeight w:hRule="exact" w:val="423"/>
        </w:trPr>
        <w:tc>
          <w:tcPr>
            <w:tcW w:w="1611" w:type="dxa"/>
            <w:tcBorders>
              <w:top w:val="single" w:sz="3" w:space="0" w:color="auto"/>
              <w:left w:val="single" w:sz="3" w:space="0" w:color="auto"/>
              <w:bottom w:val="single" w:sz="3" w:space="0" w:color="auto"/>
              <w:right w:val="single" w:sz="3" w:space="0" w:color="auto"/>
            </w:tcBorders>
            <w:shd w:val="clear" w:color="auto" w:fill="auto"/>
          </w:tcPr>
          <w:p w14:paraId="05EAF69D" w14:textId="77777777" w:rsidR="00812AF8" w:rsidRPr="002460EE" w:rsidRDefault="00812AF8" w:rsidP="001F225E">
            <w:pPr>
              <w:widowControl w:val="0"/>
              <w:autoSpaceDE w:val="0"/>
              <w:autoSpaceDN w:val="0"/>
              <w:adjustRightInd w:val="0"/>
              <w:spacing w:before="12" w:after="0" w:line="360" w:lineRule="auto"/>
              <w:ind w:right="-23"/>
              <w:jc w:val="both"/>
              <w:rPr>
                <w:rFonts w:ascii="Times New Roman" w:hAnsi="Times New Roman"/>
              </w:rPr>
            </w:pPr>
            <w:r w:rsidRPr="002460EE">
              <w:rPr>
                <w:rFonts w:ascii="Times New Roman" w:hAnsi="Times New Roman"/>
                <w:w w:val="98"/>
              </w:rPr>
              <w:t>Praco</w:t>
            </w:r>
            <w:r w:rsidRPr="002460EE">
              <w:rPr>
                <w:rFonts w:ascii="Times New Roman" w:hAnsi="Times New Roman"/>
                <w:spacing w:val="-1"/>
                <w:w w:val="98"/>
              </w:rPr>
              <w:t>v</w:t>
            </w:r>
            <w:r w:rsidRPr="002460EE">
              <w:rPr>
                <w:rFonts w:ascii="Times New Roman" w:hAnsi="Times New Roman"/>
                <w:w w:val="98"/>
              </w:rPr>
              <w:t>ní</w:t>
            </w:r>
            <w:r w:rsidRPr="002460EE">
              <w:rPr>
                <w:rFonts w:ascii="Times New Roman" w:hAnsi="Times New Roman"/>
                <w:spacing w:val="-1"/>
                <w:w w:val="98"/>
              </w:rPr>
              <w:t>c</w:t>
            </w:r>
            <w:r w:rsidRPr="002460EE">
              <w:rPr>
                <w:rFonts w:ascii="Times New Roman" w:hAnsi="Times New Roman"/>
                <w:w w:val="98"/>
              </w:rPr>
              <w:t>i</w:t>
            </w:r>
          </w:p>
          <w:p w14:paraId="2203AA45" w14:textId="77777777" w:rsidR="00812AF8" w:rsidRPr="002460EE" w:rsidRDefault="00812AF8" w:rsidP="001F225E">
            <w:pPr>
              <w:widowControl w:val="0"/>
              <w:autoSpaceDE w:val="0"/>
              <w:autoSpaceDN w:val="0"/>
              <w:adjustRightInd w:val="0"/>
              <w:spacing w:before="12" w:after="0" w:line="360" w:lineRule="auto"/>
              <w:ind w:right="-23"/>
              <w:jc w:val="both"/>
              <w:rPr>
                <w:rFonts w:ascii="Times New Roman" w:hAnsi="Times New Roman"/>
              </w:rPr>
            </w:pPr>
          </w:p>
        </w:tc>
        <w:tc>
          <w:tcPr>
            <w:tcW w:w="1262" w:type="dxa"/>
            <w:tcBorders>
              <w:top w:val="single" w:sz="3" w:space="0" w:color="auto"/>
              <w:left w:val="single" w:sz="3" w:space="0" w:color="auto"/>
              <w:bottom w:val="single" w:sz="3" w:space="0" w:color="auto"/>
              <w:right w:val="single" w:sz="3" w:space="0" w:color="auto"/>
            </w:tcBorders>
          </w:tcPr>
          <w:p w14:paraId="3504CE37" w14:textId="77777777" w:rsidR="00812AF8" w:rsidRPr="002460EE" w:rsidRDefault="00812AF8" w:rsidP="001F225E">
            <w:pPr>
              <w:widowControl w:val="0"/>
              <w:autoSpaceDE w:val="0"/>
              <w:autoSpaceDN w:val="0"/>
              <w:adjustRightInd w:val="0"/>
              <w:spacing w:before="12" w:after="0" w:line="360" w:lineRule="auto"/>
              <w:ind w:right="-23"/>
              <w:jc w:val="center"/>
              <w:rPr>
                <w:rFonts w:ascii="Times New Roman" w:hAnsi="Times New Roman"/>
              </w:rPr>
            </w:pPr>
            <w:r>
              <w:rPr>
                <w:rFonts w:ascii="Times New Roman" w:hAnsi="Times New Roman"/>
              </w:rPr>
              <w:t>89</w:t>
            </w:r>
          </w:p>
        </w:tc>
        <w:tc>
          <w:tcPr>
            <w:tcW w:w="1379" w:type="dxa"/>
            <w:tcBorders>
              <w:top w:val="single" w:sz="3" w:space="0" w:color="auto"/>
              <w:left w:val="single" w:sz="3" w:space="0" w:color="auto"/>
              <w:bottom w:val="single" w:sz="3" w:space="0" w:color="auto"/>
              <w:right w:val="single" w:sz="3" w:space="0" w:color="auto"/>
            </w:tcBorders>
          </w:tcPr>
          <w:p w14:paraId="1467F49A" w14:textId="53BDAECE" w:rsidR="00812AF8" w:rsidRPr="002460EE" w:rsidRDefault="00812AF8" w:rsidP="001F225E">
            <w:pPr>
              <w:widowControl w:val="0"/>
              <w:autoSpaceDE w:val="0"/>
              <w:autoSpaceDN w:val="0"/>
              <w:adjustRightInd w:val="0"/>
              <w:spacing w:before="12" w:after="0" w:line="360" w:lineRule="auto"/>
              <w:ind w:right="-23"/>
              <w:jc w:val="center"/>
              <w:rPr>
                <w:rFonts w:ascii="Times New Roman" w:hAnsi="Times New Roman"/>
              </w:rPr>
            </w:pPr>
            <w:r w:rsidRPr="00F52FBF">
              <w:rPr>
                <w:rFonts w:ascii="Times New Roman" w:hAnsi="Times New Roman"/>
              </w:rPr>
              <w:t>95</w:t>
            </w:r>
          </w:p>
        </w:tc>
        <w:tc>
          <w:tcPr>
            <w:tcW w:w="1379" w:type="dxa"/>
            <w:tcBorders>
              <w:top w:val="single" w:sz="3" w:space="0" w:color="auto"/>
              <w:left w:val="single" w:sz="3" w:space="0" w:color="auto"/>
              <w:bottom w:val="single" w:sz="3" w:space="0" w:color="auto"/>
              <w:right w:val="single" w:sz="3" w:space="0" w:color="auto"/>
            </w:tcBorders>
          </w:tcPr>
          <w:p w14:paraId="731F8741" w14:textId="77777777" w:rsidR="00812AF8" w:rsidRPr="002460EE" w:rsidRDefault="00812AF8" w:rsidP="001F225E">
            <w:pPr>
              <w:widowControl w:val="0"/>
              <w:autoSpaceDE w:val="0"/>
              <w:autoSpaceDN w:val="0"/>
              <w:adjustRightInd w:val="0"/>
              <w:spacing w:before="12" w:after="0" w:line="360" w:lineRule="auto"/>
              <w:ind w:right="-23"/>
              <w:jc w:val="center"/>
              <w:rPr>
                <w:rFonts w:ascii="Times New Roman" w:hAnsi="Times New Roman"/>
              </w:rPr>
            </w:pPr>
            <w:r w:rsidRPr="002460EE">
              <w:rPr>
                <w:rFonts w:ascii="Times New Roman" w:hAnsi="Times New Roman"/>
              </w:rPr>
              <w:t>94</w:t>
            </w:r>
          </w:p>
        </w:tc>
        <w:tc>
          <w:tcPr>
            <w:tcW w:w="1379" w:type="dxa"/>
            <w:tcBorders>
              <w:top w:val="single" w:sz="3" w:space="0" w:color="auto"/>
              <w:left w:val="single" w:sz="3" w:space="0" w:color="auto"/>
              <w:bottom w:val="single" w:sz="3" w:space="0" w:color="auto"/>
              <w:right w:val="single" w:sz="3" w:space="0" w:color="auto"/>
            </w:tcBorders>
          </w:tcPr>
          <w:p w14:paraId="1FB43B42" w14:textId="091C4FB5" w:rsidR="00812AF8" w:rsidRPr="002460EE" w:rsidRDefault="00812AF8" w:rsidP="001F225E">
            <w:pPr>
              <w:widowControl w:val="0"/>
              <w:autoSpaceDE w:val="0"/>
              <w:autoSpaceDN w:val="0"/>
              <w:adjustRightInd w:val="0"/>
              <w:spacing w:before="12" w:after="0" w:line="360" w:lineRule="auto"/>
              <w:ind w:right="-23"/>
              <w:jc w:val="center"/>
              <w:rPr>
                <w:rFonts w:ascii="Times New Roman" w:hAnsi="Times New Roman"/>
              </w:rPr>
            </w:pPr>
            <w:r>
              <w:rPr>
                <w:rFonts w:ascii="Times New Roman" w:hAnsi="Times New Roman"/>
              </w:rPr>
              <w:t>92</w:t>
            </w:r>
          </w:p>
        </w:tc>
        <w:tc>
          <w:tcPr>
            <w:tcW w:w="1379" w:type="dxa"/>
            <w:tcBorders>
              <w:top w:val="single" w:sz="3" w:space="0" w:color="auto"/>
              <w:left w:val="single" w:sz="3" w:space="0" w:color="auto"/>
              <w:bottom w:val="single" w:sz="3" w:space="0" w:color="auto"/>
              <w:right w:val="single" w:sz="3" w:space="0" w:color="auto"/>
            </w:tcBorders>
          </w:tcPr>
          <w:p w14:paraId="3F1E5139" w14:textId="1DE56AE8" w:rsidR="00812AF8" w:rsidRDefault="0013144C" w:rsidP="001F225E">
            <w:pPr>
              <w:widowControl w:val="0"/>
              <w:autoSpaceDE w:val="0"/>
              <w:autoSpaceDN w:val="0"/>
              <w:adjustRightInd w:val="0"/>
              <w:spacing w:before="12" w:after="0" w:line="360" w:lineRule="auto"/>
              <w:ind w:right="-23"/>
              <w:jc w:val="center"/>
              <w:rPr>
                <w:rFonts w:ascii="Times New Roman" w:hAnsi="Times New Roman"/>
              </w:rPr>
            </w:pPr>
            <w:r>
              <w:rPr>
                <w:rFonts w:ascii="Times New Roman" w:hAnsi="Times New Roman"/>
              </w:rPr>
              <w:t>88</w:t>
            </w:r>
          </w:p>
        </w:tc>
      </w:tr>
      <w:tr w:rsidR="00812AF8" w:rsidRPr="002460EE" w14:paraId="75E0F97C" w14:textId="091EC1E4" w:rsidTr="00881AE1">
        <w:trPr>
          <w:trHeight w:hRule="exact" w:val="419"/>
        </w:trPr>
        <w:tc>
          <w:tcPr>
            <w:tcW w:w="1611" w:type="dxa"/>
            <w:tcBorders>
              <w:top w:val="single" w:sz="3" w:space="0" w:color="auto"/>
              <w:left w:val="single" w:sz="3" w:space="0" w:color="auto"/>
              <w:bottom w:val="single" w:sz="3" w:space="0" w:color="auto"/>
              <w:right w:val="single" w:sz="3" w:space="0" w:color="auto"/>
            </w:tcBorders>
            <w:shd w:val="clear" w:color="auto" w:fill="auto"/>
          </w:tcPr>
          <w:p w14:paraId="34914B17" w14:textId="6C81EAB5" w:rsidR="00812AF8" w:rsidRPr="002460EE" w:rsidRDefault="00812AF8" w:rsidP="001F225E">
            <w:pPr>
              <w:widowControl w:val="0"/>
              <w:autoSpaceDE w:val="0"/>
              <w:autoSpaceDN w:val="0"/>
              <w:adjustRightInd w:val="0"/>
              <w:spacing w:before="12" w:after="0" w:line="360" w:lineRule="auto"/>
              <w:ind w:right="-23"/>
              <w:jc w:val="both"/>
              <w:rPr>
                <w:rFonts w:ascii="Times New Roman" w:hAnsi="Times New Roman"/>
              </w:rPr>
            </w:pPr>
            <w:r w:rsidRPr="002460EE">
              <w:rPr>
                <w:rFonts w:ascii="Times New Roman" w:hAnsi="Times New Roman"/>
                <w:w w:val="98"/>
              </w:rPr>
              <w:t>z</w:t>
            </w:r>
            <w:r w:rsidRPr="002460EE">
              <w:rPr>
                <w:rFonts w:ascii="Times New Roman" w:hAnsi="Times New Roman"/>
                <w:spacing w:val="-1"/>
              </w:rPr>
              <w:t xml:space="preserve"> </w:t>
            </w:r>
            <w:r w:rsidRPr="002460EE">
              <w:rPr>
                <w:rFonts w:ascii="Times New Roman" w:hAnsi="Times New Roman"/>
                <w:w w:val="98"/>
              </w:rPr>
              <w:t>toho</w:t>
            </w:r>
            <w:r w:rsidR="0013144C">
              <w:rPr>
                <w:rFonts w:ascii="Times New Roman" w:hAnsi="Times New Roman"/>
                <w:w w:val="98"/>
              </w:rPr>
              <w:t>:</w:t>
            </w:r>
            <w:r w:rsidRPr="002460EE">
              <w:rPr>
                <w:rFonts w:ascii="Times New Roman" w:hAnsi="Times New Roman"/>
              </w:rPr>
              <w:t xml:space="preserve"> </w:t>
            </w:r>
            <w:r w:rsidR="0013144C">
              <w:rPr>
                <w:rFonts w:ascii="Times New Roman" w:hAnsi="Times New Roman"/>
                <w:spacing w:val="-2"/>
                <w:w w:val="98"/>
              </w:rPr>
              <w:t>muži</w:t>
            </w:r>
          </w:p>
          <w:p w14:paraId="44FA87F9" w14:textId="77777777" w:rsidR="00812AF8" w:rsidRPr="002460EE" w:rsidRDefault="00812AF8" w:rsidP="001F225E">
            <w:pPr>
              <w:widowControl w:val="0"/>
              <w:autoSpaceDE w:val="0"/>
              <w:autoSpaceDN w:val="0"/>
              <w:adjustRightInd w:val="0"/>
              <w:spacing w:before="12" w:after="0" w:line="360" w:lineRule="auto"/>
              <w:ind w:right="-23"/>
              <w:jc w:val="both"/>
              <w:rPr>
                <w:rFonts w:ascii="Times New Roman" w:hAnsi="Times New Roman"/>
              </w:rPr>
            </w:pPr>
          </w:p>
        </w:tc>
        <w:tc>
          <w:tcPr>
            <w:tcW w:w="1262" w:type="dxa"/>
            <w:tcBorders>
              <w:top w:val="single" w:sz="3" w:space="0" w:color="auto"/>
              <w:left w:val="single" w:sz="3" w:space="0" w:color="auto"/>
              <w:bottom w:val="single" w:sz="3" w:space="0" w:color="auto"/>
              <w:right w:val="single" w:sz="3" w:space="0" w:color="auto"/>
            </w:tcBorders>
          </w:tcPr>
          <w:p w14:paraId="70358ADB" w14:textId="7823B893" w:rsidR="00812AF8" w:rsidRPr="00F52FBF" w:rsidRDefault="0092762E" w:rsidP="001F225E">
            <w:pPr>
              <w:widowControl w:val="0"/>
              <w:autoSpaceDE w:val="0"/>
              <w:autoSpaceDN w:val="0"/>
              <w:adjustRightInd w:val="0"/>
              <w:spacing w:before="12" w:after="0" w:line="360" w:lineRule="auto"/>
              <w:ind w:right="-23"/>
              <w:jc w:val="center"/>
              <w:rPr>
                <w:rFonts w:ascii="Times New Roman" w:hAnsi="Times New Roman"/>
              </w:rPr>
            </w:pPr>
            <w:r>
              <w:rPr>
                <w:rFonts w:ascii="Times New Roman" w:hAnsi="Times New Roman"/>
              </w:rPr>
              <w:t>73</w:t>
            </w:r>
          </w:p>
        </w:tc>
        <w:tc>
          <w:tcPr>
            <w:tcW w:w="1379" w:type="dxa"/>
            <w:tcBorders>
              <w:top w:val="single" w:sz="3" w:space="0" w:color="auto"/>
              <w:left w:val="single" w:sz="3" w:space="0" w:color="auto"/>
              <w:bottom w:val="single" w:sz="3" w:space="0" w:color="auto"/>
              <w:right w:val="single" w:sz="3" w:space="0" w:color="auto"/>
            </w:tcBorders>
          </w:tcPr>
          <w:p w14:paraId="511CE3A7" w14:textId="53EF5B44" w:rsidR="00812AF8" w:rsidRPr="00F52FBF" w:rsidRDefault="0013144C" w:rsidP="001F225E">
            <w:pPr>
              <w:widowControl w:val="0"/>
              <w:autoSpaceDE w:val="0"/>
              <w:autoSpaceDN w:val="0"/>
              <w:adjustRightInd w:val="0"/>
              <w:spacing w:before="12" w:after="0" w:line="360" w:lineRule="auto"/>
              <w:ind w:right="-23"/>
              <w:jc w:val="center"/>
              <w:rPr>
                <w:rFonts w:ascii="Times New Roman" w:hAnsi="Times New Roman"/>
              </w:rPr>
            </w:pPr>
            <w:r>
              <w:rPr>
                <w:rFonts w:ascii="Times New Roman" w:hAnsi="Times New Roman"/>
              </w:rPr>
              <w:t>77</w:t>
            </w:r>
          </w:p>
        </w:tc>
        <w:tc>
          <w:tcPr>
            <w:tcW w:w="1379" w:type="dxa"/>
            <w:tcBorders>
              <w:top w:val="single" w:sz="3" w:space="0" w:color="auto"/>
              <w:left w:val="single" w:sz="3" w:space="0" w:color="auto"/>
              <w:bottom w:val="single" w:sz="3" w:space="0" w:color="auto"/>
              <w:right w:val="single" w:sz="3" w:space="0" w:color="auto"/>
            </w:tcBorders>
          </w:tcPr>
          <w:p w14:paraId="5C564D51" w14:textId="146EE43C" w:rsidR="00812AF8" w:rsidRPr="00F52FBF" w:rsidRDefault="0013144C" w:rsidP="001F225E">
            <w:pPr>
              <w:widowControl w:val="0"/>
              <w:autoSpaceDE w:val="0"/>
              <w:autoSpaceDN w:val="0"/>
              <w:adjustRightInd w:val="0"/>
              <w:spacing w:before="12" w:after="0" w:line="360" w:lineRule="auto"/>
              <w:ind w:right="-23"/>
              <w:jc w:val="center"/>
              <w:rPr>
                <w:rFonts w:ascii="Times New Roman" w:hAnsi="Times New Roman"/>
              </w:rPr>
            </w:pPr>
            <w:r>
              <w:rPr>
                <w:rFonts w:ascii="Times New Roman" w:hAnsi="Times New Roman"/>
              </w:rPr>
              <w:t>76</w:t>
            </w:r>
          </w:p>
        </w:tc>
        <w:tc>
          <w:tcPr>
            <w:tcW w:w="1379" w:type="dxa"/>
            <w:tcBorders>
              <w:top w:val="single" w:sz="3" w:space="0" w:color="auto"/>
              <w:left w:val="single" w:sz="3" w:space="0" w:color="auto"/>
              <w:bottom w:val="single" w:sz="3" w:space="0" w:color="auto"/>
              <w:right w:val="single" w:sz="3" w:space="0" w:color="auto"/>
            </w:tcBorders>
          </w:tcPr>
          <w:p w14:paraId="4AA829F2" w14:textId="30941476" w:rsidR="00812AF8" w:rsidRPr="00F52FBF" w:rsidRDefault="0013144C" w:rsidP="001F225E">
            <w:pPr>
              <w:widowControl w:val="0"/>
              <w:autoSpaceDE w:val="0"/>
              <w:autoSpaceDN w:val="0"/>
              <w:adjustRightInd w:val="0"/>
              <w:spacing w:before="12" w:after="0" w:line="360" w:lineRule="auto"/>
              <w:ind w:right="-23"/>
              <w:jc w:val="center"/>
              <w:rPr>
                <w:rFonts w:ascii="Times New Roman" w:hAnsi="Times New Roman"/>
              </w:rPr>
            </w:pPr>
            <w:r>
              <w:rPr>
                <w:rFonts w:ascii="Times New Roman" w:hAnsi="Times New Roman"/>
              </w:rPr>
              <w:t>74</w:t>
            </w:r>
          </w:p>
        </w:tc>
        <w:tc>
          <w:tcPr>
            <w:tcW w:w="1379" w:type="dxa"/>
            <w:tcBorders>
              <w:top w:val="single" w:sz="3" w:space="0" w:color="auto"/>
              <w:left w:val="single" w:sz="3" w:space="0" w:color="auto"/>
              <w:bottom w:val="single" w:sz="3" w:space="0" w:color="auto"/>
              <w:right w:val="single" w:sz="3" w:space="0" w:color="auto"/>
            </w:tcBorders>
          </w:tcPr>
          <w:p w14:paraId="7C00F48F" w14:textId="78B8D383" w:rsidR="00812AF8" w:rsidRPr="00F52FBF" w:rsidRDefault="0013144C" w:rsidP="001F225E">
            <w:pPr>
              <w:widowControl w:val="0"/>
              <w:autoSpaceDE w:val="0"/>
              <w:autoSpaceDN w:val="0"/>
              <w:adjustRightInd w:val="0"/>
              <w:spacing w:before="12" w:after="0" w:line="360" w:lineRule="auto"/>
              <w:ind w:right="-23"/>
              <w:jc w:val="center"/>
              <w:rPr>
                <w:rFonts w:ascii="Times New Roman" w:hAnsi="Times New Roman"/>
              </w:rPr>
            </w:pPr>
            <w:r>
              <w:rPr>
                <w:rFonts w:ascii="Times New Roman" w:hAnsi="Times New Roman"/>
              </w:rPr>
              <w:t>70</w:t>
            </w:r>
          </w:p>
        </w:tc>
      </w:tr>
      <w:tr w:rsidR="0013144C" w:rsidRPr="002460EE" w14:paraId="6173E747" w14:textId="77777777" w:rsidTr="00881AE1">
        <w:trPr>
          <w:trHeight w:hRule="exact" w:val="419"/>
        </w:trPr>
        <w:tc>
          <w:tcPr>
            <w:tcW w:w="1611" w:type="dxa"/>
            <w:tcBorders>
              <w:top w:val="single" w:sz="3" w:space="0" w:color="auto"/>
              <w:left w:val="single" w:sz="3" w:space="0" w:color="auto"/>
              <w:bottom w:val="single" w:sz="3" w:space="0" w:color="auto"/>
              <w:right w:val="single" w:sz="3" w:space="0" w:color="auto"/>
            </w:tcBorders>
            <w:shd w:val="clear" w:color="auto" w:fill="auto"/>
          </w:tcPr>
          <w:p w14:paraId="0CF56152" w14:textId="1050D31E" w:rsidR="0013144C" w:rsidRPr="002460EE" w:rsidRDefault="0013144C" w:rsidP="001F225E">
            <w:pPr>
              <w:widowControl w:val="0"/>
              <w:autoSpaceDE w:val="0"/>
              <w:autoSpaceDN w:val="0"/>
              <w:adjustRightInd w:val="0"/>
              <w:spacing w:before="12" w:after="0" w:line="360" w:lineRule="auto"/>
              <w:ind w:right="-23"/>
              <w:jc w:val="both"/>
              <w:rPr>
                <w:rFonts w:ascii="Times New Roman" w:hAnsi="Times New Roman"/>
                <w:w w:val="98"/>
              </w:rPr>
            </w:pPr>
            <w:r>
              <w:rPr>
                <w:rFonts w:ascii="Times New Roman" w:hAnsi="Times New Roman"/>
                <w:w w:val="98"/>
              </w:rPr>
              <w:t xml:space="preserve">            ženy</w:t>
            </w:r>
          </w:p>
        </w:tc>
        <w:tc>
          <w:tcPr>
            <w:tcW w:w="1262" w:type="dxa"/>
            <w:tcBorders>
              <w:top w:val="single" w:sz="3" w:space="0" w:color="auto"/>
              <w:left w:val="single" w:sz="3" w:space="0" w:color="auto"/>
              <w:bottom w:val="single" w:sz="3" w:space="0" w:color="auto"/>
              <w:right w:val="single" w:sz="3" w:space="0" w:color="auto"/>
            </w:tcBorders>
          </w:tcPr>
          <w:p w14:paraId="3CA33E03" w14:textId="221C0DE4" w:rsidR="0013144C" w:rsidRPr="00F52FBF" w:rsidRDefault="0092762E" w:rsidP="001F225E">
            <w:pPr>
              <w:widowControl w:val="0"/>
              <w:autoSpaceDE w:val="0"/>
              <w:autoSpaceDN w:val="0"/>
              <w:adjustRightInd w:val="0"/>
              <w:spacing w:before="12" w:after="0" w:line="360" w:lineRule="auto"/>
              <w:ind w:right="-23"/>
              <w:jc w:val="center"/>
              <w:rPr>
                <w:rFonts w:ascii="Times New Roman" w:hAnsi="Times New Roman"/>
              </w:rPr>
            </w:pPr>
            <w:r>
              <w:rPr>
                <w:rFonts w:ascii="Times New Roman" w:hAnsi="Times New Roman"/>
              </w:rPr>
              <w:t>16</w:t>
            </w:r>
          </w:p>
        </w:tc>
        <w:tc>
          <w:tcPr>
            <w:tcW w:w="1379" w:type="dxa"/>
            <w:tcBorders>
              <w:top w:val="single" w:sz="3" w:space="0" w:color="auto"/>
              <w:left w:val="single" w:sz="3" w:space="0" w:color="auto"/>
              <w:bottom w:val="single" w:sz="3" w:space="0" w:color="auto"/>
              <w:right w:val="single" w:sz="3" w:space="0" w:color="auto"/>
            </w:tcBorders>
          </w:tcPr>
          <w:p w14:paraId="5D8ECDE8" w14:textId="61BD6849" w:rsidR="0013144C" w:rsidRPr="00F52FBF" w:rsidRDefault="0013144C" w:rsidP="001F225E">
            <w:pPr>
              <w:widowControl w:val="0"/>
              <w:autoSpaceDE w:val="0"/>
              <w:autoSpaceDN w:val="0"/>
              <w:adjustRightInd w:val="0"/>
              <w:spacing w:before="12" w:after="0" w:line="360" w:lineRule="auto"/>
              <w:ind w:right="-23"/>
              <w:jc w:val="center"/>
              <w:rPr>
                <w:rFonts w:ascii="Times New Roman" w:hAnsi="Times New Roman"/>
              </w:rPr>
            </w:pPr>
            <w:r>
              <w:rPr>
                <w:rFonts w:ascii="Times New Roman" w:hAnsi="Times New Roman"/>
              </w:rPr>
              <w:t>18</w:t>
            </w:r>
          </w:p>
        </w:tc>
        <w:tc>
          <w:tcPr>
            <w:tcW w:w="1379" w:type="dxa"/>
            <w:tcBorders>
              <w:top w:val="single" w:sz="3" w:space="0" w:color="auto"/>
              <w:left w:val="single" w:sz="3" w:space="0" w:color="auto"/>
              <w:bottom w:val="single" w:sz="3" w:space="0" w:color="auto"/>
              <w:right w:val="single" w:sz="3" w:space="0" w:color="auto"/>
            </w:tcBorders>
          </w:tcPr>
          <w:p w14:paraId="4A7E2ECC" w14:textId="30251149" w:rsidR="0013144C" w:rsidRPr="00F52FBF" w:rsidRDefault="0013144C" w:rsidP="001F225E">
            <w:pPr>
              <w:widowControl w:val="0"/>
              <w:autoSpaceDE w:val="0"/>
              <w:autoSpaceDN w:val="0"/>
              <w:adjustRightInd w:val="0"/>
              <w:spacing w:before="12" w:after="0" w:line="360" w:lineRule="auto"/>
              <w:ind w:right="-23"/>
              <w:jc w:val="center"/>
              <w:rPr>
                <w:rFonts w:ascii="Times New Roman" w:hAnsi="Times New Roman"/>
              </w:rPr>
            </w:pPr>
            <w:r>
              <w:rPr>
                <w:rFonts w:ascii="Times New Roman" w:hAnsi="Times New Roman"/>
              </w:rPr>
              <w:t>18</w:t>
            </w:r>
          </w:p>
        </w:tc>
        <w:tc>
          <w:tcPr>
            <w:tcW w:w="1379" w:type="dxa"/>
            <w:tcBorders>
              <w:top w:val="single" w:sz="3" w:space="0" w:color="auto"/>
              <w:left w:val="single" w:sz="3" w:space="0" w:color="auto"/>
              <w:bottom w:val="single" w:sz="3" w:space="0" w:color="auto"/>
              <w:right w:val="single" w:sz="3" w:space="0" w:color="auto"/>
            </w:tcBorders>
          </w:tcPr>
          <w:p w14:paraId="65D62911" w14:textId="097FB263" w:rsidR="0013144C" w:rsidRDefault="0013144C" w:rsidP="001F225E">
            <w:pPr>
              <w:widowControl w:val="0"/>
              <w:autoSpaceDE w:val="0"/>
              <w:autoSpaceDN w:val="0"/>
              <w:adjustRightInd w:val="0"/>
              <w:spacing w:before="12" w:after="0" w:line="360" w:lineRule="auto"/>
              <w:ind w:right="-23"/>
              <w:jc w:val="center"/>
              <w:rPr>
                <w:rFonts w:ascii="Times New Roman" w:hAnsi="Times New Roman"/>
              </w:rPr>
            </w:pPr>
            <w:r>
              <w:rPr>
                <w:rFonts w:ascii="Times New Roman" w:hAnsi="Times New Roman"/>
              </w:rPr>
              <w:t>18</w:t>
            </w:r>
          </w:p>
        </w:tc>
        <w:tc>
          <w:tcPr>
            <w:tcW w:w="1379" w:type="dxa"/>
            <w:tcBorders>
              <w:top w:val="single" w:sz="3" w:space="0" w:color="auto"/>
              <w:left w:val="single" w:sz="3" w:space="0" w:color="auto"/>
              <w:bottom w:val="single" w:sz="3" w:space="0" w:color="auto"/>
              <w:right w:val="single" w:sz="3" w:space="0" w:color="auto"/>
            </w:tcBorders>
          </w:tcPr>
          <w:p w14:paraId="63F24CA9" w14:textId="66732480" w:rsidR="0013144C" w:rsidRDefault="0013144C" w:rsidP="001F225E">
            <w:pPr>
              <w:widowControl w:val="0"/>
              <w:autoSpaceDE w:val="0"/>
              <w:autoSpaceDN w:val="0"/>
              <w:adjustRightInd w:val="0"/>
              <w:spacing w:before="12" w:after="0" w:line="360" w:lineRule="auto"/>
              <w:ind w:right="-23"/>
              <w:jc w:val="center"/>
              <w:rPr>
                <w:rFonts w:ascii="Times New Roman" w:hAnsi="Times New Roman"/>
              </w:rPr>
            </w:pPr>
            <w:r>
              <w:rPr>
                <w:rFonts w:ascii="Times New Roman" w:hAnsi="Times New Roman"/>
              </w:rPr>
              <w:t>18</w:t>
            </w:r>
          </w:p>
        </w:tc>
      </w:tr>
    </w:tbl>
    <w:p w14:paraId="0FD5E5A4" w14:textId="48D46122" w:rsidR="006C5DC1" w:rsidRDefault="00183EE6" w:rsidP="000224D5">
      <w:pPr>
        <w:widowControl w:val="0"/>
        <w:autoSpaceDE w:val="0"/>
        <w:autoSpaceDN w:val="0"/>
        <w:adjustRightInd w:val="0"/>
        <w:spacing w:after="0" w:line="360" w:lineRule="auto"/>
        <w:ind w:right="-23"/>
        <w:rPr>
          <w:rFonts w:ascii="Times New Roman" w:hAnsi="Times New Roman"/>
          <w:bCs/>
          <w:color w:val="FF0000"/>
          <w:w w:val="97"/>
        </w:rPr>
      </w:pPr>
      <w:r>
        <w:rPr>
          <w:noProof/>
        </w:rPr>
        <w:drawing>
          <wp:anchor distT="0" distB="0" distL="114300" distR="114300" simplePos="0" relativeHeight="251676672" behindDoc="0" locked="0" layoutInCell="1" allowOverlap="1" wp14:anchorId="437C5F54" wp14:editId="1A6CC942">
            <wp:simplePos x="0" y="0"/>
            <wp:positionH relativeFrom="margin">
              <wp:align>center</wp:align>
            </wp:positionH>
            <wp:positionV relativeFrom="paragraph">
              <wp:posOffset>276225</wp:posOffset>
            </wp:positionV>
            <wp:extent cx="4572000" cy="2743200"/>
            <wp:effectExtent l="0" t="0" r="0" b="0"/>
            <wp:wrapSquare wrapText="bothSides"/>
            <wp:docPr id="24" name="Graf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anchor>
        </w:drawing>
      </w:r>
      <w:r w:rsidR="000224D5">
        <w:rPr>
          <w:rFonts w:ascii="Times New Roman" w:hAnsi="Times New Roman"/>
          <w:bCs/>
          <w:color w:val="FF0000"/>
          <w:w w:val="97"/>
        </w:rPr>
        <w:br w:type="textWrapping" w:clear="all"/>
      </w:r>
    </w:p>
    <w:p w14:paraId="54D1D386" w14:textId="4C57A61A" w:rsidR="0034395D" w:rsidRDefault="0034395D" w:rsidP="007A26B2">
      <w:pPr>
        <w:widowControl w:val="0"/>
        <w:autoSpaceDE w:val="0"/>
        <w:autoSpaceDN w:val="0"/>
        <w:adjustRightInd w:val="0"/>
        <w:spacing w:after="0" w:line="360" w:lineRule="auto"/>
        <w:ind w:right="-23"/>
        <w:jc w:val="center"/>
        <w:rPr>
          <w:rFonts w:ascii="Times New Roman" w:hAnsi="Times New Roman"/>
          <w:bCs/>
          <w:color w:val="FF0000"/>
          <w:w w:val="97"/>
        </w:rPr>
      </w:pPr>
    </w:p>
    <w:tbl>
      <w:tblPr>
        <w:tblW w:w="4697" w:type="dxa"/>
        <w:jc w:val="center"/>
        <w:tblCellMar>
          <w:left w:w="70" w:type="dxa"/>
          <w:right w:w="70" w:type="dxa"/>
        </w:tblCellMar>
        <w:tblLook w:val="04A0" w:firstRow="1" w:lastRow="0" w:firstColumn="1" w:lastColumn="0" w:noHBand="0" w:noVBand="1"/>
      </w:tblPr>
      <w:tblGrid>
        <w:gridCol w:w="1758"/>
        <w:gridCol w:w="931"/>
        <w:gridCol w:w="992"/>
        <w:gridCol w:w="1016"/>
      </w:tblGrid>
      <w:tr w:rsidR="000224D5" w:rsidRPr="002460EE" w14:paraId="5AEDA2A3" w14:textId="77777777" w:rsidTr="000224D5">
        <w:trPr>
          <w:trHeight w:val="307"/>
          <w:jc w:val="center"/>
        </w:trPr>
        <w:tc>
          <w:tcPr>
            <w:tcW w:w="4697" w:type="dxa"/>
            <w:gridSpan w:val="4"/>
            <w:tcBorders>
              <w:bottom w:val="single" w:sz="4" w:space="0" w:color="auto"/>
            </w:tcBorders>
            <w:shd w:val="clear" w:color="auto" w:fill="auto"/>
            <w:noWrap/>
            <w:vAlign w:val="bottom"/>
          </w:tcPr>
          <w:p w14:paraId="32777196" w14:textId="77777777" w:rsidR="000224D5" w:rsidRDefault="000224D5" w:rsidP="00EF1474">
            <w:pPr>
              <w:spacing w:after="0" w:line="240" w:lineRule="auto"/>
              <w:ind w:right="-23"/>
              <w:jc w:val="center"/>
              <w:rPr>
                <w:rFonts w:ascii="Times New Roman" w:hAnsi="Times New Roman"/>
                <w:bCs/>
                <w:w w:val="97"/>
              </w:rPr>
            </w:pPr>
          </w:p>
          <w:p w14:paraId="33160A38" w14:textId="1E0DB374" w:rsidR="000224D5" w:rsidRDefault="000224D5" w:rsidP="00EF1474">
            <w:pPr>
              <w:spacing w:after="0" w:line="240" w:lineRule="auto"/>
              <w:ind w:right="-23"/>
              <w:jc w:val="center"/>
              <w:rPr>
                <w:rFonts w:ascii="Times New Roman" w:hAnsi="Times New Roman"/>
                <w:b/>
                <w:bCs/>
              </w:rPr>
            </w:pPr>
            <w:r w:rsidRPr="002460EE">
              <w:rPr>
                <w:rFonts w:ascii="Times New Roman" w:hAnsi="Times New Roman"/>
                <w:b/>
                <w:bCs/>
              </w:rPr>
              <w:t>Veková štruktúra zamestnancov v roku 20</w:t>
            </w:r>
            <w:r>
              <w:rPr>
                <w:rFonts w:ascii="Times New Roman" w:hAnsi="Times New Roman"/>
                <w:b/>
                <w:bCs/>
              </w:rPr>
              <w:t>21:</w:t>
            </w:r>
          </w:p>
          <w:p w14:paraId="6C680E04" w14:textId="77777777" w:rsidR="000224D5" w:rsidRDefault="000224D5" w:rsidP="00EF1474">
            <w:pPr>
              <w:spacing w:after="0" w:line="240" w:lineRule="auto"/>
              <w:ind w:right="-23"/>
              <w:jc w:val="center"/>
              <w:rPr>
                <w:rFonts w:ascii="Times New Roman" w:hAnsi="Times New Roman"/>
                <w:b/>
                <w:bCs/>
              </w:rPr>
            </w:pPr>
          </w:p>
          <w:p w14:paraId="572C560A" w14:textId="6F92C3A2" w:rsidR="000224D5" w:rsidRDefault="000224D5" w:rsidP="00EF1474">
            <w:pPr>
              <w:spacing w:after="0" w:line="240" w:lineRule="auto"/>
              <w:ind w:right="-23"/>
              <w:jc w:val="center"/>
              <w:rPr>
                <w:rFonts w:ascii="Times New Roman" w:hAnsi="Times New Roman"/>
                <w:bCs/>
                <w:w w:val="97"/>
              </w:rPr>
            </w:pPr>
          </w:p>
        </w:tc>
      </w:tr>
      <w:tr w:rsidR="002460EE" w:rsidRPr="002460EE" w14:paraId="06F90486" w14:textId="77777777" w:rsidTr="000224D5">
        <w:trPr>
          <w:trHeight w:val="307"/>
          <w:jc w:val="center"/>
        </w:trPr>
        <w:tc>
          <w:tcPr>
            <w:tcW w:w="175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C15F940" w14:textId="77777777" w:rsidR="00206EDD" w:rsidRPr="002460EE" w:rsidRDefault="00206EDD" w:rsidP="00EF1474">
            <w:pPr>
              <w:spacing w:after="0" w:line="240" w:lineRule="auto"/>
              <w:ind w:right="-23"/>
              <w:jc w:val="both"/>
              <w:rPr>
                <w:rFonts w:ascii="Times New Roman" w:hAnsi="Times New Roman"/>
                <w:b/>
              </w:rPr>
            </w:pPr>
            <w:r w:rsidRPr="002460EE">
              <w:rPr>
                <w:rFonts w:ascii="Times New Roman" w:hAnsi="Times New Roman"/>
                <w:b/>
              </w:rPr>
              <w:t> </w:t>
            </w:r>
          </w:p>
        </w:tc>
        <w:tc>
          <w:tcPr>
            <w:tcW w:w="931" w:type="dxa"/>
            <w:tcBorders>
              <w:top w:val="single" w:sz="4" w:space="0" w:color="auto"/>
              <w:left w:val="nil"/>
              <w:bottom w:val="single" w:sz="4" w:space="0" w:color="auto"/>
              <w:right w:val="single" w:sz="4" w:space="0" w:color="auto"/>
            </w:tcBorders>
            <w:shd w:val="clear" w:color="auto" w:fill="auto"/>
            <w:noWrap/>
            <w:vAlign w:val="bottom"/>
            <w:hideMark/>
          </w:tcPr>
          <w:p w14:paraId="4207B1CA" w14:textId="77777777" w:rsidR="00206EDD" w:rsidRPr="002460EE" w:rsidRDefault="00206EDD" w:rsidP="00EF1474">
            <w:pPr>
              <w:spacing w:after="0" w:line="240" w:lineRule="auto"/>
              <w:ind w:right="-23"/>
              <w:jc w:val="both"/>
              <w:rPr>
                <w:rFonts w:ascii="Times New Roman" w:hAnsi="Times New Roman"/>
                <w:b/>
              </w:rPr>
            </w:pPr>
            <w:r w:rsidRPr="002460EE">
              <w:rPr>
                <w:rFonts w:ascii="Times New Roman" w:hAnsi="Times New Roman"/>
                <w:b/>
              </w:rPr>
              <w:t>Ženy</w:t>
            </w:r>
          </w:p>
        </w:tc>
        <w:tc>
          <w:tcPr>
            <w:tcW w:w="992" w:type="dxa"/>
            <w:tcBorders>
              <w:top w:val="single" w:sz="4" w:space="0" w:color="auto"/>
              <w:left w:val="nil"/>
              <w:bottom w:val="single" w:sz="4" w:space="0" w:color="auto"/>
              <w:right w:val="single" w:sz="4" w:space="0" w:color="auto"/>
            </w:tcBorders>
            <w:shd w:val="clear" w:color="auto" w:fill="auto"/>
            <w:noWrap/>
            <w:vAlign w:val="bottom"/>
            <w:hideMark/>
          </w:tcPr>
          <w:p w14:paraId="3C3C6C4C" w14:textId="77777777" w:rsidR="00206EDD" w:rsidRPr="002460EE" w:rsidRDefault="00206EDD" w:rsidP="00EF1474">
            <w:pPr>
              <w:spacing w:after="0" w:line="240" w:lineRule="auto"/>
              <w:ind w:right="-23"/>
              <w:jc w:val="both"/>
              <w:rPr>
                <w:rFonts w:ascii="Times New Roman" w:hAnsi="Times New Roman"/>
                <w:b/>
              </w:rPr>
            </w:pPr>
            <w:r w:rsidRPr="002460EE">
              <w:rPr>
                <w:rFonts w:ascii="Times New Roman" w:hAnsi="Times New Roman"/>
                <w:b/>
              </w:rPr>
              <w:t>Muži</w:t>
            </w:r>
          </w:p>
        </w:tc>
        <w:tc>
          <w:tcPr>
            <w:tcW w:w="1016" w:type="dxa"/>
            <w:tcBorders>
              <w:top w:val="single" w:sz="4" w:space="0" w:color="auto"/>
              <w:left w:val="nil"/>
              <w:bottom w:val="single" w:sz="4" w:space="0" w:color="auto"/>
              <w:right w:val="single" w:sz="4" w:space="0" w:color="auto"/>
            </w:tcBorders>
            <w:shd w:val="clear" w:color="auto" w:fill="auto"/>
            <w:noWrap/>
            <w:vAlign w:val="bottom"/>
            <w:hideMark/>
          </w:tcPr>
          <w:p w14:paraId="7513783F" w14:textId="77777777" w:rsidR="00206EDD" w:rsidRPr="002460EE" w:rsidRDefault="00206EDD" w:rsidP="00EF1474">
            <w:pPr>
              <w:spacing w:after="0" w:line="240" w:lineRule="auto"/>
              <w:ind w:right="-23"/>
              <w:jc w:val="both"/>
              <w:rPr>
                <w:rFonts w:ascii="Times New Roman" w:hAnsi="Times New Roman"/>
                <w:b/>
              </w:rPr>
            </w:pPr>
            <w:r w:rsidRPr="002460EE">
              <w:rPr>
                <w:rFonts w:ascii="Times New Roman" w:hAnsi="Times New Roman"/>
                <w:b/>
              </w:rPr>
              <w:t>Celkom</w:t>
            </w:r>
          </w:p>
        </w:tc>
      </w:tr>
      <w:tr w:rsidR="0047210D" w:rsidRPr="002460EE" w14:paraId="1979CA9D" w14:textId="77777777" w:rsidTr="00C073F5">
        <w:trPr>
          <w:trHeight w:val="307"/>
          <w:jc w:val="center"/>
        </w:trPr>
        <w:tc>
          <w:tcPr>
            <w:tcW w:w="1758" w:type="dxa"/>
            <w:tcBorders>
              <w:top w:val="nil"/>
              <w:left w:val="single" w:sz="4" w:space="0" w:color="auto"/>
              <w:bottom w:val="single" w:sz="4" w:space="0" w:color="auto"/>
              <w:right w:val="single" w:sz="4" w:space="0" w:color="auto"/>
            </w:tcBorders>
            <w:shd w:val="clear" w:color="auto" w:fill="auto"/>
            <w:noWrap/>
            <w:vAlign w:val="bottom"/>
            <w:hideMark/>
          </w:tcPr>
          <w:p w14:paraId="1A2F3112" w14:textId="77777777" w:rsidR="0047210D" w:rsidRPr="002460EE" w:rsidRDefault="0047210D" w:rsidP="00EF1474">
            <w:pPr>
              <w:spacing w:after="0" w:line="240" w:lineRule="auto"/>
              <w:ind w:right="-23"/>
              <w:jc w:val="both"/>
              <w:rPr>
                <w:rFonts w:ascii="Times New Roman" w:hAnsi="Times New Roman"/>
                <w:b/>
              </w:rPr>
            </w:pPr>
            <w:r w:rsidRPr="002460EE">
              <w:rPr>
                <w:rFonts w:ascii="Times New Roman" w:hAnsi="Times New Roman"/>
                <w:b/>
              </w:rPr>
              <w:t>Veková hranica</w:t>
            </w:r>
          </w:p>
        </w:tc>
        <w:tc>
          <w:tcPr>
            <w:tcW w:w="931" w:type="dxa"/>
            <w:tcBorders>
              <w:top w:val="nil"/>
              <w:left w:val="nil"/>
              <w:bottom w:val="single" w:sz="4" w:space="0" w:color="auto"/>
              <w:right w:val="single" w:sz="4" w:space="0" w:color="auto"/>
            </w:tcBorders>
            <w:shd w:val="clear" w:color="auto" w:fill="auto"/>
            <w:noWrap/>
            <w:vAlign w:val="bottom"/>
            <w:hideMark/>
          </w:tcPr>
          <w:p w14:paraId="1F7A2F58" w14:textId="381999C4" w:rsidR="0047210D" w:rsidRPr="002460EE" w:rsidRDefault="0047210D" w:rsidP="00EF1474">
            <w:pPr>
              <w:spacing w:after="0" w:line="240" w:lineRule="auto"/>
              <w:ind w:right="-23"/>
              <w:jc w:val="both"/>
              <w:rPr>
                <w:rFonts w:ascii="Times New Roman" w:hAnsi="Times New Roman"/>
                <w:b/>
              </w:rPr>
            </w:pPr>
            <w:r>
              <w:rPr>
                <w:rFonts w:ascii="Times New Roman" w:hAnsi="Times New Roman"/>
                <w:b/>
              </w:rPr>
              <w:t>Počet</w:t>
            </w:r>
          </w:p>
        </w:tc>
        <w:tc>
          <w:tcPr>
            <w:tcW w:w="992" w:type="dxa"/>
            <w:tcBorders>
              <w:top w:val="nil"/>
              <w:left w:val="nil"/>
              <w:bottom w:val="single" w:sz="4" w:space="0" w:color="auto"/>
              <w:right w:val="single" w:sz="4" w:space="0" w:color="auto"/>
            </w:tcBorders>
            <w:shd w:val="clear" w:color="auto" w:fill="auto"/>
            <w:noWrap/>
            <w:vAlign w:val="bottom"/>
            <w:hideMark/>
          </w:tcPr>
          <w:p w14:paraId="061C00BF" w14:textId="3E0086EE" w:rsidR="0047210D" w:rsidRPr="002460EE" w:rsidRDefault="0047210D" w:rsidP="00EF1474">
            <w:pPr>
              <w:spacing w:after="0" w:line="240" w:lineRule="auto"/>
              <w:ind w:right="-23"/>
              <w:jc w:val="both"/>
              <w:rPr>
                <w:rFonts w:ascii="Times New Roman" w:hAnsi="Times New Roman"/>
                <w:b/>
              </w:rPr>
            </w:pPr>
            <w:r>
              <w:rPr>
                <w:rFonts w:ascii="Times New Roman" w:hAnsi="Times New Roman"/>
                <w:b/>
              </w:rPr>
              <w:t>Počet</w:t>
            </w:r>
          </w:p>
        </w:tc>
        <w:tc>
          <w:tcPr>
            <w:tcW w:w="1016" w:type="dxa"/>
            <w:tcBorders>
              <w:top w:val="nil"/>
              <w:left w:val="nil"/>
              <w:bottom w:val="single" w:sz="4" w:space="0" w:color="auto"/>
              <w:right w:val="single" w:sz="4" w:space="0" w:color="auto"/>
            </w:tcBorders>
            <w:shd w:val="clear" w:color="auto" w:fill="auto"/>
            <w:noWrap/>
            <w:vAlign w:val="bottom"/>
          </w:tcPr>
          <w:p w14:paraId="6CB75F5F" w14:textId="4EB850B0" w:rsidR="0047210D" w:rsidRPr="002460EE" w:rsidRDefault="0047210D" w:rsidP="00EF1474">
            <w:pPr>
              <w:spacing w:after="0" w:line="240" w:lineRule="auto"/>
              <w:ind w:right="-23"/>
              <w:jc w:val="both"/>
              <w:rPr>
                <w:rFonts w:ascii="Times New Roman" w:hAnsi="Times New Roman"/>
                <w:b/>
              </w:rPr>
            </w:pPr>
            <w:r>
              <w:rPr>
                <w:rFonts w:ascii="Times New Roman" w:hAnsi="Times New Roman"/>
                <w:b/>
              </w:rPr>
              <w:t>Počet</w:t>
            </w:r>
          </w:p>
        </w:tc>
      </w:tr>
      <w:tr w:rsidR="0047210D" w:rsidRPr="002460EE" w14:paraId="6C412927" w14:textId="77777777" w:rsidTr="00C073F5">
        <w:trPr>
          <w:trHeight w:val="307"/>
          <w:jc w:val="center"/>
        </w:trPr>
        <w:tc>
          <w:tcPr>
            <w:tcW w:w="1758" w:type="dxa"/>
            <w:tcBorders>
              <w:top w:val="nil"/>
              <w:left w:val="single" w:sz="4" w:space="0" w:color="auto"/>
              <w:bottom w:val="single" w:sz="4" w:space="0" w:color="auto"/>
              <w:right w:val="single" w:sz="4" w:space="0" w:color="auto"/>
            </w:tcBorders>
            <w:shd w:val="clear" w:color="auto" w:fill="auto"/>
            <w:noWrap/>
            <w:vAlign w:val="bottom"/>
            <w:hideMark/>
          </w:tcPr>
          <w:p w14:paraId="705EB16A" w14:textId="77777777" w:rsidR="0047210D" w:rsidRPr="002460EE" w:rsidRDefault="0047210D" w:rsidP="00EF1474">
            <w:pPr>
              <w:spacing w:after="0" w:line="240" w:lineRule="auto"/>
              <w:ind w:right="-23"/>
              <w:jc w:val="both"/>
              <w:rPr>
                <w:rFonts w:ascii="Times New Roman" w:hAnsi="Times New Roman"/>
                <w:b/>
              </w:rPr>
            </w:pPr>
            <w:r w:rsidRPr="002460EE">
              <w:rPr>
                <w:rFonts w:ascii="Times New Roman" w:hAnsi="Times New Roman"/>
                <w:b/>
              </w:rPr>
              <w:t xml:space="preserve">18-25 </w:t>
            </w:r>
          </w:p>
        </w:tc>
        <w:tc>
          <w:tcPr>
            <w:tcW w:w="931" w:type="dxa"/>
            <w:tcBorders>
              <w:top w:val="nil"/>
              <w:left w:val="nil"/>
              <w:bottom w:val="single" w:sz="4" w:space="0" w:color="auto"/>
              <w:right w:val="single" w:sz="4" w:space="0" w:color="auto"/>
            </w:tcBorders>
            <w:shd w:val="clear" w:color="auto" w:fill="auto"/>
            <w:noWrap/>
            <w:vAlign w:val="bottom"/>
            <w:hideMark/>
          </w:tcPr>
          <w:p w14:paraId="7BC91B2D" w14:textId="77777777" w:rsidR="0047210D" w:rsidRPr="002460EE" w:rsidRDefault="0047210D" w:rsidP="00EF1474">
            <w:pPr>
              <w:spacing w:after="0" w:line="240" w:lineRule="auto"/>
              <w:ind w:right="-23"/>
              <w:jc w:val="center"/>
              <w:rPr>
                <w:rFonts w:ascii="Times New Roman" w:hAnsi="Times New Roman"/>
              </w:rPr>
            </w:pPr>
            <w:r w:rsidRPr="002460EE">
              <w:rPr>
                <w:rFonts w:ascii="Times New Roman" w:hAnsi="Times New Roman"/>
              </w:rPr>
              <w:t>0</w:t>
            </w:r>
          </w:p>
        </w:tc>
        <w:tc>
          <w:tcPr>
            <w:tcW w:w="992" w:type="dxa"/>
            <w:tcBorders>
              <w:top w:val="nil"/>
              <w:left w:val="nil"/>
              <w:bottom w:val="single" w:sz="4" w:space="0" w:color="auto"/>
              <w:right w:val="single" w:sz="4" w:space="0" w:color="auto"/>
            </w:tcBorders>
            <w:shd w:val="clear" w:color="auto" w:fill="auto"/>
            <w:noWrap/>
            <w:vAlign w:val="bottom"/>
            <w:hideMark/>
          </w:tcPr>
          <w:p w14:paraId="2FFECC6F" w14:textId="7E3E54DC" w:rsidR="0047210D" w:rsidRPr="002460EE" w:rsidRDefault="0092762E" w:rsidP="00EF1474">
            <w:pPr>
              <w:spacing w:after="0" w:line="240" w:lineRule="auto"/>
              <w:ind w:right="-23"/>
              <w:jc w:val="center"/>
              <w:rPr>
                <w:rFonts w:ascii="Times New Roman" w:hAnsi="Times New Roman"/>
              </w:rPr>
            </w:pPr>
            <w:r>
              <w:rPr>
                <w:rFonts w:ascii="Times New Roman" w:hAnsi="Times New Roman"/>
              </w:rPr>
              <w:t>1</w:t>
            </w:r>
          </w:p>
        </w:tc>
        <w:tc>
          <w:tcPr>
            <w:tcW w:w="1016" w:type="dxa"/>
            <w:tcBorders>
              <w:top w:val="nil"/>
              <w:left w:val="nil"/>
              <w:bottom w:val="single" w:sz="4" w:space="0" w:color="auto"/>
              <w:right w:val="single" w:sz="4" w:space="0" w:color="auto"/>
            </w:tcBorders>
            <w:shd w:val="clear" w:color="auto" w:fill="auto"/>
            <w:noWrap/>
            <w:vAlign w:val="bottom"/>
          </w:tcPr>
          <w:p w14:paraId="0B7F06D7" w14:textId="19BFC972" w:rsidR="0047210D" w:rsidRPr="002460EE" w:rsidRDefault="0092762E" w:rsidP="00EF1474">
            <w:pPr>
              <w:spacing w:after="0" w:line="240" w:lineRule="auto"/>
              <w:ind w:right="-23"/>
              <w:jc w:val="center"/>
              <w:rPr>
                <w:rFonts w:ascii="Times New Roman" w:hAnsi="Times New Roman"/>
              </w:rPr>
            </w:pPr>
            <w:r>
              <w:rPr>
                <w:rFonts w:ascii="Times New Roman" w:hAnsi="Times New Roman"/>
              </w:rPr>
              <w:t>1</w:t>
            </w:r>
          </w:p>
        </w:tc>
      </w:tr>
      <w:tr w:rsidR="0047210D" w:rsidRPr="002460EE" w14:paraId="20E43111" w14:textId="77777777" w:rsidTr="00C073F5">
        <w:trPr>
          <w:trHeight w:val="307"/>
          <w:jc w:val="center"/>
        </w:trPr>
        <w:tc>
          <w:tcPr>
            <w:tcW w:w="1758" w:type="dxa"/>
            <w:tcBorders>
              <w:top w:val="nil"/>
              <w:left w:val="single" w:sz="4" w:space="0" w:color="auto"/>
              <w:bottom w:val="single" w:sz="4" w:space="0" w:color="auto"/>
              <w:right w:val="single" w:sz="4" w:space="0" w:color="auto"/>
            </w:tcBorders>
            <w:shd w:val="clear" w:color="auto" w:fill="auto"/>
            <w:noWrap/>
            <w:vAlign w:val="bottom"/>
            <w:hideMark/>
          </w:tcPr>
          <w:p w14:paraId="1AD4BA00" w14:textId="77777777" w:rsidR="0047210D" w:rsidRPr="002460EE" w:rsidRDefault="0047210D" w:rsidP="00EF1474">
            <w:pPr>
              <w:spacing w:after="0" w:line="240" w:lineRule="auto"/>
              <w:ind w:right="-23"/>
              <w:jc w:val="both"/>
              <w:rPr>
                <w:rFonts w:ascii="Times New Roman" w:hAnsi="Times New Roman"/>
                <w:b/>
              </w:rPr>
            </w:pPr>
            <w:r w:rsidRPr="002460EE">
              <w:rPr>
                <w:rFonts w:ascii="Times New Roman" w:hAnsi="Times New Roman"/>
                <w:b/>
              </w:rPr>
              <w:t>26-30</w:t>
            </w:r>
          </w:p>
        </w:tc>
        <w:tc>
          <w:tcPr>
            <w:tcW w:w="931" w:type="dxa"/>
            <w:tcBorders>
              <w:top w:val="nil"/>
              <w:left w:val="nil"/>
              <w:bottom w:val="single" w:sz="4" w:space="0" w:color="auto"/>
              <w:right w:val="single" w:sz="4" w:space="0" w:color="auto"/>
            </w:tcBorders>
            <w:shd w:val="clear" w:color="auto" w:fill="auto"/>
            <w:noWrap/>
            <w:vAlign w:val="bottom"/>
            <w:hideMark/>
          </w:tcPr>
          <w:p w14:paraId="6DF05D27" w14:textId="3EC3DEEC" w:rsidR="0047210D" w:rsidRPr="002460EE" w:rsidRDefault="0047210D" w:rsidP="00EF1474">
            <w:pPr>
              <w:spacing w:after="0" w:line="240" w:lineRule="auto"/>
              <w:ind w:right="-23"/>
              <w:jc w:val="center"/>
              <w:rPr>
                <w:rFonts w:ascii="Times New Roman" w:hAnsi="Times New Roman"/>
              </w:rPr>
            </w:pPr>
            <w:r>
              <w:rPr>
                <w:rFonts w:ascii="Times New Roman" w:hAnsi="Times New Roman"/>
              </w:rPr>
              <w:t>2</w:t>
            </w:r>
          </w:p>
        </w:tc>
        <w:tc>
          <w:tcPr>
            <w:tcW w:w="992" w:type="dxa"/>
            <w:tcBorders>
              <w:top w:val="nil"/>
              <w:left w:val="nil"/>
              <w:bottom w:val="single" w:sz="4" w:space="0" w:color="auto"/>
              <w:right w:val="single" w:sz="4" w:space="0" w:color="auto"/>
            </w:tcBorders>
            <w:shd w:val="clear" w:color="auto" w:fill="auto"/>
            <w:noWrap/>
            <w:vAlign w:val="bottom"/>
            <w:hideMark/>
          </w:tcPr>
          <w:p w14:paraId="3FECA6CC" w14:textId="77777777" w:rsidR="0047210D" w:rsidRPr="002460EE" w:rsidRDefault="0047210D" w:rsidP="00EF1474">
            <w:pPr>
              <w:spacing w:after="0" w:line="240" w:lineRule="auto"/>
              <w:ind w:right="-23"/>
              <w:jc w:val="center"/>
              <w:rPr>
                <w:rFonts w:ascii="Times New Roman" w:hAnsi="Times New Roman"/>
              </w:rPr>
            </w:pPr>
            <w:r w:rsidRPr="002460EE">
              <w:rPr>
                <w:rFonts w:ascii="Times New Roman" w:hAnsi="Times New Roman"/>
              </w:rPr>
              <w:t>3</w:t>
            </w:r>
          </w:p>
        </w:tc>
        <w:tc>
          <w:tcPr>
            <w:tcW w:w="1016" w:type="dxa"/>
            <w:tcBorders>
              <w:top w:val="nil"/>
              <w:left w:val="nil"/>
              <w:bottom w:val="single" w:sz="4" w:space="0" w:color="auto"/>
              <w:right w:val="single" w:sz="4" w:space="0" w:color="auto"/>
            </w:tcBorders>
            <w:shd w:val="clear" w:color="auto" w:fill="auto"/>
            <w:noWrap/>
            <w:vAlign w:val="bottom"/>
          </w:tcPr>
          <w:p w14:paraId="033C7FEE" w14:textId="5B70B6EE" w:rsidR="0047210D" w:rsidRPr="002460EE" w:rsidRDefault="0047210D" w:rsidP="00EF1474">
            <w:pPr>
              <w:spacing w:after="0" w:line="240" w:lineRule="auto"/>
              <w:ind w:right="-23"/>
              <w:jc w:val="center"/>
              <w:rPr>
                <w:rFonts w:ascii="Times New Roman" w:hAnsi="Times New Roman"/>
              </w:rPr>
            </w:pPr>
            <w:r>
              <w:rPr>
                <w:rFonts w:ascii="Times New Roman" w:hAnsi="Times New Roman"/>
              </w:rPr>
              <w:t>5</w:t>
            </w:r>
          </w:p>
        </w:tc>
      </w:tr>
      <w:tr w:rsidR="0047210D" w:rsidRPr="002460EE" w14:paraId="2E2095EC" w14:textId="77777777" w:rsidTr="00C073F5">
        <w:trPr>
          <w:trHeight w:val="307"/>
          <w:jc w:val="center"/>
        </w:trPr>
        <w:tc>
          <w:tcPr>
            <w:tcW w:w="1758" w:type="dxa"/>
            <w:tcBorders>
              <w:top w:val="nil"/>
              <w:left w:val="single" w:sz="4" w:space="0" w:color="auto"/>
              <w:bottom w:val="single" w:sz="4" w:space="0" w:color="auto"/>
              <w:right w:val="single" w:sz="4" w:space="0" w:color="auto"/>
            </w:tcBorders>
            <w:shd w:val="clear" w:color="auto" w:fill="auto"/>
            <w:noWrap/>
            <w:vAlign w:val="bottom"/>
            <w:hideMark/>
          </w:tcPr>
          <w:p w14:paraId="6D3B2C32" w14:textId="77777777" w:rsidR="0047210D" w:rsidRPr="002460EE" w:rsidRDefault="0047210D" w:rsidP="00EF1474">
            <w:pPr>
              <w:spacing w:after="0" w:line="240" w:lineRule="auto"/>
              <w:ind w:right="-23"/>
              <w:jc w:val="both"/>
              <w:rPr>
                <w:rFonts w:ascii="Times New Roman" w:hAnsi="Times New Roman"/>
                <w:b/>
              </w:rPr>
            </w:pPr>
            <w:r w:rsidRPr="002460EE">
              <w:rPr>
                <w:rFonts w:ascii="Times New Roman" w:hAnsi="Times New Roman"/>
                <w:b/>
              </w:rPr>
              <w:t>31-35</w:t>
            </w:r>
          </w:p>
        </w:tc>
        <w:tc>
          <w:tcPr>
            <w:tcW w:w="931" w:type="dxa"/>
            <w:tcBorders>
              <w:top w:val="nil"/>
              <w:left w:val="nil"/>
              <w:bottom w:val="single" w:sz="4" w:space="0" w:color="auto"/>
              <w:right w:val="single" w:sz="4" w:space="0" w:color="auto"/>
            </w:tcBorders>
            <w:shd w:val="clear" w:color="auto" w:fill="auto"/>
            <w:noWrap/>
            <w:vAlign w:val="bottom"/>
            <w:hideMark/>
          </w:tcPr>
          <w:p w14:paraId="121B5DE6" w14:textId="2B535FD5" w:rsidR="0047210D" w:rsidRPr="002460EE" w:rsidRDefault="0092762E" w:rsidP="00EF1474">
            <w:pPr>
              <w:spacing w:after="0" w:line="240" w:lineRule="auto"/>
              <w:ind w:right="-23"/>
              <w:jc w:val="center"/>
              <w:rPr>
                <w:rFonts w:ascii="Times New Roman" w:hAnsi="Times New Roman"/>
              </w:rPr>
            </w:pPr>
            <w:r>
              <w:rPr>
                <w:rFonts w:ascii="Times New Roman" w:hAnsi="Times New Roman"/>
              </w:rPr>
              <w:t>0</w:t>
            </w:r>
          </w:p>
        </w:tc>
        <w:tc>
          <w:tcPr>
            <w:tcW w:w="992" w:type="dxa"/>
            <w:tcBorders>
              <w:top w:val="nil"/>
              <w:left w:val="nil"/>
              <w:bottom w:val="single" w:sz="4" w:space="0" w:color="auto"/>
              <w:right w:val="single" w:sz="4" w:space="0" w:color="auto"/>
            </w:tcBorders>
            <w:shd w:val="clear" w:color="auto" w:fill="auto"/>
            <w:noWrap/>
            <w:vAlign w:val="bottom"/>
            <w:hideMark/>
          </w:tcPr>
          <w:p w14:paraId="74C96C46" w14:textId="7E914E96" w:rsidR="0047210D" w:rsidRPr="002460EE" w:rsidRDefault="0047210D" w:rsidP="00EF1474">
            <w:pPr>
              <w:spacing w:after="0" w:line="240" w:lineRule="auto"/>
              <w:ind w:right="-23"/>
              <w:jc w:val="center"/>
              <w:rPr>
                <w:rFonts w:ascii="Times New Roman" w:hAnsi="Times New Roman"/>
              </w:rPr>
            </w:pPr>
            <w:r>
              <w:rPr>
                <w:rFonts w:ascii="Times New Roman" w:hAnsi="Times New Roman"/>
              </w:rPr>
              <w:t>2</w:t>
            </w:r>
          </w:p>
        </w:tc>
        <w:tc>
          <w:tcPr>
            <w:tcW w:w="1016" w:type="dxa"/>
            <w:tcBorders>
              <w:top w:val="nil"/>
              <w:left w:val="nil"/>
              <w:bottom w:val="single" w:sz="4" w:space="0" w:color="auto"/>
              <w:right w:val="single" w:sz="4" w:space="0" w:color="auto"/>
            </w:tcBorders>
            <w:shd w:val="clear" w:color="auto" w:fill="auto"/>
            <w:noWrap/>
            <w:vAlign w:val="bottom"/>
          </w:tcPr>
          <w:p w14:paraId="1DC72A5D" w14:textId="0ECB4513" w:rsidR="0047210D" w:rsidRPr="002460EE" w:rsidRDefault="0092762E" w:rsidP="00EF1474">
            <w:pPr>
              <w:spacing w:after="0" w:line="240" w:lineRule="auto"/>
              <w:ind w:right="-23"/>
              <w:jc w:val="center"/>
              <w:rPr>
                <w:rFonts w:ascii="Times New Roman" w:hAnsi="Times New Roman"/>
              </w:rPr>
            </w:pPr>
            <w:r>
              <w:rPr>
                <w:rFonts w:ascii="Times New Roman" w:hAnsi="Times New Roman"/>
              </w:rPr>
              <w:t>2</w:t>
            </w:r>
          </w:p>
        </w:tc>
      </w:tr>
      <w:tr w:rsidR="0047210D" w:rsidRPr="002460EE" w14:paraId="510F13A9" w14:textId="77777777" w:rsidTr="00C073F5">
        <w:trPr>
          <w:trHeight w:val="307"/>
          <w:jc w:val="center"/>
        </w:trPr>
        <w:tc>
          <w:tcPr>
            <w:tcW w:w="1758" w:type="dxa"/>
            <w:tcBorders>
              <w:top w:val="nil"/>
              <w:left w:val="single" w:sz="4" w:space="0" w:color="auto"/>
              <w:bottom w:val="single" w:sz="4" w:space="0" w:color="auto"/>
              <w:right w:val="single" w:sz="4" w:space="0" w:color="auto"/>
            </w:tcBorders>
            <w:shd w:val="clear" w:color="auto" w:fill="auto"/>
            <w:noWrap/>
            <w:vAlign w:val="bottom"/>
            <w:hideMark/>
          </w:tcPr>
          <w:p w14:paraId="33243AE7" w14:textId="77777777" w:rsidR="0047210D" w:rsidRPr="002460EE" w:rsidRDefault="0047210D" w:rsidP="00EF1474">
            <w:pPr>
              <w:spacing w:after="0" w:line="240" w:lineRule="auto"/>
              <w:ind w:right="-23"/>
              <w:jc w:val="both"/>
              <w:rPr>
                <w:rFonts w:ascii="Times New Roman" w:hAnsi="Times New Roman"/>
                <w:b/>
              </w:rPr>
            </w:pPr>
            <w:r w:rsidRPr="002460EE">
              <w:rPr>
                <w:rFonts w:ascii="Times New Roman" w:hAnsi="Times New Roman"/>
                <w:b/>
              </w:rPr>
              <w:t>36-40</w:t>
            </w:r>
          </w:p>
        </w:tc>
        <w:tc>
          <w:tcPr>
            <w:tcW w:w="931" w:type="dxa"/>
            <w:tcBorders>
              <w:top w:val="nil"/>
              <w:left w:val="nil"/>
              <w:bottom w:val="single" w:sz="4" w:space="0" w:color="auto"/>
              <w:right w:val="single" w:sz="4" w:space="0" w:color="auto"/>
            </w:tcBorders>
            <w:shd w:val="clear" w:color="auto" w:fill="auto"/>
            <w:noWrap/>
            <w:vAlign w:val="bottom"/>
            <w:hideMark/>
          </w:tcPr>
          <w:p w14:paraId="0FF4844A" w14:textId="6B8BC775" w:rsidR="0047210D" w:rsidRPr="002460EE" w:rsidRDefault="0092762E" w:rsidP="00EF1474">
            <w:pPr>
              <w:spacing w:after="0" w:line="240" w:lineRule="auto"/>
              <w:ind w:right="-23"/>
              <w:jc w:val="center"/>
              <w:rPr>
                <w:rFonts w:ascii="Times New Roman" w:hAnsi="Times New Roman"/>
              </w:rPr>
            </w:pPr>
            <w:r>
              <w:rPr>
                <w:rFonts w:ascii="Times New Roman" w:hAnsi="Times New Roman"/>
              </w:rPr>
              <w:t>3</w:t>
            </w:r>
          </w:p>
        </w:tc>
        <w:tc>
          <w:tcPr>
            <w:tcW w:w="992" w:type="dxa"/>
            <w:tcBorders>
              <w:top w:val="nil"/>
              <w:left w:val="nil"/>
              <w:bottom w:val="single" w:sz="4" w:space="0" w:color="auto"/>
              <w:right w:val="single" w:sz="4" w:space="0" w:color="auto"/>
            </w:tcBorders>
            <w:shd w:val="clear" w:color="auto" w:fill="auto"/>
            <w:noWrap/>
            <w:vAlign w:val="bottom"/>
            <w:hideMark/>
          </w:tcPr>
          <w:p w14:paraId="63B69D96" w14:textId="1565032E" w:rsidR="0047210D" w:rsidRPr="002460EE" w:rsidRDefault="0092762E" w:rsidP="00EF1474">
            <w:pPr>
              <w:spacing w:after="0" w:line="240" w:lineRule="auto"/>
              <w:ind w:right="-23"/>
              <w:jc w:val="center"/>
              <w:rPr>
                <w:rFonts w:ascii="Times New Roman" w:hAnsi="Times New Roman"/>
              </w:rPr>
            </w:pPr>
            <w:r>
              <w:rPr>
                <w:rFonts w:ascii="Times New Roman" w:hAnsi="Times New Roman"/>
              </w:rPr>
              <w:t>3</w:t>
            </w:r>
          </w:p>
        </w:tc>
        <w:tc>
          <w:tcPr>
            <w:tcW w:w="1016" w:type="dxa"/>
            <w:tcBorders>
              <w:top w:val="nil"/>
              <w:left w:val="nil"/>
              <w:bottom w:val="single" w:sz="4" w:space="0" w:color="auto"/>
              <w:right w:val="single" w:sz="4" w:space="0" w:color="auto"/>
            </w:tcBorders>
            <w:shd w:val="clear" w:color="auto" w:fill="auto"/>
            <w:noWrap/>
            <w:vAlign w:val="bottom"/>
          </w:tcPr>
          <w:p w14:paraId="2B0CE8E1" w14:textId="79DAACFB" w:rsidR="0047210D" w:rsidRPr="002460EE" w:rsidRDefault="0092762E" w:rsidP="00EF1474">
            <w:pPr>
              <w:spacing w:after="0" w:line="240" w:lineRule="auto"/>
              <w:ind w:right="-23"/>
              <w:jc w:val="center"/>
              <w:rPr>
                <w:rFonts w:ascii="Times New Roman" w:hAnsi="Times New Roman"/>
              </w:rPr>
            </w:pPr>
            <w:r>
              <w:rPr>
                <w:rFonts w:ascii="Times New Roman" w:hAnsi="Times New Roman"/>
              </w:rPr>
              <w:t>6</w:t>
            </w:r>
          </w:p>
        </w:tc>
      </w:tr>
      <w:tr w:rsidR="0047210D" w:rsidRPr="002460EE" w14:paraId="09929C67" w14:textId="77777777" w:rsidTr="00C073F5">
        <w:trPr>
          <w:trHeight w:val="307"/>
          <w:jc w:val="center"/>
        </w:trPr>
        <w:tc>
          <w:tcPr>
            <w:tcW w:w="1758" w:type="dxa"/>
            <w:tcBorders>
              <w:top w:val="nil"/>
              <w:left w:val="single" w:sz="4" w:space="0" w:color="auto"/>
              <w:bottom w:val="single" w:sz="4" w:space="0" w:color="auto"/>
              <w:right w:val="single" w:sz="4" w:space="0" w:color="auto"/>
            </w:tcBorders>
            <w:shd w:val="clear" w:color="auto" w:fill="auto"/>
            <w:noWrap/>
            <w:vAlign w:val="bottom"/>
            <w:hideMark/>
          </w:tcPr>
          <w:p w14:paraId="4A72216C" w14:textId="77777777" w:rsidR="0047210D" w:rsidRPr="002460EE" w:rsidRDefault="0047210D" w:rsidP="00EF1474">
            <w:pPr>
              <w:spacing w:after="0" w:line="240" w:lineRule="auto"/>
              <w:ind w:right="-23"/>
              <w:jc w:val="both"/>
              <w:rPr>
                <w:rFonts w:ascii="Times New Roman" w:hAnsi="Times New Roman"/>
                <w:b/>
              </w:rPr>
            </w:pPr>
            <w:r w:rsidRPr="002460EE">
              <w:rPr>
                <w:rFonts w:ascii="Times New Roman" w:hAnsi="Times New Roman"/>
                <w:b/>
              </w:rPr>
              <w:t>41-45</w:t>
            </w:r>
          </w:p>
        </w:tc>
        <w:tc>
          <w:tcPr>
            <w:tcW w:w="931" w:type="dxa"/>
            <w:tcBorders>
              <w:top w:val="nil"/>
              <w:left w:val="nil"/>
              <w:bottom w:val="single" w:sz="4" w:space="0" w:color="auto"/>
              <w:right w:val="single" w:sz="4" w:space="0" w:color="auto"/>
            </w:tcBorders>
            <w:shd w:val="clear" w:color="auto" w:fill="auto"/>
            <w:noWrap/>
            <w:vAlign w:val="bottom"/>
            <w:hideMark/>
          </w:tcPr>
          <w:p w14:paraId="1778FCB6" w14:textId="707CC817" w:rsidR="0047210D" w:rsidRPr="002460EE" w:rsidRDefault="0092762E" w:rsidP="00EF1474">
            <w:pPr>
              <w:spacing w:after="0" w:line="240" w:lineRule="auto"/>
              <w:ind w:right="-23"/>
              <w:jc w:val="center"/>
              <w:rPr>
                <w:rFonts w:ascii="Times New Roman" w:hAnsi="Times New Roman"/>
              </w:rPr>
            </w:pPr>
            <w:r>
              <w:rPr>
                <w:rFonts w:ascii="Times New Roman" w:hAnsi="Times New Roman"/>
              </w:rPr>
              <w:t>3</w:t>
            </w:r>
          </w:p>
        </w:tc>
        <w:tc>
          <w:tcPr>
            <w:tcW w:w="992" w:type="dxa"/>
            <w:tcBorders>
              <w:top w:val="nil"/>
              <w:left w:val="nil"/>
              <w:bottom w:val="single" w:sz="4" w:space="0" w:color="auto"/>
              <w:right w:val="single" w:sz="4" w:space="0" w:color="auto"/>
            </w:tcBorders>
            <w:shd w:val="clear" w:color="auto" w:fill="auto"/>
            <w:noWrap/>
            <w:vAlign w:val="bottom"/>
            <w:hideMark/>
          </w:tcPr>
          <w:p w14:paraId="21AF08A1" w14:textId="61A2E511" w:rsidR="0047210D" w:rsidRPr="002460EE" w:rsidRDefault="0092762E" w:rsidP="00EF1474">
            <w:pPr>
              <w:spacing w:after="0" w:line="240" w:lineRule="auto"/>
              <w:ind w:right="-23"/>
              <w:jc w:val="center"/>
              <w:rPr>
                <w:rFonts w:ascii="Times New Roman" w:hAnsi="Times New Roman"/>
              </w:rPr>
            </w:pPr>
            <w:r>
              <w:rPr>
                <w:rFonts w:ascii="Times New Roman" w:hAnsi="Times New Roman"/>
              </w:rPr>
              <w:t>10</w:t>
            </w:r>
          </w:p>
        </w:tc>
        <w:tc>
          <w:tcPr>
            <w:tcW w:w="1016" w:type="dxa"/>
            <w:tcBorders>
              <w:top w:val="nil"/>
              <w:left w:val="nil"/>
              <w:bottom w:val="single" w:sz="4" w:space="0" w:color="auto"/>
              <w:right w:val="single" w:sz="4" w:space="0" w:color="auto"/>
            </w:tcBorders>
            <w:shd w:val="clear" w:color="auto" w:fill="auto"/>
            <w:noWrap/>
            <w:vAlign w:val="bottom"/>
          </w:tcPr>
          <w:p w14:paraId="0D961A94" w14:textId="6E0E1D63" w:rsidR="0047210D" w:rsidRPr="002460EE" w:rsidRDefault="0092762E" w:rsidP="00EF1474">
            <w:pPr>
              <w:spacing w:after="0" w:line="240" w:lineRule="auto"/>
              <w:ind w:right="-23"/>
              <w:jc w:val="center"/>
              <w:rPr>
                <w:rFonts w:ascii="Times New Roman" w:hAnsi="Times New Roman"/>
              </w:rPr>
            </w:pPr>
            <w:r>
              <w:rPr>
                <w:rFonts w:ascii="Times New Roman" w:hAnsi="Times New Roman"/>
              </w:rPr>
              <w:t>13</w:t>
            </w:r>
          </w:p>
        </w:tc>
      </w:tr>
      <w:tr w:rsidR="0047210D" w:rsidRPr="002460EE" w14:paraId="7ED11B02" w14:textId="77777777" w:rsidTr="00C073F5">
        <w:trPr>
          <w:trHeight w:val="307"/>
          <w:jc w:val="center"/>
        </w:trPr>
        <w:tc>
          <w:tcPr>
            <w:tcW w:w="1758" w:type="dxa"/>
            <w:tcBorders>
              <w:top w:val="nil"/>
              <w:left w:val="single" w:sz="4" w:space="0" w:color="auto"/>
              <w:bottom w:val="single" w:sz="4" w:space="0" w:color="auto"/>
              <w:right w:val="single" w:sz="4" w:space="0" w:color="auto"/>
            </w:tcBorders>
            <w:shd w:val="clear" w:color="auto" w:fill="auto"/>
            <w:noWrap/>
            <w:vAlign w:val="bottom"/>
            <w:hideMark/>
          </w:tcPr>
          <w:p w14:paraId="5886C5C0" w14:textId="77777777" w:rsidR="0047210D" w:rsidRPr="002460EE" w:rsidRDefault="0047210D" w:rsidP="00EF1474">
            <w:pPr>
              <w:spacing w:after="0" w:line="240" w:lineRule="auto"/>
              <w:ind w:right="-23"/>
              <w:jc w:val="both"/>
              <w:rPr>
                <w:rFonts w:ascii="Times New Roman" w:hAnsi="Times New Roman"/>
                <w:b/>
              </w:rPr>
            </w:pPr>
            <w:r w:rsidRPr="002460EE">
              <w:rPr>
                <w:rFonts w:ascii="Times New Roman" w:hAnsi="Times New Roman"/>
                <w:b/>
              </w:rPr>
              <w:t>46-50</w:t>
            </w:r>
          </w:p>
        </w:tc>
        <w:tc>
          <w:tcPr>
            <w:tcW w:w="931" w:type="dxa"/>
            <w:tcBorders>
              <w:top w:val="nil"/>
              <w:left w:val="nil"/>
              <w:bottom w:val="single" w:sz="4" w:space="0" w:color="auto"/>
              <w:right w:val="single" w:sz="4" w:space="0" w:color="auto"/>
            </w:tcBorders>
            <w:shd w:val="clear" w:color="auto" w:fill="auto"/>
            <w:noWrap/>
            <w:vAlign w:val="bottom"/>
            <w:hideMark/>
          </w:tcPr>
          <w:p w14:paraId="455D48A4" w14:textId="77777777" w:rsidR="0047210D" w:rsidRPr="002460EE" w:rsidRDefault="0047210D" w:rsidP="00EF1474">
            <w:pPr>
              <w:spacing w:after="0" w:line="240" w:lineRule="auto"/>
              <w:ind w:right="-23"/>
              <w:jc w:val="center"/>
              <w:rPr>
                <w:rFonts w:ascii="Times New Roman" w:hAnsi="Times New Roman"/>
              </w:rPr>
            </w:pPr>
            <w:r w:rsidRPr="002460EE">
              <w:rPr>
                <w:rFonts w:ascii="Times New Roman" w:hAnsi="Times New Roman"/>
              </w:rPr>
              <w:t>0</w:t>
            </w:r>
          </w:p>
        </w:tc>
        <w:tc>
          <w:tcPr>
            <w:tcW w:w="992" w:type="dxa"/>
            <w:tcBorders>
              <w:top w:val="nil"/>
              <w:left w:val="nil"/>
              <w:bottom w:val="single" w:sz="4" w:space="0" w:color="auto"/>
              <w:right w:val="single" w:sz="4" w:space="0" w:color="auto"/>
            </w:tcBorders>
            <w:shd w:val="clear" w:color="auto" w:fill="auto"/>
            <w:noWrap/>
            <w:vAlign w:val="bottom"/>
            <w:hideMark/>
          </w:tcPr>
          <w:p w14:paraId="421AB7A3" w14:textId="0B1BE145" w:rsidR="0047210D" w:rsidRPr="002460EE" w:rsidRDefault="0047210D" w:rsidP="00EF1474">
            <w:pPr>
              <w:spacing w:after="0" w:line="240" w:lineRule="auto"/>
              <w:ind w:right="-23"/>
              <w:jc w:val="center"/>
              <w:rPr>
                <w:rFonts w:ascii="Times New Roman" w:hAnsi="Times New Roman"/>
              </w:rPr>
            </w:pPr>
            <w:r>
              <w:rPr>
                <w:rFonts w:ascii="Times New Roman" w:hAnsi="Times New Roman"/>
              </w:rPr>
              <w:t>1</w:t>
            </w:r>
            <w:r w:rsidR="0092762E">
              <w:rPr>
                <w:rFonts w:ascii="Times New Roman" w:hAnsi="Times New Roman"/>
              </w:rPr>
              <w:t>3</w:t>
            </w:r>
          </w:p>
        </w:tc>
        <w:tc>
          <w:tcPr>
            <w:tcW w:w="1016" w:type="dxa"/>
            <w:tcBorders>
              <w:top w:val="nil"/>
              <w:left w:val="nil"/>
              <w:bottom w:val="single" w:sz="4" w:space="0" w:color="auto"/>
              <w:right w:val="single" w:sz="4" w:space="0" w:color="auto"/>
            </w:tcBorders>
            <w:shd w:val="clear" w:color="auto" w:fill="auto"/>
            <w:noWrap/>
            <w:vAlign w:val="bottom"/>
          </w:tcPr>
          <w:p w14:paraId="65BB971B" w14:textId="6F13A141" w:rsidR="0047210D" w:rsidRPr="002460EE" w:rsidRDefault="0092762E" w:rsidP="00EF1474">
            <w:pPr>
              <w:spacing w:after="0" w:line="240" w:lineRule="auto"/>
              <w:ind w:right="-23"/>
              <w:jc w:val="center"/>
              <w:rPr>
                <w:rFonts w:ascii="Times New Roman" w:hAnsi="Times New Roman"/>
              </w:rPr>
            </w:pPr>
            <w:r>
              <w:rPr>
                <w:rFonts w:ascii="Times New Roman" w:hAnsi="Times New Roman"/>
              </w:rPr>
              <w:t>13</w:t>
            </w:r>
          </w:p>
        </w:tc>
      </w:tr>
      <w:tr w:rsidR="0047210D" w:rsidRPr="002460EE" w14:paraId="4B4468C7" w14:textId="77777777" w:rsidTr="00C073F5">
        <w:trPr>
          <w:trHeight w:val="307"/>
          <w:jc w:val="center"/>
        </w:trPr>
        <w:tc>
          <w:tcPr>
            <w:tcW w:w="1758" w:type="dxa"/>
            <w:tcBorders>
              <w:top w:val="nil"/>
              <w:left w:val="single" w:sz="4" w:space="0" w:color="auto"/>
              <w:bottom w:val="single" w:sz="4" w:space="0" w:color="auto"/>
              <w:right w:val="single" w:sz="4" w:space="0" w:color="auto"/>
            </w:tcBorders>
            <w:shd w:val="clear" w:color="auto" w:fill="auto"/>
            <w:noWrap/>
            <w:vAlign w:val="bottom"/>
            <w:hideMark/>
          </w:tcPr>
          <w:p w14:paraId="370628BE" w14:textId="77777777" w:rsidR="0047210D" w:rsidRPr="002460EE" w:rsidRDefault="0047210D" w:rsidP="00EF1474">
            <w:pPr>
              <w:spacing w:after="0" w:line="240" w:lineRule="auto"/>
              <w:ind w:right="-23"/>
              <w:jc w:val="both"/>
              <w:rPr>
                <w:rFonts w:ascii="Times New Roman" w:hAnsi="Times New Roman"/>
                <w:b/>
              </w:rPr>
            </w:pPr>
            <w:r w:rsidRPr="002460EE">
              <w:rPr>
                <w:rFonts w:ascii="Times New Roman" w:hAnsi="Times New Roman"/>
                <w:b/>
              </w:rPr>
              <w:t>51-55</w:t>
            </w:r>
          </w:p>
        </w:tc>
        <w:tc>
          <w:tcPr>
            <w:tcW w:w="931" w:type="dxa"/>
            <w:tcBorders>
              <w:top w:val="nil"/>
              <w:left w:val="nil"/>
              <w:bottom w:val="single" w:sz="4" w:space="0" w:color="auto"/>
              <w:right w:val="single" w:sz="4" w:space="0" w:color="auto"/>
            </w:tcBorders>
            <w:shd w:val="clear" w:color="auto" w:fill="auto"/>
            <w:noWrap/>
            <w:vAlign w:val="bottom"/>
            <w:hideMark/>
          </w:tcPr>
          <w:p w14:paraId="0255D52C" w14:textId="218A664D" w:rsidR="0047210D" w:rsidRPr="008E164B" w:rsidRDefault="0092762E" w:rsidP="00EF1474">
            <w:pPr>
              <w:spacing w:after="0" w:line="240" w:lineRule="auto"/>
              <w:ind w:right="-23"/>
              <w:jc w:val="center"/>
              <w:rPr>
                <w:rFonts w:ascii="Times New Roman" w:hAnsi="Times New Roman"/>
                <w:b/>
                <w:bCs/>
              </w:rPr>
            </w:pPr>
            <w:r>
              <w:rPr>
                <w:rFonts w:ascii="Times New Roman" w:hAnsi="Times New Roman"/>
                <w:b/>
                <w:bCs/>
              </w:rPr>
              <w:t>3</w:t>
            </w:r>
          </w:p>
        </w:tc>
        <w:tc>
          <w:tcPr>
            <w:tcW w:w="992" w:type="dxa"/>
            <w:tcBorders>
              <w:top w:val="nil"/>
              <w:left w:val="nil"/>
              <w:bottom w:val="single" w:sz="4" w:space="0" w:color="auto"/>
              <w:right w:val="single" w:sz="4" w:space="0" w:color="auto"/>
            </w:tcBorders>
            <w:shd w:val="clear" w:color="auto" w:fill="auto"/>
            <w:noWrap/>
            <w:vAlign w:val="bottom"/>
            <w:hideMark/>
          </w:tcPr>
          <w:p w14:paraId="3A567183" w14:textId="0CC472CD" w:rsidR="0047210D" w:rsidRPr="008E164B" w:rsidRDefault="0047210D" w:rsidP="00EF1474">
            <w:pPr>
              <w:spacing w:after="0" w:line="240" w:lineRule="auto"/>
              <w:ind w:right="-23"/>
              <w:jc w:val="center"/>
              <w:rPr>
                <w:rFonts w:ascii="Times New Roman" w:hAnsi="Times New Roman"/>
                <w:b/>
                <w:bCs/>
              </w:rPr>
            </w:pPr>
            <w:r w:rsidRPr="008E164B">
              <w:rPr>
                <w:rFonts w:ascii="Times New Roman" w:hAnsi="Times New Roman"/>
                <w:b/>
                <w:bCs/>
              </w:rPr>
              <w:t>15</w:t>
            </w:r>
          </w:p>
        </w:tc>
        <w:tc>
          <w:tcPr>
            <w:tcW w:w="1016" w:type="dxa"/>
            <w:tcBorders>
              <w:top w:val="nil"/>
              <w:left w:val="nil"/>
              <w:bottom w:val="single" w:sz="4" w:space="0" w:color="auto"/>
              <w:right w:val="single" w:sz="4" w:space="0" w:color="auto"/>
            </w:tcBorders>
            <w:shd w:val="clear" w:color="auto" w:fill="auto"/>
            <w:noWrap/>
            <w:vAlign w:val="bottom"/>
          </w:tcPr>
          <w:p w14:paraId="0A8C94DE" w14:textId="135C67CA" w:rsidR="0047210D" w:rsidRPr="008E164B" w:rsidRDefault="0092762E" w:rsidP="00EF1474">
            <w:pPr>
              <w:spacing w:after="0" w:line="240" w:lineRule="auto"/>
              <w:ind w:right="-23"/>
              <w:jc w:val="center"/>
              <w:rPr>
                <w:rFonts w:ascii="Times New Roman" w:hAnsi="Times New Roman"/>
                <w:b/>
                <w:bCs/>
              </w:rPr>
            </w:pPr>
            <w:r>
              <w:rPr>
                <w:rFonts w:ascii="Times New Roman" w:hAnsi="Times New Roman"/>
                <w:b/>
                <w:bCs/>
              </w:rPr>
              <w:t>18</w:t>
            </w:r>
          </w:p>
        </w:tc>
      </w:tr>
      <w:tr w:rsidR="0047210D" w:rsidRPr="002460EE" w14:paraId="4E30A28A" w14:textId="77777777" w:rsidTr="00C073F5">
        <w:trPr>
          <w:trHeight w:val="307"/>
          <w:jc w:val="center"/>
        </w:trPr>
        <w:tc>
          <w:tcPr>
            <w:tcW w:w="1758" w:type="dxa"/>
            <w:tcBorders>
              <w:top w:val="nil"/>
              <w:left w:val="single" w:sz="4" w:space="0" w:color="auto"/>
              <w:bottom w:val="single" w:sz="4" w:space="0" w:color="auto"/>
              <w:right w:val="single" w:sz="4" w:space="0" w:color="auto"/>
            </w:tcBorders>
            <w:shd w:val="clear" w:color="auto" w:fill="auto"/>
            <w:noWrap/>
            <w:vAlign w:val="bottom"/>
            <w:hideMark/>
          </w:tcPr>
          <w:p w14:paraId="1A748990" w14:textId="77777777" w:rsidR="0047210D" w:rsidRPr="002460EE" w:rsidRDefault="0047210D" w:rsidP="00EF1474">
            <w:pPr>
              <w:spacing w:after="0" w:line="240" w:lineRule="auto"/>
              <w:ind w:right="-23"/>
              <w:jc w:val="both"/>
              <w:rPr>
                <w:rFonts w:ascii="Times New Roman" w:hAnsi="Times New Roman"/>
                <w:b/>
              </w:rPr>
            </w:pPr>
            <w:r w:rsidRPr="002460EE">
              <w:rPr>
                <w:rFonts w:ascii="Times New Roman" w:hAnsi="Times New Roman"/>
                <w:b/>
              </w:rPr>
              <w:t>56-59</w:t>
            </w:r>
          </w:p>
        </w:tc>
        <w:tc>
          <w:tcPr>
            <w:tcW w:w="931" w:type="dxa"/>
            <w:tcBorders>
              <w:top w:val="nil"/>
              <w:left w:val="nil"/>
              <w:bottom w:val="single" w:sz="4" w:space="0" w:color="auto"/>
              <w:right w:val="single" w:sz="4" w:space="0" w:color="auto"/>
            </w:tcBorders>
            <w:shd w:val="clear" w:color="auto" w:fill="auto"/>
            <w:noWrap/>
            <w:vAlign w:val="bottom"/>
            <w:hideMark/>
          </w:tcPr>
          <w:p w14:paraId="03CE290A" w14:textId="70ADF64D" w:rsidR="0047210D" w:rsidRPr="002460EE" w:rsidRDefault="0047210D" w:rsidP="00EF1474">
            <w:pPr>
              <w:spacing w:after="0" w:line="240" w:lineRule="auto"/>
              <w:ind w:right="-23"/>
              <w:jc w:val="center"/>
              <w:rPr>
                <w:rFonts w:ascii="Times New Roman" w:hAnsi="Times New Roman"/>
              </w:rPr>
            </w:pPr>
            <w:r>
              <w:rPr>
                <w:rFonts w:ascii="Times New Roman" w:hAnsi="Times New Roman"/>
              </w:rPr>
              <w:t>3</w:t>
            </w:r>
          </w:p>
        </w:tc>
        <w:tc>
          <w:tcPr>
            <w:tcW w:w="992" w:type="dxa"/>
            <w:tcBorders>
              <w:top w:val="nil"/>
              <w:left w:val="nil"/>
              <w:bottom w:val="single" w:sz="4" w:space="0" w:color="auto"/>
              <w:right w:val="single" w:sz="4" w:space="0" w:color="auto"/>
            </w:tcBorders>
            <w:shd w:val="clear" w:color="auto" w:fill="auto"/>
            <w:noWrap/>
            <w:vAlign w:val="bottom"/>
            <w:hideMark/>
          </w:tcPr>
          <w:p w14:paraId="411167FD" w14:textId="22119F7D" w:rsidR="0047210D" w:rsidRPr="002460EE" w:rsidRDefault="0047210D" w:rsidP="00EF1474">
            <w:pPr>
              <w:spacing w:after="0" w:line="240" w:lineRule="auto"/>
              <w:ind w:right="-23"/>
              <w:jc w:val="center"/>
              <w:rPr>
                <w:rFonts w:ascii="Times New Roman" w:hAnsi="Times New Roman"/>
              </w:rPr>
            </w:pPr>
            <w:r>
              <w:rPr>
                <w:rFonts w:ascii="Times New Roman" w:hAnsi="Times New Roman"/>
              </w:rPr>
              <w:t>1</w:t>
            </w:r>
            <w:r w:rsidR="0092762E">
              <w:rPr>
                <w:rFonts w:ascii="Times New Roman" w:hAnsi="Times New Roman"/>
              </w:rPr>
              <w:t>2</w:t>
            </w:r>
          </w:p>
        </w:tc>
        <w:tc>
          <w:tcPr>
            <w:tcW w:w="1016" w:type="dxa"/>
            <w:tcBorders>
              <w:top w:val="nil"/>
              <w:left w:val="nil"/>
              <w:bottom w:val="single" w:sz="4" w:space="0" w:color="auto"/>
              <w:right w:val="single" w:sz="4" w:space="0" w:color="auto"/>
            </w:tcBorders>
            <w:shd w:val="clear" w:color="auto" w:fill="auto"/>
            <w:noWrap/>
            <w:vAlign w:val="bottom"/>
          </w:tcPr>
          <w:p w14:paraId="08DF37FD" w14:textId="05F542CF" w:rsidR="0047210D" w:rsidRPr="002460EE" w:rsidRDefault="0047210D" w:rsidP="00EF1474">
            <w:pPr>
              <w:spacing w:after="0" w:line="240" w:lineRule="auto"/>
              <w:ind w:right="-23"/>
              <w:jc w:val="center"/>
              <w:rPr>
                <w:rFonts w:ascii="Times New Roman" w:hAnsi="Times New Roman"/>
              </w:rPr>
            </w:pPr>
            <w:r>
              <w:rPr>
                <w:rFonts w:ascii="Times New Roman" w:hAnsi="Times New Roman"/>
              </w:rPr>
              <w:t>1</w:t>
            </w:r>
            <w:r w:rsidR="0092762E">
              <w:rPr>
                <w:rFonts w:ascii="Times New Roman" w:hAnsi="Times New Roman"/>
              </w:rPr>
              <w:t>5</w:t>
            </w:r>
          </w:p>
        </w:tc>
      </w:tr>
      <w:tr w:rsidR="0047210D" w:rsidRPr="002460EE" w14:paraId="06088724" w14:textId="77777777" w:rsidTr="00C073F5">
        <w:trPr>
          <w:trHeight w:val="307"/>
          <w:jc w:val="center"/>
        </w:trPr>
        <w:tc>
          <w:tcPr>
            <w:tcW w:w="1758" w:type="dxa"/>
            <w:tcBorders>
              <w:top w:val="nil"/>
              <w:left w:val="single" w:sz="4" w:space="0" w:color="auto"/>
              <w:bottom w:val="single" w:sz="4" w:space="0" w:color="auto"/>
              <w:right w:val="single" w:sz="4" w:space="0" w:color="auto"/>
            </w:tcBorders>
            <w:shd w:val="clear" w:color="auto" w:fill="auto"/>
            <w:noWrap/>
            <w:vAlign w:val="bottom"/>
            <w:hideMark/>
          </w:tcPr>
          <w:p w14:paraId="3AD85B14" w14:textId="77777777" w:rsidR="0047210D" w:rsidRPr="002460EE" w:rsidRDefault="0047210D" w:rsidP="00EF1474">
            <w:pPr>
              <w:spacing w:after="0" w:line="240" w:lineRule="auto"/>
              <w:ind w:right="-23"/>
              <w:jc w:val="both"/>
              <w:rPr>
                <w:rFonts w:ascii="Times New Roman" w:hAnsi="Times New Roman"/>
                <w:b/>
              </w:rPr>
            </w:pPr>
            <w:r w:rsidRPr="002460EE">
              <w:rPr>
                <w:rFonts w:ascii="Times New Roman" w:hAnsi="Times New Roman"/>
                <w:b/>
              </w:rPr>
              <w:t>nad 60</w:t>
            </w:r>
          </w:p>
        </w:tc>
        <w:tc>
          <w:tcPr>
            <w:tcW w:w="931" w:type="dxa"/>
            <w:tcBorders>
              <w:top w:val="nil"/>
              <w:left w:val="nil"/>
              <w:bottom w:val="single" w:sz="4" w:space="0" w:color="auto"/>
              <w:right w:val="single" w:sz="4" w:space="0" w:color="auto"/>
            </w:tcBorders>
            <w:shd w:val="clear" w:color="auto" w:fill="auto"/>
            <w:noWrap/>
            <w:vAlign w:val="bottom"/>
            <w:hideMark/>
          </w:tcPr>
          <w:p w14:paraId="192AEB08" w14:textId="7566DFB9" w:rsidR="0047210D" w:rsidRPr="002460EE" w:rsidRDefault="0092762E" w:rsidP="00EF1474">
            <w:pPr>
              <w:spacing w:after="0" w:line="240" w:lineRule="auto"/>
              <w:ind w:right="-23"/>
              <w:jc w:val="center"/>
              <w:rPr>
                <w:rFonts w:ascii="Times New Roman" w:hAnsi="Times New Roman"/>
              </w:rPr>
            </w:pPr>
            <w:r>
              <w:rPr>
                <w:rFonts w:ascii="Times New Roman" w:hAnsi="Times New Roman"/>
              </w:rPr>
              <w:t>4</w:t>
            </w:r>
          </w:p>
        </w:tc>
        <w:tc>
          <w:tcPr>
            <w:tcW w:w="992" w:type="dxa"/>
            <w:tcBorders>
              <w:top w:val="nil"/>
              <w:left w:val="nil"/>
              <w:bottom w:val="single" w:sz="4" w:space="0" w:color="auto"/>
              <w:right w:val="single" w:sz="4" w:space="0" w:color="auto"/>
            </w:tcBorders>
            <w:shd w:val="clear" w:color="auto" w:fill="auto"/>
            <w:noWrap/>
            <w:vAlign w:val="bottom"/>
            <w:hideMark/>
          </w:tcPr>
          <w:p w14:paraId="6C3A1408" w14:textId="49B5DDE6" w:rsidR="0047210D" w:rsidRPr="002460EE" w:rsidRDefault="0092762E" w:rsidP="00EF1474">
            <w:pPr>
              <w:spacing w:after="0" w:line="240" w:lineRule="auto"/>
              <w:ind w:right="-23"/>
              <w:jc w:val="center"/>
              <w:rPr>
                <w:rFonts w:ascii="Times New Roman" w:hAnsi="Times New Roman"/>
              </w:rPr>
            </w:pPr>
            <w:r>
              <w:rPr>
                <w:rFonts w:ascii="Times New Roman" w:hAnsi="Times New Roman"/>
              </w:rPr>
              <w:t>11</w:t>
            </w:r>
          </w:p>
        </w:tc>
        <w:tc>
          <w:tcPr>
            <w:tcW w:w="1016" w:type="dxa"/>
            <w:tcBorders>
              <w:top w:val="nil"/>
              <w:left w:val="nil"/>
              <w:bottom w:val="single" w:sz="4" w:space="0" w:color="auto"/>
              <w:right w:val="single" w:sz="4" w:space="0" w:color="auto"/>
            </w:tcBorders>
            <w:shd w:val="clear" w:color="auto" w:fill="auto"/>
            <w:noWrap/>
            <w:vAlign w:val="bottom"/>
          </w:tcPr>
          <w:p w14:paraId="5485B867" w14:textId="35BCFEBD" w:rsidR="0047210D" w:rsidRPr="002460EE" w:rsidRDefault="0092762E" w:rsidP="00EF1474">
            <w:pPr>
              <w:spacing w:after="0" w:line="240" w:lineRule="auto"/>
              <w:ind w:right="-23"/>
              <w:jc w:val="center"/>
              <w:rPr>
                <w:rFonts w:ascii="Times New Roman" w:hAnsi="Times New Roman"/>
              </w:rPr>
            </w:pPr>
            <w:r>
              <w:rPr>
                <w:rFonts w:ascii="Times New Roman" w:hAnsi="Times New Roman"/>
              </w:rPr>
              <w:t>15</w:t>
            </w:r>
          </w:p>
        </w:tc>
      </w:tr>
      <w:tr w:rsidR="0047210D" w:rsidRPr="0047210D" w14:paraId="6487A8DA" w14:textId="77777777" w:rsidTr="00C073F5">
        <w:trPr>
          <w:trHeight w:val="307"/>
          <w:jc w:val="center"/>
        </w:trPr>
        <w:tc>
          <w:tcPr>
            <w:tcW w:w="1758" w:type="dxa"/>
            <w:tcBorders>
              <w:top w:val="nil"/>
              <w:left w:val="single" w:sz="4" w:space="0" w:color="auto"/>
              <w:bottom w:val="single" w:sz="4" w:space="0" w:color="auto"/>
              <w:right w:val="single" w:sz="4" w:space="0" w:color="auto"/>
            </w:tcBorders>
            <w:shd w:val="clear" w:color="auto" w:fill="auto"/>
            <w:noWrap/>
            <w:vAlign w:val="bottom"/>
            <w:hideMark/>
          </w:tcPr>
          <w:p w14:paraId="103533F7" w14:textId="77777777" w:rsidR="0047210D" w:rsidRPr="002460EE" w:rsidRDefault="0047210D" w:rsidP="00EF1474">
            <w:pPr>
              <w:spacing w:after="0" w:line="240" w:lineRule="auto"/>
              <w:ind w:right="-23"/>
              <w:jc w:val="both"/>
              <w:rPr>
                <w:rFonts w:ascii="Times New Roman" w:hAnsi="Times New Roman"/>
                <w:b/>
              </w:rPr>
            </w:pPr>
            <w:r w:rsidRPr="002460EE">
              <w:rPr>
                <w:rFonts w:ascii="Times New Roman" w:hAnsi="Times New Roman"/>
                <w:b/>
              </w:rPr>
              <w:t>Celkom</w:t>
            </w:r>
          </w:p>
        </w:tc>
        <w:tc>
          <w:tcPr>
            <w:tcW w:w="931" w:type="dxa"/>
            <w:tcBorders>
              <w:top w:val="nil"/>
              <w:left w:val="nil"/>
              <w:bottom w:val="single" w:sz="4" w:space="0" w:color="auto"/>
              <w:right w:val="single" w:sz="4" w:space="0" w:color="auto"/>
            </w:tcBorders>
            <w:shd w:val="clear" w:color="auto" w:fill="auto"/>
            <w:noWrap/>
            <w:vAlign w:val="bottom"/>
            <w:hideMark/>
          </w:tcPr>
          <w:p w14:paraId="641753EF" w14:textId="77777777" w:rsidR="0047210D" w:rsidRPr="0047210D" w:rsidRDefault="0047210D" w:rsidP="00EF1474">
            <w:pPr>
              <w:spacing w:after="0" w:line="240" w:lineRule="auto"/>
              <w:ind w:right="-23"/>
              <w:jc w:val="center"/>
              <w:rPr>
                <w:rFonts w:ascii="Times New Roman" w:hAnsi="Times New Roman"/>
                <w:b/>
                <w:bCs/>
              </w:rPr>
            </w:pPr>
            <w:r w:rsidRPr="0047210D">
              <w:rPr>
                <w:rFonts w:ascii="Times New Roman" w:hAnsi="Times New Roman"/>
                <w:b/>
                <w:bCs/>
              </w:rPr>
              <w:t>18</w:t>
            </w:r>
          </w:p>
        </w:tc>
        <w:tc>
          <w:tcPr>
            <w:tcW w:w="992" w:type="dxa"/>
            <w:tcBorders>
              <w:top w:val="nil"/>
              <w:left w:val="nil"/>
              <w:bottom w:val="single" w:sz="4" w:space="0" w:color="auto"/>
              <w:right w:val="single" w:sz="4" w:space="0" w:color="auto"/>
            </w:tcBorders>
            <w:shd w:val="clear" w:color="auto" w:fill="auto"/>
            <w:noWrap/>
            <w:vAlign w:val="bottom"/>
            <w:hideMark/>
          </w:tcPr>
          <w:p w14:paraId="715CB583" w14:textId="28821C23" w:rsidR="0047210D" w:rsidRPr="0047210D" w:rsidRDefault="0092762E" w:rsidP="00EF1474">
            <w:pPr>
              <w:spacing w:after="0" w:line="240" w:lineRule="auto"/>
              <w:ind w:right="-23"/>
              <w:jc w:val="center"/>
              <w:rPr>
                <w:rFonts w:ascii="Times New Roman" w:hAnsi="Times New Roman"/>
                <w:b/>
                <w:bCs/>
              </w:rPr>
            </w:pPr>
            <w:r>
              <w:rPr>
                <w:rFonts w:ascii="Times New Roman" w:hAnsi="Times New Roman"/>
                <w:b/>
                <w:bCs/>
              </w:rPr>
              <w:t>70</w:t>
            </w:r>
          </w:p>
        </w:tc>
        <w:tc>
          <w:tcPr>
            <w:tcW w:w="1016" w:type="dxa"/>
            <w:tcBorders>
              <w:top w:val="nil"/>
              <w:left w:val="nil"/>
              <w:bottom w:val="single" w:sz="4" w:space="0" w:color="auto"/>
              <w:right w:val="single" w:sz="4" w:space="0" w:color="auto"/>
            </w:tcBorders>
            <w:shd w:val="clear" w:color="auto" w:fill="auto"/>
            <w:noWrap/>
            <w:vAlign w:val="bottom"/>
          </w:tcPr>
          <w:p w14:paraId="538017EA" w14:textId="140FAD23" w:rsidR="0047210D" w:rsidRPr="0047210D" w:rsidRDefault="0092762E" w:rsidP="00EF1474">
            <w:pPr>
              <w:spacing w:after="0" w:line="240" w:lineRule="auto"/>
              <w:ind w:right="-23"/>
              <w:jc w:val="center"/>
              <w:rPr>
                <w:rFonts w:ascii="Times New Roman" w:hAnsi="Times New Roman"/>
                <w:b/>
                <w:bCs/>
              </w:rPr>
            </w:pPr>
            <w:r>
              <w:rPr>
                <w:rFonts w:ascii="Times New Roman" w:hAnsi="Times New Roman"/>
                <w:b/>
                <w:bCs/>
              </w:rPr>
              <w:t>88</w:t>
            </w:r>
          </w:p>
        </w:tc>
      </w:tr>
    </w:tbl>
    <w:p w14:paraId="5CDB3117" w14:textId="02AAD92E" w:rsidR="008E164B" w:rsidRDefault="008E164B" w:rsidP="00016848">
      <w:pPr>
        <w:widowControl w:val="0"/>
        <w:autoSpaceDE w:val="0"/>
        <w:autoSpaceDN w:val="0"/>
        <w:adjustRightInd w:val="0"/>
        <w:spacing w:after="18" w:line="360" w:lineRule="auto"/>
        <w:rPr>
          <w:rFonts w:ascii="Times New Roman" w:hAnsi="Times New Roman"/>
        </w:rPr>
      </w:pPr>
    </w:p>
    <w:p w14:paraId="6F5A6D2F" w14:textId="576546BB" w:rsidR="00CF2B0E" w:rsidRDefault="0001109D" w:rsidP="0001109D">
      <w:pPr>
        <w:widowControl w:val="0"/>
        <w:autoSpaceDE w:val="0"/>
        <w:autoSpaceDN w:val="0"/>
        <w:adjustRightInd w:val="0"/>
        <w:spacing w:after="18" w:line="360" w:lineRule="auto"/>
        <w:jc w:val="center"/>
        <w:rPr>
          <w:rFonts w:ascii="Times New Roman" w:hAnsi="Times New Roman"/>
        </w:rPr>
      </w:pPr>
      <w:r>
        <w:rPr>
          <w:noProof/>
        </w:rPr>
        <w:lastRenderedPageBreak/>
        <w:drawing>
          <wp:inline distT="0" distB="0" distL="0" distR="0" wp14:anchorId="63575DA8" wp14:editId="289527E9">
            <wp:extent cx="4572000" cy="2743200"/>
            <wp:effectExtent l="0" t="0" r="0" b="0"/>
            <wp:docPr id="25" name="Graf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0EB71037" w14:textId="62DE9EDA" w:rsidR="00183EE6" w:rsidRPr="00CF2B0E" w:rsidRDefault="00183EE6" w:rsidP="00016848">
      <w:pPr>
        <w:widowControl w:val="0"/>
        <w:autoSpaceDE w:val="0"/>
        <w:autoSpaceDN w:val="0"/>
        <w:adjustRightInd w:val="0"/>
        <w:spacing w:after="18" w:line="360" w:lineRule="auto"/>
        <w:rPr>
          <w:rFonts w:ascii="Times New Roman" w:hAnsi="Times New Roman"/>
          <w:color w:val="FF0000"/>
        </w:rPr>
      </w:pPr>
    </w:p>
    <w:p w14:paraId="390CB23F" w14:textId="7B62FF09" w:rsidR="00264757" w:rsidRDefault="00ED4A5C" w:rsidP="00016848">
      <w:pPr>
        <w:widowControl w:val="0"/>
        <w:autoSpaceDE w:val="0"/>
        <w:autoSpaceDN w:val="0"/>
        <w:adjustRightInd w:val="0"/>
        <w:spacing w:after="18" w:line="360" w:lineRule="auto"/>
        <w:rPr>
          <w:rFonts w:ascii="Times New Roman" w:hAnsi="Times New Roman"/>
        </w:rPr>
      </w:pPr>
      <w:r>
        <w:rPr>
          <w:rFonts w:ascii="Times New Roman" w:hAnsi="Times New Roman"/>
        </w:rPr>
        <w:t xml:space="preserve">        </w:t>
      </w:r>
      <w:r w:rsidR="008E164B">
        <w:rPr>
          <w:rFonts w:ascii="Times New Roman" w:hAnsi="Times New Roman"/>
        </w:rPr>
        <w:t xml:space="preserve"> Najvyšší počet zamestnancov, celkovo </w:t>
      </w:r>
      <w:r w:rsidR="0092762E">
        <w:rPr>
          <w:rFonts w:ascii="Times New Roman" w:hAnsi="Times New Roman"/>
        </w:rPr>
        <w:t>18</w:t>
      </w:r>
      <w:r w:rsidR="008E164B">
        <w:rPr>
          <w:rFonts w:ascii="Times New Roman" w:hAnsi="Times New Roman"/>
        </w:rPr>
        <w:t xml:space="preserve">,  je v kategórii 51-55 rokov. </w:t>
      </w:r>
      <w:r w:rsidR="0092762E">
        <w:rPr>
          <w:rFonts w:ascii="Times New Roman" w:hAnsi="Times New Roman"/>
        </w:rPr>
        <w:t>Kým p</w:t>
      </w:r>
      <w:r w:rsidR="008E164B">
        <w:rPr>
          <w:rFonts w:ascii="Times New Roman" w:hAnsi="Times New Roman"/>
        </w:rPr>
        <w:t xml:space="preserve">riemerný vek zamestnancov </w:t>
      </w:r>
      <w:r w:rsidR="0092762E">
        <w:rPr>
          <w:rFonts w:ascii="Times New Roman" w:hAnsi="Times New Roman"/>
        </w:rPr>
        <w:t>v roku 2020 bol</w:t>
      </w:r>
      <w:r w:rsidR="008E164B">
        <w:rPr>
          <w:rFonts w:ascii="Times New Roman" w:hAnsi="Times New Roman"/>
        </w:rPr>
        <w:t xml:space="preserve"> </w:t>
      </w:r>
      <w:r w:rsidR="003D5CC4" w:rsidRPr="003D5CC4">
        <w:rPr>
          <w:rFonts w:ascii="Times New Roman" w:hAnsi="Times New Roman"/>
        </w:rPr>
        <w:t>48</w:t>
      </w:r>
      <w:r w:rsidR="008E164B" w:rsidRPr="007D7638">
        <w:rPr>
          <w:rFonts w:ascii="Times New Roman" w:hAnsi="Times New Roman"/>
          <w:color w:val="FF0000"/>
        </w:rPr>
        <w:t xml:space="preserve"> </w:t>
      </w:r>
      <w:r w:rsidR="008E164B">
        <w:rPr>
          <w:rFonts w:ascii="Times New Roman" w:hAnsi="Times New Roman"/>
        </w:rPr>
        <w:t>rokov</w:t>
      </w:r>
      <w:r w:rsidR="0092762E">
        <w:rPr>
          <w:rFonts w:ascii="Times New Roman" w:hAnsi="Times New Roman"/>
        </w:rPr>
        <w:t xml:space="preserve">, v roku 2021 sa priemerný vek zamestnancov </w:t>
      </w:r>
      <w:r w:rsidR="00B45740">
        <w:rPr>
          <w:rFonts w:ascii="Times New Roman" w:hAnsi="Times New Roman"/>
        </w:rPr>
        <w:t>zvýšil</w:t>
      </w:r>
      <w:r w:rsidR="0092762E">
        <w:rPr>
          <w:rFonts w:ascii="Times New Roman" w:hAnsi="Times New Roman"/>
        </w:rPr>
        <w:t xml:space="preserve"> na </w:t>
      </w:r>
      <w:r w:rsidR="00AB2242">
        <w:rPr>
          <w:rFonts w:ascii="Times New Roman" w:hAnsi="Times New Roman"/>
        </w:rPr>
        <w:t xml:space="preserve">úroveň </w:t>
      </w:r>
      <w:r w:rsidR="0092762E">
        <w:rPr>
          <w:rFonts w:ascii="Times New Roman" w:hAnsi="Times New Roman"/>
        </w:rPr>
        <w:t>49,74</w:t>
      </w:r>
      <w:r>
        <w:rPr>
          <w:rFonts w:ascii="Times New Roman" w:hAnsi="Times New Roman"/>
        </w:rPr>
        <w:t xml:space="preserve"> rokov</w:t>
      </w:r>
      <w:r w:rsidR="008E164B">
        <w:rPr>
          <w:rFonts w:ascii="Times New Roman" w:hAnsi="Times New Roman"/>
        </w:rPr>
        <w:t>.</w:t>
      </w:r>
      <w:r w:rsidR="00AB2242">
        <w:rPr>
          <w:rFonts w:ascii="Times New Roman" w:hAnsi="Times New Roman"/>
        </w:rPr>
        <w:t xml:space="preserve"> Zamestnanci starnú, čo </w:t>
      </w:r>
      <w:r>
        <w:rPr>
          <w:rFonts w:ascii="Times New Roman" w:hAnsi="Times New Roman"/>
        </w:rPr>
        <w:t xml:space="preserve">má nepriaznivý vplyv na budúci vývoj v spoločnosti. Je žiadúce zamerať sa na vytváranie vhodných pracovných príležitostí pre mladých uchádzačov o zamestnanie. </w:t>
      </w:r>
    </w:p>
    <w:p w14:paraId="602B401C" w14:textId="77777777" w:rsidR="00C82C93" w:rsidRDefault="00C82C93" w:rsidP="00016848">
      <w:pPr>
        <w:widowControl w:val="0"/>
        <w:autoSpaceDE w:val="0"/>
        <w:autoSpaceDN w:val="0"/>
        <w:adjustRightInd w:val="0"/>
        <w:spacing w:after="18" w:line="360" w:lineRule="auto"/>
        <w:rPr>
          <w:rFonts w:ascii="Times New Roman" w:hAnsi="Times New Roman"/>
          <w:b/>
          <w:bCs/>
        </w:rPr>
      </w:pPr>
    </w:p>
    <w:p w14:paraId="5DEAF3D5" w14:textId="42E0B115" w:rsidR="007615FD" w:rsidRDefault="007615FD" w:rsidP="00016848">
      <w:pPr>
        <w:widowControl w:val="0"/>
        <w:autoSpaceDE w:val="0"/>
        <w:autoSpaceDN w:val="0"/>
        <w:adjustRightInd w:val="0"/>
        <w:spacing w:after="18" w:line="360" w:lineRule="auto"/>
        <w:rPr>
          <w:rFonts w:ascii="Times New Roman" w:hAnsi="Times New Roman"/>
          <w:b/>
          <w:bCs/>
        </w:rPr>
      </w:pPr>
      <w:r>
        <w:rPr>
          <w:rFonts w:ascii="Times New Roman" w:hAnsi="Times New Roman"/>
          <w:b/>
          <w:bCs/>
        </w:rPr>
        <w:t>Štruktúra zamestnancov podľa počtu odpracovaných rokov:</w:t>
      </w:r>
    </w:p>
    <w:p w14:paraId="40F644E7" w14:textId="42BE1654" w:rsidR="007615FD" w:rsidRDefault="007615FD" w:rsidP="00016848">
      <w:pPr>
        <w:widowControl w:val="0"/>
        <w:autoSpaceDE w:val="0"/>
        <w:autoSpaceDN w:val="0"/>
        <w:adjustRightInd w:val="0"/>
        <w:spacing w:after="18" w:line="360" w:lineRule="auto"/>
        <w:rPr>
          <w:rFonts w:ascii="Times New Roman" w:hAnsi="Times New Roman"/>
          <w:b/>
          <w:bCs/>
        </w:rPr>
      </w:pPr>
    </w:p>
    <w:p w14:paraId="116B6824" w14:textId="47DABC98" w:rsidR="007615FD" w:rsidRDefault="007615FD" w:rsidP="00016848">
      <w:pPr>
        <w:widowControl w:val="0"/>
        <w:autoSpaceDE w:val="0"/>
        <w:autoSpaceDN w:val="0"/>
        <w:adjustRightInd w:val="0"/>
        <w:spacing w:after="18" w:line="360" w:lineRule="auto"/>
        <w:rPr>
          <w:rFonts w:ascii="Times New Roman" w:hAnsi="Times New Roman"/>
          <w:b/>
          <w:bCs/>
        </w:rPr>
      </w:pPr>
      <w:r>
        <w:rPr>
          <w:rFonts w:ascii="Times New Roman" w:hAnsi="Times New Roman"/>
          <w:b/>
          <w:bCs/>
        </w:rPr>
        <w:t>Doba zamestnania:             počet zamestnancov:</w:t>
      </w:r>
    </w:p>
    <w:p w14:paraId="2D81FBE5" w14:textId="4CEA08FE" w:rsidR="007615FD" w:rsidRDefault="007615FD" w:rsidP="00016848">
      <w:pPr>
        <w:widowControl w:val="0"/>
        <w:autoSpaceDE w:val="0"/>
        <w:autoSpaceDN w:val="0"/>
        <w:adjustRightInd w:val="0"/>
        <w:spacing w:after="18" w:line="360" w:lineRule="auto"/>
        <w:rPr>
          <w:rFonts w:ascii="Times New Roman" w:hAnsi="Times New Roman"/>
          <w:b/>
          <w:bCs/>
        </w:rPr>
      </w:pPr>
      <w:r>
        <w:rPr>
          <w:rFonts w:ascii="Times New Roman" w:hAnsi="Times New Roman"/>
          <w:b/>
          <w:bCs/>
        </w:rPr>
        <w:t xml:space="preserve">                                                    ženy                 muži</w:t>
      </w:r>
    </w:p>
    <w:p w14:paraId="2FB80C66" w14:textId="61C93FA7" w:rsidR="007615FD" w:rsidRDefault="007615FD" w:rsidP="00016848">
      <w:pPr>
        <w:widowControl w:val="0"/>
        <w:autoSpaceDE w:val="0"/>
        <w:autoSpaceDN w:val="0"/>
        <w:adjustRightInd w:val="0"/>
        <w:spacing w:after="18" w:line="360" w:lineRule="auto"/>
        <w:rPr>
          <w:rFonts w:ascii="Times New Roman" w:hAnsi="Times New Roman"/>
        </w:rPr>
      </w:pPr>
      <w:r w:rsidRPr="007615FD">
        <w:rPr>
          <w:rFonts w:ascii="Times New Roman" w:hAnsi="Times New Roman"/>
        </w:rPr>
        <w:t xml:space="preserve">Do 5 rokov    </w:t>
      </w:r>
      <w:r>
        <w:rPr>
          <w:rFonts w:ascii="Times New Roman" w:hAnsi="Times New Roman"/>
          <w:b/>
          <w:bCs/>
        </w:rPr>
        <w:t xml:space="preserve">                              </w:t>
      </w:r>
      <w:r w:rsidRPr="007615FD">
        <w:rPr>
          <w:rFonts w:ascii="Times New Roman" w:hAnsi="Times New Roman"/>
        </w:rPr>
        <w:t xml:space="preserve">9                        21                </w:t>
      </w:r>
    </w:p>
    <w:p w14:paraId="5C40A261" w14:textId="77777777" w:rsidR="007615FD" w:rsidRDefault="007615FD" w:rsidP="00016848">
      <w:pPr>
        <w:widowControl w:val="0"/>
        <w:autoSpaceDE w:val="0"/>
        <w:autoSpaceDN w:val="0"/>
        <w:adjustRightInd w:val="0"/>
        <w:spacing w:after="18" w:line="360" w:lineRule="auto"/>
        <w:rPr>
          <w:rFonts w:ascii="Times New Roman" w:hAnsi="Times New Roman"/>
        </w:rPr>
      </w:pPr>
      <w:r>
        <w:rPr>
          <w:rFonts w:ascii="Times New Roman" w:hAnsi="Times New Roman"/>
        </w:rPr>
        <w:t>Do 10 rokov                                2                          8</w:t>
      </w:r>
    </w:p>
    <w:p w14:paraId="0F8CE944" w14:textId="23DBAADE" w:rsidR="007615FD" w:rsidRDefault="007615FD" w:rsidP="00016848">
      <w:pPr>
        <w:widowControl w:val="0"/>
        <w:autoSpaceDE w:val="0"/>
        <w:autoSpaceDN w:val="0"/>
        <w:adjustRightInd w:val="0"/>
        <w:spacing w:after="18" w:line="360" w:lineRule="auto"/>
        <w:rPr>
          <w:rFonts w:ascii="Times New Roman" w:hAnsi="Times New Roman"/>
        </w:rPr>
      </w:pPr>
      <w:r>
        <w:rPr>
          <w:rFonts w:ascii="Times New Roman" w:hAnsi="Times New Roman"/>
        </w:rPr>
        <w:t>Do 15 rokov                                1                        16</w:t>
      </w:r>
    </w:p>
    <w:p w14:paraId="009BD4BF" w14:textId="7B03001C" w:rsidR="007615FD" w:rsidRDefault="007615FD" w:rsidP="00016848">
      <w:pPr>
        <w:widowControl w:val="0"/>
        <w:autoSpaceDE w:val="0"/>
        <w:autoSpaceDN w:val="0"/>
        <w:adjustRightInd w:val="0"/>
        <w:spacing w:after="18" w:line="360" w:lineRule="auto"/>
        <w:rPr>
          <w:rFonts w:ascii="Times New Roman" w:hAnsi="Times New Roman"/>
        </w:rPr>
      </w:pPr>
      <w:r>
        <w:rPr>
          <w:rFonts w:ascii="Times New Roman" w:hAnsi="Times New Roman"/>
        </w:rPr>
        <w:t xml:space="preserve">Do 20 rokov                                1                          </w:t>
      </w:r>
      <w:r w:rsidR="00F86DA9">
        <w:rPr>
          <w:rFonts w:ascii="Times New Roman" w:hAnsi="Times New Roman"/>
        </w:rPr>
        <w:t>9</w:t>
      </w:r>
    </w:p>
    <w:p w14:paraId="082A86E5" w14:textId="1DD56675" w:rsidR="007615FD" w:rsidRPr="007615FD" w:rsidRDefault="007615FD" w:rsidP="00016848">
      <w:pPr>
        <w:widowControl w:val="0"/>
        <w:autoSpaceDE w:val="0"/>
        <w:autoSpaceDN w:val="0"/>
        <w:adjustRightInd w:val="0"/>
        <w:spacing w:after="18" w:line="360" w:lineRule="auto"/>
        <w:rPr>
          <w:rFonts w:ascii="Times New Roman" w:hAnsi="Times New Roman"/>
        </w:rPr>
      </w:pPr>
      <w:r>
        <w:rPr>
          <w:rFonts w:ascii="Times New Roman" w:hAnsi="Times New Roman"/>
        </w:rPr>
        <w:t xml:space="preserve">Do 25 rokov                                5                        16 </w:t>
      </w:r>
    </w:p>
    <w:p w14:paraId="1A877264" w14:textId="32B435B5" w:rsidR="007615FD" w:rsidRPr="0068493D" w:rsidRDefault="0068493D" w:rsidP="0068493D">
      <w:pPr>
        <w:widowControl w:val="0"/>
        <w:autoSpaceDE w:val="0"/>
        <w:autoSpaceDN w:val="0"/>
        <w:adjustRightInd w:val="0"/>
        <w:spacing w:after="18" w:line="360" w:lineRule="auto"/>
        <w:jc w:val="center"/>
        <w:rPr>
          <w:rFonts w:ascii="Times New Roman" w:hAnsi="Times New Roman"/>
        </w:rPr>
      </w:pPr>
      <w:r>
        <w:rPr>
          <w:noProof/>
        </w:rPr>
        <w:lastRenderedPageBreak/>
        <w:drawing>
          <wp:inline distT="0" distB="0" distL="0" distR="0" wp14:anchorId="2F800EF0" wp14:editId="7D28EC09">
            <wp:extent cx="4572000" cy="2743200"/>
            <wp:effectExtent l="0" t="0" r="0" b="0"/>
            <wp:docPr id="26" name="Graf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232B2757" w14:textId="504976D5" w:rsidR="007615FD" w:rsidRDefault="007615FD" w:rsidP="00016848">
      <w:pPr>
        <w:widowControl w:val="0"/>
        <w:autoSpaceDE w:val="0"/>
        <w:autoSpaceDN w:val="0"/>
        <w:adjustRightInd w:val="0"/>
        <w:spacing w:after="18" w:line="360" w:lineRule="auto"/>
        <w:rPr>
          <w:rFonts w:ascii="Times New Roman" w:hAnsi="Times New Roman"/>
          <w:b/>
          <w:bCs/>
        </w:rPr>
      </w:pPr>
    </w:p>
    <w:p w14:paraId="2D60AA56" w14:textId="707380BA" w:rsidR="00F86DA9" w:rsidRDefault="00F86DA9" w:rsidP="00016848">
      <w:pPr>
        <w:widowControl w:val="0"/>
        <w:autoSpaceDE w:val="0"/>
        <w:autoSpaceDN w:val="0"/>
        <w:adjustRightInd w:val="0"/>
        <w:spacing w:after="18" w:line="360" w:lineRule="auto"/>
        <w:rPr>
          <w:rFonts w:ascii="Times New Roman" w:hAnsi="Times New Roman"/>
          <w:b/>
          <w:bCs/>
        </w:rPr>
      </w:pPr>
    </w:p>
    <w:p w14:paraId="6A8AC555" w14:textId="199924F2" w:rsidR="002E7692" w:rsidRDefault="008F3AEC" w:rsidP="00016848">
      <w:pPr>
        <w:widowControl w:val="0"/>
        <w:autoSpaceDE w:val="0"/>
        <w:autoSpaceDN w:val="0"/>
        <w:adjustRightInd w:val="0"/>
        <w:spacing w:after="18" w:line="360" w:lineRule="auto"/>
        <w:rPr>
          <w:rFonts w:ascii="Times New Roman" w:hAnsi="Times New Roman"/>
          <w:b/>
          <w:bCs/>
        </w:rPr>
      </w:pPr>
      <w:r w:rsidRPr="008F3AEC">
        <w:rPr>
          <w:rFonts w:ascii="Times New Roman" w:hAnsi="Times New Roman"/>
          <w:b/>
          <w:bCs/>
        </w:rPr>
        <w:t>Sociálna oblasť</w:t>
      </w:r>
      <w:r>
        <w:rPr>
          <w:rFonts w:ascii="Times New Roman" w:hAnsi="Times New Roman"/>
          <w:b/>
          <w:bCs/>
        </w:rPr>
        <w:t>:</w:t>
      </w:r>
    </w:p>
    <w:p w14:paraId="27DFE4E7" w14:textId="535D35E1" w:rsidR="00C82C93" w:rsidRDefault="00C82C93" w:rsidP="00016848">
      <w:pPr>
        <w:widowControl w:val="0"/>
        <w:autoSpaceDE w:val="0"/>
        <w:autoSpaceDN w:val="0"/>
        <w:adjustRightInd w:val="0"/>
        <w:spacing w:after="18" w:line="360" w:lineRule="auto"/>
        <w:rPr>
          <w:rFonts w:ascii="Times New Roman" w:hAnsi="Times New Roman"/>
        </w:rPr>
      </w:pPr>
      <w:r>
        <w:rPr>
          <w:rFonts w:ascii="Times New Roman" w:hAnsi="Times New Roman"/>
        </w:rPr>
        <w:t xml:space="preserve"> </w:t>
      </w:r>
    </w:p>
    <w:p w14:paraId="5D23E90E" w14:textId="2D9BE117" w:rsidR="00A171CC" w:rsidRPr="00CF2B0E" w:rsidRDefault="00C82C93" w:rsidP="00B72D00">
      <w:pPr>
        <w:widowControl w:val="0"/>
        <w:autoSpaceDE w:val="0"/>
        <w:autoSpaceDN w:val="0"/>
        <w:adjustRightInd w:val="0"/>
        <w:spacing w:after="18" w:line="360" w:lineRule="auto"/>
        <w:rPr>
          <w:rFonts w:ascii="Times New Roman" w:hAnsi="Times New Roman"/>
        </w:rPr>
      </w:pPr>
      <w:r>
        <w:rPr>
          <w:rFonts w:ascii="Times New Roman" w:hAnsi="Times New Roman"/>
        </w:rPr>
        <w:t xml:space="preserve">      </w:t>
      </w:r>
      <w:r w:rsidR="008F3AEC" w:rsidRPr="00CF2B0E">
        <w:rPr>
          <w:rFonts w:ascii="Times New Roman" w:hAnsi="Times New Roman"/>
        </w:rPr>
        <w:t>Súčasťou</w:t>
      </w:r>
      <w:r w:rsidR="00A171CC" w:rsidRPr="00CF2B0E">
        <w:rPr>
          <w:rFonts w:ascii="Times New Roman" w:hAnsi="Times New Roman"/>
        </w:rPr>
        <w:t xml:space="preserve"> platnej</w:t>
      </w:r>
      <w:r w:rsidR="008F3AEC" w:rsidRPr="00CF2B0E">
        <w:rPr>
          <w:rFonts w:ascii="Times New Roman" w:hAnsi="Times New Roman"/>
        </w:rPr>
        <w:t xml:space="preserve"> podnikovej kolektívnej zmluvy sú pravidlá na tvorbu a použitie sociálneho fondu.</w:t>
      </w:r>
      <w:r w:rsidR="00A171CC" w:rsidRPr="00CF2B0E">
        <w:rPr>
          <w:rFonts w:ascii="Times New Roman" w:hAnsi="Times New Roman"/>
        </w:rPr>
        <w:t xml:space="preserve"> V spoločnosti bol vytvorený sociálny fond vo výške 20 153 EUR vrátane zostatku z predchádzajúceho</w:t>
      </w:r>
      <w:r w:rsidR="00A171CC">
        <w:t xml:space="preserve"> </w:t>
      </w:r>
      <w:r w:rsidR="00A171CC" w:rsidRPr="00CF2B0E">
        <w:rPr>
          <w:rFonts w:ascii="Times New Roman" w:hAnsi="Times New Roman"/>
        </w:rPr>
        <w:t>roka 5 249  EUR. Čerpaný bol na rôzne účely, najmä ako príspevok na stravovanie zamestnancov</w:t>
      </w:r>
    </w:p>
    <w:p w14:paraId="79F7EF52" w14:textId="4081CEC4" w:rsidR="00A171CC" w:rsidRDefault="00A171CC" w:rsidP="00016848">
      <w:pPr>
        <w:widowControl w:val="0"/>
        <w:autoSpaceDE w:val="0"/>
        <w:autoSpaceDN w:val="0"/>
        <w:adjustRightInd w:val="0"/>
        <w:spacing w:after="18" w:line="360" w:lineRule="auto"/>
        <w:rPr>
          <w:rFonts w:ascii="Times New Roman" w:hAnsi="Times New Roman"/>
        </w:rPr>
      </w:pPr>
      <w:r w:rsidRPr="00CF2B0E">
        <w:rPr>
          <w:rFonts w:ascii="Times New Roman" w:hAnsi="Times New Roman"/>
        </w:rPr>
        <w:t xml:space="preserve">vo výške </w:t>
      </w:r>
      <w:r w:rsidR="00766FC5" w:rsidRPr="00CF2B0E">
        <w:rPr>
          <w:rFonts w:ascii="Times New Roman" w:hAnsi="Times New Roman"/>
        </w:rPr>
        <w:t>9 606</w:t>
      </w:r>
      <w:r w:rsidRPr="00CF2B0E">
        <w:rPr>
          <w:rFonts w:ascii="Times New Roman" w:hAnsi="Times New Roman"/>
        </w:rPr>
        <w:t xml:space="preserve"> EUR, na rekreáciu</w:t>
      </w:r>
      <w:r w:rsidR="008E7CAF" w:rsidRPr="00CF2B0E">
        <w:rPr>
          <w:rFonts w:ascii="Times New Roman" w:hAnsi="Times New Roman"/>
        </w:rPr>
        <w:t xml:space="preserve"> s</w:t>
      </w:r>
      <w:r w:rsidRPr="00CF2B0E">
        <w:rPr>
          <w:rFonts w:ascii="Times New Roman" w:hAnsi="Times New Roman"/>
        </w:rPr>
        <w:t xml:space="preserve"> a regeneráciu pracovnej sily 1 094 EUR, </w:t>
      </w:r>
      <w:r w:rsidR="008E7CAF" w:rsidRPr="00CF2B0E">
        <w:rPr>
          <w:rFonts w:ascii="Times New Roman" w:hAnsi="Times New Roman"/>
        </w:rPr>
        <w:t>čerpanie pôžičiek vo výške 1 350,- EUR</w:t>
      </w:r>
      <w:r w:rsidR="00CF2B0E" w:rsidRPr="00CF2B0E">
        <w:rPr>
          <w:rFonts w:ascii="Times New Roman" w:hAnsi="Times New Roman"/>
        </w:rPr>
        <w:t>, ostatné použitie vo výške 310,- EUR</w:t>
      </w:r>
      <w:r w:rsidR="008E7CAF" w:rsidRPr="00CF2B0E">
        <w:rPr>
          <w:rFonts w:ascii="Times New Roman" w:hAnsi="Times New Roman"/>
        </w:rPr>
        <w:t xml:space="preserve">. </w:t>
      </w:r>
      <w:r w:rsidRPr="00CF2B0E">
        <w:rPr>
          <w:rFonts w:ascii="Times New Roman" w:hAnsi="Times New Roman"/>
        </w:rPr>
        <w:t xml:space="preserve">Zostatok sociálneho fondu vo výške </w:t>
      </w:r>
      <w:r w:rsidR="008E7CAF" w:rsidRPr="00CF2B0E">
        <w:rPr>
          <w:rFonts w:ascii="Times New Roman" w:hAnsi="Times New Roman"/>
        </w:rPr>
        <w:t>7 793 EUR</w:t>
      </w:r>
      <w:r w:rsidRPr="00CF2B0E">
        <w:rPr>
          <w:rFonts w:ascii="Times New Roman" w:hAnsi="Times New Roman"/>
        </w:rPr>
        <w:t xml:space="preserve"> bude použitý v roku 202</w:t>
      </w:r>
      <w:r w:rsidR="008E7CAF" w:rsidRPr="00CF2B0E">
        <w:rPr>
          <w:rFonts w:ascii="Times New Roman" w:hAnsi="Times New Roman"/>
        </w:rPr>
        <w:t>2</w:t>
      </w:r>
      <w:r w:rsidRPr="00CF2B0E">
        <w:rPr>
          <w:rFonts w:ascii="Times New Roman" w:hAnsi="Times New Roman"/>
        </w:rPr>
        <w:t xml:space="preserve">. </w:t>
      </w:r>
    </w:p>
    <w:p w14:paraId="68C51A28" w14:textId="21EE8A93" w:rsidR="0068493D" w:rsidRDefault="0068493D" w:rsidP="00016848">
      <w:pPr>
        <w:widowControl w:val="0"/>
        <w:autoSpaceDE w:val="0"/>
        <w:autoSpaceDN w:val="0"/>
        <w:adjustRightInd w:val="0"/>
        <w:spacing w:after="18" w:line="360" w:lineRule="auto"/>
        <w:rPr>
          <w:rFonts w:ascii="Times New Roman" w:hAnsi="Times New Roman"/>
        </w:rPr>
      </w:pPr>
    </w:p>
    <w:p w14:paraId="5746FE85" w14:textId="126DE2FE" w:rsidR="0068493D" w:rsidRDefault="0068493D" w:rsidP="006C6847">
      <w:pPr>
        <w:widowControl w:val="0"/>
        <w:autoSpaceDE w:val="0"/>
        <w:autoSpaceDN w:val="0"/>
        <w:adjustRightInd w:val="0"/>
        <w:spacing w:after="18" w:line="360" w:lineRule="auto"/>
        <w:jc w:val="center"/>
        <w:rPr>
          <w:rFonts w:ascii="Times New Roman" w:hAnsi="Times New Roman"/>
        </w:rPr>
      </w:pPr>
      <w:r>
        <w:rPr>
          <w:noProof/>
        </w:rPr>
        <w:drawing>
          <wp:inline distT="0" distB="0" distL="0" distR="0" wp14:anchorId="1CA9DE34" wp14:editId="25F3FFAB">
            <wp:extent cx="3448050" cy="2590800"/>
            <wp:effectExtent l="0" t="0" r="0" b="0"/>
            <wp:docPr id="27" name="Graf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556CE166" w14:textId="5E34B4CF" w:rsidR="00A171CC" w:rsidRPr="00C82C93" w:rsidRDefault="00A171CC" w:rsidP="00016848">
      <w:pPr>
        <w:widowControl w:val="0"/>
        <w:autoSpaceDE w:val="0"/>
        <w:autoSpaceDN w:val="0"/>
        <w:adjustRightInd w:val="0"/>
        <w:spacing w:after="18" w:line="360" w:lineRule="auto"/>
        <w:rPr>
          <w:rFonts w:ascii="Times New Roman" w:hAnsi="Times New Roman"/>
          <w:color w:val="FF0000"/>
        </w:rPr>
      </w:pPr>
    </w:p>
    <w:p w14:paraId="7851A03A" w14:textId="77777777" w:rsidR="00A171CC" w:rsidRPr="008F3AEC" w:rsidRDefault="00A171CC" w:rsidP="00016848">
      <w:pPr>
        <w:widowControl w:val="0"/>
        <w:autoSpaceDE w:val="0"/>
        <w:autoSpaceDN w:val="0"/>
        <w:adjustRightInd w:val="0"/>
        <w:spacing w:after="18" w:line="360" w:lineRule="auto"/>
        <w:rPr>
          <w:rFonts w:ascii="Times New Roman" w:hAnsi="Times New Roman"/>
        </w:rPr>
      </w:pPr>
    </w:p>
    <w:p w14:paraId="7B0E4822" w14:textId="1A435FEE" w:rsidR="00A448FA" w:rsidRPr="007D7638" w:rsidRDefault="00D317CB" w:rsidP="00016848">
      <w:pPr>
        <w:widowControl w:val="0"/>
        <w:autoSpaceDE w:val="0"/>
        <w:autoSpaceDN w:val="0"/>
        <w:adjustRightInd w:val="0"/>
        <w:spacing w:after="18" w:line="360" w:lineRule="auto"/>
        <w:rPr>
          <w:rFonts w:ascii="Times New Roman" w:hAnsi="Times New Roman"/>
          <w:b/>
          <w:bCs/>
        </w:rPr>
      </w:pPr>
      <w:r w:rsidRPr="007D7638">
        <w:rPr>
          <w:rFonts w:ascii="Times New Roman" w:hAnsi="Times New Roman"/>
          <w:b/>
          <w:bCs/>
        </w:rPr>
        <w:lastRenderedPageBreak/>
        <w:t>V oblasti starostlivosti o zamestnanca sa spoločnosť zamerala na tieto oblasti</w:t>
      </w:r>
      <w:r w:rsidR="00FC6F70" w:rsidRPr="007D7638">
        <w:rPr>
          <w:rFonts w:ascii="Times New Roman" w:hAnsi="Times New Roman"/>
          <w:b/>
          <w:bCs/>
        </w:rPr>
        <w:t>:</w:t>
      </w:r>
    </w:p>
    <w:p w14:paraId="6DF2413A" w14:textId="77777777" w:rsidR="0039220F" w:rsidRPr="00016848" w:rsidRDefault="0039220F" w:rsidP="00964E83">
      <w:pPr>
        <w:pStyle w:val="Odsekzoznamu"/>
        <w:widowControl w:val="0"/>
        <w:numPr>
          <w:ilvl w:val="0"/>
          <w:numId w:val="10"/>
        </w:numPr>
        <w:autoSpaceDE w:val="0"/>
        <w:autoSpaceDN w:val="0"/>
        <w:adjustRightInd w:val="0"/>
        <w:spacing w:after="18" w:line="360" w:lineRule="auto"/>
        <w:rPr>
          <w:rFonts w:ascii="Times New Roman" w:hAnsi="Times New Roman"/>
        </w:rPr>
      </w:pPr>
      <w:r w:rsidRPr="00016848">
        <w:rPr>
          <w:rFonts w:ascii="Times New Roman" w:hAnsi="Times New Roman"/>
        </w:rPr>
        <w:t>Zaistenie bezpečnosti a ochrany zdravia pri práci</w:t>
      </w:r>
    </w:p>
    <w:p w14:paraId="01BD3819" w14:textId="77777777" w:rsidR="00A41D3C" w:rsidRPr="00016848" w:rsidRDefault="00A41D3C" w:rsidP="00964E83">
      <w:pPr>
        <w:pStyle w:val="Odsekzoznamu"/>
        <w:widowControl w:val="0"/>
        <w:numPr>
          <w:ilvl w:val="0"/>
          <w:numId w:val="10"/>
        </w:numPr>
        <w:autoSpaceDE w:val="0"/>
        <w:autoSpaceDN w:val="0"/>
        <w:adjustRightInd w:val="0"/>
        <w:spacing w:after="18" w:line="360" w:lineRule="auto"/>
        <w:rPr>
          <w:rFonts w:ascii="Times New Roman" w:hAnsi="Times New Roman"/>
        </w:rPr>
      </w:pPr>
      <w:r w:rsidRPr="00016848">
        <w:rPr>
          <w:rFonts w:ascii="Times New Roman" w:hAnsi="Times New Roman"/>
        </w:rPr>
        <w:t>Preventívne prehliadky zamestnancov v súlade s platnými predpismi</w:t>
      </w:r>
    </w:p>
    <w:p w14:paraId="531DCB75" w14:textId="0370F085" w:rsidR="00FC6F70" w:rsidRPr="00016848" w:rsidRDefault="00FC6F70" w:rsidP="00964E83">
      <w:pPr>
        <w:pStyle w:val="Odsekzoznamu"/>
        <w:widowControl w:val="0"/>
        <w:numPr>
          <w:ilvl w:val="0"/>
          <w:numId w:val="10"/>
        </w:numPr>
        <w:autoSpaceDE w:val="0"/>
        <w:autoSpaceDN w:val="0"/>
        <w:adjustRightInd w:val="0"/>
        <w:spacing w:after="18" w:line="360" w:lineRule="auto"/>
        <w:rPr>
          <w:rFonts w:ascii="Times New Roman" w:hAnsi="Times New Roman"/>
        </w:rPr>
      </w:pPr>
      <w:r w:rsidRPr="00016848">
        <w:rPr>
          <w:rFonts w:ascii="Times New Roman" w:hAnsi="Times New Roman"/>
        </w:rPr>
        <w:t xml:space="preserve">Pravidelné </w:t>
      </w:r>
      <w:r w:rsidR="00B72D00">
        <w:rPr>
          <w:rFonts w:ascii="Times New Roman" w:hAnsi="Times New Roman"/>
        </w:rPr>
        <w:t xml:space="preserve">opakované školenia </w:t>
      </w:r>
      <w:r w:rsidRPr="00016848">
        <w:rPr>
          <w:rFonts w:ascii="Times New Roman" w:hAnsi="Times New Roman"/>
        </w:rPr>
        <w:t xml:space="preserve"> v oblasti BOZP</w:t>
      </w:r>
    </w:p>
    <w:p w14:paraId="39132012" w14:textId="77777777" w:rsidR="0039220F" w:rsidRPr="00016848" w:rsidRDefault="0039220F" w:rsidP="00964E83">
      <w:pPr>
        <w:pStyle w:val="Odsekzoznamu"/>
        <w:widowControl w:val="0"/>
        <w:numPr>
          <w:ilvl w:val="0"/>
          <w:numId w:val="10"/>
        </w:numPr>
        <w:autoSpaceDE w:val="0"/>
        <w:autoSpaceDN w:val="0"/>
        <w:adjustRightInd w:val="0"/>
        <w:spacing w:after="18" w:line="360" w:lineRule="auto"/>
        <w:rPr>
          <w:rFonts w:ascii="Times New Roman" w:hAnsi="Times New Roman"/>
        </w:rPr>
      </w:pPr>
      <w:r w:rsidRPr="00016848">
        <w:rPr>
          <w:rFonts w:ascii="Times New Roman" w:hAnsi="Times New Roman"/>
        </w:rPr>
        <w:t>Zabezpečenie účasti na školení zamestnancov v oblasti legislatívy</w:t>
      </w:r>
    </w:p>
    <w:p w14:paraId="2DC237D8" w14:textId="5B49A573" w:rsidR="000D428F" w:rsidRDefault="0039220F" w:rsidP="00964E83">
      <w:pPr>
        <w:pStyle w:val="Odsekzoznamu"/>
        <w:widowControl w:val="0"/>
        <w:numPr>
          <w:ilvl w:val="0"/>
          <w:numId w:val="10"/>
        </w:numPr>
        <w:autoSpaceDE w:val="0"/>
        <w:autoSpaceDN w:val="0"/>
        <w:adjustRightInd w:val="0"/>
        <w:spacing w:after="18" w:line="360" w:lineRule="auto"/>
        <w:rPr>
          <w:rFonts w:ascii="Times New Roman" w:hAnsi="Times New Roman"/>
        </w:rPr>
      </w:pPr>
      <w:r w:rsidRPr="00016848">
        <w:rPr>
          <w:rFonts w:ascii="Times New Roman" w:hAnsi="Times New Roman"/>
        </w:rPr>
        <w:t>P</w:t>
      </w:r>
      <w:r w:rsidR="00FC6F70" w:rsidRPr="00016848">
        <w:rPr>
          <w:rFonts w:ascii="Times New Roman" w:hAnsi="Times New Roman"/>
        </w:rPr>
        <w:t>ríspevok na stravovanie zamestnancov</w:t>
      </w:r>
    </w:p>
    <w:p w14:paraId="335D0AD0" w14:textId="1D639D9D" w:rsidR="00FA2818" w:rsidRPr="00CF4367" w:rsidRDefault="00FA2818" w:rsidP="00964E83">
      <w:pPr>
        <w:pStyle w:val="Odsekzoznamu"/>
        <w:widowControl w:val="0"/>
        <w:numPr>
          <w:ilvl w:val="0"/>
          <w:numId w:val="10"/>
        </w:numPr>
        <w:autoSpaceDE w:val="0"/>
        <w:autoSpaceDN w:val="0"/>
        <w:adjustRightInd w:val="0"/>
        <w:spacing w:after="18" w:line="360" w:lineRule="auto"/>
        <w:rPr>
          <w:rFonts w:ascii="Times New Roman" w:hAnsi="Times New Roman"/>
        </w:rPr>
      </w:pPr>
      <w:r w:rsidRPr="00CF4367">
        <w:rPr>
          <w:rFonts w:ascii="Times New Roman" w:hAnsi="Times New Roman"/>
        </w:rPr>
        <w:t>Príspevok na rekreáciu zamestnancov v zmysle Zákonníka práce</w:t>
      </w:r>
    </w:p>
    <w:p w14:paraId="0EE52320" w14:textId="77777777" w:rsidR="00FC6F70" w:rsidRPr="00016848" w:rsidRDefault="00FC6F70" w:rsidP="00964E83">
      <w:pPr>
        <w:pStyle w:val="Odsekzoznamu"/>
        <w:widowControl w:val="0"/>
        <w:numPr>
          <w:ilvl w:val="0"/>
          <w:numId w:val="10"/>
        </w:numPr>
        <w:autoSpaceDE w:val="0"/>
        <w:autoSpaceDN w:val="0"/>
        <w:adjustRightInd w:val="0"/>
        <w:spacing w:after="18" w:line="360" w:lineRule="auto"/>
        <w:rPr>
          <w:rFonts w:ascii="Times New Roman" w:hAnsi="Times New Roman"/>
        </w:rPr>
      </w:pPr>
      <w:r w:rsidRPr="00016848">
        <w:rPr>
          <w:rFonts w:ascii="Times New Roman" w:hAnsi="Times New Roman"/>
        </w:rPr>
        <w:t>Ročný príspevok za vodné a stočné každému zamestnancovi</w:t>
      </w:r>
    </w:p>
    <w:p w14:paraId="07814B4F" w14:textId="77777777" w:rsidR="00FC6F70" w:rsidRPr="00016848" w:rsidRDefault="00FC6F70" w:rsidP="00964E83">
      <w:pPr>
        <w:pStyle w:val="Odsekzoznamu"/>
        <w:widowControl w:val="0"/>
        <w:numPr>
          <w:ilvl w:val="0"/>
          <w:numId w:val="10"/>
        </w:numPr>
        <w:autoSpaceDE w:val="0"/>
        <w:autoSpaceDN w:val="0"/>
        <w:adjustRightInd w:val="0"/>
        <w:spacing w:after="18" w:line="360" w:lineRule="auto"/>
        <w:rPr>
          <w:rFonts w:ascii="Times New Roman" w:hAnsi="Times New Roman"/>
        </w:rPr>
      </w:pPr>
      <w:r w:rsidRPr="00016848">
        <w:rPr>
          <w:rFonts w:ascii="Times New Roman" w:hAnsi="Times New Roman"/>
        </w:rPr>
        <w:t>Sociálna výpomoc zamestnancom v mimoriadne závažných prípadoch</w:t>
      </w:r>
    </w:p>
    <w:p w14:paraId="0632D086" w14:textId="77777777" w:rsidR="00FC6F70" w:rsidRPr="00016848" w:rsidRDefault="00FC6F70" w:rsidP="00964E83">
      <w:pPr>
        <w:pStyle w:val="Odsekzoznamu"/>
        <w:widowControl w:val="0"/>
        <w:numPr>
          <w:ilvl w:val="0"/>
          <w:numId w:val="10"/>
        </w:numPr>
        <w:autoSpaceDE w:val="0"/>
        <w:autoSpaceDN w:val="0"/>
        <w:adjustRightInd w:val="0"/>
        <w:spacing w:after="18" w:line="360" w:lineRule="auto"/>
        <w:rPr>
          <w:rFonts w:ascii="Times New Roman" w:hAnsi="Times New Roman"/>
        </w:rPr>
      </w:pPr>
      <w:r w:rsidRPr="00016848">
        <w:rPr>
          <w:rFonts w:ascii="Times New Roman" w:hAnsi="Times New Roman"/>
        </w:rPr>
        <w:t>Príspevok zamestnávateľa na doplnkové dôchodkové sporenie zamestnancov</w:t>
      </w:r>
    </w:p>
    <w:p w14:paraId="66764858" w14:textId="77777777" w:rsidR="00A41D3C" w:rsidRPr="00016848" w:rsidRDefault="00A41D3C" w:rsidP="00964E83">
      <w:pPr>
        <w:pStyle w:val="Odsekzoznamu"/>
        <w:widowControl w:val="0"/>
        <w:numPr>
          <w:ilvl w:val="0"/>
          <w:numId w:val="10"/>
        </w:numPr>
        <w:autoSpaceDE w:val="0"/>
        <w:autoSpaceDN w:val="0"/>
        <w:adjustRightInd w:val="0"/>
        <w:spacing w:after="18" w:line="360" w:lineRule="auto"/>
        <w:rPr>
          <w:rFonts w:ascii="Times New Roman" w:hAnsi="Times New Roman"/>
        </w:rPr>
      </w:pPr>
      <w:r w:rsidRPr="00016848">
        <w:rPr>
          <w:rFonts w:ascii="Times New Roman" w:hAnsi="Times New Roman"/>
        </w:rPr>
        <w:t>Finančné odmeny pri príležitosti pracovných a životných výročí</w:t>
      </w:r>
    </w:p>
    <w:p w14:paraId="62C2437D" w14:textId="77777777" w:rsidR="00A41D3C" w:rsidRPr="00016848" w:rsidRDefault="00A41D3C" w:rsidP="00964E83">
      <w:pPr>
        <w:pStyle w:val="Odsekzoznamu"/>
        <w:widowControl w:val="0"/>
        <w:numPr>
          <w:ilvl w:val="0"/>
          <w:numId w:val="10"/>
        </w:numPr>
        <w:autoSpaceDE w:val="0"/>
        <w:autoSpaceDN w:val="0"/>
        <w:adjustRightInd w:val="0"/>
        <w:spacing w:after="18" w:line="360" w:lineRule="auto"/>
        <w:rPr>
          <w:rFonts w:ascii="Times New Roman" w:hAnsi="Times New Roman"/>
        </w:rPr>
      </w:pPr>
      <w:r w:rsidRPr="00016848">
        <w:rPr>
          <w:rFonts w:ascii="Times New Roman" w:hAnsi="Times New Roman"/>
        </w:rPr>
        <w:t>Príspevok zamestnávateľa na zaobstaranie kombinovaného korekčného prostriedku</w:t>
      </w:r>
    </w:p>
    <w:p w14:paraId="1300167C" w14:textId="43BB31FE" w:rsidR="0034395D" w:rsidRDefault="00A41D3C" w:rsidP="00081452">
      <w:pPr>
        <w:pStyle w:val="Odsekzoznamu"/>
        <w:widowControl w:val="0"/>
        <w:numPr>
          <w:ilvl w:val="0"/>
          <w:numId w:val="10"/>
        </w:numPr>
        <w:autoSpaceDE w:val="0"/>
        <w:autoSpaceDN w:val="0"/>
        <w:adjustRightInd w:val="0"/>
        <w:spacing w:after="18" w:line="360" w:lineRule="auto"/>
        <w:rPr>
          <w:rFonts w:ascii="Times New Roman" w:hAnsi="Times New Roman"/>
        </w:rPr>
      </w:pPr>
      <w:r w:rsidRPr="00016848">
        <w:rPr>
          <w:rFonts w:ascii="Times New Roman" w:hAnsi="Times New Roman"/>
        </w:rPr>
        <w:t>Nemocenské vo výške 55 % denného vymeriavacieho základu počas prvých 10 dní</w:t>
      </w:r>
    </w:p>
    <w:p w14:paraId="7F79A4C0" w14:textId="77777777" w:rsidR="00C26F0F" w:rsidRPr="007D7638" w:rsidRDefault="00C26F0F" w:rsidP="007D7638">
      <w:pPr>
        <w:widowControl w:val="0"/>
        <w:autoSpaceDE w:val="0"/>
        <w:autoSpaceDN w:val="0"/>
        <w:adjustRightInd w:val="0"/>
        <w:spacing w:after="18" w:line="360" w:lineRule="auto"/>
        <w:ind w:left="360"/>
        <w:rPr>
          <w:rFonts w:ascii="Times New Roman" w:hAnsi="Times New Roman"/>
        </w:rPr>
      </w:pPr>
    </w:p>
    <w:p w14:paraId="4D8B196C" w14:textId="03CA4A20" w:rsidR="00D65359" w:rsidRPr="00166690" w:rsidRDefault="0028648C" w:rsidP="009677C0">
      <w:pPr>
        <w:rPr>
          <w:rFonts w:ascii="Times New Roman" w:hAnsi="Times New Roman"/>
          <w:b/>
          <w:w w:val="97"/>
          <w:sz w:val="28"/>
          <w:szCs w:val="28"/>
        </w:rPr>
      </w:pPr>
      <w:r w:rsidRPr="00166690">
        <w:rPr>
          <w:rFonts w:ascii="Times New Roman" w:hAnsi="Times New Roman"/>
          <w:b/>
          <w:w w:val="97"/>
          <w:sz w:val="28"/>
          <w:szCs w:val="28"/>
        </w:rPr>
        <w:t>IV.5) Udalosti osobitného významu, ktoré nastali po skončení účtovného obdobia, za ktoré sa vyhotovuje výročná správa</w:t>
      </w:r>
    </w:p>
    <w:p w14:paraId="232F17A8" w14:textId="27CCF565" w:rsidR="00C02CFE" w:rsidRPr="005710F0" w:rsidRDefault="005710F0" w:rsidP="0028648C">
      <w:pPr>
        <w:spacing w:line="360" w:lineRule="auto"/>
        <w:rPr>
          <w:rFonts w:ascii="Times New Roman" w:hAnsi="Times New Roman"/>
        </w:rPr>
      </w:pPr>
      <w:r>
        <w:rPr>
          <w:rFonts w:ascii="Times New Roman" w:hAnsi="Times New Roman"/>
        </w:rPr>
        <w:t xml:space="preserve">        </w:t>
      </w:r>
      <w:r w:rsidR="00B72D00" w:rsidRPr="005710F0">
        <w:rPr>
          <w:rFonts w:ascii="Times New Roman" w:hAnsi="Times New Roman"/>
        </w:rPr>
        <w:t>Predpokladaný medziročný rast cien materiálu a</w:t>
      </w:r>
      <w:r>
        <w:rPr>
          <w:rFonts w:ascii="Times New Roman" w:hAnsi="Times New Roman"/>
        </w:rPr>
        <w:t> </w:t>
      </w:r>
      <w:r w:rsidR="00B72D00" w:rsidRPr="005710F0">
        <w:rPr>
          <w:rFonts w:ascii="Times New Roman" w:hAnsi="Times New Roman"/>
        </w:rPr>
        <w:t>energií</w:t>
      </w:r>
      <w:r>
        <w:rPr>
          <w:rFonts w:ascii="Times New Roman" w:hAnsi="Times New Roman"/>
        </w:rPr>
        <w:t xml:space="preserve"> na svetových trhoch</w:t>
      </w:r>
      <w:r w:rsidR="00B72D00" w:rsidRPr="005710F0">
        <w:rPr>
          <w:rFonts w:ascii="Times New Roman" w:hAnsi="Times New Roman"/>
        </w:rPr>
        <w:t xml:space="preserve"> o viac ako 10 % </w:t>
      </w:r>
      <w:r w:rsidRPr="005710F0">
        <w:rPr>
          <w:rFonts w:ascii="Times New Roman" w:hAnsi="Times New Roman"/>
        </w:rPr>
        <w:t xml:space="preserve">významne ovplyvní aj náklady spoločnosti KOMVaK, a.s. Pri relatívne fixných výnosoch bude náročné udržať ekonomický vývoj spoločnosti tak, </w:t>
      </w:r>
      <w:r>
        <w:rPr>
          <w:rFonts w:ascii="Times New Roman" w:hAnsi="Times New Roman"/>
        </w:rPr>
        <w:t>aby</w:t>
      </w:r>
      <w:r w:rsidRPr="005710F0">
        <w:rPr>
          <w:rFonts w:ascii="Times New Roman" w:hAnsi="Times New Roman"/>
        </w:rPr>
        <w:t xml:space="preserve"> aj v budúcich rokoch </w:t>
      </w:r>
      <w:r>
        <w:rPr>
          <w:rFonts w:ascii="Times New Roman" w:hAnsi="Times New Roman"/>
        </w:rPr>
        <w:t xml:space="preserve">existencie spoločnosti bol </w:t>
      </w:r>
      <w:r w:rsidRPr="005710F0">
        <w:rPr>
          <w:rFonts w:ascii="Times New Roman" w:hAnsi="Times New Roman"/>
        </w:rPr>
        <w:t xml:space="preserve">dosiahnutý zisk. </w:t>
      </w:r>
      <w:r w:rsidR="0028648C" w:rsidRPr="00F86DA9">
        <w:rPr>
          <w:rFonts w:ascii="Times New Roman" w:hAnsi="Times New Roman"/>
          <w:color w:val="FF0000"/>
        </w:rPr>
        <w:t xml:space="preserve">  </w:t>
      </w:r>
      <w:r w:rsidR="00CB1B41" w:rsidRPr="00CB1B41">
        <w:rPr>
          <w:rFonts w:ascii="Times New Roman" w:hAnsi="Times New Roman"/>
        </w:rPr>
        <w:t>Bol zaznamenaný rýchly rast cien v 2.polroku 2021</w:t>
      </w:r>
      <w:r w:rsidR="00F11D62">
        <w:rPr>
          <w:rFonts w:ascii="Times New Roman" w:hAnsi="Times New Roman"/>
        </w:rPr>
        <w:t>,</w:t>
      </w:r>
      <w:r w:rsidR="00CB1B41" w:rsidRPr="00CB1B41">
        <w:rPr>
          <w:rFonts w:ascii="Times New Roman" w:hAnsi="Times New Roman"/>
          <w:color w:val="1D1D2F"/>
          <w:spacing w:val="-6"/>
        </w:rPr>
        <w:t xml:space="preserve"> predovšetkým rast cien pohonných látok v ročnom priemere o 17,3 percenta</w:t>
      </w:r>
      <w:r w:rsidR="00F11D62">
        <w:rPr>
          <w:rFonts w:ascii="Times New Roman" w:hAnsi="Times New Roman"/>
          <w:color w:val="1D1D2F"/>
          <w:spacing w:val="-6"/>
        </w:rPr>
        <w:t>, vysoký rast cien stavebných materiálov  a</w:t>
      </w:r>
      <w:r w:rsidR="00067C24">
        <w:rPr>
          <w:rFonts w:ascii="Times New Roman" w:hAnsi="Times New Roman"/>
          <w:color w:val="1D1D2F"/>
          <w:spacing w:val="-6"/>
        </w:rPr>
        <w:t xml:space="preserve"> zásadný vzostup cien základných komodít ako sú elektrická energia a plyn. </w:t>
      </w:r>
    </w:p>
    <w:p w14:paraId="3F468C30" w14:textId="77777777" w:rsidR="00B45740" w:rsidRDefault="00B45740" w:rsidP="0028648C">
      <w:pPr>
        <w:spacing w:line="360" w:lineRule="auto"/>
        <w:rPr>
          <w:rFonts w:ascii="Times New Roman" w:hAnsi="Times New Roman"/>
          <w:b/>
          <w:bCs/>
          <w:sz w:val="28"/>
          <w:szCs w:val="28"/>
        </w:rPr>
      </w:pPr>
    </w:p>
    <w:p w14:paraId="28F6A660" w14:textId="481DEE2A" w:rsidR="0028648C" w:rsidRPr="00166690" w:rsidRDefault="00C02CFE" w:rsidP="0028648C">
      <w:pPr>
        <w:spacing w:line="360" w:lineRule="auto"/>
        <w:rPr>
          <w:rFonts w:ascii="Times New Roman" w:hAnsi="Times New Roman"/>
          <w:b/>
          <w:bCs/>
          <w:sz w:val="28"/>
          <w:szCs w:val="28"/>
        </w:rPr>
      </w:pPr>
      <w:r w:rsidRPr="00166690">
        <w:rPr>
          <w:rFonts w:ascii="Times New Roman" w:hAnsi="Times New Roman"/>
          <w:b/>
          <w:bCs/>
          <w:sz w:val="28"/>
          <w:szCs w:val="28"/>
        </w:rPr>
        <w:t xml:space="preserve">IV.6)   Náklady na činnosť v oblasti výskumu a vývoja      </w:t>
      </w:r>
    </w:p>
    <w:p w14:paraId="7171A57A" w14:textId="5B4A4C8E" w:rsidR="00C02CFE" w:rsidRPr="00C02CFE" w:rsidRDefault="00C02CFE" w:rsidP="0028648C">
      <w:pPr>
        <w:spacing w:line="360" w:lineRule="auto"/>
        <w:rPr>
          <w:rFonts w:ascii="Times New Roman" w:hAnsi="Times New Roman"/>
        </w:rPr>
      </w:pPr>
      <w:r>
        <w:rPr>
          <w:rFonts w:ascii="Times New Roman" w:hAnsi="Times New Roman"/>
        </w:rPr>
        <w:t xml:space="preserve">   Spoločnosť nepreukazovala  žiadne činnosti v oblasti </w:t>
      </w:r>
      <w:r w:rsidR="0097077D">
        <w:rPr>
          <w:rFonts w:ascii="Times New Roman" w:hAnsi="Times New Roman"/>
        </w:rPr>
        <w:t>výskumu a vývoja</w:t>
      </w:r>
      <w:r>
        <w:rPr>
          <w:rFonts w:ascii="Times New Roman" w:hAnsi="Times New Roman"/>
        </w:rPr>
        <w:t>.</w:t>
      </w:r>
    </w:p>
    <w:p w14:paraId="6ED7C04D" w14:textId="7BC53717" w:rsidR="00D65359" w:rsidRPr="00166690" w:rsidRDefault="00C02CFE" w:rsidP="00D65359">
      <w:pPr>
        <w:rPr>
          <w:rFonts w:ascii="Times New Roman" w:hAnsi="Times New Roman"/>
          <w:b/>
          <w:bCs/>
          <w:sz w:val="28"/>
          <w:szCs w:val="28"/>
        </w:rPr>
      </w:pPr>
      <w:r w:rsidRPr="00166690">
        <w:rPr>
          <w:rFonts w:ascii="Times New Roman" w:hAnsi="Times New Roman"/>
          <w:b/>
          <w:bCs/>
          <w:sz w:val="28"/>
          <w:szCs w:val="28"/>
        </w:rPr>
        <w:t>IV. 7) Organizačná zložka v zahraničí</w:t>
      </w:r>
    </w:p>
    <w:p w14:paraId="4C4D1F07" w14:textId="5F0B7788" w:rsidR="00B71668" w:rsidRDefault="0097077D" w:rsidP="00B71668">
      <w:pPr>
        <w:rPr>
          <w:rFonts w:ascii="Times New Roman" w:hAnsi="Times New Roman"/>
        </w:rPr>
      </w:pPr>
      <w:r>
        <w:rPr>
          <w:rFonts w:ascii="Times New Roman" w:hAnsi="Times New Roman"/>
        </w:rPr>
        <w:t xml:space="preserve">      </w:t>
      </w:r>
      <w:r w:rsidR="00C02CFE" w:rsidRPr="00C02CFE">
        <w:rPr>
          <w:rFonts w:ascii="Times New Roman" w:hAnsi="Times New Roman"/>
        </w:rPr>
        <w:t>Spoločnosť nemá organizačnú zložku v</w:t>
      </w:r>
      <w:r w:rsidR="00C02CFE">
        <w:rPr>
          <w:rFonts w:ascii="Times New Roman" w:hAnsi="Times New Roman"/>
        </w:rPr>
        <w:t> </w:t>
      </w:r>
      <w:r w:rsidR="00C02CFE" w:rsidRPr="00C02CFE">
        <w:rPr>
          <w:rFonts w:ascii="Times New Roman" w:hAnsi="Times New Roman"/>
        </w:rPr>
        <w:t>zahraničí</w:t>
      </w:r>
      <w:r w:rsidR="00C02CFE">
        <w:rPr>
          <w:rFonts w:ascii="Times New Roman" w:hAnsi="Times New Roman"/>
        </w:rPr>
        <w:t>.</w:t>
      </w:r>
    </w:p>
    <w:p w14:paraId="55F58E72" w14:textId="3C9CED51" w:rsidR="009A3B85" w:rsidRDefault="009A3B85" w:rsidP="00B71668">
      <w:pPr>
        <w:rPr>
          <w:rFonts w:ascii="Times New Roman" w:hAnsi="Times New Roman"/>
        </w:rPr>
      </w:pPr>
    </w:p>
    <w:p w14:paraId="6B491C1B" w14:textId="1909A5AC" w:rsidR="009A3B85" w:rsidRDefault="009A3B85" w:rsidP="00B71668">
      <w:pPr>
        <w:rPr>
          <w:rFonts w:ascii="Times New Roman" w:hAnsi="Times New Roman"/>
        </w:rPr>
      </w:pPr>
    </w:p>
    <w:p w14:paraId="1507355B" w14:textId="77777777" w:rsidR="00D54BEB" w:rsidRPr="00B45740" w:rsidRDefault="00D54BEB" w:rsidP="00B71668">
      <w:pPr>
        <w:rPr>
          <w:rFonts w:ascii="Times New Roman" w:hAnsi="Times New Roman"/>
        </w:rPr>
      </w:pPr>
    </w:p>
    <w:p w14:paraId="51D4467B" w14:textId="70786D91" w:rsidR="00CC4F93" w:rsidRDefault="00115445" w:rsidP="00C073F5">
      <w:pPr>
        <w:pStyle w:val="Nadpis1"/>
        <w:rPr>
          <w:w w:val="97"/>
        </w:rPr>
      </w:pPr>
      <w:bookmarkStart w:id="7" w:name="_Toc99623777"/>
      <w:r w:rsidRPr="00D1461B">
        <w:rPr>
          <w:w w:val="97"/>
        </w:rPr>
        <w:lastRenderedPageBreak/>
        <w:t>V.</w:t>
      </w:r>
      <w:r w:rsidR="00016848">
        <w:rPr>
          <w:w w:val="97"/>
        </w:rPr>
        <w:t> </w:t>
      </w:r>
      <w:r w:rsidR="00827B20">
        <w:rPr>
          <w:w w:val="97"/>
        </w:rPr>
        <w:t>P</w:t>
      </w:r>
      <w:r w:rsidR="00D1461B" w:rsidRPr="00D1461B">
        <w:rPr>
          <w:w w:val="97"/>
        </w:rPr>
        <w:t>lnenie úloh</w:t>
      </w:r>
      <w:bookmarkEnd w:id="7"/>
    </w:p>
    <w:p w14:paraId="0818005B" w14:textId="77777777" w:rsidR="0034395D" w:rsidRPr="00C073F5" w:rsidRDefault="0034395D" w:rsidP="00C073F5"/>
    <w:p w14:paraId="618F0F7C" w14:textId="4411595F" w:rsidR="00C26F0F" w:rsidRDefault="003A2ED9" w:rsidP="005438FC">
      <w:pPr>
        <w:jc w:val="both"/>
        <w:rPr>
          <w:rFonts w:ascii="Times New Roman" w:hAnsi="Times New Roman"/>
          <w:b/>
          <w:sz w:val="28"/>
          <w:szCs w:val="28"/>
        </w:rPr>
      </w:pPr>
      <w:r w:rsidRPr="00166690">
        <w:rPr>
          <w:rFonts w:ascii="Times New Roman" w:hAnsi="Times New Roman"/>
          <w:b/>
          <w:sz w:val="28"/>
          <w:szCs w:val="28"/>
        </w:rPr>
        <w:t xml:space="preserve">V. </w:t>
      </w:r>
      <w:r w:rsidR="009D3B7D" w:rsidRPr="00166690">
        <w:rPr>
          <w:rFonts w:ascii="Times New Roman" w:hAnsi="Times New Roman"/>
          <w:b/>
          <w:sz w:val="28"/>
          <w:szCs w:val="28"/>
        </w:rPr>
        <w:t>1</w:t>
      </w:r>
      <w:r w:rsidRPr="00166690">
        <w:rPr>
          <w:rFonts w:ascii="Times New Roman" w:hAnsi="Times New Roman"/>
          <w:b/>
          <w:sz w:val="28"/>
          <w:szCs w:val="28"/>
        </w:rPr>
        <w:t xml:space="preserve">) Plnenie </w:t>
      </w:r>
      <w:r w:rsidR="005438FC" w:rsidRPr="00166690">
        <w:rPr>
          <w:rFonts w:ascii="Times New Roman" w:hAnsi="Times New Roman"/>
          <w:b/>
          <w:sz w:val="28"/>
          <w:szCs w:val="28"/>
        </w:rPr>
        <w:t>P</w:t>
      </w:r>
      <w:r w:rsidRPr="00166690">
        <w:rPr>
          <w:rFonts w:ascii="Times New Roman" w:hAnsi="Times New Roman"/>
          <w:b/>
          <w:sz w:val="28"/>
          <w:szCs w:val="28"/>
        </w:rPr>
        <w:t>lánu</w:t>
      </w:r>
      <w:r w:rsidR="005438FC" w:rsidRPr="00166690">
        <w:rPr>
          <w:rFonts w:ascii="Times New Roman" w:hAnsi="Times New Roman"/>
          <w:b/>
          <w:sz w:val="28"/>
          <w:szCs w:val="28"/>
        </w:rPr>
        <w:t xml:space="preserve"> </w:t>
      </w:r>
      <w:r w:rsidR="00805133" w:rsidRPr="00166690">
        <w:rPr>
          <w:rFonts w:ascii="Times New Roman" w:hAnsi="Times New Roman"/>
          <w:b/>
          <w:sz w:val="28"/>
          <w:szCs w:val="28"/>
        </w:rPr>
        <w:t>ročných výkonov za rok 20</w:t>
      </w:r>
      <w:r w:rsidR="00264757" w:rsidRPr="00166690">
        <w:rPr>
          <w:rFonts w:ascii="Times New Roman" w:hAnsi="Times New Roman"/>
          <w:b/>
          <w:sz w:val="28"/>
          <w:szCs w:val="28"/>
        </w:rPr>
        <w:t>2</w:t>
      </w:r>
      <w:r w:rsidR="005D2979">
        <w:rPr>
          <w:rFonts w:ascii="Times New Roman" w:hAnsi="Times New Roman"/>
          <w:b/>
          <w:sz w:val="28"/>
          <w:szCs w:val="28"/>
        </w:rPr>
        <w:t>1</w:t>
      </w:r>
      <w:r w:rsidR="001C0126" w:rsidRPr="00166690">
        <w:rPr>
          <w:rFonts w:ascii="Times New Roman" w:hAnsi="Times New Roman"/>
          <w:b/>
          <w:sz w:val="28"/>
          <w:szCs w:val="28"/>
        </w:rPr>
        <w:t xml:space="preserve"> v</w:t>
      </w:r>
      <w:r w:rsidR="00016848" w:rsidRPr="00166690">
        <w:rPr>
          <w:rFonts w:ascii="Times New Roman" w:hAnsi="Times New Roman"/>
          <w:b/>
          <w:sz w:val="28"/>
          <w:szCs w:val="28"/>
        </w:rPr>
        <w:t> </w:t>
      </w:r>
      <w:r w:rsidR="001C0126" w:rsidRPr="00166690">
        <w:rPr>
          <w:rFonts w:ascii="Times New Roman" w:hAnsi="Times New Roman"/>
          <w:b/>
          <w:sz w:val="28"/>
          <w:szCs w:val="28"/>
        </w:rPr>
        <w:t>prospech mesta Komárno</w:t>
      </w:r>
      <w:r w:rsidR="00805133" w:rsidRPr="00166690">
        <w:rPr>
          <w:rFonts w:ascii="Times New Roman" w:hAnsi="Times New Roman"/>
          <w:b/>
          <w:sz w:val="28"/>
          <w:szCs w:val="28"/>
        </w:rPr>
        <w:t xml:space="preserve"> v</w:t>
      </w:r>
      <w:r w:rsidR="005D2979">
        <w:rPr>
          <w:rFonts w:ascii="Times New Roman" w:hAnsi="Times New Roman"/>
          <w:b/>
          <w:sz w:val="28"/>
          <w:szCs w:val="28"/>
        </w:rPr>
        <w:t> </w:t>
      </w:r>
      <w:r w:rsidR="00166690">
        <w:rPr>
          <w:rFonts w:ascii="Times New Roman" w:hAnsi="Times New Roman"/>
          <w:b/>
          <w:sz w:val="28"/>
          <w:szCs w:val="28"/>
        </w:rPr>
        <w:t>EUR</w:t>
      </w:r>
    </w:p>
    <w:p w14:paraId="52DF7AD8" w14:textId="689E7C95" w:rsidR="005D2979" w:rsidRDefault="005D2979" w:rsidP="005438FC">
      <w:pPr>
        <w:jc w:val="both"/>
        <w:rPr>
          <w:rFonts w:ascii="Times New Roman" w:hAnsi="Times New Roman"/>
          <w:b/>
          <w:sz w:val="28"/>
          <w:szCs w:val="28"/>
        </w:rPr>
      </w:pPr>
    </w:p>
    <w:tbl>
      <w:tblPr>
        <w:tblW w:w="8600" w:type="dxa"/>
        <w:tblCellMar>
          <w:left w:w="70" w:type="dxa"/>
          <w:right w:w="70" w:type="dxa"/>
        </w:tblCellMar>
        <w:tblLook w:val="04A0" w:firstRow="1" w:lastRow="0" w:firstColumn="1" w:lastColumn="0" w:noHBand="0" w:noVBand="1"/>
      </w:tblPr>
      <w:tblGrid>
        <w:gridCol w:w="264"/>
        <w:gridCol w:w="5570"/>
        <w:gridCol w:w="1231"/>
        <w:gridCol w:w="1535"/>
      </w:tblGrid>
      <w:tr w:rsidR="005D2979" w:rsidRPr="005D2979" w14:paraId="1FC24575" w14:textId="77777777" w:rsidTr="005D2979">
        <w:trPr>
          <w:trHeight w:val="300"/>
        </w:trPr>
        <w:tc>
          <w:tcPr>
            <w:tcW w:w="6980" w:type="dxa"/>
            <w:gridSpan w:val="3"/>
            <w:tcBorders>
              <w:top w:val="single" w:sz="8" w:space="0" w:color="auto"/>
              <w:left w:val="single" w:sz="8" w:space="0" w:color="auto"/>
              <w:bottom w:val="nil"/>
              <w:right w:val="nil"/>
            </w:tcBorders>
            <w:shd w:val="clear" w:color="auto" w:fill="auto"/>
            <w:noWrap/>
            <w:vAlign w:val="center"/>
            <w:hideMark/>
          </w:tcPr>
          <w:p w14:paraId="219A1D59" w14:textId="77777777" w:rsidR="005D2979" w:rsidRPr="005D2979" w:rsidRDefault="005D2979" w:rsidP="005D2979">
            <w:pPr>
              <w:spacing w:after="0" w:line="240" w:lineRule="auto"/>
              <w:jc w:val="center"/>
              <w:rPr>
                <w:rFonts w:cs="Calibri"/>
                <w:b/>
                <w:bCs/>
                <w:color w:val="000000"/>
                <w:sz w:val="20"/>
                <w:szCs w:val="20"/>
              </w:rPr>
            </w:pPr>
            <w:r w:rsidRPr="005D2979">
              <w:rPr>
                <w:rFonts w:cs="Calibri"/>
                <w:b/>
                <w:bCs/>
                <w:color w:val="000000"/>
                <w:sz w:val="20"/>
                <w:szCs w:val="20"/>
              </w:rPr>
              <w:t xml:space="preserve">                                    Plán výkonov na rok 2021  v prospech mesta Komárno</w:t>
            </w:r>
          </w:p>
        </w:tc>
        <w:tc>
          <w:tcPr>
            <w:tcW w:w="1620" w:type="dxa"/>
            <w:tcBorders>
              <w:top w:val="single" w:sz="8" w:space="0" w:color="auto"/>
              <w:left w:val="nil"/>
              <w:bottom w:val="nil"/>
              <w:right w:val="single" w:sz="8" w:space="0" w:color="auto"/>
            </w:tcBorders>
            <w:shd w:val="clear" w:color="auto" w:fill="auto"/>
            <w:vAlign w:val="center"/>
            <w:hideMark/>
          </w:tcPr>
          <w:p w14:paraId="3064A2B2" w14:textId="77777777" w:rsidR="005D2979" w:rsidRPr="005D2979" w:rsidRDefault="005D2979" w:rsidP="005D2979">
            <w:pPr>
              <w:spacing w:after="0" w:line="240" w:lineRule="auto"/>
              <w:jc w:val="right"/>
              <w:rPr>
                <w:rFonts w:cs="Calibri"/>
                <w:color w:val="FFFFFF"/>
                <w:sz w:val="16"/>
                <w:szCs w:val="16"/>
              </w:rPr>
            </w:pPr>
            <w:r w:rsidRPr="005D2979">
              <w:rPr>
                <w:rFonts w:cs="Calibri"/>
                <w:color w:val="FFFFFF"/>
                <w:sz w:val="16"/>
                <w:szCs w:val="16"/>
              </w:rPr>
              <w:t> </w:t>
            </w:r>
          </w:p>
        </w:tc>
      </w:tr>
      <w:tr w:rsidR="005D2979" w:rsidRPr="005D2979" w14:paraId="52A94ACE" w14:textId="77777777" w:rsidTr="005D2979">
        <w:trPr>
          <w:trHeight w:val="315"/>
        </w:trPr>
        <w:tc>
          <w:tcPr>
            <w:tcW w:w="5749" w:type="dxa"/>
            <w:gridSpan w:val="2"/>
            <w:tcBorders>
              <w:top w:val="nil"/>
              <w:left w:val="single" w:sz="8" w:space="0" w:color="auto"/>
              <w:bottom w:val="single" w:sz="8" w:space="0" w:color="auto"/>
              <w:right w:val="nil"/>
            </w:tcBorders>
            <w:shd w:val="clear" w:color="auto" w:fill="auto"/>
            <w:noWrap/>
            <w:vAlign w:val="center"/>
            <w:hideMark/>
          </w:tcPr>
          <w:p w14:paraId="7AEF5538" w14:textId="77777777" w:rsidR="005D2979" w:rsidRPr="005D2979" w:rsidRDefault="005D2979" w:rsidP="005D2979">
            <w:pPr>
              <w:spacing w:after="0" w:line="240" w:lineRule="auto"/>
              <w:jc w:val="center"/>
              <w:rPr>
                <w:rFonts w:cs="Calibri"/>
                <w:b/>
                <w:bCs/>
                <w:color w:val="000000"/>
                <w:sz w:val="20"/>
                <w:szCs w:val="20"/>
              </w:rPr>
            </w:pPr>
            <w:r w:rsidRPr="005D2979">
              <w:rPr>
                <w:rFonts w:cs="Calibri"/>
                <w:b/>
                <w:bCs/>
                <w:color w:val="000000"/>
                <w:sz w:val="20"/>
                <w:szCs w:val="20"/>
              </w:rPr>
              <w:t> </w:t>
            </w:r>
          </w:p>
        </w:tc>
        <w:tc>
          <w:tcPr>
            <w:tcW w:w="1231" w:type="dxa"/>
            <w:tcBorders>
              <w:top w:val="nil"/>
              <w:left w:val="nil"/>
              <w:bottom w:val="single" w:sz="8" w:space="0" w:color="auto"/>
              <w:right w:val="nil"/>
            </w:tcBorders>
            <w:shd w:val="clear" w:color="auto" w:fill="auto"/>
            <w:noWrap/>
            <w:vAlign w:val="center"/>
            <w:hideMark/>
          </w:tcPr>
          <w:p w14:paraId="4AA53CA1" w14:textId="77777777" w:rsidR="005D2979" w:rsidRPr="005D2979" w:rsidRDefault="005D2979" w:rsidP="005D2979">
            <w:pPr>
              <w:spacing w:after="0" w:line="240" w:lineRule="auto"/>
              <w:jc w:val="right"/>
              <w:rPr>
                <w:rFonts w:cs="Calibri"/>
                <w:b/>
                <w:bCs/>
                <w:color w:val="000000"/>
                <w:sz w:val="16"/>
                <w:szCs w:val="16"/>
              </w:rPr>
            </w:pPr>
            <w:r w:rsidRPr="005D2979">
              <w:rPr>
                <w:rFonts w:cs="Calibri"/>
                <w:b/>
                <w:bCs/>
                <w:color w:val="000000"/>
                <w:sz w:val="16"/>
                <w:szCs w:val="16"/>
              </w:rPr>
              <w:t> </w:t>
            </w:r>
          </w:p>
        </w:tc>
        <w:tc>
          <w:tcPr>
            <w:tcW w:w="1620" w:type="dxa"/>
            <w:tcBorders>
              <w:top w:val="nil"/>
              <w:left w:val="nil"/>
              <w:bottom w:val="single" w:sz="8" w:space="0" w:color="auto"/>
              <w:right w:val="single" w:sz="8" w:space="0" w:color="auto"/>
            </w:tcBorders>
            <w:shd w:val="clear" w:color="auto" w:fill="auto"/>
            <w:vAlign w:val="center"/>
            <w:hideMark/>
          </w:tcPr>
          <w:p w14:paraId="4013CCEC" w14:textId="77777777" w:rsidR="005D2979" w:rsidRPr="005D2979" w:rsidRDefault="005D2979" w:rsidP="005D2979">
            <w:pPr>
              <w:spacing w:after="0" w:line="240" w:lineRule="auto"/>
              <w:jc w:val="right"/>
              <w:rPr>
                <w:rFonts w:cs="Calibri"/>
                <w:b/>
                <w:bCs/>
                <w:color w:val="000000"/>
                <w:sz w:val="16"/>
                <w:szCs w:val="16"/>
              </w:rPr>
            </w:pPr>
            <w:r w:rsidRPr="005D2979">
              <w:rPr>
                <w:rFonts w:cs="Calibri"/>
                <w:b/>
                <w:bCs/>
                <w:color w:val="000000"/>
                <w:sz w:val="16"/>
                <w:szCs w:val="16"/>
              </w:rPr>
              <w:t> </w:t>
            </w:r>
          </w:p>
        </w:tc>
      </w:tr>
      <w:tr w:rsidR="005D2979" w:rsidRPr="005D2979" w14:paraId="398F408A" w14:textId="77777777" w:rsidTr="005D2979">
        <w:trPr>
          <w:trHeight w:val="315"/>
        </w:trPr>
        <w:tc>
          <w:tcPr>
            <w:tcW w:w="5749" w:type="dxa"/>
            <w:gridSpan w:val="2"/>
            <w:tcBorders>
              <w:top w:val="single" w:sz="8" w:space="0" w:color="auto"/>
              <w:left w:val="single" w:sz="8" w:space="0" w:color="auto"/>
              <w:bottom w:val="nil"/>
              <w:right w:val="single" w:sz="8" w:space="0" w:color="000000"/>
            </w:tcBorders>
            <w:shd w:val="clear" w:color="auto" w:fill="auto"/>
            <w:noWrap/>
            <w:vAlign w:val="center"/>
            <w:hideMark/>
          </w:tcPr>
          <w:p w14:paraId="43A7AF35" w14:textId="77777777" w:rsidR="005D2979" w:rsidRPr="005D2979" w:rsidRDefault="005D2979" w:rsidP="005D2979">
            <w:pPr>
              <w:spacing w:after="0" w:line="240" w:lineRule="auto"/>
              <w:jc w:val="center"/>
              <w:rPr>
                <w:rFonts w:cs="Calibri"/>
                <w:b/>
                <w:bCs/>
                <w:color w:val="000000"/>
                <w:sz w:val="16"/>
                <w:szCs w:val="16"/>
              </w:rPr>
            </w:pPr>
            <w:r w:rsidRPr="005D2979">
              <w:rPr>
                <w:rFonts w:cs="Calibri"/>
                <w:b/>
                <w:bCs/>
                <w:color w:val="000000"/>
                <w:sz w:val="16"/>
                <w:szCs w:val="16"/>
              </w:rPr>
              <w:t> </w:t>
            </w:r>
          </w:p>
        </w:tc>
        <w:tc>
          <w:tcPr>
            <w:tcW w:w="1231" w:type="dxa"/>
            <w:tcBorders>
              <w:top w:val="nil"/>
              <w:left w:val="nil"/>
              <w:bottom w:val="single" w:sz="8" w:space="0" w:color="auto"/>
              <w:right w:val="single" w:sz="8" w:space="0" w:color="auto"/>
            </w:tcBorders>
            <w:shd w:val="clear" w:color="auto" w:fill="auto"/>
            <w:noWrap/>
            <w:vAlign w:val="center"/>
            <w:hideMark/>
          </w:tcPr>
          <w:p w14:paraId="12F94D16" w14:textId="77777777" w:rsidR="005D2979" w:rsidRPr="005D2979" w:rsidRDefault="005D2979" w:rsidP="005D2979">
            <w:pPr>
              <w:spacing w:after="0" w:line="240" w:lineRule="auto"/>
              <w:jc w:val="right"/>
              <w:rPr>
                <w:rFonts w:cs="Calibri"/>
                <w:b/>
                <w:bCs/>
                <w:color w:val="000000"/>
                <w:sz w:val="16"/>
                <w:szCs w:val="16"/>
              </w:rPr>
            </w:pPr>
            <w:r w:rsidRPr="005D2979">
              <w:rPr>
                <w:rFonts w:cs="Calibri"/>
                <w:b/>
                <w:bCs/>
                <w:color w:val="000000"/>
                <w:sz w:val="16"/>
                <w:szCs w:val="16"/>
              </w:rPr>
              <w:t>Plán 2021</w:t>
            </w:r>
          </w:p>
        </w:tc>
        <w:tc>
          <w:tcPr>
            <w:tcW w:w="1620" w:type="dxa"/>
            <w:tcBorders>
              <w:top w:val="nil"/>
              <w:left w:val="nil"/>
              <w:bottom w:val="single" w:sz="8" w:space="0" w:color="auto"/>
              <w:right w:val="single" w:sz="8" w:space="0" w:color="auto"/>
            </w:tcBorders>
            <w:shd w:val="clear" w:color="auto" w:fill="auto"/>
            <w:vAlign w:val="center"/>
            <w:hideMark/>
          </w:tcPr>
          <w:p w14:paraId="010F0DC0" w14:textId="5DC6B933" w:rsidR="005D2979" w:rsidRPr="005D2979" w:rsidRDefault="005D2979" w:rsidP="005D2979">
            <w:pPr>
              <w:spacing w:after="0" w:line="240" w:lineRule="auto"/>
              <w:jc w:val="right"/>
              <w:rPr>
                <w:rFonts w:cs="Calibri"/>
                <w:b/>
                <w:bCs/>
                <w:color w:val="000000"/>
                <w:sz w:val="16"/>
                <w:szCs w:val="16"/>
              </w:rPr>
            </w:pPr>
            <w:r w:rsidRPr="005D2979">
              <w:rPr>
                <w:rFonts w:cs="Calibri"/>
                <w:b/>
                <w:bCs/>
                <w:color w:val="000000"/>
                <w:sz w:val="16"/>
                <w:szCs w:val="16"/>
              </w:rPr>
              <w:t>Skutočnosť</w:t>
            </w:r>
            <w:r w:rsidR="00667093">
              <w:rPr>
                <w:rFonts w:cs="Calibri"/>
                <w:b/>
                <w:bCs/>
                <w:color w:val="000000"/>
                <w:sz w:val="16"/>
                <w:szCs w:val="16"/>
              </w:rPr>
              <w:t xml:space="preserve"> 2021</w:t>
            </w:r>
            <w:r w:rsidRPr="005D2979">
              <w:rPr>
                <w:rFonts w:cs="Calibri"/>
                <w:b/>
                <w:bCs/>
                <w:color w:val="000000"/>
                <w:sz w:val="16"/>
                <w:szCs w:val="16"/>
              </w:rPr>
              <w:t xml:space="preserve"> </w:t>
            </w:r>
          </w:p>
        </w:tc>
      </w:tr>
      <w:tr w:rsidR="005D2979" w:rsidRPr="005D2979" w14:paraId="69C79ECC" w14:textId="77777777" w:rsidTr="005D2979">
        <w:trPr>
          <w:trHeight w:val="300"/>
        </w:trPr>
        <w:tc>
          <w:tcPr>
            <w:tcW w:w="5749" w:type="dxa"/>
            <w:gridSpan w:val="2"/>
            <w:vMerge w:val="restart"/>
            <w:tcBorders>
              <w:top w:val="nil"/>
              <w:left w:val="single" w:sz="8" w:space="0" w:color="auto"/>
              <w:bottom w:val="single" w:sz="8" w:space="0" w:color="000000"/>
              <w:right w:val="single" w:sz="8" w:space="0" w:color="000000"/>
            </w:tcBorders>
            <w:shd w:val="clear" w:color="auto" w:fill="auto"/>
            <w:noWrap/>
            <w:vAlign w:val="center"/>
            <w:hideMark/>
          </w:tcPr>
          <w:p w14:paraId="47ABB40B" w14:textId="77777777" w:rsidR="005D2979" w:rsidRPr="005D2979" w:rsidRDefault="005D2979" w:rsidP="005D2979">
            <w:pPr>
              <w:spacing w:after="0" w:line="240" w:lineRule="auto"/>
              <w:jc w:val="center"/>
              <w:rPr>
                <w:rFonts w:cs="Calibri"/>
                <w:b/>
                <w:bCs/>
                <w:color w:val="000000"/>
                <w:sz w:val="16"/>
                <w:szCs w:val="16"/>
              </w:rPr>
            </w:pPr>
            <w:r w:rsidRPr="005D2979">
              <w:rPr>
                <w:rFonts w:cs="Calibri"/>
                <w:b/>
                <w:bCs/>
                <w:color w:val="000000"/>
                <w:sz w:val="16"/>
                <w:szCs w:val="16"/>
              </w:rPr>
              <w:t> </w:t>
            </w:r>
          </w:p>
        </w:tc>
        <w:tc>
          <w:tcPr>
            <w:tcW w:w="1231"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2126DAFF" w14:textId="77777777" w:rsidR="005D2979" w:rsidRPr="005D2979" w:rsidRDefault="005D2979" w:rsidP="005D2979">
            <w:pPr>
              <w:spacing w:after="0" w:line="240" w:lineRule="auto"/>
              <w:jc w:val="right"/>
              <w:rPr>
                <w:rFonts w:cs="Calibri"/>
                <w:b/>
                <w:bCs/>
                <w:color w:val="000000"/>
                <w:sz w:val="16"/>
                <w:szCs w:val="16"/>
              </w:rPr>
            </w:pPr>
            <w:r w:rsidRPr="005D2979">
              <w:rPr>
                <w:rFonts w:cs="Calibri"/>
                <w:b/>
                <w:bCs/>
                <w:color w:val="000000"/>
                <w:sz w:val="16"/>
                <w:szCs w:val="16"/>
              </w:rPr>
              <w:t>s DPH</w:t>
            </w:r>
          </w:p>
        </w:tc>
        <w:tc>
          <w:tcPr>
            <w:tcW w:w="1620" w:type="dxa"/>
            <w:tcBorders>
              <w:top w:val="nil"/>
              <w:left w:val="nil"/>
              <w:bottom w:val="nil"/>
              <w:right w:val="single" w:sz="8" w:space="0" w:color="auto"/>
            </w:tcBorders>
            <w:shd w:val="clear" w:color="auto" w:fill="auto"/>
            <w:vAlign w:val="center"/>
            <w:hideMark/>
          </w:tcPr>
          <w:p w14:paraId="6AAC29AC" w14:textId="77777777" w:rsidR="005D2979" w:rsidRPr="005D2979" w:rsidRDefault="005D2979" w:rsidP="005D2979">
            <w:pPr>
              <w:spacing w:after="0" w:line="240" w:lineRule="auto"/>
              <w:jc w:val="right"/>
              <w:rPr>
                <w:rFonts w:cs="Calibri"/>
                <w:b/>
                <w:bCs/>
                <w:color w:val="000000"/>
                <w:sz w:val="16"/>
                <w:szCs w:val="16"/>
              </w:rPr>
            </w:pPr>
            <w:r w:rsidRPr="005D2979">
              <w:rPr>
                <w:rFonts w:cs="Calibri"/>
                <w:b/>
                <w:bCs/>
                <w:color w:val="000000"/>
                <w:sz w:val="16"/>
                <w:szCs w:val="16"/>
              </w:rPr>
              <w:t> </w:t>
            </w:r>
          </w:p>
        </w:tc>
      </w:tr>
      <w:tr w:rsidR="005D2979" w:rsidRPr="005D2979" w14:paraId="2C5A95EB" w14:textId="77777777" w:rsidTr="005D2979">
        <w:trPr>
          <w:trHeight w:val="465"/>
        </w:trPr>
        <w:tc>
          <w:tcPr>
            <w:tcW w:w="5749" w:type="dxa"/>
            <w:gridSpan w:val="2"/>
            <w:vMerge/>
            <w:tcBorders>
              <w:top w:val="nil"/>
              <w:left w:val="single" w:sz="8" w:space="0" w:color="auto"/>
              <w:bottom w:val="single" w:sz="8" w:space="0" w:color="000000"/>
              <w:right w:val="single" w:sz="8" w:space="0" w:color="000000"/>
            </w:tcBorders>
            <w:vAlign w:val="center"/>
            <w:hideMark/>
          </w:tcPr>
          <w:p w14:paraId="2A23E6DB" w14:textId="77777777" w:rsidR="005D2979" w:rsidRPr="005D2979" w:rsidRDefault="005D2979" w:rsidP="005D2979">
            <w:pPr>
              <w:spacing w:after="0" w:line="240" w:lineRule="auto"/>
              <w:rPr>
                <w:rFonts w:cs="Calibri"/>
                <w:b/>
                <w:bCs/>
                <w:color w:val="000000"/>
                <w:sz w:val="16"/>
                <w:szCs w:val="16"/>
              </w:rPr>
            </w:pPr>
          </w:p>
        </w:tc>
        <w:tc>
          <w:tcPr>
            <w:tcW w:w="1231" w:type="dxa"/>
            <w:vMerge/>
            <w:tcBorders>
              <w:top w:val="nil"/>
              <w:left w:val="single" w:sz="8" w:space="0" w:color="auto"/>
              <w:bottom w:val="single" w:sz="8" w:space="0" w:color="000000"/>
              <w:right w:val="single" w:sz="8" w:space="0" w:color="auto"/>
            </w:tcBorders>
            <w:vAlign w:val="center"/>
            <w:hideMark/>
          </w:tcPr>
          <w:p w14:paraId="3E5C24DE" w14:textId="77777777" w:rsidR="005D2979" w:rsidRPr="005D2979" w:rsidRDefault="005D2979" w:rsidP="005D2979">
            <w:pPr>
              <w:spacing w:after="0" w:line="240" w:lineRule="auto"/>
              <w:rPr>
                <w:rFonts w:cs="Calibri"/>
                <w:b/>
                <w:bCs/>
                <w:color w:val="000000"/>
                <w:sz w:val="16"/>
                <w:szCs w:val="16"/>
              </w:rPr>
            </w:pPr>
          </w:p>
        </w:tc>
        <w:tc>
          <w:tcPr>
            <w:tcW w:w="1620" w:type="dxa"/>
            <w:tcBorders>
              <w:top w:val="nil"/>
              <w:left w:val="nil"/>
              <w:bottom w:val="single" w:sz="8" w:space="0" w:color="auto"/>
              <w:right w:val="single" w:sz="8" w:space="0" w:color="auto"/>
            </w:tcBorders>
            <w:shd w:val="clear" w:color="auto" w:fill="auto"/>
            <w:vAlign w:val="center"/>
            <w:hideMark/>
          </w:tcPr>
          <w:p w14:paraId="6FFF3329" w14:textId="4A6D4151" w:rsidR="005D2979" w:rsidRPr="005D2979" w:rsidRDefault="00667093" w:rsidP="005D2979">
            <w:pPr>
              <w:spacing w:after="0" w:line="240" w:lineRule="auto"/>
              <w:jc w:val="right"/>
              <w:rPr>
                <w:rFonts w:cs="Calibri"/>
                <w:b/>
                <w:bCs/>
                <w:color w:val="000000"/>
                <w:sz w:val="16"/>
                <w:szCs w:val="16"/>
              </w:rPr>
            </w:pPr>
            <w:r w:rsidRPr="00667093">
              <w:rPr>
                <w:rFonts w:cs="Calibri"/>
                <w:b/>
                <w:bCs/>
                <w:color w:val="000000"/>
                <w:sz w:val="16"/>
                <w:szCs w:val="16"/>
              </w:rPr>
              <w:t>s</w:t>
            </w:r>
            <w:r w:rsidR="005D2979" w:rsidRPr="005D2979">
              <w:rPr>
                <w:rFonts w:cs="Calibri"/>
                <w:b/>
                <w:bCs/>
                <w:color w:val="000000"/>
                <w:sz w:val="16"/>
                <w:szCs w:val="16"/>
              </w:rPr>
              <w:t xml:space="preserve"> DPH k 31.12.2021  </w:t>
            </w:r>
          </w:p>
        </w:tc>
      </w:tr>
      <w:tr w:rsidR="005D2979" w:rsidRPr="005D2979" w14:paraId="128C292B" w14:textId="77777777" w:rsidTr="005D2979">
        <w:trPr>
          <w:trHeight w:val="315"/>
        </w:trPr>
        <w:tc>
          <w:tcPr>
            <w:tcW w:w="5749" w:type="dxa"/>
            <w:gridSpan w:val="2"/>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2A36331C" w14:textId="77777777" w:rsidR="005D2979" w:rsidRPr="00B71668" w:rsidRDefault="005D2979" w:rsidP="005D2979">
            <w:pPr>
              <w:spacing w:after="0" w:line="240" w:lineRule="auto"/>
              <w:jc w:val="center"/>
              <w:rPr>
                <w:rFonts w:cs="Calibri"/>
                <w:b/>
                <w:bCs/>
                <w:sz w:val="16"/>
                <w:szCs w:val="16"/>
              </w:rPr>
            </w:pPr>
            <w:r w:rsidRPr="00B71668">
              <w:rPr>
                <w:rFonts w:cs="Calibri"/>
                <w:b/>
                <w:bCs/>
                <w:sz w:val="16"/>
                <w:szCs w:val="16"/>
              </w:rPr>
              <w:t>Úsek vodovodnej siete</w:t>
            </w:r>
          </w:p>
        </w:tc>
        <w:tc>
          <w:tcPr>
            <w:tcW w:w="1231" w:type="dxa"/>
            <w:tcBorders>
              <w:top w:val="nil"/>
              <w:left w:val="nil"/>
              <w:bottom w:val="single" w:sz="8" w:space="0" w:color="auto"/>
              <w:right w:val="single" w:sz="8" w:space="0" w:color="auto"/>
            </w:tcBorders>
            <w:shd w:val="clear" w:color="auto" w:fill="auto"/>
            <w:noWrap/>
            <w:vAlign w:val="center"/>
            <w:hideMark/>
          </w:tcPr>
          <w:p w14:paraId="7C5391BC" w14:textId="77777777" w:rsidR="005D2979" w:rsidRPr="00B71668" w:rsidRDefault="005D2979" w:rsidP="005D2979">
            <w:pPr>
              <w:spacing w:after="0" w:line="240" w:lineRule="auto"/>
              <w:jc w:val="right"/>
              <w:rPr>
                <w:rFonts w:cs="Calibri"/>
                <w:sz w:val="16"/>
                <w:szCs w:val="16"/>
              </w:rPr>
            </w:pPr>
            <w:r w:rsidRPr="00B71668">
              <w:rPr>
                <w:rFonts w:cs="Calibri"/>
                <w:sz w:val="16"/>
                <w:szCs w:val="16"/>
              </w:rPr>
              <w:t> </w:t>
            </w:r>
          </w:p>
        </w:tc>
        <w:tc>
          <w:tcPr>
            <w:tcW w:w="1620" w:type="dxa"/>
            <w:tcBorders>
              <w:top w:val="nil"/>
              <w:left w:val="nil"/>
              <w:bottom w:val="single" w:sz="8" w:space="0" w:color="auto"/>
              <w:right w:val="single" w:sz="8" w:space="0" w:color="auto"/>
            </w:tcBorders>
            <w:shd w:val="clear" w:color="auto" w:fill="auto"/>
            <w:vAlign w:val="center"/>
            <w:hideMark/>
          </w:tcPr>
          <w:p w14:paraId="2D0ACDF6" w14:textId="77777777" w:rsidR="005D2979" w:rsidRPr="005D2979" w:rsidRDefault="005D2979" w:rsidP="005D2979">
            <w:pPr>
              <w:spacing w:after="0" w:line="240" w:lineRule="auto"/>
              <w:jc w:val="right"/>
              <w:rPr>
                <w:rFonts w:cs="Calibri"/>
                <w:color w:val="000000"/>
                <w:sz w:val="16"/>
                <w:szCs w:val="16"/>
              </w:rPr>
            </w:pPr>
            <w:r w:rsidRPr="005D2979">
              <w:rPr>
                <w:rFonts w:cs="Calibri"/>
                <w:color w:val="000000"/>
                <w:sz w:val="16"/>
                <w:szCs w:val="16"/>
              </w:rPr>
              <w:t> </w:t>
            </w:r>
          </w:p>
        </w:tc>
      </w:tr>
      <w:tr w:rsidR="005D2979" w:rsidRPr="005D2979" w14:paraId="2004F0DE" w14:textId="77777777" w:rsidTr="005D2979">
        <w:trPr>
          <w:trHeight w:val="300"/>
        </w:trPr>
        <w:tc>
          <w:tcPr>
            <w:tcW w:w="179"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2613FF16" w14:textId="77777777" w:rsidR="005D2979" w:rsidRPr="005D2979" w:rsidRDefault="005D2979" w:rsidP="005D2979">
            <w:pPr>
              <w:spacing w:after="0" w:line="240" w:lineRule="auto"/>
              <w:rPr>
                <w:rFonts w:cs="Calibri"/>
                <w:b/>
                <w:bCs/>
                <w:color w:val="000000"/>
                <w:sz w:val="16"/>
                <w:szCs w:val="16"/>
              </w:rPr>
            </w:pPr>
            <w:r w:rsidRPr="005D2979">
              <w:rPr>
                <w:rFonts w:cs="Calibri"/>
                <w:b/>
                <w:bCs/>
                <w:color w:val="000000"/>
                <w:sz w:val="16"/>
                <w:szCs w:val="16"/>
              </w:rPr>
              <w:t>1.</w:t>
            </w:r>
          </w:p>
        </w:tc>
        <w:tc>
          <w:tcPr>
            <w:tcW w:w="5570"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682DA5C3" w14:textId="77EF27DD" w:rsidR="005D2979" w:rsidRPr="00B71668" w:rsidRDefault="005D2979" w:rsidP="005D2979">
            <w:pPr>
              <w:spacing w:after="0" w:line="240" w:lineRule="auto"/>
              <w:rPr>
                <w:rFonts w:cs="Calibri"/>
                <w:b/>
                <w:bCs/>
                <w:sz w:val="16"/>
                <w:szCs w:val="16"/>
              </w:rPr>
            </w:pPr>
            <w:r w:rsidRPr="00B71668">
              <w:rPr>
                <w:rFonts w:cs="Calibri"/>
                <w:b/>
                <w:bCs/>
                <w:sz w:val="16"/>
                <w:szCs w:val="16"/>
              </w:rPr>
              <w:t xml:space="preserve">Výmeny sekčných uzáverov na vetvách </w:t>
            </w:r>
            <w:r w:rsidR="00827B20">
              <w:rPr>
                <w:rFonts w:cs="Calibri"/>
                <w:b/>
                <w:bCs/>
                <w:sz w:val="16"/>
                <w:szCs w:val="16"/>
              </w:rPr>
              <w:t>verejného vodovodu</w:t>
            </w:r>
          </w:p>
        </w:tc>
        <w:tc>
          <w:tcPr>
            <w:tcW w:w="1231"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6B9AB7FD" w14:textId="77777777" w:rsidR="00667093" w:rsidRPr="00B71668" w:rsidRDefault="00667093" w:rsidP="005D2979">
            <w:pPr>
              <w:spacing w:after="0" w:line="240" w:lineRule="auto"/>
              <w:jc w:val="right"/>
              <w:rPr>
                <w:rFonts w:cs="Calibri"/>
                <w:b/>
                <w:bCs/>
                <w:sz w:val="16"/>
                <w:szCs w:val="16"/>
              </w:rPr>
            </w:pPr>
          </w:p>
          <w:p w14:paraId="44CAB5F1" w14:textId="77777777" w:rsidR="00667093" w:rsidRPr="00B71668" w:rsidRDefault="00667093" w:rsidP="005D2979">
            <w:pPr>
              <w:spacing w:after="0" w:line="240" w:lineRule="auto"/>
              <w:jc w:val="right"/>
              <w:rPr>
                <w:rFonts w:cs="Calibri"/>
                <w:b/>
                <w:bCs/>
                <w:sz w:val="16"/>
                <w:szCs w:val="16"/>
              </w:rPr>
            </w:pPr>
          </w:p>
          <w:p w14:paraId="3A3D2193" w14:textId="2991432C" w:rsidR="005D2979" w:rsidRPr="00B71668" w:rsidRDefault="005D2979" w:rsidP="005D2979">
            <w:pPr>
              <w:spacing w:after="0" w:line="240" w:lineRule="auto"/>
              <w:jc w:val="right"/>
              <w:rPr>
                <w:rFonts w:cs="Calibri"/>
                <w:b/>
                <w:bCs/>
                <w:sz w:val="16"/>
                <w:szCs w:val="16"/>
              </w:rPr>
            </w:pPr>
            <w:r w:rsidRPr="00B71668">
              <w:rPr>
                <w:rFonts w:cs="Calibri"/>
                <w:b/>
                <w:bCs/>
                <w:sz w:val="16"/>
                <w:szCs w:val="16"/>
              </w:rPr>
              <w:t>35 000 €</w:t>
            </w:r>
          </w:p>
        </w:tc>
        <w:tc>
          <w:tcPr>
            <w:tcW w:w="1620" w:type="dxa"/>
            <w:tcBorders>
              <w:top w:val="nil"/>
              <w:left w:val="nil"/>
              <w:bottom w:val="nil"/>
              <w:right w:val="single" w:sz="8" w:space="0" w:color="auto"/>
            </w:tcBorders>
            <w:shd w:val="clear" w:color="auto" w:fill="auto"/>
            <w:vAlign w:val="center"/>
            <w:hideMark/>
          </w:tcPr>
          <w:p w14:paraId="563DE848" w14:textId="77777777" w:rsidR="005D2979" w:rsidRPr="005D2979" w:rsidRDefault="005D2979" w:rsidP="005D2979">
            <w:pPr>
              <w:spacing w:after="0" w:line="240" w:lineRule="auto"/>
              <w:jc w:val="right"/>
              <w:rPr>
                <w:rFonts w:cs="Calibri"/>
                <w:b/>
                <w:bCs/>
                <w:color w:val="000000"/>
                <w:sz w:val="16"/>
                <w:szCs w:val="16"/>
              </w:rPr>
            </w:pPr>
            <w:r w:rsidRPr="005D2979">
              <w:rPr>
                <w:rFonts w:cs="Calibri"/>
                <w:b/>
                <w:bCs/>
                <w:color w:val="000000"/>
                <w:sz w:val="16"/>
                <w:szCs w:val="16"/>
              </w:rPr>
              <w:t> </w:t>
            </w:r>
          </w:p>
        </w:tc>
      </w:tr>
      <w:tr w:rsidR="005D2979" w:rsidRPr="005D2979" w14:paraId="040F84C8" w14:textId="77777777" w:rsidTr="00667093">
        <w:trPr>
          <w:trHeight w:val="73"/>
        </w:trPr>
        <w:tc>
          <w:tcPr>
            <w:tcW w:w="179" w:type="dxa"/>
            <w:vMerge/>
            <w:tcBorders>
              <w:top w:val="nil"/>
              <w:left w:val="single" w:sz="8" w:space="0" w:color="auto"/>
              <w:bottom w:val="single" w:sz="8" w:space="0" w:color="000000"/>
              <w:right w:val="single" w:sz="8" w:space="0" w:color="auto"/>
            </w:tcBorders>
            <w:vAlign w:val="center"/>
            <w:hideMark/>
          </w:tcPr>
          <w:p w14:paraId="78993EE6" w14:textId="77777777" w:rsidR="005D2979" w:rsidRPr="005D2979" w:rsidRDefault="005D2979" w:rsidP="005D2979">
            <w:pPr>
              <w:spacing w:after="0" w:line="240" w:lineRule="auto"/>
              <w:rPr>
                <w:rFonts w:cs="Calibri"/>
                <w:b/>
                <w:bCs/>
                <w:color w:val="000000"/>
                <w:sz w:val="16"/>
                <w:szCs w:val="16"/>
              </w:rPr>
            </w:pPr>
          </w:p>
        </w:tc>
        <w:tc>
          <w:tcPr>
            <w:tcW w:w="5570" w:type="dxa"/>
            <w:vMerge/>
            <w:tcBorders>
              <w:top w:val="nil"/>
              <w:left w:val="single" w:sz="8" w:space="0" w:color="auto"/>
              <w:bottom w:val="single" w:sz="8" w:space="0" w:color="000000"/>
              <w:right w:val="single" w:sz="8" w:space="0" w:color="auto"/>
            </w:tcBorders>
            <w:vAlign w:val="center"/>
            <w:hideMark/>
          </w:tcPr>
          <w:p w14:paraId="2A0EFDFC" w14:textId="77777777" w:rsidR="005D2979" w:rsidRPr="00B71668" w:rsidRDefault="005D2979" w:rsidP="005D2979">
            <w:pPr>
              <w:spacing w:after="0" w:line="240" w:lineRule="auto"/>
              <w:rPr>
                <w:rFonts w:cs="Calibri"/>
                <w:b/>
                <w:bCs/>
                <w:sz w:val="16"/>
                <w:szCs w:val="16"/>
              </w:rPr>
            </w:pPr>
          </w:p>
        </w:tc>
        <w:tc>
          <w:tcPr>
            <w:tcW w:w="1231" w:type="dxa"/>
            <w:vMerge/>
            <w:tcBorders>
              <w:top w:val="nil"/>
              <w:left w:val="single" w:sz="8" w:space="0" w:color="auto"/>
              <w:bottom w:val="single" w:sz="8" w:space="0" w:color="000000"/>
              <w:right w:val="single" w:sz="8" w:space="0" w:color="auto"/>
            </w:tcBorders>
            <w:vAlign w:val="center"/>
            <w:hideMark/>
          </w:tcPr>
          <w:p w14:paraId="1C326CEA" w14:textId="77777777" w:rsidR="005D2979" w:rsidRPr="00B71668" w:rsidRDefault="005D2979" w:rsidP="005D2979">
            <w:pPr>
              <w:spacing w:after="0" w:line="240" w:lineRule="auto"/>
              <w:rPr>
                <w:rFonts w:cs="Calibri"/>
                <w:b/>
                <w:bCs/>
                <w:sz w:val="16"/>
                <w:szCs w:val="16"/>
              </w:rPr>
            </w:pPr>
          </w:p>
        </w:tc>
        <w:tc>
          <w:tcPr>
            <w:tcW w:w="1620" w:type="dxa"/>
            <w:tcBorders>
              <w:top w:val="nil"/>
              <w:left w:val="nil"/>
              <w:bottom w:val="single" w:sz="8" w:space="0" w:color="auto"/>
              <w:right w:val="single" w:sz="8" w:space="0" w:color="auto"/>
            </w:tcBorders>
            <w:shd w:val="clear" w:color="auto" w:fill="auto"/>
            <w:vAlign w:val="center"/>
            <w:hideMark/>
          </w:tcPr>
          <w:p w14:paraId="5589019B" w14:textId="5802DB6A" w:rsidR="005D2979" w:rsidRPr="005D2979" w:rsidRDefault="005D2979" w:rsidP="005D2979">
            <w:pPr>
              <w:spacing w:after="0" w:line="240" w:lineRule="auto"/>
              <w:jc w:val="right"/>
              <w:rPr>
                <w:rFonts w:cs="Calibri"/>
                <w:b/>
                <w:bCs/>
                <w:color w:val="000000"/>
                <w:sz w:val="16"/>
                <w:szCs w:val="16"/>
              </w:rPr>
            </w:pPr>
            <w:r w:rsidRPr="005D2979">
              <w:rPr>
                <w:rFonts w:cs="Calibri"/>
                <w:b/>
                <w:bCs/>
                <w:color w:val="000000"/>
                <w:sz w:val="16"/>
                <w:szCs w:val="16"/>
              </w:rPr>
              <w:t>50 649,29</w:t>
            </w:r>
            <w:r w:rsidR="00667093" w:rsidRPr="005D2979">
              <w:rPr>
                <w:rFonts w:cs="Calibri"/>
                <w:b/>
                <w:bCs/>
                <w:color w:val="000000"/>
                <w:sz w:val="16"/>
                <w:szCs w:val="16"/>
              </w:rPr>
              <w:t>€</w:t>
            </w:r>
          </w:p>
        </w:tc>
      </w:tr>
      <w:tr w:rsidR="005D2979" w:rsidRPr="005D2979" w14:paraId="1D41D66A" w14:textId="77777777" w:rsidTr="005D2979">
        <w:trPr>
          <w:trHeight w:val="300"/>
        </w:trPr>
        <w:tc>
          <w:tcPr>
            <w:tcW w:w="179"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6265AE97" w14:textId="77777777" w:rsidR="005D2979" w:rsidRPr="005D2979" w:rsidRDefault="005D2979" w:rsidP="005D2979">
            <w:pPr>
              <w:spacing w:after="0" w:line="240" w:lineRule="auto"/>
              <w:rPr>
                <w:rFonts w:cs="Calibri"/>
                <w:color w:val="000000"/>
                <w:sz w:val="16"/>
                <w:szCs w:val="16"/>
              </w:rPr>
            </w:pPr>
            <w:r w:rsidRPr="005D2979">
              <w:rPr>
                <w:rFonts w:cs="Calibri"/>
                <w:color w:val="000000"/>
                <w:sz w:val="16"/>
                <w:szCs w:val="16"/>
              </w:rPr>
              <w:t>2.</w:t>
            </w:r>
          </w:p>
        </w:tc>
        <w:tc>
          <w:tcPr>
            <w:tcW w:w="5570"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71E7D110" w14:textId="2E64339C" w:rsidR="005D2979" w:rsidRPr="00B71668" w:rsidRDefault="005D2979" w:rsidP="005D2979">
            <w:pPr>
              <w:spacing w:after="0" w:line="240" w:lineRule="auto"/>
              <w:rPr>
                <w:rFonts w:cs="Calibri"/>
                <w:b/>
                <w:bCs/>
                <w:sz w:val="16"/>
                <w:szCs w:val="16"/>
              </w:rPr>
            </w:pPr>
            <w:r w:rsidRPr="00B71668">
              <w:rPr>
                <w:rFonts w:cs="Calibri"/>
                <w:b/>
                <w:bCs/>
                <w:sz w:val="16"/>
                <w:szCs w:val="16"/>
              </w:rPr>
              <w:t xml:space="preserve">Výstavba vodovodu Nová Osada IV. Etapa </w:t>
            </w:r>
          </w:p>
        </w:tc>
        <w:tc>
          <w:tcPr>
            <w:tcW w:w="1231"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2DEDE412" w14:textId="77777777" w:rsidR="00667093" w:rsidRPr="00B71668" w:rsidRDefault="00667093" w:rsidP="005D2979">
            <w:pPr>
              <w:spacing w:after="0" w:line="240" w:lineRule="auto"/>
              <w:jc w:val="right"/>
              <w:rPr>
                <w:rFonts w:cs="Calibri"/>
                <w:b/>
                <w:bCs/>
                <w:sz w:val="16"/>
                <w:szCs w:val="16"/>
              </w:rPr>
            </w:pPr>
          </w:p>
          <w:p w14:paraId="0C2C54D6" w14:textId="77777777" w:rsidR="00667093" w:rsidRPr="00B71668" w:rsidRDefault="00667093" w:rsidP="005D2979">
            <w:pPr>
              <w:spacing w:after="0" w:line="240" w:lineRule="auto"/>
              <w:jc w:val="right"/>
              <w:rPr>
                <w:rFonts w:cs="Calibri"/>
                <w:b/>
                <w:bCs/>
                <w:sz w:val="16"/>
                <w:szCs w:val="16"/>
              </w:rPr>
            </w:pPr>
          </w:p>
          <w:p w14:paraId="654C3677" w14:textId="1A5363E7" w:rsidR="005D2979" w:rsidRPr="00B71668" w:rsidRDefault="005D2979" w:rsidP="005D2979">
            <w:pPr>
              <w:spacing w:after="0" w:line="240" w:lineRule="auto"/>
              <w:jc w:val="right"/>
              <w:rPr>
                <w:rFonts w:cs="Calibri"/>
                <w:b/>
                <w:bCs/>
                <w:sz w:val="16"/>
                <w:szCs w:val="16"/>
              </w:rPr>
            </w:pPr>
            <w:r w:rsidRPr="00B71668">
              <w:rPr>
                <w:rFonts w:cs="Calibri"/>
                <w:b/>
                <w:bCs/>
                <w:sz w:val="16"/>
                <w:szCs w:val="16"/>
              </w:rPr>
              <w:t>90 000 €</w:t>
            </w:r>
          </w:p>
        </w:tc>
        <w:tc>
          <w:tcPr>
            <w:tcW w:w="1620" w:type="dxa"/>
            <w:tcBorders>
              <w:top w:val="nil"/>
              <w:left w:val="nil"/>
              <w:bottom w:val="nil"/>
              <w:right w:val="single" w:sz="8" w:space="0" w:color="auto"/>
            </w:tcBorders>
            <w:shd w:val="clear" w:color="auto" w:fill="auto"/>
            <w:vAlign w:val="center"/>
            <w:hideMark/>
          </w:tcPr>
          <w:p w14:paraId="37D2638C" w14:textId="77777777" w:rsidR="005D2979" w:rsidRPr="005D2979" w:rsidRDefault="005D2979" w:rsidP="005D2979">
            <w:pPr>
              <w:spacing w:after="0" w:line="240" w:lineRule="auto"/>
              <w:jc w:val="right"/>
              <w:rPr>
                <w:rFonts w:cs="Calibri"/>
                <w:b/>
                <w:bCs/>
                <w:color w:val="000000"/>
                <w:sz w:val="16"/>
                <w:szCs w:val="16"/>
              </w:rPr>
            </w:pPr>
            <w:r w:rsidRPr="005D2979">
              <w:rPr>
                <w:rFonts w:cs="Calibri"/>
                <w:b/>
                <w:bCs/>
                <w:color w:val="000000"/>
                <w:sz w:val="16"/>
                <w:szCs w:val="16"/>
              </w:rPr>
              <w:t> </w:t>
            </w:r>
          </w:p>
        </w:tc>
      </w:tr>
      <w:tr w:rsidR="005D2979" w:rsidRPr="005D2979" w14:paraId="2018D5B7" w14:textId="77777777" w:rsidTr="00667093">
        <w:trPr>
          <w:trHeight w:val="60"/>
        </w:trPr>
        <w:tc>
          <w:tcPr>
            <w:tcW w:w="179" w:type="dxa"/>
            <w:vMerge/>
            <w:tcBorders>
              <w:top w:val="nil"/>
              <w:left w:val="single" w:sz="8" w:space="0" w:color="auto"/>
              <w:bottom w:val="single" w:sz="8" w:space="0" w:color="000000"/>
              <w:right w:val="single" w:sz="8" w:space="0" w:color="auto"/>
            </w:tcBorders>
            <w:vAlign w:val="center"/>
            <w:hideMark/>
          </w:tcPr>
          <w:p w14:paraId="01CB7136" w14:textId="77777777" w:rsidR="005D2979" w:rsidRPr="005D2979" w:rsidRDefault="005D2979" w:rsidP="005D2979">
            <w:pPr>
              <w:spacing w:after="0" w:line="240" w:lineRule="auto"/>
              <w:rPr>
                <w:rFonts w:cs="Calibri"/>
                <w:color w:val="000000"/>
                <w:sz w:val="16"/>
                <w:szCs w:val="16"/>
              </w:rPr>
            </w:pPr>
          </w:p>
        </w:tc>
        <w:tc>
          <w:tcPr>
            <w:tcW w:w="5570" w:type="dxa"/>
            <w:vMerge/>
            <w:tcBorders>
              <w:top w:val="nil"/>
              <w:left w:val="single" w:sz="8" w:space="0" w:color="auto"/>
              <w:bottom w:val="single" w:sz="8" w:space="0" w:color="000000"/>
              <w:right w:val="single" w:sz="8" w:space="0" w:color="auto"/>
            </w:tcBorders>
            <w:vAlign w:val="center"/>
            <w:hideMark/>
          </w:tcPr>
          <w:p w14:paraId="74C2C9C7" w14:textId="77777777" w:rsidR="005D2979" w:rsidRPr="00B71668" w:rsidRDefault="005D2979" w:rsidP="005D2979">
            <w:pPr>
              <w:spacing w:after="0" w:line="240" w:lineRule="auto"/>
              <w:rPr>
                <w:rFonts w:cs="Calibri"/>
                <w:b/>
                <w:bCs/>
                <w:sz w:val="16"/>
                <w:szCs w:val="16"/>
              </w:rPr>
            </w:pPr>
          </w:p>
        </w:tc>
        <w:tc>
          <w:tcPr>
            <w:tcW w:w="1231" w:type="dxa"/>
            <w:vMerge/>
            <w:tcBorders>
              <w:top w:val="nil"/>
              <w:left w:val="single" w:sz="8" w:space="0" w:color="auto"/>
              <w:bottom w:val="single" w:sz="8" w:space="0" w:color="000000"/>
              <w:right w:val="single" w:sz="8" w:space="0" w:color="auto"/>
            </w:tcBorders>
            <w:vAlign w:val="center"/>
            <w:hideMark/>
          </w:tcPr>
          <w:p w14:paraId="6FC3DB17" w14:textId="77777777" w:rsidR="005D2979" w:rsidRPr="00B71668" w:rsidRDefault="005D2979" w:rsidP="005D2979">
            <w:pPr>
              <w:spacing w:after="0" w:line="240" w:lineRule="auto"/>
              <w:rPr>
                <w:rFonts w:cs="Calibri"/>
                <w:b/>
                <w:bCs/>
                <w:sz w:val="16"/>
                <w:szCs w:val="16"/>
              </w:rPr>
            </w:pPr>
          </w:p>
        </w:tc>
        <w:tc>
          <w:tcPr>
            <w:tcW w:w="1620" w:type="dxa"/>
            <w:tcBorders>
              <w:top w:val="nil"/>
              <w:left w:val="nil"/>
              <w:bottom w:val="single" w:sz="8" w:space="0" w:color="auto"/>
              <w:right w:val="single" w:sz="8" w:space="0" w:color="auto"/>
            </w:tcBorders>
            <w:shd w:val="clear" w:color="auto" w:fill="auto"/>
            <w:vAlign w:val="center"/>
            <w:hideMark/>
          </w:tcPr>
          <w:p w14:paraId="47B9059B" w14:textId="392D4456" w:rsidR="005D2979" w:rsidRPr="005D2979" w:rsidRDefault="005D2979" w:rsidP="005D2979">
            <w:pPr>
              <w:spacing w:after="0" w:line="240" w:lineRule="auto"/>
              <w:jc w:val="right"/>
              <w:rPr>
                <w:rFonts w:cs="Calibri"/>
                <w:b/>
                <w:bCs/>
                <w:color w:val="000000"/>
                <w:sz w:val="16"/>
                <w:szCs w:val="16"/>
              </w:rPr>
            </w:pPr>
            <w:r w:rsidRPr="005D2979">
              <w:rPr>
                <w:rFonts w:cs="Calibri"/>
                <w:b/>
                <w:bCs/>
                <w:color w:val="000000"/>
                <w:sz w:val="16"/>
                <w:szCs w:val="16"/>
              </w:rPr>
              <w:t>66 624,56</w:t>
            </w:r>
            <w:r w:rsidR="00667093" w:rsidRPr="005D2979">
              <w:rPr>
                <w:rFonts w:cs="Calibri"/>
                <w:b/>
                <w:bCs/>
                <w:color w:val="000000"/>
                <w:sz w:val="16"/>
                <w:szCs w:val="16"/>
              </w:rPr>
              <w:t>€</w:t>
            </w:r>
          </w:p>
        </w:tc>
      </w:tr>
      <w:tr w:rsidR="005D2979" w:rsidRPr="005D2979" w14:paraId="6E809458" w14:textId="77777777" w:rsidTr="005D2979">
        <w:trPr>
          <w:trHeight w:val="300"/>
        </w:trPr>
        <w:tc>
          <w:tcPr>
            <w:tcW w:w="179"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73CB8F1D" w14:textId="77777777" w:rsidR="005D2979" w:rsidRPr="005D2979" w:rsidRDefault="005D2979" w:rsidP="005D2979">
            <w:pPr>
              <w:spacing w:after="0" w:line="240" w:lineRule="auto"/>
              <w:rPr>
                <w:rFonts w:cs="Calibri"/>
                <w:color w:val="000000"/>
                <w:sz w:val="16"/>
                <w:szCs w:val="16"/>
              </w:rPr>
            </w:pPr>
            <w:r w:rsidRPr="005D2979">
              <w:rPr>
                <w:rFonts w:cs="Calibri"/>
                <w:color w:val="000000"/>
                <w:sz w:val="16"/>
                <w:szCs w:val="16"/>
              </w:rPr>
              <w:t>3.</w:t>
            </w:r>
          </w:p>
        </w:tc>
        <w:tc>
          <w:tcPr>
            <w:tcW w:w="5570"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633E503B" w14:textId="27A2C9A0" w:rsidR="005D2979" w:rsidRPr="00B71668" w:rsidRDefault="005D2979" w:rsidP="005D2979">
            <w:pPr>
              <w:spacing w:after="0" w:line="240" w:lineRule="auto"/>
              <w:rPr>
                <w:rFonts w:cs="Calibri"/>
                <w:b/>
                <w:bCs/>
                <w:sz w:val="16"/>
                <w:szCs w:val="16"/>
              </w:rPr>
            </w:pPr>
            <w:r w:rsidRPr="00B71668">
              <w:rPr>
                <w:rFonts w:cs="Calibri"/>
                <w:b/>
                <w:bCs/>
                <w:sz w:val="16"/>
                <w:szCs w:val="16"/>
              </w:rPr>
              <w:t>Opravy a výmeny úsekov vodovodnej siete nad 1700</w:t>
            </w:r>
            <w:r w:rsidRPr="00B71668">
              <w:rPr>
                <w:rFonts w:cs="Calibri"/>
                <w:sz w:val="16"/>
                <w:szCs w:val="16"/>
              </w:rPr>
              <w:t>€</w:t>
            </w:r>
            <w:r w:rsidRPr="00B71668">
              <w:rPr>
                <w:rFonts w:cs="Calibri"/>
                <w:b/>
                <w:bCs/>
                <w:sz w:val="16"/>
                <w:szCs w:val="16"/>
              </w:rPr>
              <w:t xml:space="preserve">  </w:t>
            </w:r>
          </w:p>
        </w:tc>
        <w:tc>
          <w:tcPr>
            <w:tcW w:w="1231"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140F9F07" w14:textId="77777777" w:rsidR="00667093" w:rsidRPr="00B71668" w:rsidRDefault="005D2979" w:rsidP="005D2979">
            <w:pPr>
              <w:spacing w:after="0" w:line="240" w:lineRule="auto"/>
              <w:jc w:val="center"/>
              <w:rPr>
                <w:rFonts w:cs="Calibri"/>
                <w:b/>
                <w:bCs/>
                <w:sz w:val="16"/>
                <w:szCs w:val="16"/>
              </w:rPr>
            </w:pPr>
            <w:r w:rsidRPr="00B71668">
              <w:rPr>
                <w:rFonts w:cs="Calibri"/>
                <w:b/>
                <w:bCs/>
                <w:sz w:val="16"/>
                <w:szCs w:val="16"/>
              </w:rPr>
              <w:t xml:space="preserve">        </w:t>
            </w:r>
          </w:p>
          <w:p w14:paraId="6507B368" w14:textId="77777777" w:rsidR="00667093" w:rsidRPr="00B71668" w:rsidRDefault="00667093" w:rsidP="005D2979">
            <w:pPr>
              <w:spacing w:after="0" w:line="240" w:lineRule="auto"/>
              <w:jc w:val="center"/>
              <w:rPr>
                <w:rFonts w:cs="Calibri"/>
                <w:b/>
                <w:bCs/>
                <w:sz w:val="16"/>
                <w:szCs w:val="16"/>
              </w:rPr>
            </w:pPr>
          </w:p>
          <w:p w14:paraId="6898DBA5" w14:textId="4B988893" w:rsidR="005D2979" w:rsidRPr="00B71668" w:rsidRDefault="00667093" w:rsidP="005D2979">
            <w:pPr>
              <w:spacing w:after="0" w:line="240" w:lineRule="auto"/>
              <w:jc w:val="center"/>
              <w:rPr>
                <w:rFonts w:cs="Calibri"/>
                <w:b/>
                <w:bCs/>
                <w:sz w:val="16"/>
                <w:szCs w:val="16"/>
              </w:rPr>
            </w:pPr>
            <w:r w:rsidRPr="00B71668">
              <w:rPr>
                <w:rFonts w:cs="Calibri"/>
                <w:b/>
                <w:bCs/>
                <w:sz w:val="16"/>
                <w:szCs w:val="16"/>
              </w:rPr>
              <w:t xml:space="preserve">          </w:t>
            </w:r>
            <w:r w:rsidR="005D2979" w:rsidRPr="00B71668">
              <w:rPr>
                <w:rFonts w:cs="Calibri"/>
                <w:b/>
                <w:bCs/>
                <w:sz w:val="16"/>
                <w:szCs w:val="16"/>
              </w:rPr>
              <w:t xml:space="preserve">    20 000 </w:t>
            </w:r>
            <w:r w:rsidR="005D2979" w:rsidRPr="00B71668">
              <w:rPr>
                <w:rFonts w:cs="Calibri"/>
                <w:sz w:val="16"/>
                <w:szCs w:val="16"/>
              </w:rPr>
              <w:t>€</w:t>
            </w:r>
          </w:p>
        </w:tc>
        <w:tc>
          <w:tcPr>
            <w:tcW w:w="1620" w:type="dxa"/>
            <w:tcBorders>
              <w:top w:val="nil"/>
              <w:left w:val="nil"/>
              <w:bottom w:val="nil"/>
              <w:right w:val="single" w:sz="8" w:space="0" w:color="auto"/>
            </w:tcBorders>
            <w:shd w:val="clear" w:color="auto" w:fill="auto"/>
            <w:vAlign w:val="center"/>
            <w:hideMark/>
          </w:tcPr>
          <w:p w14:paraId="4B2F3E94" w14:textId="77777777" w:rsidR="005D2979" w:rsidRPr="005D2979" w:rsidRDefault="005D2979" w:rsidP="005D2979">
            <w:pPr>
              <w:spacing w:after="0" w:line="240" w:lineRule="auto"/>
              <w:jc w:val="right"/>
              <w:rPr>
                <w:rFonts w:cs="Calibri"/>
                <w:b/>
                <w:bCs/>
                <w:color w:val="000000"/>
                <w:sz w:val="16"/>
                <w:szCs w:val="16"/>
              </w:rPr>
            </w:pPr>
            <w:r w:rsidRPr="005D2979">
              <w:rPr>
                <w:rFonts w:cs="Calibri"/>
                <w:b/>
                <w:bCs/>
                <w:color w:val="000000"/>
                <w:sz w:val="16"/>
                <w:szCs w:val="16"/>
              </w:rPr>
              <w:t> </w:t>
            </w:r>
          </w:p>
        </w:tc>
      </w:tr>
      <w:tr w:rsidR="005D2979" w:rsidRPr="005D2979" w14:paraId="20B026D3" w14:textId="77777777" w:rsidTr="005D2979">
        <w:trPr>
          <w:trHeight w:val="315"/>
        </w:trPr>
        <w:tc>
          <w:tcPr>
            <w:tcW w:w="179" w:type="dxa"/>
            <w:vMerge/>
            <w:tcBorders>
              <w:top w:val="nil"/>
              <w:left w:val="single" w:sz="8" w:space="0" w:color="auto"/>
              <w:bottom w:val="single" w:sz="8" w:space="0" w:color="000000"/>
              <w:right w:val="single" w:sz="8" w:space="0" w:color="auto"/>
            </w:tcBorders>
            <w:vAlign w:val="center"/>
            <w:hideMark/>
          </w:tcPr>
          <w:p w14:paraId="55C7F957" w14:textId="77777777" w:rsidR="005D2979" w:rsidRPr="005D2979" w:rsidRDefault="005D2979" w:rsidP="005D2979">
            <w:pPr>
              <w:spacing w:after="0" w:line="240" w:lineRule="auto"/>
              <w:rPr>
                <w:rFonts w:cs="Calibri"/>
                <w:color w:val="000000"/>
                <w:sz w:val="16"/>
                <w:szCs w:val="16"/>
              </w:rPr>
            </w:pPr>
          </w:p>
        </w:tc>
        <w:tc>
          <w:tcPr>
            <w:tcW w:w="5570" w:type="dxa"/>
            <w:vMerge/>
            <w:tcBorders>
              <w:top w:val="nil"/>
              <w:left w:val="single" w:sz="8" w:space="0" w:color="auto"/>
              <w:bottom w:val="single" w:sz="8" w:space="0" w:color="000000"/>
              <w:right w:val="single" w:sz="8" w:space="0" w:color="auto"/>
            </w:tcBorders>
            <w:vAlign w:val="center"/>
            <w:hideMark/>
          </w:tcPr>
          <w:p w14:paraId="73B564BB" w14:textId="77777777" w:rsidR="005D2979" w:rsidRPr="00B71668" w:rsidRDefault="005D2979" w:rsidP="005D2979">
            <w:pPr>
              <w:spacing w:after="0" w:line="240" w:lineRule="auto"/>
              <w:rPr>
                <w:rFonts w:cs="Calibri"/>
                <w:b/>
                <w:bCs/>
                <w:sz w:val="16"/>
                <w:szCs w:val="16"/>
              </w:rPr>
            </w:pPr>
          </w:p>
        </w:tc>
        <w:tc>
          <w:tcPr>
            <w:tcW w:w="1231" w:type="dxa"/>
            <w:vMerge/>
            <w:tcBorders>
              <w:top w:val="nil"/>
              <w:left w:val="single" w:sz="8" w:space="0" w:color="auto"/>
              <w:bottom w:val="single" w:sz="8" w:space="0" w:color="000000"/>
              <w:right w:val="single" w:sz="8" w:space="0" w:color="auto"/>
            </w:tcBorders>
            <w:vAlign w:val="center"/>
            <w:hideMark/>
          </w:tcPr>
          <w:p w14:paraId="10E649E1" w14:textId="77777777" w:rsidR="005D2979" w:rsidRPr="00B71668" w:rsidRDefault="005D2979" w:rsidP="005D2979">
            <w:pPr>
              <w:spacing w:after="0" w:line="240" w:lineRule="auto"/>
              <w:rPr>
                <w:rFonts w:cs="Calibri"/>
                <w:b/>
                <w:bCs/>
                <w:sz w:val="16"/>
                <w:szCs w:val="16"/>
              </w:rPr>
            </w:pPr>
          </w:p>
        </w:tc>
        <w:tc>
          <w:tcPr>
            <w:tcW w:w="1620" w:type="dxa"/>
            <w:tcBorders>
              <w:top w:val="nil"/>
              <w:left w:val="nil"/>
              <w:bottom w:val="single" w:sz="8" w:space="0" w:color="auto"/>
              <w:right w:val="single" w:sz="8" w:space="0" w:color="auto"/>
            </w:tcBorders>
            <w:shd w:val="clear" w:color="auto" w:fill="auto"/>
            <w:vAlign w:val="center"/>
            <w:hideMark/>
          </w:tcPr>
          <w:p w14:paraId="6DACFE99" w14:textId="18A3676B" w:rsidR="005D2979" w:rsidRPr="005D2979" w:rsidRDefault="005D2979" w:rsidP="005D2979">
            <w:pPr>
              <w:spacing w:after="0" w:line="240" w:lineRule="auto"/>
              <w:jc w:val="right"/>
              <w:rPr>
                <w:rFonts w:cs="Calibri"/>
                <w:b/>
                <w:bCs/>
                <w:color w:val="000000"/>
                <w:sz w:val="16"/>
                <w:szCs w:val="16"/>
              </w:rPr>
            </w:pPr>
            <w:r w:rsidRPr="005D2979">
              <w:rPr>
                <w:rFonts w:cs="Calibri"/>
                <w:b/>
                <w:bCs/>
                <w:color w:val="000000"/>
                <w:sz w:val="16"/>
                <w:szCs w:val="16"/>
              </w:rPr>
              <w:t>65 846,21</w:t>
            </w:r>
            <w:r w:rsidR="00667093" w:rsidRPr="005D2979">
              <w:rPr>
                <w:rFonts w:cs="Calibri"/>
                <w:b/>
                <w:bCs/>
                <w:color w:val="000000"/>
                <w:sz w:val="16"/>
                <w:szCs w:val="16"/>
              </w:rPr>
              <w:t>€</w:t>
            </w:r>
          </w:p>
        </w:tc>
      </w:tr>
      <w:tr w:rsidR="005D2979" w:rsidRPr="005D2979" w14:paraId="6247FA02" w14:textId="77777777" w:rsidTr="005D2979">
        <w:trPr>
          <w:trHeight w:val="315"/>
        </w:trPr>
        <w:tc>
          <w:tcPr>
            <w:tcW w:w="179" w:type="dxa"/>
            <w:tcBorders>
              <w:top w:val="nil"/>
              <w:left w:val="single" w:sz="8" w:space="0" w:color="auto"/>
              <w:bottom w:val="single" w:sz="8" w:space="0" w:color="auto"/>
              <w:right w:val="single" w:sz="8" w:space="0" w:color="auto"/>
            </w:tcBorders>
            <w:shd w:val="clear" w:color="auto" w:fill="auto"/>
            <w:noWrap/>
            <w:vAlign w:val="center"/>
            <w:hideMark/>
          </w:tcPr>
          <w:p w14:paraId="20CE2E38" w14:textId="77777777" w:rsidR="005D2979" w:rsidRPr="005D2979" w:rsidRDefault="005D2979" w:rsidP="005D2979">
            <w:pPr>
              <w:spacing w:after="0" w:line="240" w:lineRule="auto"/>
              <w:rPr>
                <w:rFonts w:cs="Calibri"/>
                <w:color w:val="000000"/>
                <w:sz w:val="16"/>
                <w:szCs w:val="16"/>
              </w:rPr>
            </w:pPr>
            <w:r w:rsidRPr="005D2979">
              <w:rPr>
                <w:rFonts w:cs="Calibri"/>
                <w:color w:val="000000"/>
                <w:sz w:val="16"/>
                <w:szCs w:val="16"/>
              </w:rPr>
              <w:t>4.</w:t>
            </w:r>
          </w:p>
        </w:tc>
        <w:tc>
          <w:tcPr>
            <w:tcW w:w="5570" w:type="dxa"/>
            <w:tcBorders>
              <w:top w:val="nil"/>
              <w:left w:val="nil"/>
              <w:bottom w:val="single" w:sz="8" w:space="0" w:color="auto"/>
              <w:right w:val="nil"/>
            </w:tcBorders>
            <w:shd w:val="clear" w:color="auto" w:fill="auto"/>
            <w:noWrap/>
            <w:vAlign w:val="center"/>
            <w:hideMark/>
          </w:tcPr>
          <w:p w14:paraId="20CFCB59" w14:textId="2B1DB5AD" w:rsidR="005D2979" w:rsidRPr="00B71668" w:rsidRDefault="005D2979" w:rsidP="005D2979">
            <w:pPr>
              <w:spacing w:after="0" w:line="240" w:lineRule="auto"/>
              <w:rPr>
                <w:rFonts w:cs="Calibri"/>
                <w:b/>
                <w:bCs/>
                <w:sz w:val="16"/>
                <w:szCs w:val="16"/>
              </w:rPr>
            </w:pPr>
            <w:r w:rsidRPr="00B71668">
              <w:rPr>
                <w:rFonts w:cs="Calibri"/>
                <w:b/>
                <w:bCs/>
                <w:sz w:val="16"/>
                <w:szCs w:val="16"/>
              </w:rPr>
              <w:t xml:space="preserve">Realizácia fontány – Palatínova KN </w:t>
            </w:r>
          </w:p>
        </w:tc>
        <w:tc>
          <w:tcPr>
            <w:tcW w:w="1231" w:type="dxa"/>
            <w:tcBorders>
              <w:top w:val="nil"/>
              <w:left w:val="single" w:sz="8" w:space="0" w:color="auto"/>
              <w:bottom w:val="single" w:sz="8" w:space="0" w:color="auto"/>
              <w:right w:val="single" w:sz="8" w:space="0" w:color="auto"/>
            </w:tcBorders>
            <w:shd w:val="clear" w:color="auto" w:fill="auto"/>
            <w:noWrap/>
            <w:vAlign w:val="center"/>
            <w:hideMark/>
          </w:tcPr>
          <w:p w14:paraId="5EB8E73A" w14:textId="77777777" w:rsidR="005D2979" w:rsidRPr="00B71668" w:rsidRDefault="005D2979" w:rsidP="005D2979">
            <w:pPr>
              <w:spacing w:after="0" w:line="240" w:lineRule="auto"/>
              <w:jc w:val="right"/>
              <w:rPr>
                <w:rFonts w:cs="Calibri"/>
                <w:b/>
                <w:bCs/>
                <w:sz w:val="16"/>
                <w:szCs w:val="16"/>
              </w:rPr>
            </w:pPr>
            <w:r w:rsidRPr="00B71668">
              <w:rPr>
                <w:rFonts w:cs="Calibri"/>
                <w:b/>
                <w:bCs/>
                <w:sz w:val="16"/>
                <w:szCs w:val="16"/>
              </w:rPr>
              <w:t xml:space="preserve">50 000 </w:t>
            </w:r>
            <w:r w:rsidRPr="00B71668">
              <w:rPr>
                <w:rFonts w:cs="Calibri"/>
                <w:sz w:val="16"/>
                <w:szCs w:val="16"/>
              </w:rPr>
              <w:t>€</w:t>
            </w:r>
          </w:p>
        </w:tc>
        <w:tc>
          <w:tcPr>
            <w:tcW w:w="1620" w:type="dxa"/>
            <w:tcBorders>
              <w:top w:val="nil"/>
              <w:left w:val="nil"/>
              <w:bottom w:val="single" w:sz="8" w:space="0" w:color="auto"/>
              <w:right w:val="single" w:sz="8" w:space="0" w:color="auto"/>
            </w:tcBorders>
            <w:shd w:val="clear" w:color="auto" w:fill="auto"/>
            <w:vAlign w:val="center"/>
            <w:hideMark/>
          </w:tcPr>
          <w:p w14:paraId="768B8A5D" w14:textId="4FC334FC" w:rsidR="005D2979" w:rsidRPr="005D2979" w:rsidRDefault="005D2979" w:rsidP="005D2979">
            <w:pPr>
              <w:spacing w:after="0" w:line="240" w:lineRule="auto"/>
              <w:jc w:val="right"/>
              <w:rPr>
                <w:rFonts w:cs="Calibri"/>
                <w:b/>
                <w:bCs/>
                <w:color w:val="000000"/>
                <w:sz w:val="16"/>
                <w:szCs w:val="16"/>
              </w:rPr>
            </w:pPr>
            <w:r w:rsidRPr="005D2979">
              <w:rPr>
                <w:rFonts w:cs="Calibri"/>
                <w:b/>
                <w:bCs/>
                <w:color w:val="000000"/>
                <w:sz w:val="16"/>
                <w:szCs w:val="16"/>
              </w:rPr>
              <w:t>84 209,12</w:t>
            </w:r>
            <w:r w:rsidR="00667093" w:rsidRPr="005D2979">
              <w:rPr>
                <w:rFonts w:cs="Calibri"/>
                <w:b/>
                <w:bCs/>
                <w:color w:val="000000"/>
                <w:sz w:val="16"/>
                <w:szCs w:val="16"/>
              </w:rPr>
              <w:t>€</w:t>
            </w:r>
          </w:p>
        </w:tc>
      </w:tr>
      <w:tr w:rsidR="005D2979" w:rsidRPr="005D2979" w14:paraId="219A7152" w14:textId="77777777" w:rsidTr="005D2979">
        <w:trPr>
          <w:trHeight w:val="315"/>
        </w:trPr>
        <w:tc>
          <w:tcPr>
            <w:tcW w:w="179" w:type="dxa"/>
            <w:tcBorders>
              <w:top w:val="nil"/>
              <w:left w:val="single" w:sz="8" w:space="0" w:color="auto"/>
              <w:bottom w:val="single" w:sz="8" w:space="0" w:color="auto"/>
              <w:right w:val="single" w:sz="8" w:space="0" w:color="auto"/>
            </w:tcBorders>
            <w:shd w:val="clear" w:color="auto" w:fill="auto"/>
            <w:noWrap/>
            <w:vAlign w:val="center"/>
            <w:hideMark/>
          </w:tcPr>
          <w:p w14:paraId="7E4F120A" w14:textId="77777777" w:rsidR="005D2979" w:rsidRPr="005D2979" w:rsidRDefault="005D2979" w:rsidP="005D2979">
            <w:pPr>
              <w:spacing w:after="0" w:line="240" w:lineRule="auto"/>
              <w:rPr>
                <w:rFonts w:cs="Calibri"/>
                <w:color w:val="000000"/>
                <w:sz w:val="16"/>
                <w:szCs w:val="16"/>
              </w:rPr>
            </w:pPr>
            <w:r w:rsidRPr="005D2979">
              <w:rPr>
                <w:rFonts w:cs="Calibri"/>
                <w:color w:val="000000"/>
                <w:sz w:val="16"/>
                <w:szCs w:val="16"/>
              </w:rPr>
              <w:t>1.</w:t>
            </w:r>
          </w:p>
        </w:tc>
        <w:tc>
          <w:tcPr>
            <w:tcW w:w="5570" w:type="dxa"/>
            <w:tcBorders>
              <w:top w:val="nil"/>
              <w:left w:val="nil"/>
              <w:bottom w:val="single" w:sz="8" w:space="0" w:color="auto"/>
              <w:right w:val="nil"/>
            </w:tcBorders>
            <w:shd w:val="clear" w:color="auto" w:fill="auto"/>
            <w:vAlign w:val="center"/>
            <w:hideMark/>
          </w:tcPr>
          <w:p w14:paraId="3A73F861" w14:textId="2DCF6A51" w:rsidR="005D2979" w:rsidRPr="00B71668" w:rsidRDefault="005D2979" w:rsidP="005D2979">
            <w:pPr>
              <w:spacing w:after="0" w:line="240" w:lineRule="auto"/>
              <w:rPr>
                <w:rFonts w:cs="Calibri"/>
                <w:b/>
                <w:bCs/>
                <w:sz w:val="16"/>
                <w:szCs w:val="16"/>
              </w:rPr>
            </w:pPr>
            <w:r w:rsidRPr="00B71668">
              <w:rPr>
                <w:rFonts w:cs="Calibri"/>
                <w:b/>
                <w:bCs/>
                <w:sz w:val="16"/>
                <w:szCs w:val="16"/>
              </w:rPr>
              <w:t xml:space="preserve"> Služby poskytované vlastníkovi verejného vodovodu </w:t>
            </w:r>
          </w:p>
        </w:tc>
        <w:tc>
          <w:tcPr>
            <w:tcW w:w="1231" w:type="dxa"/>
            <w:tcBorders>
              <w:top w:val="nil"/>
              <w:left w:val="single" w:sz="8" w:space="0" w:color="auto"/>
              <w:bottom w:val="single" w:sz="8" w:space="0" w:color="auto"/>
              <w:right w:val="single" w:sz="8" w:space="0" w:color="auto"/>
            </w:tcBorders>
            <w:shd w:val="clear" w:color="auto" w:fill="auto"/>
            <w:noWrap/>
            <w:vAlign w:val="center"/>
            <w:hideMark/>
          </w:tcPr>
          <w:p w14:paraId="0E0C66B3" w14:textId="77777777" w:rsidR="005D2979" w:rsidRPr="00B71668" w:rsidRDefault="005D2979" w:rsidP="005D2979">
            <w:pPr>
              <w:spacing w:after="0" w:line="240" w:lineRule="auto"/>
              <w:jc w:val="right"/>
              <w:rPr>
                <w:rFonts w:cs="Calibri"/>
                <w:b/>
                <w:bCs/>
                <w:sz w:val="16"/>
                <w:szCs w:val="16"/>
              </w:rPr>
            </w:pPr>
            <w:r w:rsidRPr="00B71668">
              <w:rPr>
                <w:rFonts w:cs="Calibri"/>
                <w:b/>
                <w:bCs/>
                <w:sz w:val="16"/>
                <w:szCs w:val="16"/>
              </w:rPr>
              <w:t>35 000 €</w:t>
            </w:r>
          </w:p>
        </w:tc>
        <w:tc>
          <w:tcPr>
            <w:tcW w:w="1620" w:type="dxa"/>
            <w:tcBorders>
              <w:top w:val="nil"/>
              <w:left w:val="nil"/>
              <w:bottom w:val="single" w:sz="8" w:space="0" w:color="auto"/>
              <w:right w:val="single" w:sz="8" w:space="0" w:color="auto"/>
            </w:tcBorders>
            <w:shd w:val="clear" w:color="auto" w:fill="auto"/>
            <w:vAlign w:val="center"/>
            <w:hideMark/>
          </w:tcPr>
          <w:p w14:paraId="0CCCA31E" w14:textId="0ED47B78" w:rsidR="005D2979" w:rsidRPr="005D2979" w:rsidRDefault="005D2979" w:rsidP="005D2979">
            <w:pPr>
              <w:spacing w:after="0" w:line="240" w:lineRule="auto"/>
              <w:jc w:val="right"/>
              <w:rPr>
                <w:rFonts w:cs="Calibri"/>
                <w:b/>
                <w:bCs/>
                <w:sz w:val="16"/>
                <w:szCs w:val="16"/>
              </w:rPr>
            </w:pPr>
            <w:r w:rsidRPr="005D2979">
              <w:rPr>
                <w:rFonts w:cs="Calibri"/>
                <w:b/>
                <w:bCs/>
                <w:sz w:val="16"/>
                <w:szCs w:val="16"/>
              </w:rPr>
              <w:t>35 656,45</w:t>
            </w:r>
            <w:r w:rsidR="00667093" w:rsidRPr="005D2979">
              <w:rPr>
                <w:rFonts w:cs="Calibri"/>
                <w:b/>
                <w:bCs/>
                <w:color w:val="000000"/>
                <w:sz w:val="16"/>
                <w:szCs w:val="16"/>
              </w:rPr>
              <w:t>€</w:t>
            </w:r>
          </w:p>
        </w:tc>
      </w:tr>
      <w:tr w:rsidR="005D2979" w:rsidRPr="005D2979" w14:paraId="4A632330" w14:textId="77777777" w:rsidTr="005D2979">
        <w:trPr>
          <w:trHeight w:val="315"/>
        </w:trPr>
        <w:tc>
          <w:tcPr>
            <w:tcW w:w="5749" w:type="dxa"/>
            <w:gridSpan w:val="2"/>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3CFA0BD7" w14:textId="77777777" w:rsidR="005D2979" w:rsidRPr="00B71668" w:rsidRDefault="005D2979" w:rsidP="005D2979">
            <w:pPr>
              <w:spacing w:after="0" w:line="240" w:lineRule="auto"/>
              <w:jc w:val="center"/>
              <w:rPr>
                <w:rFonts w:cs="Calibri"/>
                <w:b/>
                <w:bCs/>
                <w:sz w:val="16"/>
                <w:szCs w:val="16"/>
              </w:rPr>
            </w:pPr>
            <w:r w:rsidRPr="00B71668">
              <w:rPr>
                <w:rFonts w:cs="Calibri"/>
                <w:b/>
                <w:bCs/>
                <w:sz w:val="16"/>
                <w:szCs w:val="16"/>
              </w:rPr>
              <w:t>Úsek verejnej kanalizácie</w:t>
            </w:r>
          </w:p>
        </w:tc>
        <w:tc>
          <w:tcPr>
            <w:tcW w:w="1231" w:type="dxa"/>
            <w:tcBorders>
              <w:top w:val="nil"/>
              <w:left w:val="nil"/>
              <w:bottom w:val="single" w:sz="8" w:space="0" w:color="auto"/>
              <w:right w:val="single" w:sz="8" w:space="0" w:color="auto"/>
            </w:tcBorders>
            <w:shd w:val="clear" w:color="auto" w:fill="auto"/>
            <w:noWrap/>
            <w:vAlign w:val="center"/>
            <w:hideMark/>
          </w:tcPr>
          <w:p w14:paraId="5FA501A8" w14:textId="77777777" w:rsidR="005D2979" w:rsidRPr="00B71668" w:rsidRDefault="005D2979" w:rsidP="005D2979">
            <w:pPr>
              <w:spacing w:after="0" w:line="240" w:lineRule="auto"/>
              <w:jc w:val="right"/>
              <w:rPr>
                <w:rFonts w:cs="Calibri"/>
                <w:sz w:val="16"/>
                <w:szCs w:val="16"/>
              </w:rPr>
            </w:pPr>
            <w:r w:rsidRPr="00B71668">
              <w:rPr>
                <w:rFonts w:cs="Calibri"/>
                <w:sz w:val="16"/>
                <w:szCs w:val="16"/>
              </w:rPr>
              <w:t> </w:t>
            </w:r>
          </w:p>
        </w:tc>
        <w:tc>
          <w:tcPr>
            <w:tcW w:w="1620" w:type="dxa"/>
            <w:tcBorders>
              <w:top w:val="nil"/>
              <w:left w:val="nil"/>
              <w:bottom w:val="single" w:sz="8" w:space="0" w:color="auto"/>
              <w:right w:val="single" w:sz="8" w:space="0" w:color="auto"/>
            </w:tcBorders>
            <w:shd w:val="clear" w:color="auto" w:fill="auto"/>
            <w:vAlign w:val="center"/>
            <w:hideMark/>
          </w:tcPr>
          <w:p w14:paraId="583D7FF8" w14:textId="77777777" w:rsidR="005D2979" w:rsidRPr="005D2979" w:rsidRDefault="005D2979" w:rsidP="005D2979">
            <w:pPr>
              <w:spacing w:after="0" w:line="240" w:lineRule="auto"/>
              <w:jc w:val="right"/>
              <w:rPr>
                <w:rFonts w:cs="Calibri"/>
                <w:b/>
                <w:bCs/>
                <w:color w:val="000000"/>
                <w:sz w:val="16"/>
                <w:szCs w:val="16"/>
              </w:rPr>
            </w:pPr>
            <w:r w:rsidRPr="005D2979">
              <w:rPr>
                <w:rFonts w:cs="Calibri"/>
                <w:b/>
                <w:bCs/>
                <w:color w:val="000000"/>
                <w:sz w:val="16"/>
                <w:szCs w:val="16"/>
              </w:rPr>
              <w:t> </w:t>
            </w:r>
          </w:p>
        </w:tc>
      </w:tr>
      <w:tr w:rsidR="005D2979" w:rsidRPr="005D2979" w14:paraId="0D3772F3" w14:textId="77777777" w:rsidTr="005D2979">
        <w:trPr>
          <w:trHeight w:val="315"/>
        </w:trPr>
        <w:tc>
          <w:tcPr>
            <w:tcW w:w="179" w:type="dxa"/>
            <w:tcBorders>
              <w:top w:val="nil"/>
              <w:left w:val="single" w:sz="8" w:space="0" w:color="auto"/>
              <w:bottom w:val="single" w:sz="8" w:space="0" w:color="auto"/>
              <w:right w:val="single" w:sz="8" w:space="0" w:color="auto"/>
            </w:tcBorders>
            <w:shd w:val="clear" w:color="auto" w:fill="auto"/>
            <w:noWrap/>
            <w:vAlign w:val="center"/>
            <w:hideMark/>
          </w:tcPr>
          <w:p w14:paraId="5849B6F6" w14:textId="77777777" w:rsidR="005D2979" w:rsidRPr="005D2979" w:rsidRDefault="005D2979" w:rsidP="005D2979">
            <w:pPr>
              <w:spacing w:after="0" w:line="240" w:lineRule="auto"/>
              <w:rPr>
                <w:rFonts w:cs="Calibri"/>
                <w:color w:val="000000"/>
                <w:sz w:val="16"/>
                <w:szCs w:val="16"/>
              </w:rPr>
            </w:pPr>
            <w:r w:rsidRPr="005D2979">
              <w:rPr>
                <w:rFonts w:cs="Calibri"/>
                <w:color w:val="000000"/>
                <w:sz w:val="16"/>
                <w:szCs w:val="16"/>
              </w:rPr>
              <w:t>1.</w:t>
            </w:r>
          </w:p>
        </w:tc>
        <w:tc>
          <w:tcPr>
            <w:tcW w:w="5570" w:type="dxa"/>
            <w:tcBorders>
              <w:top w:val="nil"/>
              <w:left w:val="nil"/>
              <w:bottom w:val="single" w:sz="8" w:space="0" w:color="auto"/>
              <w:right w:val="nil"/>
            </w:tcBorders>
            <w:shd w:val="clear" w:color="auto" w:fill="auto"/>
            <w:noWrap/>
            <w:vAlign w:val="center"/>
            <w:hideMark/>
          </w:tcPr>
          <w:p w14:paraId="1EFCE2FF" w14:textId="092E6F4F" w:rsidR="005D2979" w:rsidRPr="00B71668" w:rsidRDefault="005D2979" w:rsidP="005D2979">
            <w:pPr>
              <w:spacing w:after="0" w:line="240" w:lineRule="auto"/>
              <w:rPr>
                <w:rFonts w:cs="Calibri"/>
                <w:b/>
                <w:bCs/>
                <w:sz w:val="16"/>
                <w:szCs w:val="16"/>
              </w:rPr>
            </w:pPr>
            <w:r w:rsidRPr="00B71668">
              <w:rPr>
                <w:rFonts w:cs="Calibri"/>
                <w:b/>
                <w:bCs/>
                <w:sz w:val="16"/>
                <w:szCs w:val="16"/>
              </w:rPr>
              <w:t xml:space="preserve">Čistenie, oprava a výmena dažďových vpustov a poklopov </w:t>
            </w:r>
          </w:p>
        </w:tc>
        <w:tc>
          <w:tcPr>
            <w:tcW w:w="1231" w:type="dxa"/>
            <w:tcBorders>
              <w:top w:val="nil"/>
              <w:left w:val="single" w:sz="8" w:space="0" w:color="auto"/>
              <w:bottom w:val="single" w:sz="8" w:space="0" w:color="auto"/>
              <w:right w:val="single" w:sz="8" w:space="0" w:color="auto"/>
            </w:tcBorders>
            <w:shd w:val="clear" w:color="auto" w:fill="auto"/>
            <w:noWrap/>
            <w:vAlign w:val="center"/>
            <w:hideMark/>
          </w:tcPr>
          <w:p w14:paraId="669D0C21" w14:textId="77777777" w:rsidR="005D2979" w:rsidRPr="00B71668" w:rsidRDefault="005D2979" w:rsidP="005D2979">
            <w:pPr>
              <w:spacing w:after="0" w:line="240" w:lineRule="auto"/>
              <w:jc w:val="right"/>
              <w:rPr>
                <w:rFonts w:cs="Calibri"/>
                <w:b/>
                <w:bCs/>
                <w:sz w:val="16"/>
                <w:szCs w:val="16"/>
              </w:rPr>
            </w:pPr>
            <w:r w:rsidRPr="00B71668">
              <w:rPr>
                <w:rFonts w:cs="Calibri"/>
                <w:b/>
                <w:bCs/>
                <w:sz w:val="16"/>
                <w:szCs w:val="16"/>
              </w:rPr>
              <w:t>40 000 €</w:t>
            </w:r>
          </w:p>
        </w:tc>
        <w:tc>
          <w:tcPr>
            <w:tcW w:w="1620" w:type="dxa"/>
            <w:tcBorders>
              <w:top w:val="nil"/>
              <w:left w:val="nil"/>
              <w:bottom w:val="single" w:sz="8" w:space="0" w:color="auto"/>
              <w:right w:val="single" w:sz="8" w:space="0" w:color="auto"/>
            </w:tcBorders>
            <w:shd w:val="clear" w:color="auto" w:fill="auto"/>
            <w:vAlign w:val="center"/>
            <w:hideMark/>
          </w:tcPr>
          <w:p w14:paraId="31E7305F" w14:textId="08916EDB" w:rsidR="005D2979" w:rsidRPr="005D2979" w:rsidRDefault="005D2979" w:rsidP="005D2979">
            <w:pPr>
              <w:spacing w:after="0" w:line="240" w:lineRule="auto"/>
              <w:jc w:val="right"/>
              <w:rPr>
                <w:rFonts w:cs="Calibri"/>
                <w:b/>
                <w:bCs/>
                <w:color w:val="000000"/>
                <w:sz w:val="16"/>
                <w:szCs w:val="16"/>
              </w:rPr>
            </w:pPr>
            <w:r w:rsidRPr="005D2979">
              <w:rPr>
                <w:rFonts w:cs="Calibri"/>
                <w:b/>
                <w:bCs/>
                <w:color w:val="000000"/>
                <w:sz w:val="16"/>
                <w:szCs w:val="16"/>
              </w:rPr>
              <w:t>64 130,10</w:t>
            </w:r>
            <w:r w:rsidR="00667093" w:rsidRPr="005D2979">
              <w:rPr>
                <w:rFonts w:cs="Calibri"/>
                <w:b/>
                <w:bCs/>
                <w:color w:val="000000"/>
                <w:sz w:val="16"/>
                <w:szCs w:val="16"/>
              </w:rPr>
              <w:t>€</w:t>
            </w:r>
          </w:p>
        </w:tc>
      </w:tr>
      <w:tr w:rsidR="005D2979" w:rsidRPr="005D2979" w14:paraId="4C23BD8E" w14:textId="77777777" w:rsidTr="005D2979">
        <w:trPr>
          <w:trHeight w:val="315"/>
        </w:trPr>
        <w:tc>
          <w:tcPr>
            <w:tcW w:w="179" w:type="dxa"/>
            <w:tcBorders>
              <w:top w:val="nil"/>
              <w:left w:val="single" w:sz="8" w:space="0" w:color="auto"/>
              <w:bottom w:val="single" w:sz="8" w:space="0" w:color="auto"/>
              <w:right w:val="single" w:sz="8" w:space="0" w:color="auto"/>
            </w:tcBorders>
            <w:shd w:val="clear" w:color="auto" w:fill="auto"/>
            <w:noWrap/>
            <w:vAlign w:val="center"/>
            <w:hideMark/>
          </w:tcPr>
          <w:p w14:paraId="23417DDD" w14:textId="77777777" w:rsidR="005D2979" w:rsidRPr="005D2979" w:rsidRDefault="005D2979" w:rsidP="005D2979">
            <w:pPr>
              <w:spacing w:after="0" w:line="240" w:lineRule="auto"/>
              <w:rPr>
                <w:rFonts w:cs="Calibri"/>
                <w:color w:val="000000"/>
                <w:sz w:val="16"/>
                <w:szCs w:val="16"/>
              </w:rPr>
            </w:pPr>
            <w:r w:rsidRPr="005D2979">
              <w:rPr>
                <w:rFonts w:cs="Calibri"/>
                <w:color w:val="000000"/>
                <w:sz w:val="16"/>
                <w:szCs w:val="16"/>
              </w:rPr>
              <w:t>2.</w:t>
            </w:r>
          </w:p>
        </w:tc>
        <w:tc>
          <w:tcPr>
            <w:tcW w:w="5570" w:type="dxa"/>
            <w:tcBorders>
              <w:top w:val="nil"/>
              <w:left w:val="nil"/>
              <w:bottom w:val="single" w:sz="8" w:space="0" w:color="auto"/>
              <w:right w:val="nil"/>
            </w:tcBorders>
            <w:shd w:val="clear" w:color="auto" w:fill="auto"/>
            <w:noWrap/>
            <w:vAlign w:val="center"/>
            <w:hideMark/>
          </w:tcPr>
          <w:p w14:paraId="228659DC" w14:textId="5570E0EC" w:rsidR="005D2979" w:rsidRPr="00B71668" w:rsidRDefault="005D2979" w:rsidP="005D2979">
            <w:pPr>
              <w:spacing w:after="0" w:line="240" w:lineRule="auto"/>
              <w:rPr>
                <w:rFonts w:cs="Calibri"/>
                <w:b/>
                <w:bCs/>
                <w:sz w:val="16"/>
                <w:szCs w:val="16"/>
              </w:rPr>
            </w:pPr>
            <w:r w:rsidRPr="00B71668">
              <w:rPr>
                <w:rFonts w:cs="Calibri"/>
                <w:b/>
                <w:bCs/>
                <w:sz w:val="16"/>
                <w:szCs w:val="16"/>
              </w:rPr>
              <w:t>Výmena kanalizačných poklopov,</w:t>
            </w:r>
            <w:r w:rsidR="00B71668">
              <w:rPr>
                <w:rFonts w:cs="Calibri"/>
                <w:b/>
                <w:bCs/>
                <w:sz w:val="16"/>
                <w:szCs w:val="16"/>
              </w:rPr>
              <w:t xml:space="preserve"> </w:t>
            </w:r>
            <w:r w:rsidRPr="00B71668">
              <w:rPr>
                <w:rFonts w:cs="Calibri"/>
                <w:b/>
                <w:bCs/>
                <w:sz w:val="16"/>
                <w:szCs w:val="16"/>
              </w:rPr>
              <w:t>oprava kan</w:t>
            </w:r>
            <w:r w:rsidR="00B71668">
              <w:rPr>
                <w:rFonts w:cs="Calibri"/>
                <w:b/>
                <w:bCs/>
                <w:sz w:val="16"/>
                <w:szCs w:val="16"/>
              </w:rPr>
              <w:t xml:space="preserve">alizačných </w:t>
            </w:r>
            <w:r w:rsidRPr="00B71668">
              <w:rPr>
                <w:rFonts w:cs="Calibri"/>
                <w:b/>
                <w:bCs/>
                <w:sz w:val="16"/>
                <w:szCs w:val="16"/>
              </w:rPr>
              <w:t xml:space="preserve">šácht </w:t>
            </w:r>
          </w:p>
        </w:tc>
        <w:tc>
          <w:tcPr>
            <w:tcW w:w="1231" w:type="dxa"/>
            <w:tcBorders>
              <w:top w:val="nil"/>
              <w:left w:val="single" w:sz="8" w:space="0" w:color="auto"/>
              <w:bottom w:val="single" w:sz="8" w:space="0" w:color="auto"/>
              <w:right w:val="single" w:sz="8" w:space="0" w:color="auto"/>
            </w:tcBorders>
            <w:shd w:val="clear" w:color="auto" w:fill="auto"/>
            <w:noWrap/>
            <w:vAlign w:val="center"/>
            <w:hideMark/>
          </w:tcPr>
          <w:p w14:paraId="173206D8" w14:textId="77777777" w:rsidR="005D2979" w:rsidRPr="00B71668" w:rsidRDefault="005D2979" w:rsidP="005D2979">
            <w:pPr>
              <w:spacing w:after="0" w:line="240" w:lineRule="auto"/>
              <w:jc w:val="right"/>
              <w:rPr>
                <w:rFonts w:cs="Calibri"/>
                <w:b/>
                <w:bCs/>
                <w:sz w:val="16"/>
                <w:szCs w:val="16"/>
              </w:rPr>
            </w:pPr>
            <w:r w:rsidRPr="00B71668">
              <w:rPr>
                <w:rFonts w:cs="Calibri"/>
                <w:b/>
                <w:bCs/>
                <w:sz w:val="16"/>
                <w:szCs w:val="16"/>
              </w:rPr>
              <w:t>40 000 €</w:t>
            </w:r>
          </w:p>
        </w:tc>
        <w:tc>
          <w:tcPr>
            <w:tcW w:w="1620" w:type="dxa"/>
            <w:tcBorders>
              <w:top w:val="nil"/>
              <w:left w:val="nil"/>
              <w:bottom w:val="single" w:sz="8" w:space="0" w:color="auto"/>
              <w:right w:val="single" w:sz="8" w:space="0" w:color="auto"/>
            </w:tcBorders>
            <w:shd w:val="clear" w:color="auto" w:fill="auto"/>
            <w:vAlign w:val="center"/>
            <w:hideMark/>
          </w:tcPr>
          <w:p w14:paraId="753D4F9A" w14:textId="4E568D3E" w:rsidR="005D2979" w:rsidRPr="005D2979" w:rsidRDefault="005D2979" w:rsidP="005D2979">
            <w:pPr>
              <w:spacing w:after="0" w:line="240" w:lineRule="auto"/>
              <w:jc w:val="right"/>
              <w:rPr>
                <w:rFonts w:cs="Calibri"/>
                <w:b/>
                <w:bCs/>
                <w:color w:val="000000"/>
                <w:sz w:val="16"/>
                <w:szCs w:val="16"/>
              </w:rPr>
            </w:pPr>
            <w:r w:rsidRPr="005D2979">
              <w:rPr>
                <w:rFonts w:cs="Calibri"/>
                <w:b/>
                <w:bCs/>
                <w:color w:val="000000"/>
                <w:sz w:val="16"/>
                <w:szCs w:val="16"/>
              </w:rPr>
              <w:t>41 923,65</w:t>
            </w:r>
            <w:r w:rsidR="00667093" w:rsidRPr="005D2979">
              <w:rPr>
                <w:rFonts w:cs="Calibri"/>
                <w:b/>
                <w:bCs/>
                <w:color w:val="000000"/>
                <w:sz w:val="16"/>
                <w:szCs w:val="16"/>
              </w:rPr>
              <w:t>€</w:t>
            </w:r>
          </w:p>
        </w:tc>
      </w:tr>
      <w:tr w:rsidR="005D2979" w:rsidRPr="005D2979" w14:paraId="760E9E87" w14:textId="77777777" w:rsidTr="005D2979">
        <w:trPr>
          <w:trHeight w:val="315"/>
        </w:trPr>
        <w:tc>
          <w:tcPr>
            <w:tcW w:w="179" w:type="dxa"/>
            <w:tcBorders>
              <w:top w:val="nil"/>
              <w:left w:val="single" w:sz="8" w:space="0" w:color="auto"/>
              <w:bottom w:val="single" w:sz="8" w:space="0" w:color="auto"/>
              <w:right w:val="single" w:sz="8" w:space="0" w:color="auto"/>
            </w:tcBorders>
            <w:shd w:val="clear" w:color="auto" w:fill="auto"/>
            <w:noWrap/>
            <w:vAlign w:val="center"/>
            <w:hideMark/>
          </w:tcPr>
          <w:p w14:paraId="122BDF1C" w14:textId="77777777" w:rsidR="005D2979" w:rsidRPr="005D2979" w:rsidRDefault="005D2979" w:rsidP="005D2979">
            <w:pPr>
              <w:spacing w:after="0" w:line="240" w:lineRule="auto"/>
              <w:rPr>
                <w:rFonts w:cs="Calibri"/>
                <w:color w:val="000000"/>
                <w:sz w:val="16"/>
                <w:szCs w:val="16"/>
              </w:rPr>
            </w:pPr>
            <w:r w:rsidRPr="005D2979">
              <w:rPr>
                <w:rFonts w:cs="Calibri"/>
                <w:color w:val="000000"/>
                <w:sz w:val="16"/>
                <w:szCs w:val="16"/>
              </w:rPr>
              <w:t xml:space="preserve">3. </w:t>
            </w:r>
          </w:p>
        </w:tc>
        <w:tc>
          <w:tcPr>
            <w:tcW w:w="5570" w:type="dxa"/>
            <w:tcBorders>
              <w:top w:val="nil"/>
              <w:left w:val="nil"/>
              <w:bottom w:val="single" w:sz="8" w:space="0" w:color="auto"/>
              <w:right w:val="nil"/>
            </w:tcBorders>
            <w:shd w:val="clear" w:color="auto" w:fill="auto"/>
            <w:noWrap/>
            <w:vAlign w:val="center"/>
            <w:hideMark/>
          </w:tcPr>
          <w:p w14:paraId="381AE594" w14:textId="6671928D" w:rsidR="005D2979" w:rsidRPr="00B71668" w:rsidRDefault="005D2979" w:rsidP="005D2979">
            <w:pPr>
              <w:spacing w:after="0" w:line="240" w:lineRule="auto"/>
              <w:rPr>
                <w:rFonts w:cs="Calibri"/>
                <w:b/>
                <w:bCs/>
                <w:sz w:val="16"/>
                <w:szCs w:val="16"/>
              </w:rPr>
            </w:pPr>
            <w:r w:rsidRPr="00B71668">
              <w:rPr>
                <w:rFonts w:cs="Calibri"/>
                <w:b/>
                <w:bCs/>
                <w:sz w:val="16"/>
                <w:szCs w:val="16"/>
              </w:rPr>
              <w:t xml:space="preserve">Deratizácia kanalizačnej siete </w:t>
            </w:r>
          </w:p>
        </w:tc>
        <w:tc>
          <w:tcPr>
            <w:tcW w:w="1231" w:type="dxa"/>
            <w:tcBorders>
              <w:top w:val="nil"/>
              <w:left w:val="single" w:sz="8" w:space="0" w:color="auto"/>
              <w:bottom w:val="single" w:sz="8" w:space="0" w:color="auto"/>
              <w:right w:val="single" w:sz="8" w:space="0" w:color="auto"/>
            </w:tcBorders>
            <w:shd w:val="clear" w:color="auto" w:fill="auto"/>
            <w:noWrap/>
            <w:vAlign w:val="center"/>
            <w:hideMark/>
          </w:tcPr>
          <w:p w14:paraId="7AE61F47" w14:textId="77777777" w:rsidR="005D2979" w:rsidRPr="00B71668" w:rsidRDefault="005D2979" w:rsidP="005D2979">
            <w:pPr>
              <w:spacing w:after="0" w:line="240" w:lineRule="auto"/>
              <w:jc w:val="right"/>
              <w:rPr>
                <w:rFonts w:cs="Calibri"/>
                <w:b/>
                <w:bCs/>
                <w:sz w:val="16"/>
                <w:szCs w:val="16"/>
              </w:rPr>
            </w:pPr>
            <w:r w:rsidRPr="00B71668">
              <w:rPr>
                <w:rFonts w:cs="Calibri"/>
                <w:b/>
                <w:bCs/>
                <w:sz w:val="16"/>
                <w:szCs w:val="16"/>
              </w:rPr>
              <w:t>10 000 €</w:t>
            </w:r>
          </w:p>
        </w:tc>
        <w:tc>
          <w:tcPr>
            <w:tcW w:w="1620" w:type="dxa"/>
            <w:tcBorders>
              <w:top w:val="nil"/>
              <w:left w:val="nil"/>
              <w:bottom w:val="single" w:sz="8" w:space="0" w:color="auto"/>
              <w:right w:val="single" w:sz="8" w:space="0" w:color="auto"/>
            </w:tcBorders>
            <w:shd w:val="clear" w:color="auto" w:fill="auto"/>
            <w:vAlign w:val="center"/>
            <w:hideMark/>
          </w:tcPr>
          <w:p w14:paraId="694ACFB1" w14:textId="69755A83" w:rsidR="005D2979" w:rsidRPr="005D2979" w:rsidRDefault="005D2979" w:rsidP="005D2979">
            <w:pPr>
              <w:spacing w:after="0" w:line="240" w:lineRule="auto"/>
              <w:jc w:val="right"/>
              <w:rPr>
                <w:rFonts w:cs="Calibri"/>
                <w:b/>
                <w:bCs/>
                <w:color w:val="000000"/>
                <w:sz w:val="16"/>
                <w:szCs w:val="16"/>
              </w:rPr>
            </w:pPr>
            <w:r w:rsidRPr="005D2979">
              <w:rPr>
                <w:rFonts w:cs="Calibri"/>
                <w:b/>
                <w:bCs/>
                <w:color w:val="000000"/>
                <w:sz w:val="16"/>
                <w:szCs w:val="16"/>
              </w:rPr>
              <w:t>11 760,00</w:t>
            </w:r>
            <w:r w:rsidR="00667093" w:rsidRPr="005D2979">
              <w:rPr>
                <w:rFonts w:cs="Calibri"/>
                <w:b/>
                <w:bCs/>
                <w:color w:val="000000"/>
                <w:sz w:val="16"/>
                <w:szCs w:val="16"/>
              </w:rPr>
              <w:t>€</w:t>
            </w:r>
          </w:p>
        </w:tc>
      </w:tr>
      <w:tr w:rsidR="005D2979" w:rsidRPr="005D2979" w14:paraId="06B0F799" w14:textId="77777777" w:rsidTr="005D2979">
        <w:trPr>
          <w:trHeight w:val="315"/>
        </w:trPr>
        <w:tc>
          <w:tcPr>
            <w:tcW w:w="179" w:type="dxa"/>
            <w:tcBorders>
              <w:top w:val="nil"/>
              <w:left w:val="single" w:sz="8" w:space="0" w:color="auto"/>
              <w:bottom w:val="single" w:sz="8" w:space="0" w:color="auto"/>
              <w:right w:val="single" w:sz="8" w:space="0" w:color="auto"/>
            </w:tcBorders>
            <w:shd w:val="clear" w:color="auto" w:fill="auto"/>
            <w:noWrap/>
            <w:vAlign w:val="center"/>
            <w:hideMark/>
          </w:tcPr>
          <w:p w14:paraId="29E48A18" w14:textId="77777777" w:rsidR="005D2979" w:rsidRPr="005D2979" w:rsidRDefault="005D2979" w:rsidP="005D2979">
            <w:pPr>
              <w:spacing w:after="0" w:line="240" w:lineRule="auto"/>
              <w:rPr>
                <w:rFonts w:cs="Calibri"/>
                <w:color w:val="000000"/>
                <w:sz w:val="16"/>
                <w:szCs w:val="16"/>
              </w:rPr>
            </w:pPr>
            <w:r w:rsidRPr="005D2979">
              <w:rPr>
                <w:rFonts w:cs="Calibri"/>
                <w:color w:val="000000"/>
                <w:sz w:val="16"/>
                <w:szCs w:val="16"/>
              </w:rPr>
              <w:t>4.</w:t>
            </w:r>
          </w:p>
        </w:tc>
        <w:tc>
          <w:tcPr>
            <w:tcW w:w="5570" w:type="dxa"/>
            <w:tcBorders>
              <w:top w:val="nil"/>
              <w:left w:val="nil"/>
              <w:bottom w:val="single" w:sz="8" w:space="0" w:color="auto"/>
              <w:right w:val="nil"/>
            </w:tcBorders>
            <w:shd w:val="clear" w:color="auto" w:fill="auto"/>
            <w:noWrap/>
            <w:vAlign w:val="center"/>
            <w:hideMark/>
          </w:tcPr>
          <w:p w14:paraId="3F9287AC" w14:textId="2E101CBE" w:rsidR="005D2979" w:rsidRPr="00B71668" w:rsidRDefault="005D2979" w:rsidP="005D2979">
            <w:pPr>
              <w:spacing w:after="0" w:line="240" w:lineRule="auto"/>
              <w:rPr>
                <w:rFonts w:cs="Calibri"/>
                <w:b/>
                <w:bCs/>
                <w:sz w:val="16"/>
                <w:szCs w:val="16"/>
              </w:rPr>
            </w:pPr>
            <w:r w:rsidRPr="00B71668">
              <w:rPr>
                <w:rFonts w:cs="Calibri"/>
                <w:b/>
                <w:bCs/>
                <w:sz w:val="16"/>
                <w:szCs w:val="16"/>
              </w:rPr>
              <w:t xml:space="preserve">Odvodňovací rigol Nová Stráž </w:t>
            </w:r>
          </w:p>
        </w:tc>
        <w:tc>
          <w:tcPr>
            <w:tcW w:w="1231" w:type="dxa"/>
            <w:tcBorders>
              <w:top w:val="nil"/>
              <w:left w:val="single" w:sz="8" w:space="0" w:color="auto"/>
              <w:bottom w:val="single" w:sz="8" w:space="0" w:color="auto"/>
              <w:right w:val="single" w:sz="8" w:space="0" w:color="auto"/>
            </w:tcBorders>
            <w:shd w:val="clear" w:color="auto" w:fill="auto"/>
            <w:noWrap/>
            <w:vAlign w:val="center"/>
            <w:hideMark/>
          </w:tcPr>
          <w:p w14:paraId="736B99DD" w14:textId="77777777" w:rsidR="005D2979" w:rsidRPr="00B71668" w:rsidRDefault="005D2979" w:rsidP="005D2979">
            <w:pPr>
              <w:spacing w:after="0" w:line="240" w:lineRule="auto"/>
              <w:jc w:val="right"/>
              <w:rPr>
                <w:rFonts w:cs="Calibri"/>
                <w:b/>
                <w:bCs/>
                <w:sz w:val="16"/>
                <w:szCs w:val="16"/>
              </w:rPr>
            </w:pPr>
            <w:r w:rsidRPr="00B71668">
              <w:rPr>
                <w:rFonts w:cs="Calibri"/>
                <w:b/>
                <w:bCs/>
                <w:sz w:val="16"/>
                <w:szCs w:val="16"/>
              </w:rPr>
              <w:t xml:space="preserve">15 000 </w:t>
            </w:r>
            <w:r w:rsidRPr="00B71668">
              <w:rPr>
                <w:rFonts w:cs="Calibri"/>
                <w:sz w:val="16"/>
                <w:szCs w:val="16"/>
              </w:rPr>
              <w:t>€</w:t>
            </w:r>
            <w:r w:rsidRPr="00B71668">
              <w:rPr>
                <w:rFonts w:cs="Calibri"/>
                <w:b/>
                <w:bCs/>
                <w:sz w:val="16"/>
                <w:szCs w:val="16"/>
              </w:rPr>
              <w:t xml:space="preserve"> </w:t>
            </w:r>
          </w:p>
        </w:tc>
        <w:tc>
          <w:tcPr>
            <w:tcW w:w="1620" w:type="dxa"/>
            <w:tcBorders>
              <w:top w:val="nil"/>
              <w:left w:val="nil"/>
              <w:bottom w:val="single" w:sz="8" w:space="0" w:color="auto"/>
              <w:right w:val="single" w:sz="8" w:space="0" w:color="auto"/>
            </w:tcBorders>
            <w:shd w:val="clear" w:color="auto" w:fill="auto"/>
            <w:vAlign w:val="center"/>
            <w:hideMark/>
          </w:tcPr>
          <w:p w14:paraId="01FA9EF6" w14:textId="561E4F5F" w:rsidR="005D2979" w:rsidRPr="005D2979" w:rsidRDefault="005D2979" w:rsidP="005D2979">
            <w:pPr>
              <w:spacing w:after="0" w:line="240" w:lineRule="auto"/>
              <w:jc w:val="right"/>
              <w:rPr>
                <w:rFonts w:cs="Calibri"/>
                <w:b/>
                <w:bCs/>
                <w:color w:val="000000"/>
                <w:sz w:val="16"/>
                <w:szCs w:val="16"/>
              </w:rPr>
            </w:pPr>
            <w:r w:rsidRPr="005D2979">
              <w:rPr>
                <w:rFonts w:cs="Calibri"/>
                <w:b/>
                <w:bCs/>
                <w:color w:val="000000"/>
                <w:sz w:val="16"/>
                <w:szCs w:val="16"/>
              </w:rPr>
              <w:t>18 399,10</w:t>
            </w:r>
            <w:r w:rsidR="00667093" w:rsidRPr="005D2979">
              <w:rPr>
                <w:rFonts w:cs="Calibri"/>
                <w:b/>
                <w:bCs/>
                <w:color w:val="000000"/>
                <w:sz w:val="16"/>
                <w:szCs w:val="16"/>
              </w:rPr>
              <w:t>€</w:t>
            </w:r>
          </w:p>
        </w:tc>
      </w:tr>
      <w:tr w:rsidR="005D2979" w:rsidRPr="005D2979" w14:paraId="7208D47F" w14:textId="77777777" w:rsidTr="005D2979">
        <w:trPr>
          <w:trHeight w:val="315"/>
        </w:trPr>
        <w:tc>
          <w:tcPr>
            <w:tcW w:w="179" w:type="dxa"/>
            <w:tcBorders>
              <w:top w:val="nil"/>
              <w:left w:val="single" w:sz="8" w:space="0" w:color="auto"/>
              <w:bottom w:val="single" w:sz="8" w:space="0" w:color="auto"/>
              <w:right w:val="single" w:sz="8" w:space="0" w:color="auto"/>
            </w:tcBorders>
            <w:shd w:val="clear" w:color="auto" w:fill="auto"/>
            <w:noWrap/>
            <w:vAlign w:val="center"/>
            <w:hideMark/>
          </w:tcPr>
          <w:p w14:paraId="4E174CD9" w14:textId="77777777" w:rsidR="005D2979" w:rsidRPr="005D2979" w:rsidRDefault="005D2979" w:rsidP="005D2979">
            <w:pPr>
              <w:spacing w:after="0" w:line="240" w:lineRule="auto"/>
              <w:rPr>
                <w:rFonts w:cs="Calibri"/>
                <w:color w:val="000000"/>
                <w:sz w:val="16"/>
                <w:szCs w:val="16"/>
              </w:rPr>
            </w:pPr>
            <w:r w:rsidRPr="005D2979">
              <w:rPr>
                <w:rFonts w:cs="Calibri"/>
                <w:color w:val="000000"/>
                <w:sz w:val="16"/>
                <w:szCs w:val="16"/>
              </w:rPr>
              <w:t>5.</w:t>
            </w:r>
          </w:p>
        </w:tc>
        <w:tc>
          <w:tcPr>
            <w:tcW w:w="5570" w:type="dxa"/>
            <w:tcBorders>
              <w:top w:val="nil"/>
              <w:left w:val="nil"/>
              <w:bottom w:val="single" w:sz="8" w:space="0" w:color="auto"/>
              <w:right w:val="nil"/>
            </w:tcBorders>
            <w:shd w:val="clear" w:color="auto" w:fill="auto"/>
            <w:noWrap/>
            <w:vAlign w:val="center"/>
            <w:hideMark/>
          </w:tcPr>
          <w:p w14:paraId="6EEC0E5E" w14:textId="3B2B5F9E" w:rsidR="005D2979" w:rsidRPr="00B71668" w:rsidRDefault="005D2979" w:rsidP="005D2979">
            <w:pPr>
              <w:spacing w:after="0" w:line="240" w:lineRule="auto"/>
              <w:rPr>
                <w:rFonts w:cs="Calibri"/>
                <w:b/>
                <w:bCs/>
                <w:sz w:val="16"/>
                <w:szCs w:val="16"/>
              </w:rPr>
            </w:pPr>
            <w:r w:rsidRPr="00B71668">
              <w:rPr>
                <w:rFonts w:cs="Calibri"/>
                <w:b/>
                <w:bCs/>
                <w:sz w:val="16"/>
                <w:szCs w:val="16"/>
              </w:rPr>
              <w:t xml:space="preserve">Opravy a výmeny úsekov kanalizačnej siete nad 1700 € </w:t>
            </w:r>
          </w:p>
        </w:tc>
        <w:tc>
          <w:tcPr>
            <w:tcW w:w="1231" w:type="dxa"/>
            <w:tcBorders>
              <w:top w:val="nil"/>
              <w:left w:val="single" w:sz="8" w:space="0" w:color="auto"/>
              <w:bottom w:val="single" w:sz="8" w:space="0" w:color="auto"/>
              <w:right w:val="single" w:sz="8" w:space="0" w:color="auto"/>
            </w:tcBorders>
            <w:shd w:val="clear" w:color="auto" w:fill="auto"/>
            <w:noWrap/>
            <w:vAlign w:val="center"/>
            <w:hideMark/>
          </w:tcPr>
          <w:p w14:paraId="70F00C21" w14:textId="77777777" w:rsidR="005D2979" w:rsidRPr="00B71668" w:rsidRDefault="005D2979" w:rsidP="005D2979">
            <w:pPr>
              <w:spacing w:after="0" w:line="240" w:lineRule="auto"/>
              <w:jc w:val="right"/>
              <w:rPr>
                <w:rFonts w:cs="Calibri"/>
                <w:b/>
                <w:bCs/>
                <w:sz w:val="16"/>
                <w:szCs w:val="16"/>
              </w:rPr>
            </w:pPr>
            <w:r w:rsidRPr="00B71668">
              <w:rPr>
                <w:rFonts w:cs="Calibri"/>
                <w:b/>
                <w:bCs/>
                <w:sz w:val="16"/>
                <w:szCs w:val="16"/>
              </w:rPr>
              <w:t xml:space="preserve">20 000 </w:t>
            </w:r>
            <w:r w:rsidRPr="00B71668">
              <w:rPr>
                <w:rFonts w:cs="Calibri"/>
                <w:sz w:val="16"/>
                <w:szCs w:val="16"/>
              </w:rPr>
              <w:t>€</w:t>
            </w:r>
            <w:r w:rsidRPr="00B71668">
              <w:rPr>
                <w:rFonts w:cs="Calibri"/>
                <w:b/>
                <w:bCs/>
                <w:sz w:val="16"/>
                <w:szCs w:val="16"/>
              </w:rPr>
              <w:t xml:space="preserve"> </w:t>
            </w:r>
          </w:p>
        </w:tc>
        <w:tc>
          <w:tcPr>
            <w:tcW w:w="1620" w:type="dxa"/>
            <w:tcBorders>
              <w:top w:val="nil"/>
              <w:left w:val="nil"/>
              <w:bottom w:val="single" w:sz="8" w:space="0" w:color="auto"/>
              <w:right w:val="single" w:sz="8" w:space="0" w:color="auto"/>
            </w:tcBorders>
            <w:shd w:val="clear" w:color="auto" w:fill="auto"/>
            <w:vAlign w:val="center"/>
            <w:hideMark/>
          </w:tcPr>
          <w:p w14:paraId="440E420D" w14:textId="63D7CC0C" w:rsidR="005D2979" w:rsidRPr="005D2979" w:rsidRDefault="005D2979" w:rsidP="005D2979">
            <w:pPr>
              <w:spacing w:after="0" w:line="240" w:lineRule="auto"/>
              <w:jc w:val="right"/>
              <w:rPr>
                <w:rFonts w:cs="Calibri"/>
                <w:b/>
                <w:bCs/>
                <w:color w:val="000000"/>
                <w:sz w:val="16"/>
                <w:szCs w:val="16"/>
              </w:rPr>
            </w:pPr>
            <w:r w:rsidRPr="005D2979">
              <w:rPr>
                <w:rFonts w:cs="Calibri"/>
                <w:b/>
                <w:bCs/>
                <w:color w:val="000000"/>
                <w:sz w:val="16"/>
                <w:szCs w:val="16"/>
              </w:rPr>
              <w:t>17 223,64</w:t>
            </w:r>
            <w:r w:rsidR="00667093" w:rsidRPr="005D2979">
              <w:rPr>
                <w:rFonts w:cs="Calibri"/>
                <w:b/>
                <w:bCs/>
                <w:color w:val="000000"/>
                <w:sz w:val="16"/>
                <w:szCs w:val="16"/>
              </w:rPr>
              <w:t>€</w:t>
            </w:r>
          </w:p>
        </w:tc>
      </w:tr>
      <w:tr w:rsidR="005D2979" w:rsidRPr="005D2979" w14:paraId="2C3ED50B" w14:textId="77777777" w:rsidTr="005D2979">
        <w:trPr>
          <w:trHeight w:val="315"/>
        </w:trPr>
        <w:tc>
          <w:tcPr>
            <w:tcW w:w="5749" w:type="dxa"/>
            <w:gridSpan w:val="2"/>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57CCFBEE" w14:textId="77777777" w:rsidR="005D2979" w:rsidRPr="00B71668" w:rsidRDefault="005D2979" w:rsidP="005D2979">
            <w:pPr>
              <w:spacing w:after="0" w:line="240" w:lineRule="auto"/>
              <w:rPr>
                <w:rFonts w:cs="Calibri"/>
                <w:b/>
                <w:bCs/>
                <w:sz w:val="16"/>
                <w:szCs w:val="16"/>
              </w:rPr>
            </w:pPr>
            <w:r w:rsidRPr="00B71668">
              <w:rPr>
                <w:rFonts w:cs="Calibri"/>
                <w:b/>
                <w:bCs/>
                <w:sz w:val="16"/>
                <w:szCs w:val="16"/>
              </w:rPr>
              <w:t xml:space="preserve">                                             ČOV Komárno</w:t>
            </w:r>
          </w:p>
        </w:tc>
        <w:tc>
          <w:tcPr>
            <w:tcW w:w="1231" w:type="dxa"/>
            <w:tcBorders>
              <w:top w:val="nil"/>
              <w:left w:val="nil"/>
              <w:bottom w:val="single" w:sz="8" w:space="0" w:color="auto"/>
              <w:right w:val="single" w:sz="8" w:space="0" w:color="auto"/>
            </w:tcBorders>
            <w:shd w:val="clear" w:color="auto" w:fill="auto"/>
            <w:noWrap/>
            <w:vAlign w:val="center"/>
            <w:hideMark/>
          </w:tcPr>
          <w:p w14:paraId="6DE9B399" w14:textId="77777777" w:rsidR="005D2979" w:rsidRPr="00B71668" w:rsidRDefault="005D2979" w:rsidP="005D2979">
            <w:pPr>
              <w:spacing w:after="0" w:line="240" w:lineRule="auto"/>
              <w:jc w:val="right"/>
              <w:rPr>
                <w:rFonts w:cs="Calibri"/>
                <w:b/>
                <w:bCs/>
                <w:sz w:val="16"/>
                <w:szCs w:val="16"/>
              </w:rPr>
            </w:pPr>
            <w:r w:rsidRPr="00B71668">
              <w:rPr>
                <w:rFonts w:cs="Calibri"/>
                <w:b/>
                <w:bCs/>
                <w:sz w:val="16"/>
                <w:szCs w:val="16"/>
              </w:rPr>
              <w:t> </w:t>
            </w:r>
          </w:p>
        </w:tc>
        <w:tc>
          <w:tcPr>
            <w:tcW w:w="1620" w:type="dxa"/>
            <w:tcBorders>
              <w:top w:val="nil"/>
              <w:left w:val="nil"/>
              <w:bottom w:val="single" w:sz="8" w:space="0" w:color="auto"/>
              <w:right w:val="single" w:sz="8" w:space="0" w:color="auto"/>
            </w:tcBorders>
            <w:shd w:val="clear" w:color="auto" w:fill="auto"/>
            <w:vAlign w:val="center"/>
            <w:hideMark/>
          </w:tcPr>
          <w:p w14:paraId="399BE221" w14:textId="77777777" w:rsidR="005D2979" w:rsidRPr="005D2979" w:rsidRDefault="005D2979" w:rsidP="005D2979">
            <w:pPr>
              <w:spacing w:after="0" w:line="240" w:lineRule="auto"/>
              <w:jc w:val="right"/>
              <w:rPr>
                <w:rFonts w:cs="Calibri"/>
                <w:b/>
                <w:bCs/>
                <w:color w:val="000000"/>
                <w:sz w:val="16"/>
                <w:szCs w:val="16"/>
              </w:rPr>
            </w:pPr>
            <w:r w:rsidRPr="005D2979">
              <w:rPr>
                <w:rFonts w:cs="Calibri"/>
                <w:b/>
                <w:bCs/>
                <w:color w:val="000000"/>
                <w:sz w:val="16"/>
                <w:szCs w:val="16"/>
              </w:rPr>
              <w:t> </w:t>
            </w:r>
          </w:p>
        </w:tc>
      </w:tr>
      <w:tr w:rsidR="005D2979" w:rsidRPr="005D2979" w14:paraId="36B51B6A" w14:textId="77777777" w:rsidTr="005D2979">
        <w:trPr>
          <w:trHeight w:val="315"/>
        </w:trPr>
        <w:tc>
          <w:tcPr>
            <w:tcW w:w="179" w:type="dxa"/>
            <w:tcBorders>
              <w:top w:val="nil"/>
              <w:left w:val="single" w:sz="8" w:space="0" w:color="auto"/>
              <w:bottom w:val="single" w:sz="8" w:space="0" w:color="auto"/>
              <w:right w:val="single" w:sz="8" w:space="0" w:color="auto"/>
            </w:tcBorders>
            <w:shd w:val="clear" w:color="auto" w:fill="auto"/>
            <w:noWrap/>
            <w:vAlign w:val="center"/>
            <w:hideMark/>
          </w:tcPr>
          <w:p w14:paraId="017FE4A9" w14:textId="77777777" w:rsidR="005D2979" w:rsidRPr="005D2979" w:rsidRDefault="005D2979" w:rsidP="005D2979">
            <w:pPr>
              <w:spacing w:after="0" w:line="240" w:lineRule="auto"/>
              <w:rPr>
                <w:rFonts w:cs="Calibri"/>
                <w:color w:val="000000"/>
                <w:sz w:val="16"/>
                <w:szCs w:val="16"/>
              </w:rPr>
            </w:pPr>
            <w:r w:rsidRPr="005D2979">
              <w:rPr>
                <w:rFonts w:cs="Calibri"/>
                <w:color w:val="000000"/>
                <w:sz w:val="16"/>
                <w:szCs w:val="16"/>
              </w:rPr>
              <w:t>1.</w:t>
            </w:r>
          </w:p>
        </w:tc>
        <w:tc>
          <w:tcPr>
            <w:tcW w:w="5570" w:type="dxa"/>
            <w:tcBorders>
              <w:top w:val="nil"/>
              <w:left w:val="nil"/>
              <w:bottom w:val="single" w:sz="8" w:space="0" w:color="auto"/>
              <w:right w:val="single" w:sz="8" w:space="0" w:color="auto"/>
            </w:tcBorders>
            <w:shd w:val="clear" w:color="auto" w:fill="auto"/>
            <w:noWrap/>
            <w:vAlign w:val="center"/>
            <w:hideMark/>
          </w:tcPr>
          <w:p w14:paraId="2273DCD2" w14:textId="0A000BE4" w:rsidR="005D2979" w:rsidRPr="00B71668" w:rsidRDefault="005D2979" w:rsidP="005D2979">
            <w:pPr>
              <w:spacing w:after="0" w:line="240" w:lineRule="auto"/>
              <w:rPr>
                <w:rFonts w:cs="Calibri"/>
                <w:b/>
                <w:bCs/>
                <w:sz w:val="16"/>
                <w:szCs w:val="16"/>
              </w:rPr>
            </w:pPr>
            <w:r w:rsidRPr="00B71668">
              <w:rPr>
                <w:rFonts w:cs="Calibri"/>
                <w:b/>
                <w:bCs/>
                <w:sz w:val="16"/>
                <w:szCs w:val="16"/>
              </w:rPr>
              <w:t xml:space="preserve">Oprava fasády ČOV Komárno </w:t>
            </w:r>
          </w:p>
        </w:tc>
        <w:tc>
          <w:tcPr>
            <w:tcW w:w="1231" w:type="dxa"/>
            <w:tcBorders>
              <w:top w:val="nil"/>
              <w:left w:val="nil"/>
              <w:bottom w:val="single" w:sz="8" w:space="0" w:color="auto"/>
              <w:right w:val="single" w:sz="8" w:space="0" w:color="auto"/>
            </w:tcBorders>
            <w:shd w:val="clear" w:color="auto" w:fill="auto"/>
            <w:noWrap/>
            <w:vAlign w:val="center"/>
            <w:hideMark/>
          </w:tcPr>
          <w:p w14:paraId="51EB2B52" w14:textId="77777777" w:rsidR="005D2979" w:rsidRPr="00B71668" w:rsidRDefault="005D2979" w:rsidP="005D2979">
            <w:pPr>
              <w:spacing w:after="0" w:line="240" w:lineRule="auto"/>
              <w:jc w:val="center"/>
              <w:rPr>
                <w:rFonts w:cs="Calibri"/>
                <w:b/>
                <w:bCs/>
                <w:sz w:val="16"/>
                <w:szCs w:val="16"/>
              </w:rPr>
            </w:pPr>
            <w:r w:rsidRPr="00B71668">
              <w:rPr>
                <w:rFonts w:cs="Calibri"/>
                <w:b/>
                <w:bCs/>
                <w:sz w:val="16"/>
                <w:szCs w:val="16"/>
              </w:rPr>
              <w:t xml:space="preserve">           30 000 </w:t>
            </w:r>
            <w:r w:rsidRPr="00B71668">
              <w:rPr>
                <w:rFonts w:cs="Calibri"/>
                <w:sz w:val="16"/>
                <w:szCs w:val="16"/>
              </w:rPr>
              <w:t>€</w:t>
            </w:r>
          </w:p>
        </w:tc>
        <w:tc>
          <w:tcPr>
            <w:tcW w:w="1620" w:type="dxa"/>
            <w:tcBorders>
              <w:top w:val="nil"/>
              <w:left w:val="nil"/>
              <w:bottom w:val="single" w:sz="8" w:space="0" w:color="auto"/>
              <w:right w:val="single" w:sz="8" w:space="0" w:color="auto"/>
            </w:tcBorders>
            <w:shd w:val="clear" w:color="auto" w:fill="auto"/>
            <w:vAlign w:val="center"/>
            <w:hideMark/>
          </w:tcPr>
          <w:p w14:paraId="45E9D59F" w14:textId="68BBCEB6" w:rsidR="005D2979" w:rsidRPr="005D2979" w:rsidRDefault="005D2979" w:rsidP="005D2979">
            <w:pPr>
              <w:spacing w:after="0" w:line="240" w:lineRule="auto"/>
              <w:jc w:val="right"/>
              <w:rPr>
                <w:rFonts w:cs="Calibri"/>
                <w:b/>
                <w:bCs/>
                <w:color w:val="000000"/>
                <w:sz w:val="16"/>
                <w:szCs w:val="16"/>
              </w:rPr>
            </w:pPr>
            <w:r w:rsidRPr="005D2979">
              <w:rPr>
                <w:rFonts w:cs="Calibri"/>
                <w:b/>
                <w:bCs/>
                <w:color w:val="000000"/>
                <w:sz w:val="16"/>
                <w:szCs w:val="16"/>
              </w:rPr>
              <w:t>30 599,00</w:t>
            </w:r>
            <w:r w:rsidR="00667093" w:rsidRPr="005D2979">
              <w:rPr>
                <w:rFonts w:cs="Calibri"/>
                <w:b/>
                <w:bCs/>
                <w:color w:val="000000"/>
                <w:sz w:val="16"/>
                <w:szCs w:val="16"/>
              </w:rPr>
              <w:t>€</w:t>
            </w:r>
          </w:p>
        </w:tc>
      </w:tr>
      <w:tr w:rsidR="005D2979" w:rsidRPr="005D2979" w14:paraId="5CAE4293" w14:textId="77777777" w:rsidTr="005D2979">
        <w:trPr>
          <w:trHeight w:val="315"/>
        </w:trPr>
        <w:tc>
          <w:tcPr>
            <w:tcW w:w="179" w:type="dxa"/>
            <w:tcBorders>
              <w:top w:val="nil"/>
              <w:left w:val="single" w:sz="8" w:space="0" w:color="auto"/>
              <w:bottom w:val="single" w:sz="8" w:space="0" w:color="auto"/>
              <w:right w:val="single" w:sz="8" w:space="0" w:color="auto"/>
            </w:tcBorders>
            <w:shd w:val="clear" w:color="auto" w:fill="auto"/>
            <w:noWrap/>
            <w:vAlign w:val="center"/>
            <w:hideMark/>
          </w:tcPr>
          <w:p w14:paraId="5CE98580" w14:textId="77777777" w:rsidR="005D2979" w:rsidRPr="005D2979" w:rsidRDefault="005D2979" w:rsidP="005D2979">
            <w:pPr>
              <w:spacing w:after="0" w:line="240" w:lineRule="auto"/>
              <w:rPr>
                <w:rFonts w:cs="Calibri"/>
                <w:color w:val="000000"/>
                <w:sz w:val="16"/>
                <w:szCs w:val="16"/>
              </w:rPr>
            </w:pPr>
            <w:r w:rsidRPr="005D2979">
              <w:rPr>
                <w:rFonts w:cs="Calibri"/>
                <w:color w:val="000000"/>
                <w:sz w:val="16"/>
                <w:szCs w:val="16"/>
              </w:rPr>
              <w:t xml:space="preserve">2. </w:t>
            </w:r>
          </w:p>
        </w:tc>
        <w:tc>
          <w:tcPr>
            <w:tcW w:w="5570" w:type="dxa"/>
            <w:tcBorders>
              <w:top w:val="nil"/>
              <w:left w:val="nil"/>
              <w:bottom w:val="single" w:sz="8" w:space="0" w:color="auto"/>
              <w:right w:val="single" w:sz="8" w:space="0" w:color="auto"/>
            </w:tcBorders>
            <w:shd w:val="clear" w:color="auto" w:fill="auto"/>
            <w:noWrap/>
            <w:vAlign w:val="center"/>
            <w:hideMark/>
          </w:tcPr>
          <w:p w14:paraId="05B37118" w14:textId="2F9F1B9A" w:rsidR="005D2979" w:rsidRPr="00B71668" w:rsidRDefault="005D2979" w:rsidP="005D2979">
            <w:pPr>
              <w:spacing w:after="0" w:line="240" w:lineRule="auto"/>
              <w:rPr>
                <w:rFonts w:cs="Calibri"/>
                <w:b/>
                <w:bCs/>
                <w:sz w:val="16"/>
                <w:szCs w:val="16"/>
              </w:rPr>
            </w:pPr>
            <w:r w:rsidRPr="00B71668">
              <w:rPr>
                <w:rFonts w:cs="Calibri"/>
                <w:b/>
                <w:bCs/>
                <w:sz w:val="16"/>
                <w:szCs w:val="16"/>
              </w:rPr>
              <w:t>Oprava  ver.</w:t>
            </w:r>
            <w:r w:rsidR="00827B20">
              <w:rPr>
                <w:rFonts w:cs="Calibri"/>
                <w:b/>
                <w:bCs/>
                <w:sz w:val="16"/>
                <w:szCs w:val="16"/>
              </w:rPr>
              <w:t xml:space="preserve"> </w:t>
            </w:r>
            <w:r w:rsidRPr="00B71668">
              <w:rPr>
                <w:rFonts w:cs="Calibri"/>
                <w:b/>
                <w:bCs/>
                <w:sz w:val="16"/>
                <w:szCs w:val="16"/>
              </w:rPr>
              <w:t>vod</w:t>
            </w:r>
            <w:r w:rsidR="00B71668">
              <w:rPr>
                <w:rFonts w:cs="Calibri"/>
                <w:b/>
                <w:bCs/>
                <w:sz w:val="16"/>
                <w:szCs w:val="16"/>
              </w:rPr>
              <w:t xml:space="preserve">ovodov </w:t>
            </w:r>
            <w:r w:rsidRPr="00B71668">
              <w:rPr>
                <w:rFonts w:cs="Calibri"/>
                <w:b/>
                <w:bCs/>
                <w:sz w:val="16"/>
                <w:szCs w:val="16"/>
              </w:rPr>
              <w:t xml:space="preserve"> a</w:t>
            </w:r>
            <w:r w:rsidR="00827B20">
              <w:rPr>
                <w:rFonts w:cs="Calibri"/>
                <w:b/>
                <w:bCs/>
                <w:sz w:val="16"/>
                <w:szCs w:val="16"/>
              </w:rPr>
              <w:t> </w:t>
            </w:r>
            <w:r w:rsidRPr="00B71668">
              <w:rPr>
                <w:rFonts w:cs="Calibri"/>
                <w:b/>
                <w:bCs/>
                <w:sz w:val="16"/>
                <w:szCs w:val="16"/>
              </w:rPr>
              <w:t>ver</w:t>
            </w:r>
            <w:r w:rsidR="00827B20">
              <w:rPr>
                <w:rFonts w:cs="Calibri"/>
                <w:b/>
                <w:bCs/>
                <w:sz w:val="16"/>
                <w:szCs w:val="16"/>
              </w:rPr>
              <w:t xml:space="preserve"> </w:t>
            </w:r>
            <w:r w:rsidRPr="00B71668">
              <w:rPr>
                <w:rFonts w:cs="Calibri"/>
                <w:b/>
                <w:bCs/>
                <w:sz w:val="16"/>
                <w:szCs w:val="16"/>
              </w:rPr>
              <w:t xml:space="preserve">.kanalizácie ul. Dunajská KN </w:t>
            </w:r>
          </w:p>
        </w:tc>
        <w:tc>
          <w:tcPr>
            <w:tcW w:w="1231" w:type="dxa"/>
            <w:tcBorders>
              <w:top w:val="nil"/>
              <w:left w:val="nil"/>
              <w:bottom w:val="single" w:sz="8" w:space="0" w:color="auto"/>
              <w:right w:val="single" w:sz="8" w:space="0" w:color="auto"/>
            </w:tcBorders>
            <w:shd w:val="clear" w:color="auto" w:fill="auto"/>
            <w:noWrap/>
            <w:vAlign w:val="center"/>
            <w:hideMark/>
          </w:tcPr>
          <w:p w14:paraId="50066748" w14:textId="77777777" w:rsidR="005D2979" w:rsidRPr="00B71668" w:rsidRDefault="005D2979" w:rsidP="005D2979">
            <w:pPr>
              <w:spacing w:after="0" w:line="240" w:lineRule="auto"/>
              <w:jc w:val="center"/>
              <w:rPr>
                <w:rFonts w:cs="Calibri"/>
                <w:b/>
                <w:bCs/>
                <w:sz w:val="16"/>
                <w:szCs w:val="16"/>
              </w:rPr>
            </w:pPr>
            <w:r w:rsidRPr="00B71668">
              <w:rPr>
                <w:rFonts w:cs="Calibri"/>
                <w:b/>
                <w:bCs/>
                <w:sz w:val="16"/>
                <w:szCs w:val="16"/>
              </w:rPr>
              <w:t xml:space="preserve">          75 000 </w:t>
            </w:r>
            <w:r w:rsidRPr="00B71668">
              <w:rPr>
                <w:rFonts w:cs="Calibri"/>
                <w:sz w:val="16"/>
                <w:szCs w:val="16"/>
              </w:rPr>
              <w:t>€</w:t>
            </w:r>
          </w:p>
        </w:tc>
        <w:tc>
          <w:tcPr>
            <w:tcW w:w="1620" w:type="dxa"/>
            <w:tcBorders>
              <w:top w:val="nil"/>
              <w:left w:val="nil"/>
              <w:bottom w:val="single" w:sz="8" w:space="0" w:color="auto"/>
              <w:right w:val="single" w:sz="8" w:space="0" w:color="auto"/>
            </w:tcBorders>
            <w:shd w:val="clear" w:color="auto" w:fill="auto"/>
            <w:vAlign w:val="center"/>
            <w:hideMark/>
          </w:tcPr>
          <w:p w14:paraId="20B50C86" w14:textId="07F5FA9B" w:rsidR="005D2979" w:rsidRPr="005D2979" w:rsidRDefault="005D2979" w:rsidP="005D2979">
            <w:pPr>
              <w:spacing w:after="0" w:line="240" w:lineRule="auto"/>
              <w:jc w:val="right"/>
              <w:rPr>
                <w:rFonts w:cs="Calibri"/>
                <w:b/>
                <w:bCs/>
                <w:color w:val="000000"/>
                <w:sz w:val="16"/>
                <w:szCs w:val="16"/>
              </w:rPr>
            </w:pPr>
            <w:r w:rsidRPr="005D2979">
              <w:rPr>
                <w:rFonts w:cs="Calibri"/>
                <w:b/>
                <w:bCs/>
                <w:color w:val="000000"/>
                <w:sz w:val="16"/>
                <w:szCs w:val="16"/>
              </w:rPr>
              <w:t>0,00</w:t>
            </w:r>
            <w:r w:rsidR="00667093" w:rsidRPr="005D2979">
              <w:rPr>
                <w:rFonts w:cs="Calibri"/>
                <w:b/>
                <w:bCs/>
                <w:color w:val="000000"/>
                <w:sz w:val="16"/>
                <w:szCs w:val="16"/>
              </w:rPr>
              <w:t>€</w:t>
            </w:r>
          </w:p>
        </w:tc>
      </w:tr>
      <w:tr w:rsidR="005D2979" w:rsidRPr="005D2979" w14:paraId="1A7EEA0E" w14:textId="77777777" w:rsidTr="005D2979">
        <w:trPr>
          <w:trHeight w:val="315"/>
        </w:trPr>
        <w:tc>
          <w:tcPr>
            <w:tcW w:w="179" w:type="dxa"/>
            <w:tcBorders>
              <w:top w:val="nil"/>
              <w:left w:val="single" w:sz="8" w:space="0" w:color="auto"/>
              <w:bottom w:val="single" w:sz="8" w:space="0" w:color="auto"/>
              <w:right w:val="single" w:sz="8" w:space="0" w:color="auto"/>
            </w:tcBorders>
            <w:shd w:val="clear" w:color="auto" w:fill="auto"/>
            <w:noWrap/>
            <w:vAlign w:val="center"/>
            <w:hideMark/>
          </w:tcPr>
          <w:p w14:paraId="243CEFB3" w14:textId="77777777" w:rsidR="005D2979" w:rsidRPr="005D2979" w:rsidRDefault="005D2979" w:rsidP="005D2979">
            <w:pPr>
              <w:spacing w:after="0" w:line="240" w:lineRule="auto"/>
              <w:rPr>
                <w:rFonts w:cs="Calibri"/>
                <w:color w:val="000000"/>
                <w:sz w:val="16"/>
                <w:szCs w:val="16"/>
              </w:rPr>
            </w:pPr>
            <w:r w:rsidRPr="005D2979">
              <w:rPr>
                <w:rFonts w:cs="Calibri"/>
                <w:color w:val="000000"/>
                <w:sz w:val="16"/>
                <w:szCs w:val="16"/>
              </w:rPr>
              <w:t>3.</w:t>
            </w:r>
          </w:p>
        </w:tc>
        <w:tc>
          <w:tcPr>
            <w:tcW w:w="5570" w:type="dxa"/>
            <w:tcBorders>
              <w:top w:val="nil"/>
              <w:left w:val="nil"/>
              <w:bottom w:val="single" w:sz="8" w:space="0" w:color="auto"/>
              <w:right w:val="single" w:sz="8" w:space="0" w:color="auto"/>
            </w:tcBorders>
            <w:shd w:val="clear" w:color="auto" w:fill="auto"/>
            <w:noWrap/>
            <w:vAlign w:val="center"/>
            <w:hideMark/>
          </w:tcPr>
          <w:p w14:paraId="50C467E3" w14:textId="05FBB95E" w:rsidR="005D2979" w:rsidRPr="00B71668" w:rsidRDefault="005D2979" w:rsidP="005D2979">
            <w:pPr>
              <w:spacing w:after="0" w:line="240" w:lineRule="auto"/>
              <w:rPr>
                <w:rFonts w:cs="Calibri"/>
                <w:b/>
                <w:bCs/>
                <w:sz w:val="16"/>
                <w:szCs w:val="16"/>
              </w:rPr>
            </w:pPr>
            <w:r w:rsidRPr="00B71668">
              <w:rPr>
                <w:rFonts w:cs="Calibri"/>
                <w:b/>
                <w:bCs/>
                <w:sz w:val="16"/>
                <w:szCs w:val="16"/>
              </w:rPr>
              <w:t xml:space="preserve">Oprava verejnej kanalizácie </w:t>
            </w:r>
            <w:proofErr w:type="spellStart"/>
            <w:r w:rsidRPr="00B71668">
              <w:rPr>
                <w:rFonts w:cs="Calibri"/>
                <w:b/>
                <w:bCs/>
                <w:sz w:val="16"/>
                <w:szCs w:val="16"/>
              </w:rPr>
              <w:t>Tržničné</w:t>
            </w:r>
            <w:proofErr w:type="spellEnd"/>
            <w:r w:rsidRPr="00B71668">
              <w:rPr>
                <w:rFonts w:cs="Calibri"/>
                <w:b/>
                <w:bCs/>
                <w:sz w:val="16"/>
                <w:szCs w:val="16"/>
              </w:rPr>
              <w:t xml:space="preserve"> nám. KN </w:t>
            </w:r>
          </w:p>
        </w:tc>
        <w:tc>
          <w:tcPr>
            <w:tcW w:w="1231" w:type="dxa"/>
            <w:tcBorders>
              <w:top w:val="nil"/>
              <w:left w:val="nil"/>
              <w:bottom w:val="single" w:sz="8" w:space="0" w:color="auto"/>
              <w:right w:val="single" w:sz="8" w:space="0" w:color="auto"/>
            </w:tcBorders>
            <w:shd w:val="clear" w:color="auto" w:fill="auto"/>
            <w:noWrap/>
            <w:vAlign w:val="center"/>
            <w:hideMark/>
          </w:tcPr>
          <w:p w14:paraId="19D262B5" w14:textId="77777777" w:rsidR="005D2979" w:rsidRPr="00B71668" w:rsidRDefault="005D2979" w:rsidP="005D2979">
            <w:pPr>
              <w:spacing w:after="0" w:line="240" w:lineRule="auto"/>
              <w:jc w:val="center"/>
              <w:rPr>
                <w:rFonts w:cs="Calibri"/>
                <w:b/>
                <w:bCs/>
                <w:sz w:val="16"/>
                <w:szCs w:val="16"/>
              </w:rPr>
            </w:pPr>
            <w:r w:rsidRPr="00B71668">
              <w:rPr>
                <w:rFonts w:cs="Calibri"/>
                <w:b/>
                <w:bCs/>
                <w:sz w:val="16"/>
                <w:szCs w:val="16"/>
              </w:rPr>
              <w:t xml:space="preserve">         25 000 </w:t>
            </w:r>
            <w:r w:rsidRPr="00B71668">
              <w:rPr>
                <w:rFonts w:cs="Calibri"/>
                <w:sz w:val="16"/>
                <w:szCs w:val="16"/>
              </w:rPr>
              <w:t>€</w:t>
            </w:r>
            <w:r w:rsidRPr="00B71668">
              <w:rPr>
                <w:rFonts w:cs="Calibri"/>
                <w:b/>
                <w:bCs/>
                <w:sz w:val="16"/>
                <w:szCs w:val="16"/>
              </w:rPr>
              <w:t xml:space="preserve"> </w:t>
            </w:r>
          </w:p>
        </w:tc>
        <w:tc>
          <w:tcPr>
            <w:tcW w:w="1620" w:type="dxa"/>
            <w:tcBorders>
              <w:top w:val="nil"/>
              <w:left w:val="nil"/>
              <w:bottom w:val="single" w:sz="8" w:space="0" w:color="auto"/>
              <w:right w:val="single" w:sz="8" w:space="0" w:color="auto"/>
            </w:tcBorders>
            <w:shd w:val="clear" w:color="auto" w:fill="auto"/>
            <w:vAlign w:val="center"/>
            <w:hideMark/>
          </w:tcPr>
          <w:p w14:paraId="37217B2B" w14:textId="029BC1A9" w:rsidR="005D2979" w:rsidRPr="005D2979" w:rsidRDefault="005D2979" w:rsidP="005D2979">
            <w:pPr>
              <w:spacing w:after="0" w:line="240" w:lineRule="auto"/>
              <w:jc w:val="right"/>
              <w:rPr>
                <w:rFonts w:cs="Calibri"/>
                <w:b/>
                <w:bCs/>
                <w:color w:val="000000"/>
                <w:sz w:val="16"/>
                <w:szCs w:val="16"/>
              </w:rPr>
            </w:pPr>
            <w:r w:rsidRPr="005D2979">
              <w:rPr>
                <w:rFonts w:cs="Calibri"/>
                <w:b/>
                <w:bCs/>
                <w:color w:val="000000"/>
                <w:sz w:val="16"/>
                <w:szCs w:val="16"/>
              </w:rPr>
              <w:t>0,00</w:t>
            </w:r>
            <w:r w:rsidR="00667093" w:rsidRPr="005D2979">
              <w:rPr>
                <w:rFonts w:cs="Calibri"/>
                <w:b/>
                <w:bCs/>
                <w:color w:val="000000"/>
                <w:sz w:val="16"/>
                <w:szCs w:val="16"/>
              </w:rPr>
              <w:t>€</w:t>
            </w:r>
          </w:p>
        </w:tc>
      </w:tr>
      <w:tr w:rsidR="005D2979" w:rsidRPr="005D2979" w14:paraId="67913FBC" w14:textId="77777777" w:rsidTr="005D2979">
        <w:trPr>
          <w:trHeight w:val="315"/>
        </w:trPr>
        <w:tc>
          <w:tcPr>
            <w:tcW w:w="179" w:type="dxa"/>
            <w:tcBorders>
              <w:top w:val="nil"/>
              <w:left w:val="single" w:sz="8" w:space="0" w:color="auto"/>
              <w:bottom w:val="single" w:sz="8" w:space="0" w:color="auto"/>
              <w:right w:val="single" w:sz="8" w:space="0" w:color="auto"/>
            </w:tcBorders>
            <w:shd w:val="clear" w:color="auto" w:fill="auto"/>
            <w:noWrap/>
            <w:vAlign w:val="bottom"/>
            <w:hideMark/>
          </w:tcPr>
          <w:p w14:paraId="11E5CEDD" w14:textId="77777777" w:rsidR="005D2979" w:rsidRPr="005D2979" w:rsidRDefault="005D2979" w:rsidP="005D2979">
            <w:pPr>
              <w:spacing w:after="0" w:line="240" w:lineRule="auto"/>
              <w:rPr>
                <w:rFonts w:ascii="Times New Roman" w:hAnsi="Times New Roman"/>
                <w:color w:val="000000"/>
                <w:sz w:val="20"/>
                <w:szCs w:val="20"/>
              </w:rPr>
            </w:pPr>
            <w:r w:rsidRPr="005D2979">
              <w:rPr>
                <w:rFonts w:ascii="Times New Roman" w:hAnsi="Times New Roman"/>
                <w:color w:val="000000"/>
                <w:sz w:val="20"/>
                <w:szCs w:val="20"/>
              </w:rPr>
              <w:t> </w:t>
            </w:r>
          </w:p>
        </w:tc>
        <w:tc>
          <w:tcPr>
            <w:tcW w:w="5570" w:type="dxa"/>
            <w:tcBorders>
              <w:top w:val="nil"/>
              <w:left w:val="nil"/>
              <w:bottom w:val="single" w:sz="8" w:space="0" w:color="auto"/>
              <w:right w:val="single" w:sz="8" w:space="0" w:color="auto"/>
            </w:tcBorders>
            <w:shd w:val="clear" w:color="auto" w:fill="auto"/>
            <w:noWrap/>
            <w:vAlign w:val="center"/>
            <w:hideMark/>
          </w:tcPr>
          <w:p w14:paraId="383DBB78" w14:textId="77777777" w:rsidR="005D2979" w:rsidRPr="005D2979" w:rsidRDefault="005D2979" w:rsidP="005D2979">
            <w:pPr>
              <w:spacing w:after="0" w:line="240" w:lineRule="auto"/>
              <w:rPr>
                <w:rFonts w:cs="Calibri"/>
                <w:b/>
                <w:bCs/>
                <w:color w:val="000000"/>
                <w:sz w:val="16"/>
                <w:szCs w:val="16"/>
              </w:rPr>
            </w:pPr>
            <w:r w:rsidRPr="005D2979">
              <w:rPr>
                <w:rFonts w:cs="Calibri"/>
                <w:b/>
                <w:bCs/>
                <w:color w:val="000000"/>
                <w:sz w:val="16"/>
                <w:szCs w:val="16"/>
              </w:rPr>
              <w:t> </w:t>
            </w:r>
          </w:p>
        </w:tc>
        <w:tc>
          <w:tcPr>
            <w:tcW w:w="1231" w:type="dxa"/>
            <w:tcBorders>
              <w:top w:val="nil"/>
              <w:left w:val="nil"/>
              <w:bottom w:val="single" w:sz="8" w:space="0" w:color="auto"/>
              <w:right w:val="single" w:sz="8" w:space="0" w:color="auto"/>
            </w:tcBorders>
            <w:shd w:val="clear" w:color="auto" w:fill="auto"/>
            <w:noWrap/>
            <w:vAlign w:val="center"/>
            <w:hideMark/>
          </w:tcPr>
          <w:p w14:paraId="334DB380" w14:textId="77777777" w:rsidR="005D2979" w:rsidRPr="005D2979" w:rsidRDefault="005D2979" w:rsidP="005D2979">
            <w:pPr>
              <w:spacing w:after="0" w:line="240" w:lineRule="auto"/>
              <w:jc w:val="right"/>
              <w:rPr>
                <w:rFonts w:cs="Calibri"/>
                <w:b/>
                <w:bCs/>
                <w:color w:val="000000"/>
                <w:sz w:val="16"/>
                <w:szCs w:val="16"/>
              </w:rPr>
            </w:pPr>
            <w:r w:rsidRPr="005D2979">
              <w:rPr>
                <w:rFonts w:cs="Calibri"/>
                <w:b/>
                <w:bCs/>
                <w:color w:val="000000"/>
                <w:sz w:val="16"/>
                <w:szCs w:val="16"/>
              </w:rPr>
              <w:t> </w:t>
            </w:r>
          </w:p>
        </w:tc>
        <w:tc>
          <w:tcPr>
            <w:tcW w:w="1620" w:type="dxa"/>
            <w:tcBorders>
              <w:top w:val="nil"/>
              <w:left w:val="nil"/>
              <w:bottom w:val="single" w:sz="8" w:space="0" w:color="auto"/>
              <w:right w:val="single" w:sz="8" w:space="0" w:color="auto"/>
            </w:tcBorders>
            <w:shd w:val="clear" w:color="auto" w:fill="auto"/>
            <w:vAlign w:val="center"/>
            <w:hideMark/>
          </w:tcPr>
          <w:p w14:paraId="46EC0539" w14:textId="77777777" w:rsidR="005D2979" w:rsidRPr="005D2979" w:rsidRDefault="005D2979" w:rsidP="005D2979">
            <w:pPr>
              <w:spacing w:after="0" w:line="240" w:lineRule="auto"/>
              <w:jc w:val="right"/>
              <w:rPr>
                <w:rFonts w:cs="Calibri"/>
                <w:b/>
                <w:bCs/>
                <w:color w:val="000000"/>
                <w:sz w:val="16"/>
                <w:szCs w:val="16"/>
              </w:rPr>
            </w:pPr>
            <w:r w:rsidRPr="005D2979">
              <w:rPr>
                <w:rFonts w:cs="Calibri"/>
                <w:b/>
                <w:bCs/>
                <w:color w:val="000000"/>
                <w:sz w:val="16"/>
                <w:szCs w:val="16"/>
              </w:rPr>
              <w:t> </w:t>
            </w:r>
          </w:p>
        </w:tc>
      </w:tr>
      <w:tr w:rsidR="005D2979" w:rsidRPr="005D2979" w14:paraId="375EC42E" w14:textId="77777777" w:rsidTr="005D2979">
        <w:trPr>
          <w:trHeight w:val="315"/>
        </w:trPr>
        <w:tc>
          <w:tcPr>
            <w:tcW w:w="5749" w:type="dxa"/>
            <w:gridSpan w:val="2"/>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4A46FBF1" w14:textId="77777777" w:rsidR="005D2979" w:rsidRPr="005D2979" w:rsidRDefault="005D2979" w:rsidP="005D2979">
            <w:pPr>
              <w:spacing w:after="0" w:line="240" w:lineRule="auto"/>
              <w:rPr>
                <w:rFonts w:cs="Calibri"/>
                <w:b/>
                <w:bCs/>
                <w:color w:val="000000"/>
                <w:sz w:val="16"/>
                <w:szCs w:val="16"/>
              </w:rPr>
            </w:pPr>
            <w:r w:rsidRPr="005D2979">
              <w:rPr>
                <w:rFonts w:cs="Calibri"/>
                <w:b/>
                <w:bCs/>
                <w:color w:val="000000"/>
                <w:sz w:val="16"/>
                <w:szCs w:val="16"/>
              </w:rPr>
              <w:t>Spolu</w:t>
            </w:r>
          </w:p>
        </w:tc>
        <w:tc>
          <w:tcPr>
            <w:tcW w:w="1231" w:type="dxa"/>
            <w:tcBorders>
              <w:top w:val="nil"/>
              <w:left w:val="nil"/>
              <w:bottom w:val="single" w:sz="8" w:space="0" w:color="auto"/>
              <w:right w:val="single" w:sz="8" w:space="0" w:color="auto"/>
            </w:tcBorders>
            <w:shd w:val="clear" w:color="auto" w:fill="auto"/>
            <w:noWrap/>
            <w:vAlign w:val="center"/>
            <w:hideMark/>
          </w:tcPr>
          <w:p w14:paraId="203C34EE" w14:textId="77777777" w:rsidR="005D2979" w:rsidRPr="005D2979" w:rsidRDefault="005D2979" w:rsidP="005D2979">
            <w:pPr>
              <w:spacing w:after="0" w:line="240" w:lineRule="auto"/>
              <w:jc w:val="right"/>
              <w:rPr>
                <w:rFonts w:cs="Calibri"/>
                <w:b/>
                <w:bCs/>
                <w:color w:val="000000"/>
                <w:sz w:val="20"/>
                <w:szCs w:val="20"/>
              </w:rPr>
            </w:pPr>
            <w:r w:rsidRPr="005D2979">
              <w:rPr>
                <w:rFonts w:cs="Calibri"/>
                <w:b/>
                <w:bCs/>
                <w:color w:val="000000"/>
                <w:sz w:val="20"/>
                <w:szCs w:val="20"/>
              </w:rPr>
              <w:t>485 000 €</w:t>
            </w:r>
          </w:p>
        </w:tc>
        <w:tc>
          <w:tcPr>
            <w:tcW w:w="1620" w:type="dxa"/>
            <w:tcBorders>
              <w:top w:val="nil"/>
              <w:left w:val="nil"/>
              <w:bottom w:val="single" w:sz="8" w:space="0" w:color="auto"/>
              <w:right w:val="single" w:sz="8" w:space="0" w:color="auto"/>
            </w:tcBorders>
            <w:shd w:val="clear" w:color="auto" w:fill="auto"/>
            <w:vAlign w:val="center"/>
            <w:hideMark/>
          </w:tcPr>
          <w:p w14:paraId="40C742E9" w14:textId="77777777" w:rsidR="005D2979" w:rsidRPr="005D2979" w:rsidRDefault="005D2979" w:rsidP="005D2979">
            <w:pPr>
              <w:spacing w:after="0" w:line="240" w:lineRule="auto"/>
              <w:jc w:val="right"/>
              <w:rPr>
                <w:rFonts w:cs="Calibri"/>
                <w:b/>
                <w:bCs/>
                <w:color w:val="000000"/>
                <w:sz w:val="16"/>
                <w:szCs w:val="16"/>
              </w:rPr>
            </w:pPr>
            <w:r w:rsidRPr="005D2979">
              <w:rPr>
                <w:rFonts w:cs="Calibri"/>
                <w:b/>
                <w:bCs/>
                <w:color w:val="000000"/>
                <w:sz w:val="16"/>
                <w:szCs w:val="16"/>
              </w:rPr>
              <w:t>487 021,12</w:t>
            </w:r>
          </w:p>
        </w:tc>
      </w:tr>
    </w:tbl>
    <w:p w14:paraId="0223A567" w14:textId="77777777" w:rsidR="005D2979" w:rsidRPr="00166690" w:rsidRDefault="005D2979" w:rsidP="005438FC">
      <w:pPr>
        <w:jc w:val="both"/>
        <w:rPr>
          <w:rFonts w:ascii="Times New Roman" w:hAnsi="Times New Roman"/>
          <w:b/>
          <w:sz w:val="28"/>
          <w:szCs w:val="28"/>
        </w:rPr>
      </w:pPr>
    </w:p>
    <w:p w14:paraId="37F79314" w14:textId="77777777" w:rsidR="00EF511B" w:rsidRDefault="00EF511B" w:rsidP="0082521E">
      <w:pPr>
        <w:spacing w:after="160" w:line="259" w:lineRule="auto"/>
        <w:ind w:left="360"/>
        <w:rPr>
          <w:rFonts w:ascii="Times New Roman" w:hAnsi="Times New Roman"/>
          <w:b/>
          <w:color w:val="FF0000"/>
          <w:sz w:val="28"/>
          <w:szCs w:val="28"/>
        </w:rPr>
      </w:pPr>
    </w:p>
    <w:p w14:paraId="2D099EFA" w14:textId="77777777" w:rsidR="00EF511B" w:rsidRDefault="00EF511B" w:rsidP="0082521E">
      <w:pPr>
        <w:spacing w:after="160" w:line="259" w:lineRule="auto"/>
        <w:ind w:left="360"/>
        <w:rPr>
          <w:rFonts w:ascii="Times New Roman" w:hAnsi="Times New Roman"/>
          <w:b/>
          <w:color w:val="FF0000"/>
          <w:sz w:val="28"/>
          <w:szCs w:val="28"/>
        </w:rPr>
      </w:pPr>
    </w:p>
    <w:p w14:paraId="4B696F9C" w14:textId="77777777" w:rsidR="00EF511B" w:rsidRDefault="00EF511B" w:rsidP="0082521E">
      <w:pPr>
        <w:spacing w:after="160" w:line="259" w:lineRule="auto"/>
        <w:ind w:left="360"/>
        <w:rPr>
          <w:rFonts w:ascii="Times New Roman" w:hAnsi="Times New Roman"/>
          <w:b/>
          <w:color w:val="FF0000"/>
          <w:sz w:val="28"/>
          <w:szCs w:val="28"/>
        </w:rPr>
      </w:pPr>
    </w:p>
    <w:p w14:paraId="1C00AFFB" w14:textId="539127CA" w:rsidR="00933516" w:rsidRPr="00166690" w:rsidRDefault="001309A7" w:rsidP="002C52DD">
      <w:pPr>
        <w:spacing w:line="360" w:lineRule="auto"/>
        <w:ind w:right="-23"/>
        <w:jc w:val="both"/>
        <w:rPr>
          <w:rFonts w:ascii="Times New Roman" w:hAnsi="Times New Roman"/>
          <w:b/>
          <w:bCs/>
          <w:sz w:val="28"/>
          <w:szCs w:val="28"/>
        </w:rPr>
      </w:pPr>
      <w:r w:rsidRPr="00166690">
        <w:rPr>
          <w:rFonts w:ascii="Times New Roman" w:hAnsi="Times New Roman"/>
          <w:b/>
          <w:bCs/>
          <w:sz w:val="28"/>
          <w:szCs w:val="28"/>
        </w:rPr>
        <w:lastRenderedPageBreak/>
        <w:t>V.</w:t>
      </w:r>
      <w:r w:rsidR="00827B20">
        <w:rPr>
          <w:rFonts w:ascii="Times New Roman" w:hAnsi="Times New Roman"/>
          <w:b/>
          <w:bCs/>
          <w:sz w:val="28"/>
          <w:szCs w:val="28"/>
        </w:rPr>
        <w:t>2</w:t>
      </w:r>
      <w:r w:rsidRPr="00166690">
        <w:rPr>
          <w:rFonts w:ascii="Times New Roman" w:hAnsi="Times New Roman"/>
          <w:b/>
          <w:bCs/>
          <w:sz w:val="28"/>
          <w:szCs w:val="28"/>
        </w:rPr>
        <w:t>) Plnenie Investičného plánu spoločnosti KOMVaK, a.s. v zmysle uznesenia MZ v Komárne č. 574/2019:</w:t>
      </w:r>
    </w:p>
    <w:p w14:paraId="6923856F" w14:textId="6817B738" w:rsidR="001309A7" w:rsidRDefault="001309A7" w:rsidP="002C52DD">
      <w:pPr>
        <w:spacing w:line="360" w:lineRule="auto"/>
        <w:ind w:right="-23"/>
        <w:jc w:val="both"/>
        <w:rPr>
          <w:rFonts w:ascii="Times New Roman" w:hAnsi="Times New Roman"/>
        </w:rPr>
      </w:pPr>
      <w:r w:rsidRPr="00933516">
        <w:rPr>
          <w:rFonts w:ascii="Times New Roman" w:hAnsi="Times New Roman"/>
          <w:b/>
          <w:bCs/>
        </w:rPr>
        <w:t xml:space="preserve">Plán: </w:t>
      </w:r>
      <w:r w:rsidRPr="00933516">
        <w:rPr>
          <w:rFonts w:ascii="Times New Roman" w:hAnsi="Times New Roman"/>
        </w:rPr>
        <w:t>suma 200 000,- EUR spolu s DPH formou investície do vodárenského majetku mesta Komárno</w:t>
      </w:r>
      <w:r w:rsidR="00933516">
        <w:rPr>
          <w:rFonts w:ascii="Times New Roman" w:hAnsi="Times New Roman"/>
        </w:rPr>
        <w:t>.</w:t>
      </w:r>
    </w:p>
    <w:p w14:paraId="6F6981BD" w14:textId="27462726" w:rsidR="00933516" w:rsidRPr="00933516" w:rsidRDefault="00933516" w:rsidP="00933516">
      <w:pPr>
        <w:spacing w:line="360" w:lineRule="auto"/>
        <w:ind w:right="-23"/>
        <w:jc w:val="both"/>
        <w:rPr>
          <w:rFonts w:ascii="Times New Roman" w:hAnsi="Times New Roman"/>
          <w:b/>
          <w:bCs/>
        </w:rPr>
      </w:pPr>
      <w:r w:rsidRPr="00933516">
        <w:rPr>
          <w:rFonts w:ascii="Times New Roman" w:hAnsi="Times New Roman"/>
          <w:b/>
          <w:bCs/>
        </w:rPr>
        <w:t>Skutočnosť:</w:t>
      </w:r>
      <w:r>
        <w:rPr>
          <w:rFonts w:ascii="Times New Roman" w:hAnsi="Times New Roman"/>
          <w:b/>
          <w:bCs/>
        </w:rPr>
        <w:t xml:space="preserve"> </w:t>
      </w:r>
      <w:r w:rsidRPr="00933516">
        <w:rPr>
          <w:rFonts w:ascii="Times New Roman" w:hAnsi="Times New Roman"/>
        </w:rPr>
        <w:t>suma 200</w:t>
      </w:r>
      <w:r w:rsidR="008B7201">
        <w:rPr>
          <w:rFonts w:ascii="Times New Roman" w:hAnsi="Times New Roman"/>
        </w:rPr>
        <w:t xml:space="preserve"> 000,- </w:t>
      </w:r>
      <w:r w:rsidRPr="00933516">
        <w:rPr>
          <w:rFonts w:ascii="Times New Roman" w:hAnsi="Times New Roman"/>
        </w:rPr>
        <w:t xml:space="preserve"> EUR spolu  s DPH nasledovne:</w:t>
      </w:r>
      <w:r w:rsidRPr="00933516">
        <w:rPr>
          <w:rFonts w:ascii="Times New Roman" w:hAnsi="Times New Roman"/>
          <w:w w:val="98"/>
        </w:rPr>
        <w:t xml:space="preserve">                                                                                                   </w:t>
      </w:r>
    </w:p>
    <w:p w14:paraId="3DA310FE" w14:textId="3985125C" w:rsidR="00933516" w:rsidRDefault="00D33BAA" w:rsidP="00933516">
      <w:pPr>
        <w:pStyle w:val="Odsekzoznamu"/>
        <w:widowControl w:val="0"/>
        <w:numPr>
          <w:ilvl w:val="0"/>
          <w:numId w:val="8"/>
        </w:numPr>
        <w:autoSpaceDE w:val="0"/>
        <w:autoSpaceDN w:val="0"/>
        <w:adjustRightInd w:val="0"/>
        <w:spacing w:after="0" w:line="360" w:lineRule="auto"/>
        <w:ind w:right="-23"/>
        <w:jc w:val="both"/>
        <w:rPr>
          <w:rFonts w:ascii="Times New Roman" w:hAnsi="Times New Roman"/>
          <w:bCs/>
          <w:w w:val="98"/>
        </w:rPr>
      </w:pPr>
      <w:r>
        <w:rPr>
          <w:rFonts w:ascii="Times New Roman" w:hAnsi="Times New Roman"/>
          <w:bCs/>
          <w:w w:val="98"/>
        </w:rPr>
        <w:t xml:space="preserve">Oprava </w:t>
      </w:r>
      <w:proofErr w:type="spellStart"/>
      <w:r>
        <w:rPr>
          <w:rFonts w:ascii="Times New Roman" w:hAnsi="Times New Roman"/>
          <w:bCs/>
          <w:w w:val="98"/>
        </w:rPr>
        <w:t>hablíc</w:t>
      </w:r>
      <w:proofErr w:type="spellEnd"/>
      <w:r>
        <w:rPr>
          <w:rFonts w:ascii="Times New Roman" w:hAnsi="Times New Roman"/>
          <w:bCs/>
          <w:w w:val="98"/>
        </w:rPr>
        <w:t xml:space="preserve"> na ČOV Komárno </w:t>
      </w:r>
      <w:r w:rsidR="003D7556">
        <w:rPr>
          <w:rFonts w:ascii="Times New Roman" w:hAnsi="Times New Roman"/>
          <w:bCs/>
          <w:w w:val="98"/>
        </w:rPr>
        <w:t xml:space="preserve">                                                                  </w:t>
      </w:r>
      <w:r>
        <w:rPr>
          <w:rFonts w:ascii="Times New Roman" w:hAnsi="Times New Roman"/>
          <w:bCs/>
          <w:w w:val="98"/>
        </w:rPr>
        <w:t>18 120,00</w:t>
      </w:r>
      <w:r w:rsidR="00933516">
        <w:rPr>
          <w:rFonts w:ascii="Times New Roman" w:hAnsi="Times New Roman"/>
          <w:bCs/>
          <w:w w:val="98"/>
        </w:rPr>
        <w:t xml:space="preserve"> EUR</w:t>
      </w:r>
    </w:p>
    <w:p w14:paraId="7AF1BD02" w14:textId="5522006B" w:rsidR="003D7556" w:rsidRDefault="003D7556" w:rsidP="00933516">
      <w:pPr>
        <w:pStyle w:val="Odsekzoznamu"/>
        <w:widowControl w:val="0"/>
        <w:numPr>
          <w:ilvl w:val="0"/>
          <w:numId w:val="8"/>
        </w:numPr>
        <w:autoSpaceDE w:val="0"/>
        <w:autoSpaceDN w:val="0"/>
        <w:adjustRightInd w:val="0"/>
        <w:spacing w:after="0" w:line="360" w:lineRule="auto"/>
        <w:ind w:right="-23"/>
        <w:jc w:val="both"/>
        <w:rPr>
          <w:rFonts w:ascii="Times New Roman" w:hAnsi="Times New Roman"/>
          <w:bCs/>
          <w:w w:val="98"/>
        </w:rPr>
      </w:pPr>
      <w:r>
        <w:rPr>
          <w:rFonts w:ascii="Times New Roman" w:hAnsi="Times New Roman"/>
          <w:bCs/>
          <w:w w:val="98"/>
        </w:rPr>
        <w:t>Výmena poruchových úsekov – KAVA                                                        73 509,86 EUR</w:t>
      </w:r>
    </w:p>
    <w:p w14:paraId="7FB36DD3" w14:textId="42D7D949" w:rsidR="00D65359" w:rsidRPr="003D7556" w:rsidRDefault="00D33BAA" w:rsidP="002C52DD">
      <w:pPr>
        <w:pStyle w:val="Odsekzoznamu"/>
        <w:widowControl w:val="0"/>
        <w:numPr>
          <w:ilvl w:val="0"/>
          <w:numId w:val="8"/>
        </w:numPr>
        <w:autoSpaceDE w:val="0"/>
        <w:autoSpaceDN w:val="0"/>
        <w:adjustRightInd w:val="0"/>
        <w:spacing w:after="0" w:line="360" w:lineRule="auto"/>
        <w:ind w:right="-23"/>
        <w:jc w:val="both"/>
        <w:rPr>
          <w:rFonts w:ascii="Times New Roman" w:hAnsi="Times New Roman"/>
          <w:bCs/>
          <w:w w:val="98"/>
        </w:rPr>
      </w:pPr>
      <w:r>
        <w:rPr>
          <w:rFonts w:ascii="Times New Roman" w:hAnsi="Times New Roman"/>
          <w:bCs/>
          <w:w w:val="98"/>
        </w:rPr>
        <w:t xml:space="preserve">Výmena čerpacej techniky na ČS Váh a  ČS splaškových vôd  </w:t>
      </w:r>
      <w:r w:rsidR="003D7556">
        <w:rPr>
          <w:rFonts w:ascii="Times New Roman" w:hAnsi="Times New Roman"/>
          <w:bCs/>
          <w:w w:val="98"/>
        </w:rPr>
        <w:t xml:space="preserve">              </w:t>
      </w:r>
      <w:r w:rsidR="00933516">
        <w:rPr>
          <w:rFonts w:ascii="Times New Roman" w:hAnsi="Times New Roman"/>
          <w:bCs/>
          <w:w w:val="98"/>
        </w:rPr>
        <w:t xml:space="preserve"> </w:t>
      </w:r>
      <w:r>
        <w:rPr>
          <w:rFonts w:ascii="Times New Roman" w:hAnsi="Times New Roman"/>
          <w:bCs/>
          <w:w w:val="98"/>
        </w:rPr>
        <w:t xml:space="preserve"> </w:t>
      </w:r>
      <w:r w:rsidR="00933516">
        <w:rPr>
          <w:rFonts w:ascii="Times New Roman" w:hAnsi="Times New Roman"/>
          <w:bCs/>
          <w:w w:val="98"/>
        </w:rPr>
        <w:t xml:space="preserve"> </w:t>
      </w:r>
      <w:r w:rsidR="003D7556">
        <w:rPr>
          <w:rFonts w:ascii="Times New Roman" w:hAnsi="Times New Roman"/>
          <w:bCs/>
          <w:w w:val="98"/>
        </w:rPr>
        <w:t>108 370,14</w:t>
      </w:r>
      <w:r w:rsidR="00933516">
        <w:rPr>
          <w:rFonts w:ascii="Times New Roman" w:hAnsi="Times New Roman"/>
          <w:bCs/>
          <w:w w:val="98"/>
        </w:rPr>
        <w:t xml:space="preserve"> EUR</w:t>
      </w:r>
    </w:p>
    <w:p w14:paraId="38CBCA4E" w14:textId="77777777" w:rsidR="00B4440B" w:rsidRDefault="00B4440B" w:rsidP="00780C02">
      <w:pPr>
        <w:pStyle w:val="Nadpis1"/>
        <w:rPr>
          <w:color w:val="auto"/>
        </w:rPr>
      </w:pPr>
    </w:p>
    <w:p w14:paraId="5AEABD04" w14:textId="77777777" w:rsidR="00B4440B" w:rsidRDefault="00B4440B" w:rsidP="00780C02">
      <w:pPr>
        <w:pStyle w:val="Nadpis1"/>
        <w:rPr>
          <w:color w:val="auto"/>
        </w:rPr>
      </w:pPr>
    </w:p>
    <w:p w14:paraId="23F217BE" w14:textId="77777777" w:rsidR="00B4440B" w:rsidRDefault="00B4440B" w:rsidP="00780C02">
      <w:pPr>
        <w:pStyle w:val="Nadpis1"/>
        <w:rPr>
          <w:color w:val="auto"/>
        </w:rPr>
      </w:pPr>
    </w:p>
    <w:p w14:paraId="24ABE588" w14:textId="41BD63EE" w:rsidR="00B4440B" w:rsidRDefault="00B4440B" w:rsidP="00780C02">
      <w:pPr>
        <w:pStyle w:val="Nadpis1"/>
        <w:rPr>
          <w:color w:val="auto"/>
        </w:rPr>
      </w:pPr>
    </w:p>
    <w:p w14:paraId="19AF7502" w14:textId="7B289581" w:rsidR="00B4440B" w:rsidRDefault="00B4440B" w:rsidP="00B4440B"/>
    <w:p w14:paraId="5EFC7683" w14:textId="77777777" w:rsidR="00B4440B" w:rsidRPr="00B4440B" w:rsidRDefault="00B4440B" w:rsidP="00B4440B"/>
    <w:p w14:paraId="713AB258" w14:textId="77777777" w:rsidR="00B4440B" w:rsidRDefault="00B4440B" w:rsidP="00780C02">
      <w:pPr>
        <w:pStyle w:val="Nadpis1"/>
        <w:rPr>
          <w:color w:val="auto"/>
        </w:rPr>
      </w:pPr>
    </w:p>
    <w:p w14:paraId="5DE981C0" w14:textId="77777777" w:rsidR="00B4440B" w:rsidRDefault="00B4440B" w:rsidP="00780C02">
      <w:pPr>
        <w:pStyle w:val="Nadpis1"/>
        <w:rPr>
          <w:color w:val="auto"/>
        </w:rPr>
      </w:pPr>
    </w:p>
    <w:p w14:paraId="0AC50C9C" w14:textId="77777777" w:rsidR="00B4440B" w:rsidRDefault="00B4440B" w:rsidP="00780C02">
      <w:pPr>
        <w:pStyle w:val="Nadpis1"/>
        <w:rPr>
          <w:color w:val="auto"/>
        </w:rPr>
      </w:pPr>
    </w:p>
    <w:p w14:paraId="37BA90D1" w14:textId="77777777" w:rsidR="00B4440B" w:rsidRDefault="00B4440B" w:rsidP="00780C02">
      <w:pPr>
        <w:pStyle w:val="Nadpis1"/>
        <w:rPr>
          <w:color w:val="auto"/>
        </w:rPr>
      </w:pPr>
    </w:p>
    <w:p w14:paraId="778812AE" w14:textId="77777777" w:rsidR="00B4440B" w:rsidRDefault="00B4440B" w:rsidP="00780C02">
      <w:pPr>
        <w:pStyle w:val="Nadpis1"/>
        <w:rPr>
          <w:color w:val="auto"/>
        </w:rPr>
      </w:pPr>
    </w:p>
    <w:p w14:paraId="026EBB30" w14:textId="77777777" w:rsidR="00B4440B" w:rsidRDefault="00B4440B" w:rsidP="00780C02">
      <w:pPr>
        <w:pStyle w:val="Nadpis1"/>
        <w:rPr>
          <w:color w:val="auto"/>
        </w:rPr>
      </w:pPr>
    </w:p>
    <w:p w14:paraId="15D98BD0" w14:textId="77777777" w:rsidR="00B4440B" w:rsidRDefault="00B4440B" w:rsidP="00780C02">
      <w:pPr>
        <w:pStyle w:val="Nadpis1"/>
        <w:rPr>
          <w:color w:val="auto"/>
        </w:rPr>
      </w:pPr>
    </w:p>
    <w:p w14:paraId="30798A5A" w14:textId="165B7B26" w:rsidR="00B4440B" w:rsidRDefault="00B4440B" w:rsidP="00780C02">
      <w:pPr>
        <w:pStyle w:val="Nadpis1"/>
        <w:rPr>
          <w:color w:val="auto"/>
        </w:rPr>
      </w:pPr>
    </w:p>
    <w:p w14:paraId="4E902870" w14:textId="0B6C1D0B" w:rsidR="00B4440B" w:rsidRDefault="00B4440B" w:rsidP="00B4440B"/>
    <w:p w14:paraId="4DA2E5FE" w14:textId="7D5E278C" w:rsidR="00B4440B" w:rsidRDefault="00B4440B" w:rsidP="00B4440B"/>
    <w:p w14:paraId="202023BE" w14:textId="77777777" w:rsidR="00B4440B" w:rsidRPr="00B4440B" w:rsidRDefault="00B4440B" w:rsidP="00B4440B"/>
    <w:p w14:paraId="7530BC35" w14:textId="2456C969" w:rsidR="00115445" w:rsidRPr="00120354" w:rsidRDefault="005A7145" w:rsidP="00780C02">
      <w:pPr>
        <w:pStyle w:val="Nadpis1"/>
        <w:rPr>
          <w:color w:val="auto"/>
        </w:rPr>
      </w:pPr>
      <w:bookmarkStart w:id="8" w:name="_Toc99623778"/>
      <w:r w:rsidRPr="00120354">
        <w:rPr>
          <w:color w:val="auto"/>
        </w:rPr>
        <w:lastRenderedPageBreak/>
        <w:t xml:space="preserve">VI. </w:t>
      </w:r>
      <w:r w:rsidR="00B06EE5">
        <w:rPr>
          <w:color w:val="auto"/>
        </w:rPr>
        <w:t>Zámery</w:t>
      </w:r>
      <w:r w:rsidR="00214BD3" w:rsidRPr="00120354">
        <w:rPr>
          <w:color w:val="auto"/>
        </w:rPr>
        <w:t xml:space="preserve"> spoločnosti KOMVaK, a.s. na rok 202</w:t>
      </w:r>
      <w:r w:rsidR="001E033D">
        <w:rPr>
          <w:color w:val="auto"/>
        </w:rPr>
        <w:t>2</w:t>
      </w:r>
      <w:r w:rsidR="00214BD3" w:rsidRPr="00120354">
        <w:rPr>
          <w:color w:val="auto"/>
        </w:rPr>
        <w:t>:</w:t>
      </w:r>
      <w:bookmarkEnd w:id="8"/>
    </w:p>
    <w:p w14:paraId="7DA8A55C" w14:textId="77777777" w:rsidR="00D54BEB" w:rsidRDefault="00AF2FE4" w:rsidP="00AF2FE4">
      <w:r w:rsidRPr="00120354">
        <w:t xml:space="preserve">                   </w:t>
      </w:r>
    </w:p>
    <w:p w14:paraId="4E141452" w14:textId="1E4502E0" w:rsidR="00C83B27" w:rsidRPr="00120354" w:rsidRDefault="00C83B27" w:rsidP="00964E83">
      <w:pPr>
        <w:pStyle w:val="Odsekzoznamu"/>
        <w:numPr>
          <w:ilvl w:val="0"/>
          <w:numId w:val="18"/>
        </w:numPr>
        <w:spacing w:line="360" w:lineRule="auto"/>
        <w:rPr>
          <w:rFonts w:ascii="Times New Roman" w:hAnsi="Times New Roman"/>
        </w:rPr>
      </w:pPr>
      <w:r w:rsidRPr="00120354">
        <w:rPr>
          <w:rFonts w:ascii="Times New Roman" w:hAnsi="Times New Roman"/>
        </w:rPr>
        <w:t>Za</w:t>
      </w:r>
      <w:r w:rsidR="00AF2FE4" w:rsidRPr="00120354">
        <w:rPr>
          <w:rFonts w:ascii="Times New Roman" w:hAnsi="Times New Roman"/>
        </w:rPr>
        <w:t xml:space="preserve">istiť plynulé </w:t>
      </w:r>
      <w:r w:rsidRPr="00120354">
        <w:rPr>
          <w:rFonts w:ascii="Times New Roman" w:hAnsi="Times New Roman"/>
        </w:rPr>
        <w:t xml:space="preserve"> zásobovanie obyvateľstva a ostatných odberateľov kvalitnou pitnou vodou, čím sa prispeje k ich zdraviu a zároveň sa tým zvýši životná úroveň obyvateľstva.</w:t>
      </w:r>
    </w:p>
    <w:p w14:paraId="735C750A" w14:textId="1CB80483" w:rsidR="00C83B27" w:rsidRPr="00120354" w:rsidRDefault="00C83B27" w:rsidP="00964E83">
      <w:pPr>
        <w:pStyle w:val="Odsekzoznamu"/>
        <w:numPr>
          <w:ilvl w:val="0"/>
          <w:numId w:val="18"/>
        </w:numPr>
        <w:spacing w:line="360" w:lineRule="auto"/>
        <w:rPr>
          <w:rFonts w:ascii="Times New Roman" w:hAnsi="Times New Roman"/>
        </w:rPr>
      </w:pPr>
      <w:r w:rsidRPr="00120354">
        <w:rPr>
          <w:rFonts w:ascii="Times New Roman" w:hAnsi="Times New Roman"/>
        </w:rPr>
        <w:t xml:space="preserve">Zabezpečiť </w:t>
      </w:r>
      <w:r w:rsidR="00AF2FE4" w:rsidRPr="00120354">
        <w:rPr>
          <w:rFonts w:ascii="Times New Roman" w:hAnsi="Times New Roman"/>
        </w:rPr>
        <w:t xml:space="preserve">bezporuchové </w:t>
      </w:r>
      <w:r w:rsidRPr="00120354">
        <w:rPr>
          <w:rFonts w:ascii="Times New Roman" w:hAnsi="Times New Roman"/>
        </w:rPr>
        <w:t>odvádzanie a čistenie odpadových vôd modernou technológiou a v súlade so slovenskými a európskymi legislatívnymi predpismi.</w:t>
      </w:r>
    </w:p>
    <w:p w14:paraId="3D02E603" w14:textId="77777777" w:rsidR="00C83B27" w:rsidRPr="00120354" w:rsidRDefault="00C83B27" w:rsidP="00964E83">
      <w:pPr>
        <w:pStyle w:val="Odsekzoznamu"/>
        <w:numPr>
          <w:ilvl w:val="0"/>
          <w:numId w:val="18"/>
        </w:numPr>
        <w:spacing w:line="360" w:lineRule="auto"/>
        <w:rPr>
          <w:rFonts w:ascii="Times New Roman" w:hAnsi="Times New Roman"/>
        </w:rPr>
      </w:pPr>
      <w:r w:rsidRPr="00120354">
        <w:rPr>
          <w:rFonts w:ascii="Times New Roman" w:hAnsi="Times New Roman"/>
        </w:rPr>
        <w:t>Zvýšiť počet obyvateľov pripojených na verejnú kanalizáciu, čím sa zvýši ochrana životného prostredia a kvalita života občanov tohto regiónu.</w:t>
      </w:r>
    </w:p>
    <w:p w14:paraId="333ED1CA" w14:textId="77777777" w:rsidR="00E01EB6" w:rsidRPr="00120354" w:rsidRDefault="00E01EB6" w:rsidP="00964E83">
      <w:pPr>
        <w:pStyle w:val="Odsekzoznamu"/>
        <w:numPr>
          <w:ilvl w:val="0"/>
          <w:numId w:val="18"/>
        </w:numPr>
        <w:spacing w:line="360" w:lineRule="auto"/>
        <w:rPr>
          <w:rFonts w:ascii="Times New Roman" w:hAnsi="Times New Roman"/>
        </w:rPr>
      </w:pPr>
      <w:r w:rsidRPr="00120354">
        <w:rPr>
          <w:rFonts w:ascii="Times New Roman" w:hAnsi="Times New Roman"/>
        </w:rPr>
        <w:t>V oblasti služieb zákazníkom pokračovať  v elektronizácii systému, zodpovedne pristupovať k vybavovaniu reklamácií, naďalej informovať obyvateľstvo o pripravovaných zámeroch spoločnosti využitím webových stránok</w:t>
      </w:r>
      <w:r w:rsidR="004778CA" w:rsidRPr="00120354">
        <w:rPr>
          <w:rFonts w:ascii="Times New Roman" w:hAnsi="Times New Roman"/>
        </w:rPr>
        <w:t xml:space="preserve"> a sociálnych sietí</w:t>
      </w:r>
      <w:r w:rsidRPr="00120354">
        <w:rPr>
          <w:rFonts w:ascii="Times New Roman" w:hAnsi="Times New Roman"/>
        </w:rPr>
        <w:t>.</w:t>
      </w:r>
    </w:p>
    <w:p w14:paraId="0C02FDEA" w14:textId="77777777" w:rsidR="000548DC" w:rsidRPr="00120354" w:rsidRDefault="000548DC" w:rsidP="00964E83">
      <w:pPr>
        <w:pStyle w:val="Odsekzoznamu"/>
        <w:numPr>
          <w:ilvl w:val="0"/>
          <w:numId w:val="18"/>
        </w:numPr>
        <w:spacing w:line="360" w:lineRule="auto"/>
        <w:rPr>
          <w:rFonts w:ascii="Times New Roman" w:hAnsi="Times New Roman"/>
        </w:rPr>
      </w:pPr>
      <w:r w:rsidRPr="00120354">
        <w:rPr>
          <w:rFonts w:ascii="Times New Roman" w:hAnsi="Times New Roman"/>
        </w:rPr>
        <w:t xml:space="preserve">Vykonávať účinné opatrenia na </w:t>
      </w:r>
      <w:r w:rsidR="001C4DA7" w:rsidRPr="00120354">
        <w:rPr>
          <w:rFonts w:ascii="Times New Roman" w:hAnsi="Times New Roman"/>
        </w:rPr>
        <w:t>znižovanie strát vody a to lokalizáciou možných únikov na vedeniach</w:t>
      </w:r>
      <w:r w:rsidR="00E4372E" w:rsidRPr="00120354">
        <w:rPr>
          <w:rFonts w:ascii="Times New Roman" w:hAnsi="Times New Roman"/>
        </w:rPr>
        <w:t>, kontrolou nelegálnych pripojení a finančným postihom týchto odberateľov.</w:t>
      </w:r>
    </w:p>
    <w:p w14:paraId="69D3B114" w14:textId="77777777" w:rsidR="00E01EB6" w:rsidRPr="00120354" w:rsidRDefault="00E01EB6" w:rsidP="00964E83">
      <w:pPr>
        <w:pStyle w:val="Odsekzoznamu"/>
        <w:numPr>
          <w:ilvl w:val="0"/>
          <w:numId w:val="18"/>
        </w:numPr>
        <w:spacing w:line="360" w:lineRule="auto"/>
        <w:rPr>
          <w:rFonts w:ascii="Times New Roman" w:hAnsi="Times New Roman"/>
        </w:rPr>
      </w:pPr>
      <w:r w:rsidRPr="00120354">
        <w:rPr>
          <w:rFonts w:ascii="Times New Roman" w:hAnsi="Times New Roman"/>
        </w:rPr>
        <w:t>Pokračovať v zabezpečení technických opatrení vyplývajúcich zo zákona o ochrane osobných údajov.</w:t>
      </w:r>
    </w:p>
    <w:p w14:paraId="793D3982" w14:textId="5A91CF82" w:rsidR="004778CA" w:rsidRPr="00120354" w:rsidRDefault="00E01EB6" w:rsidP="00964E83">
      <w:pPr>
        <w:pStyle w:val="Odsekzoznamu"/>
        <w:numPr>
          <w:ilvl w:val="0"/>
          <w:numId w:val="18"/>
        </w:numPr>
        <w:spacing w:line="360" w:lineRule="auto"/>
        <w:rPr>
          <w:rFonts w:ascii="Times New Roman" w:hAnsi="Times New Roman"/>
        </w:rPr>
      </w:pPr>
      <w:r w:rsidRPr="00120354">
        <w:rPr>
          <w:rFonts w:ascii="Times New Roman" w:hAnsi="Times New Roman"/>
        </w:rPr>
        <w:t xml:space="preserve">V súlade so zákonom o kybernetickej bezpečnosti vykonať všetky opatrenia na </w:t>
      </w:r>
      <w:r w:rsidR="004778CA" w:rsidRPr="00120354">
        <w:rPr>
          <w:rFonts w:ascii="Times New Roman" w:hAnsi="Times New Roman"/>
        </w:rPr>
        <w:t>ochranu sietí a informačných systémov tak, aby nedochádzalo k bezpečnostným incidentom v tejto oblasti.</w:t>
      </w:r>
    </w:p>
    <w:p w14:paraId="26D297BA" w14:textId="66938345" w:rsidR="00AF2FE4" w:rsidRPr="00120354" w:rsidRDefault="00AF2FE4" w:rsidP="00964E83">
      <w:pPr>
        <w:pStyle w:val="Odsekzoznamu"/>
        <w:numPr>
          <w:ilvl w:val="0"/>
          <w:numId w:val="18"/>
        </w:numPr>
        <w:spacing w:line="360" w:lineRule="auto"/>
        <w:rPr>
          <w:rFonts w:ascii="Times New Roman" w:hAnsi="Times New Roman"/>
        </w:rPr>
      </w:pPr>
      <w:r w:rsidRPr="00120354">
        <w:rPr>
          <w:rFonts w:ascii="Times New Roman" w:hAnsi="Times New Roman"/>
        </w:rPr>
        <w:t>Naďalej zlepšovať pracovné podmienky zamestnancov, podporovať ich vzdelávacie aktivity.</w:t>
      </w:r>
    </w:p>
    <w:p w14:paraId="3CD429FC" w14:textId="441FDC70" w:rsidR="000548DC" w:rsidRPr="00120354" w:rsidRDefault="004778CA" w:rsidP="00964E83">
      <w:pPr>
        <w:pStyle w:val="Odsekzoznamu"/>
        <w:numPr>
          <w:ilvl w:val="0"/>
          <w:numId w:val="18"/>
        </w:numPr>
        <w:spacing w:line="360" w:lineRule="auto"/>
        <w:rPr>
          <w:rFonts w:ascii="Times New Roman" w:hAnsi="Times New Roman"/>
        </w:rPr>
      </w:pPr>
      <w:r w:rsidRPr="00120354">
        <w:rPr>
          <w:rFonts w:ascii="Times New Roman" w:hAnsi="Times New Roman"/>
        </w:rPr>
        <w:t>Zabezpečiť mzdovú politiku spoločnosti tak, aby zamestnanci boli motivovaní k zvyšovaniu svojej kvalifikácie.</w:t>
      </w:r>
      <w:r w:rsidR="00E01EB6" w:rsidRPr="00120354">
        <w:rPr>
          <w:rFonts w:ascii="Times New Roman" w:hAnsi="Times New Roman"/>
        </w:rPr>
        <w:t xml:space="preserve"> </w:t>
      </w:r>
      <w:r w:rsidR="00C83B27" w:rsidRPr="00120354">
        <w:rPr>
          <w:rFonts w:ascii="Times New Roman" w:hAnsi="Times New Roman"/>
        </w:rPr>
        <w:t xml:space="preserve"> </w:t>
      </w:r>
    </w:p>
    <w:p w14:paraId="78D84E1C" w14:textId="13B8A38D" w:rsidR="007F4091" w:rsidRDefault="00AF2FE4" w:rsidP="00115445">
      <w:pPr>
        <w:pStyle w:val="Odsekzoznamu"/>
        <w:numPr>
          <w:ilvl w:val="0"/>
          <w:numId w:val="18"/>
        </w:numPr>
        <w:spacing w:line="360" w:lineRule="auto"/>
        <w:rPr>
          <w:rFonts w:ascii="Times New Roman" w:hAnsi="Times New Roman"/>
        </w:rPr>
      </w:pPr>
      <w:r w:rsidRPr="00120354">
        <w:rPr>
          <w:rFonts w:ascii="Times New Roman" w:hAnsi="Times New Roman"/>
        </w:rPr>
        <w:t>Vytvárať priestor pre zvyšujúce sa mzdové ohodnotenie zamestnancov spoločnosti.</w:t>
      </w:r>
    </w:p>
    <w:p w14:paraId="2D671C2F" w14:textId="71C5DFA0" w:rsidR="0068493D" w:rsidRDefault="0068493D" w:rsidP="0068493D">
      <w:pPr>
        <w:spacing w:line="360" w:lineRule="auto"/>
        <w:rPr>
          <w:rFonts w:ascii="Times New Roman" w:hAnsi="Times New Roman"/>
        </w:rPr>
      </w:pPr>
    </w:p>
    <w:p w14:paraId="4F210019" w14:textId="7E75A8AE" w:rsidR="0068493D" w:rsidRDefault="0068493D" w:rsidP="0068493D">
      <w:pPr>
        <w:spacing w:line="360" w:lineRule="auto"/>
        <w:rPr>
          <w:rFonts w:ascii="Times New Roman" w:hAnsi="Times New Roman"/>
        </w:rPr>
      </w:pPr>
    </w:p>
    <w:p w14:paraId="02D50769" w14:textId="0A4294F8" w:rsidR="0068493D" w:rsidRDefault="0068493D" w:rsidP="0068493D">
      <w:pPr>
        <w:spacing w:line="360" w:lineRule="auto"/>
        <w:rPr>
          <w:rFonts w:ascii="Times New Roman" w:hAnsi="Times New Roman"/>
        </w:rPr>
      </w:pPr>
    </w:p>
    <w:p w14:paraId="3759AD42" w14:textId="6969C20F" w:rsidR="0068493D" w:rsidRDefault="0068493D" w:rsidP="0068493D">
      <w:pPr>
        <w:spacing w:line="360" w:lineRule="auto"/>
        <w:rPr>
          <w:rFonts w:ascii="Times New Roman" w:hAnsi="Times New Roman"/>
        </w:rPr>
      </w:pPr>
    </w:p>
    <w:p w14:paraId="194698E9" w14:textId="61A35641" w:rsidR="0068493D" w:rsidRDefault="0068493D" w:rsidP="0068493D">
      <w:pPr>
        <w:spacing w:line="360" w:lineRule="auto"/>
        <w:rPr>
          <w:rFonts w:ascii="Times New Roman" w:hAnsi="Times New Roman"/>
        </w:rPr>
      </w:pPr>
    </w:p>
    <w:p w14:paraId="5230E004" w14:textId="5E0D009F" w:rsidR="0068493D" w:rsidRDefault="0068493D" w:rsidP="0068493D">
      <w:pPr>
        <w:spacing w:line="360" w:lineRule="auto"/>
        <w:rPr>
          <w:rFonts w:ascii="Times New Roman" w:hAnsi="Times New Roman"/>
        </w:rPr>
      </w:pPr>
    </w:p>
    <w:p w14:paraId="33DDB46C" w14:textId="1CABFD5D" w:rsidR="0068493D" w:rsidRDefault="0068493D" w:rsidP="0068493D">
      <w:pPr>
        <w:spacing w:line="360" w:lineRule="auto"/>
        <w:rPr>
          <w:rFonts w:ascii="Times New Roman" w:hAnsi="Times New Roman"/>
        </w:rPr>
      </w:pPr>
    </w:p>
    <w:p w14:paraId="0D23ACEF" w14:textId="164A13A6" w:rsidR="0068493D" w:rsidRDefault="0068493D" w:rsidP="0068493D">
      <w:pPr>
        <w:spacing w:line="360" w:lineRule="auto"/>
        <w:rPr>
          <w:rFonts w:ascii="Times New Roman" w:hAnsi="Times New Roman"/>
        </w:rPr>
      </w:pPr>
    </w:p>
    <w:p w14:paraId="1D3982D5" w14:textId="77777777" w:rsidR="00115445" w:rsidRDefault="001D4566" w:rsidP="00115445">
      <w:pPr>
        <w:tabs>
          <w:tab w:val="left" w:pos="5103"/>
        </w:tabs>
        <w:rPr>
          <w:rFonts w:ascii="Arial" w:hAnsi="Arial" w:cs="Arial"/>
          <w:color w:val="FF0000"/>
        </w:rPr>
      </w:pPr>
      <w:r>
        <w:rPr>
          <w:rFonts w:ascii="Times New Roman" w:hAnsi="Times New Roman"/>
          <w:noProof/>
          <w:sz w:val="24"/>
          <w:szCs w:val="24"/>
        </w:rPr>
        <w:lastRenderedPageBreak/>
        <w:drawing>
          <wp:anchor distT="0" distB="0" distL="114300" distR="114300" simplePos="0" relativeHeight="251675648" behindDoc="0" locked="0" layoutInCell="1" allowOverlap="1" wp14:anchorId="2217A2E6" wp14:editId="7FD11EF4">
            <wp:simplePos x="0" y="0"/>
            <wp:positionH relativeFrom="margin">
              <wp:posOffset>-175895</wp:posOffset>
            </wp:positionH>
            <wp:positionV relativeFrom="paragraph">
              <wp:posOffset>43180</wp:posOffset>
            </wp:positionV>
            <wp:extent cx="6305550" cy="781050"/>
            <wp:effectExtent l="0" t="0" r="0" b="0"/>
            <wp:wrapSquare wrapText="bothSides"/>
            <wp:docPr id="19" name="Obrázo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305550" cy="781050"/>
                    </a:xfrm>
                    <a:prstGeom prst="rect">
                      <a:avLst/>
                    </a:prstGeom>
                    <a:noFill/>
                  </pic:spPr>
                </pic:pic>
              </a:graphicData>
            </a:graphic>
            <wp14:sizeRelH relativeFrom="margin">
              <wp14:pctWidth>0</wp14:pctWidth>
            </wp14:sizeRelH>
            <wp14:sizeRelV relativeFrom="margin">
              <wp14:pctHeight>0</wp14:pctHeight>
            </wp14:sizeRelV>
          </wp:anchor>
        </w:drawing>
      </w:r>
      <w:r w:rsidR="00186D2E">
        <w:rPr>
          <w:rFonts w:ascii="Arial" w:hAnsi="Arial" w:cs="Arial"/>
          <w:color w:val="FF0000"/>
        </w:rPr>
        <w:t xml:space="preserve"> </w:t>
      </w:r>
    </w:p>
    <w:p w14:paraId="425CE631" w14:textId="77777777" w:rsidR="002426DD" w:rsidRDefault="002426DD" w:rsidP="00115445">
      <w:pPr>
        <w:tabs>
          <w:tab w:val="left" w:pos="5103"/>
        </w:tabs>
        <w:rPr>
          <w:rFonts w:ascii="Arial" w:hAnsi="Arial" w:cs="Arial"/>
          <w:color w:val="FF0000"/>
        </w:rPr>
      </w:pPr>
    </w:p>
    <w:p w14:paraId="3C2F205D" w14:textId="77777777" w:rsidR="002426DD" w:rsidRDefault="002426DD" w:rsidP="00115445">
      <w:pPr>
        <w:tabs>
          <w:tab w:val="left" w:pos="5103"/>
        </w:tabs>
        <w:rPr>
          <w:rFonts w:ascii="Arial" w:hAnsi="Arial" w:cs="Arial"/>
          <w:color w:val="FF0000"/>
        </w:rPr>
      </w:pPr>
    </w:p>
    <w:p w14:paraId="76F953F8" w14:textId="77777777" w:rsidR="002426DD" w:rsidRDefault="002426DD" w:rsidP="00115445">
      <w:pPr>
        <w:tabs>
          <w:tab w:val="left" w:pos="5103"/>
        </w:tabs>
        <w:rPr>
          <w:rFonts w:ascii="Arial" w:hAnsi="Arial" w:cs="Arial"/>
          <w:color w:val="FF0000"/>
        </w:rPr>
      </w:pPr>
    </w:p>
    <w:p w14:paraId="561741A3" w14:textId="77777777" w:rsidR="002426DD" w:rsidRPr="005268D8" w:rsidRDefault="002426DD" w:rsidP="00115445">
      <w:pPr>
        <w:tabs>
          <w:tab w:val="left" w:pos="5103"/>
        </w:tabs>
        <w:rPr>
          <w:rFonts w:ascii="Arial" w:hAnsi="Arial" w:cs="Arial"/>
          <w:color w:val="FF0000"/>
        </w:rPr>
      </w:pPr>
    </w:p>
    <w:p w14:paraId="553DDD76" w14:textId="21AEEFFE" w:rsidR="00115445" w:rsidRPr="00186D2E" w:rsidRDefault="00186D2E" w:rsidP="00780C02">
      <w:pPr>
        <w:pStyle w:val="Nadpis1"/>
      </w:pPr>
      <w:bookmarkStart w:id="9" w:name="_Toc99623779"/>
      <w:r w:rsidRPr="00186D2E">
        <w:t>Návrh na rozdelenie zisku za rok 20</w:t>
      </w:r>
      <w:r w:rsidR="0006476E">
        <w:t>2</w:t>
      </w:r>
      <w:r w:rsidR="00667093">
        <w:t>1</w:t>
      </w:r>
      <w:bookmarkEnd w:id="9"/>
    </w:p>
    <w:p w14:paraId="07654FE2" w14:textId="77777777" w:rsidR="00E25621" w:rsidRDefault="00E25621" w:rsidP="00E25621">
      <w:pPr>
        <w:ind w:firstLine="709"/>
        <w:rPr>
          <w:rFonts w:ascii="Arial" w:hAnsi="Arial" w:cs="Arial"/>
          <w:b/>
          <w:bCs/>
          <w:color w:val="262830"/>
          <w:shd w:val="clear" w:color="auto" w:fill="FFFFFF"/>
        </w:rPr>
      </w:pPr>
    </w:p>
    <w:p w14:paraId="71D8D7C2" w14:textId="77777777" w:rsidR="00E25621" w:rsidRDefault="00E25621" w:rsidP="00E25621">
      <w:pPr>
        <w:ind w:firstLine="709"/>
        <w:rPr>
          <w:rFonts w:ascii="Arial" w:hAnsi="Arial" w:cs="Arial"/>
          <w:b/>
          <w:bCs/>
          <w:color w:val="262830"/>
          <w:shd w:val="clear" w:color="auto" w:fill="FFFFFF"/>
        </w:rPr>
      </w:pPr>
    </w:p>
    <w:p w14:paraId="7ACF9371" w14:textId="54B6549C" w:rsidR="00E25621" w:rsidRDefault="00E25621" w:rsidP="00E25621">
      <w:pPr>
        <w:ind w:firstLine="709"/>
        <w:rPr>
          <w:rFonts w:ascii="Arial" w:hAnsi="Arial" w:cs="Arial"/>
          <w:color w:val="262830"/>
          <w:shd w:val="clear" w:color="auto" w:fill="FFFFFF"/>
        </w:rPr>
      </w:pPr>
      <w:r w:rsidRPr="008044C8">
        <w:rPr>
          <w:rFonts w:ascii="Arial" w:hAnsi="Arial" w:cs="Arial"/>
          <w:b/>
          <w:bCs/>
          <w:color w:val="262830"/>
          <w:shd w:val="clear" w:color="auto" w:fill="FFFFFF"/>
        </w:rPr>
        <w:t xml:space="preserve">       </w:t>
      </w:r>
      <w:r w:rsidRPr="008044C8">
        <w:rPr>
          <w:rFonts w:ascii="Arial" w:hAnsi="Arial" w:cs="Arial"/>
          <w:color w:val="262830"/>
          <w:shd w:val="clear" w:color="auto" w:fill="FFFFFF"/>
        </w:rPr>
        <w:t>Spoločnosť KOMVaK – Vodárne a kanalizácie mesta Komárna, a.s.</w:t>
      </w:r>
      <w:r>
        <w:rPr>
          <w:rFonts w:ascii="Arial" w:hAnsi="Arial" w:cs="Arial"/>
          <w:color w:val="262830"/>
          <w:shd w:val="clear" w:color="auto" w:fill="FFFFFF"/>
        </w:rPr>
        <w:t xml:space="preserve"> vedie účtovníctvo v súlade so Zákonom č. 431/2002 </w:t>
      </w:r>
      <w:proofErr w:type="spellStart"/>
      <w:r>
        <w:rPr>
          <w:rFonts w:ascii="Arial" w:hAnsi="Arial" w:cs="Arial"/>
          <w:color w:val="262830"/>
          <w:shd w:val="clear" w:color="auto" w:fill="FFFFFF"/>
        </w:rPr>
        <w:t>Z.z</w:t>
      </w:r>
      <w:proofErr w:type="spellEnd"/>
      <w:r>
        <w:rPr>
          <w:rFonts w:ascii="Arial" w:hAnsi="Arial" w:cs="Arial"/>
          <w:color w:val="262830"/>
          <w:shd w:val="clear" w:color="auto" w:fill="FFFFFF"/>
        </w:rPr>
        <w:t>. o účtovníctve v platnom znení.</w:t>
      </w:r>
    </w:p>
    <w:p w14:paraId="0858555C" w14:textId="77777777" w:rsidR="00E25621" w:rsidRDefault="00E25621" w:rsidP="00E25621">
      <w:pPr>
        <w:rPr>
          <w:rFonts w:ascii="Arial" w:hAnsi="Arial" w:cs="Arial"/>
          <w:color w:val="262830"/>
          <w:shd w:val="clear" w:color="auto" w:fill="FFFFFF"/>
        </w:rPr>
      </w:pPr>
    </w:p>
    <w:p w14:paraId="3FCF4EEA" w14:textId="77777777" w:rsidR="00E25621" w:rsidRPr="008044C8" w:rsidRDefault="00E25621" w:rsidP="00E25621">
      <w:pPr>
        <w:rPr>
          <w:rFonts w:ascii="Arial" w:hAnsi="Arial" w:cs="Arial"/>
          <w:b/>
          <w:bCs/>
          <w:color w:val="262830"/>
          <w:shd w:val="clear" w:color="auto" w:fill="FFFFFF"/>
        </w:rPr>
      </w:pPr>
      <w:r>
        <w:rPr>
          <w:rFonts w:ascii="Arial" w:hAnsi="Arial" w:cs="Arial"/>
          <w:color w:val="262830"/>
          <w:shd w:val="clear" w:color="auto" w:fill="FFFFFF"/>
        </w:rPr>
        <w:t xml:space="preserve">       </w:t>
      </w:r>
      <w:r w:rsidRPr="008044C8">
        <w:rPr>
          <w:rFonts w:ascii="Arial" w:hAnsi="Arial" w:cs="Arial"/>
          <w:b/>
          <w:bCs/>
          <w:color w:val="262830"/>
          <w:shd w:val="clear" w:color="auto" w:fill="FFFFFF"/>
        </w:rPr>
        <w:t>Spoločnosť za rok 2021 vykázala zisk pred zdanením vo výške           265 712 EUR</w:t>
      </w:r>
    </w:p>
    <w:p w14:paraId="0F132C18" w14:textId="77777777" w:rsidR="00E25621" w:rsidRDefault="00E25621" w:rsidP="00E25621">
      <w:pPr>
        <w:rPr>
          <w:rFonts w:ascii="Arial" w:hAnsi="Arial" w:cs="Arial"/>
          <w:b/>
          <w:bCs/>
          <w:color w:val="262830"/>
          <w:shd w:val="clear" w:color="auto" w:fill="FFFFFF"/>
        </w:rPr>
      </w:pPr>
      <w:r w:rsidRPr="008044C8">
        <w:rPr>
          <w:rFonts w:ascii="Arial" w:hAnsi="Arial" w:cs="Arial"/>
          <w:b/>
          <w:bCs/>
          <w:color w:val="262830"/>
          <w:shd w:val="clear" w:color="auto" w:fill="FFFFFF"/>
        </w:rPr>
        <w:t xml:space="preserve">       Spoločnosť za rok 2021 vykázala zisk po zdanení vo výške               </w:t>
      </w:r>
      <w:r>
        <w:rPr>
          <w:rFonts w:ascii="Arial" w:hAnsi="Arial" w:cs="Arial"/>
          <w:b/>
          <w:bCs/>
          <w:color w:val="262830"/>
          <w:shd w:val="clear" w:color="auto" w:fill="FFFFFF"/>
        </w:rPr>
        <w:t xml:space="preserve"> </w:t>
      </w:r>
      <w:r w:rsidRPr="008044C8">
        <w:rPr>
          <w:rFonts w:ascii="Arial" w:hAnsi="Arial" w:cs="Arial"/>
          <w:b/>
          <w:bCs/>
          <w:color w:val="262830"/>
          <w:shd w:val="clear" w:color="auto" w:fill="FFFFFF"/>
        </w:rPr>
        <w:t xml:space="preserve">  173 483 EUR</w:t>
      </w:r>
    </w:p>
    <w:p w14:paraId="6D8F5A53" w14:textId="77777777" w:rsidR="00E25621" w:rsidRDefault="00E25621" w:rsidP="00E25621">
      <w:pPr>
        <w:rPr>
          <w:rFonts w:ascii="Arial" w:hAnsi="Arial" w:cs="Arial"/>
          <w:b/>
          <w:bCs/>
          <w:color w:val="262830"/>
          <w:shd w:val="clear" w:color="auto" w:fill="FFFFFF"/>
        </w:rPr>
      </w:pPr>
    </w:p>
    <w:p w14:paraId="2F89188A" w14:textId="3FD32F8A" w:rsidR="00E25621" w:rsidRDefault="00E25621" w:rsidP="00E25621">
      <w:pPr>
        <w:rPr>
          <w:rFonts w:ascii="Arial" w:hAnsi="Arial" w:cs="Arial"/>
          <w:snapToGrid w:val="0"/>
        </w:rPr>
      </w:pPr>
      <w:r>
        <w:rPr>
          <w:rFonts w:ascii="Arial" w:hAnsi="Arial" w:cs="Arial"/>
          <w:snapToGrid w:val="0"/>
        </w:rPr>
        <w:t xml:space="preserve">       Predstavenstvo spoločnosti KOMVaK – Vodárne a kanalizácie me</w:t>
      </w:r>
      <w:r w:rsidR="00DA1FFB">
        <w:rPr>
          <w:rFonts w:ascii="Arial" w:hAnsi="Arial" w:cs="Arial"/>
          <w:snapToGrid w:val="0"/>
        </w:rPr>
        <w:t>s</w:t>
      </w:r>
      <w:r>
        <w:rPr>
          <w:rFonts w:ascii="Arial" w:hAnsi="Arial" w:cs="Arial"/>
          <w:snapToGrid w:val="0"/>
        </w:rPr>
        <w:t>ta Komárna, a.s. navrhuje rozdeliť čistý zisk vo výške 173 483 EUR nasledovne:</w:t>
      </w:r>
    </w:p>
    <w:p w14:paraId="397F3FAC" w14:textId="77777777" w:rsidR="00E25621" w:rsidRDefault="00E25621" w:rsidP="00E25621">
      <w:pPr>
        <w:rPr>
          <w:rFonts w:ascii="Arial" w:hAnsi="Arial" w:cs="Arial"/>
          <w:snapToGrid w:val="0"/>
        </w:rPr>
      </w:pPr>
    </w:p>
    <w:p w14:paraId="61BA85A5" w14:textId="77777777" w:rsidR="00E25621" w:rsidRPr="00A63891" w:rsidRDefault="00E25621" w:rsidP="00E25621">
      <w:pPr>
        <w:rPr>
          <w:rFonts w:ascii="Arial" w:hAnsi="Arial" w:cs="Arial"/>
          <w:b/>
          <w:bCs/>
          <w:snapToGrid w:val="0"/>
        </w:rPr>
      </w:pPr>
      <w:r>
        <w:rPr>
          <w:rFonts w:ascii="Arial" w:hAnsi="Arial" w:cs="Arial"/>
          <w:snapToGrid w:val="0"/>
        </w:rPr>
        <w:t xml:space="preserve">       </w:t>
      </w:r>
      <w:r w:rsidRPr="00A63891">
        <w:rPr>
          <w:rFonts w:ascii="Arial" w:hAnsi="Arial" w:cs="Arial"/>
          <w:b/>
          <w:bCs/>
          <w:snapToGrid w:val="0"/>
        </w:rPr>
        <w:t>Povinný prídel 10 % do Rezervného fondu     (účet 421)                          17 348 EUR</w:t>
      </w:r>
    </w:p>
    <w:p w14:paraId="4BA5F4D1" w14:textId="77777777" w:rsidR="00E25621" w:rsidRPr="00A63891" w:rsidRDefault="00E25621" w:rsidP="00E25621">
      <w:pPr>
        <w:rPr>
          <w:rFonts w:ascii="Arial" w:hAnsi="Arial" w:cs="Arial"/>
          <w:b/>
          <w:bCs/>
          <w:snapToGrid w:val="0"/>
        </w:rPr>
      </w:pPr>
      <w:r w:rsidRPr="00A63891">
        <w:rPr>
          <w:rFonts w:ascii="Arial" w:hAnsi="Arial" w:cs="Arial"/>
          <w:b/>
          <w:bCs/>
          <w:snapToGrid w:val="0"/>
        </w:rPr>
        <w:t xml:space="preserve">       Úhrada neuhradenej straty minulých rokov (účet 429)      </w:t>
      </w:r>
      <w:r>
        <w:rPr>
          <w:rFonts w:ascii="Arial" w:hAnsi="Arial" w:cs="Arial"/>
          <w:b/>
          <w:bCs/>
          <w:snapToGrid w:val="0"/>
        </w:rPr>
        <w:t xml:space="preserve"> </w:t>
      </w:r>
      <w:r w:rsidRPr="00A63891">
        <w:rPr>
          <w:rFonts w:ascii="Arial" w:hAnsi="Arial" w:cs="Arial"/>
          <w:b/>
          <w:bCs/>
          <w:snapToGrid w:val="0"/>
        </w:rPr>
        <w:t xml:space="preserve">                    156 135 EUR</w:t>
      </w:r>
    </w:p>
    <w:p w14:paraId="38ADC2A7" w14:textId="77777777" w:rsidR="00E25621" w:rsidRPr="00A63891" w:rsidRDefault="00E25621" w:rsidP="00E25621">
      <w:pPr>
        <w:widowControl w:val="0"/>
        <w:rPr>
          <w:rFonts w:ascii="Arial" w:hAnsi="Arial"/>
          <w:b/>
          <w:bCs/>
          <w:snapToGrid w:val="0"/>
        </w:rPr>
      </w:pPr>
    </w:p>
    <w:p w14:paraId="4165CA24" w14:textId="77777777" w:rsidR="00186D2E" w:rsidRDefault="00186D2E" w:rsidP="00115445">
      <w:pPr>
        <w:tabs>
          <w:tab w:val="left" w:pos="5103"/>
        </w:tabs>
        <w:ind w:left="-709" w:firstLine="709"/>
        <w:rPr>
          <w:rFonts w:ascii="Times New Roman" w:hAnsi="Times New Roman"/>
          <w:b/>
          <w:color w:val="FF0000"/>
          <w:sz w:val="24"/>
          <w:szCs w:val="24"/>
        </w:rPr>
      </w:pPr>
    </w:p>
    <w:p w14:paraId="6900C352" w14:textId="77777777" w:rsidR="003A12C6" w:rsidRDefault="003A12C6" w:rsidP="003A12C6">
      <w:pPr>
        <w:tabs>
          <w:tab w:val="left" w:pos="5103"/>
        </w:tabs>
        <w:rPr>
          <w:rFonts w:ascii="Times New Roman" w:hAnsi="Times New Roman"/>
          <w:b/>
          <w:snapToGrid w:val="0"/>
          <w:color w:val="FF0000"/>
          <w:sz w:val="24"/>
          <w:szCs w:val="24"/>
        </w:rPr>
      </w:pPr>
    </w:p>
    <w:p w14:paraId="5D520305" w14:textId="09576385" w:rsidR="003A12C6" w:rsidRPr="003A12C6" w:rsidRDefault="003A12C6" w:rsidP="003A12C6">
      <w:pPr>
        <w:tabs>
          <w:tab w:val="left" w:pos="5103"/>
        </w:tabs>
        <w:rPr>
          <w:rFonts w:ascii="Times New Roman" w:hAnsi="Times New Roman"/>
          <w:b/>
          <w:snapToGrid w:val="0"/>
          <w:sz w:val="24"/>
          <w:szCs w:val="24"/>
        </w:rPr>
      </w:pPr>
      <w:r w:rsidRPr="003A12C6">
        <w:rPr>
          <w:rFonts w:ascii="Times New Roman" w:hAnsi="Times New Roman"/>
          <w:b/>
          <w:snapToGrid w:val="0"/>
          <w:sz w:val="24"/>
          <w:szCs w:val="24"/>
        </w:rPr>
        <w:t xml:space="preserve">V Komárne , dňa </w:t>
      </w:r>
      <w:r w:rsidR="0075329C">
        <w:rPr>
          <w:rFonts w:ascii="Times New Roman" w:hAnsi="Times New Roman"/>
          <w:b/>
          <w:snapToGrid w:val="0"/>
          <w:sz w:val="24"/>
          <w:szCs w:val="24"/>
        </w:rPr>
        <w:t>23.02.2022</w:t>
      </w:r>
    </w:p>
    <w:p w14:paraId="2E4AB5AD" w14:textId="77777777" w:rsidR="003A12C6" w:rsidRDefault="003A12C6" w:rsidP="003A12C6">
      <w:pPr>
        <w:tabs>
          <w:tab w:val="left" w:pos="5103"/>
        </w:tabs>
        <w:rPr>
          <w:rFonts w:ascii="Times New Roman" w:hAnsi="Times New Roman"/>
          <w:b/>
          <w:snapToGrid w:val="0"/>
          <w:color w:val="FF0000"/>
          <w:sz w:val="24"/>
          <w:szCs w:val="24"/>
        </w:rPr>
      </w:pPr>
    </w:p>
    <w:p w14:paraId="0328860B" w14:textId="77777777" w:rsidR="00780C02" w:rsidRDefault="00780C02" w:rsidP="00780C02">
      <w:pPr>
        <w:autoSpaceDE w:val="0"/>
        <w:autoSpaceDN w:val="0"/>
        <w:adjustRightInd w:val="0"/>
        <w:spacing w:after="0" w:line="240" w:lineRule="auto"/>
        <w:rPr>
          <w:rFonts w:ascii="Arial" w:eastAsiaTheme="minorHAnsi" w:hAnsi="Arial" w:cs="Arial"/>
          <w:sz w:val="2"/>
          <w:szCs w:val="2"/>
          <w:lang w:eastAsia="en-US"/>
        </w:rPr>
      </w:pPr>
    </w:p>
    <w:p w14:paraId="44AAFF74" w14:textId="77777777" w:rsidR="00780C02" w:rsidRDefault="00780C02" w:rsidP="00780C02">
      <w:pPr>
        <w:autoSpaceDE w:val="0"/>
        <w:autoSpaceDN w:val="0"/>
        <w:adjustRightInd w:val="0"/>
        <w:spacing w:after="0" w:line="240" w:lineRule="auto"/>
        <w:rPr>
          <w:rFonts w:ascii="Arial" w:eastAsiaTheme="minorHAnsi" w:hAnsi="Arial" w:cs="Arial"/>
          <w:sz w:val="2"/>
          <w:szCs w:val="2"/>
          <w:lang w:eastAsia="en-US"/>
        </w:rPr>
      </w:pPr>
    </w:p>
    <w:p w14:paraId="6F16EC77" w14:textId="77777777" w:rsidR="00780C02" w:rsidRDefault="00780C02" w:rsidP="00780C02">
      <w:pPr>
        <w:autoSpaceDE w:val="0"/>
        <w:autoSpaceDN w:val="0"/>
        <w:adjustRightInd w:val="0"/>
        <w:spacing w:after="0" w:line="240" w:lineRule="auto"/>
        <w:rPr>
          <w:rFonts w:ascii="Arial" w:eastAsiaTheme="minorHAnsi" w:hAnsi="Arial" w:cs="Arial"/>
          <w:sz w:val="2"/>
          <w:szCs w:val="2"/>
          <w:lang w:eastAsia="en-US"/>
        </w:rPr>
      </w:pPr>
    </w:p>
    <w:p w14:paraId="5D7A9494" w14:textId="77777777" w:rsidR="00780C02" w:rsidRDefault="00780C02" w:rsidP="00780C02">
      <w:pPr>
        <w:autoSpaceDE w:val="0"/>
        <w:autoSpaceDN w:val="0"/>
        <w:adjustRightInd w:val="0"/>
        <w:spacing w:after="0" w:line="240" w:lineRule="auto"/>
        <w:rPr>
          <w:rFonts w:ascii="Arial" w:eastAsiaTheme="minorHAnsi" w:hAnsi="Arial" w:cs="Arial"/>
          <w:sz w:val="2"/>
          <w:szCs w:val="2"/>
          <w:lang w:eastAsia="en-US"/>
        </w:rPr>
      </w:pPr>
    </w:p>
    <w:p w14:paraId="42A2DBA4" w14:textId="77777777" w:rsidR="00780C02" w:rsidRDefault="00780C02" w:rsidP="00780C02">
      <w:pPr>
        <w:autoSpaceDE w:val="0"/>
        <w:autoSpaceDN w:val="0"/>
        <w:adjustRightInd w:val="0"/>
        <w:spacing w:after="0" w:line="240" w:lineRule="auto"/>
        <w:rPr>
          <w:rFonts w:ascii="Arial" w:eastAsiaTheme="minorHAnsi" w:hAnsi="Arial" w:cs="Arial"/>
          <w:sz w:val="2"/>
          <w:szCs w:val="2"/>
          <w:lang w:eastAsia="en-US"/>
        </w:rPr>
      </w:pPr>
    </w:p>
    <w:p w14:paraId="7CD0EF4D" w14:textId="77777777" w:rsidR="00780C02" w:rsidRDefault="00780C02" w:rsidP="00780C02">
      <w:pPr>
        <w:autoSpaceDE w:val="0"/>
        <w:autoSpaceDN w:val="0"/>
        <w:adjustRightInd w:val="0"/>
        <w:spacing w:after="0" w:line="240" w:lineRule="auto"/>
        <w:rPr>
          <w:rFonts w:ascii="Arial" w:eastAsiaTheme="minorHAnsi" w:hAnsi="Arial" w:cs="Arial"/>
          <w:sz w:val="2"/>
          <w:szCs w:val="2"/>
          <w:lang w:eastAsia="en-US"/>
        </w:rPr>
      </w:pPr>
    </w:p>
    <w:p w14:paraId="76795D2C" w14:textId="77777777" w:rsidR="00780C02" w:rsidRDefault="00780C02" w:rsidP="00780C02">
      <w:pPr>
        <w:autoSpaceDE w:val="0"/>
        <w:autoSpaceDN w:val="0"/>
        <w:adjustRightInd w:val="0"/>
        <w:spacing w:after="0" w:line="240" w:lineRule="auto"/>
        <w:rPr>
          <w:rFonts w:ascii="Arial" w:eastAsiaTheme="minorHAnsi" w:hAnsi="Arial" w:cs="Arial"/>
          <w:sz w:val="2"/>
          <w:szCs w:val="2"/>
          <w:lang w:eastAsia="en-US"/>
        </w:rPr>
      </w:pPr>
    </w:p>
    <w:p w14:paraId="28F85919" w14:textId="77777777" w:rsidR="00780C02" w:rsidRDefault="00780C02" w:rsidP="00780C02">
      <w:pPr>
        <w:autoSpaceDE w:val="0"/>
        <w:autoSpaceDN w:val="0"/>
        <w:adjustRightInd w:val="0"/>
        <w:spacing w:after="0" w:line="240" w:lineRule="auto"/>
        <w:rPr>
          <w:rFonts w:ascii="Arial" w:eastAsiaTheme="minorHAnsi" w:hAnsi="Arial" w:cs="Arial"/>
          <w:sz w:val="2"/>
          <w:szCs w:val="2"/>
          <w:lang w:eastAsia="en-US"/>
        </w:rPr>
      </w:pPr>
    </w:p>
    <w:p w14:paraId="5A7ECE26" w14:textId="77777777" w:rsidR="00780C02" w:rsidRDefault="00780C02" w:rsidP="00780C02">
      <w:pPr>
        <w:autoSpaceDE w:val="0"/>
        <w:autoSpaceDN w:val="0"/>
        <w:adjustRightInd w:val="0"/>
        <w:spacing w:after="0" w:line="240" w:lineRule="auto"/>
        <w:rPr>
          <w:rFonts w:ascii="Arial" w:eastAsiaTheme="minorHAnsi" w:hAnsi="Arial" w:cs="Arial"/>
          <w:sz w:val="2"/>
          <w:szCs w:val="2"/>
          <w:lang w:eastAsia="en-US"/>
        </w:rPr>
      </w:pPr>
    </w:p>
    <w:p w14:paraId="4DB77F3D" w14:textId="77777777" w:rsidR="00780C02" w:rsidRDefault="00780C02" w:rsidP="00780C02">
      <w:pPr>
        <w:autoSpaceDE w:val="0"/>
        <w:autoSpaceDN w:val="0"/>
        <w:adjustRightInd w:val="0"/>
        <w:spacing w:after="0" w:line="240" w:lineRule="auto"/>
        <w:rPr>
          <w:rFonts w:ascii="Arial" w:eastAsiaTheme="minorHAnsi" w:hAnsi="Arial" w:cs="Arial"/>
          <w:sz w:val="2"/>
          <w:szCs w:val="2"/>
          <w:lang w:eastAsia="en-US"/>
        </w:rPr>
      </w:pPr>
    </w:p>
    <w:p w14:paraId="13993588" w14:textId="77777777" w:rsidR="00780C02" w:rsidRDefault="00780C02" w:rsidP="00780C02">
      <w:pPr>
        <w:autoSpaceDE w:val="0"/>
        <w:autoSpaceDN w:val="0"/>
        <w:adjustRightInd w:val="0"/>
        <w:spacing w:after="0" w:line="240" w:lineRule="auto"/>
        <w:rPr>
          <w:rFonts w:ascii="Arial" w:eastAsiaTheme="minorHAnsi" w:hAnsi="Arial" w:cs="Arial"/>
          <w:sz w:val="2"/>
          <w:szCs w:val="2"/>
          <w:lang w:eastAsia="en-US"/>
        </w:rPr>
      </w:pPr>
    </w:p>
    <w:p w14:paraId="77A76B3C" w14:textId="77777777" w:rsidR="00780C02" w:rsidRDefault="00780C02" w:rsidP="00780C02">
      <w:pPr>
        <w:autoSpaceDE w:val="0"/>
        <w:autoSpaceDN w:val="0"/>
        <w:adjustRightInd w:val="0"/>
        <w:spacing w:after="0" w:line="240" w:lineRule="auto"/>
        <w:rPr>
          <w:rFonts w:ascii="Arial" w:eastAsiaTheme="minorHAnsi" w:hAnsi="Arial" w:cs="Arial"/>
          <w:sz w:val="2"/>
          <w:szCs w:val="2"/>
          <w:lang w:eastAsia="en-US"/>
        </w:rPr>
      </w:pPr>
    </w:p>
    <w:p w14:paraId="6CC9CBEA" w14:textId="77777777" w:rsidR="00780C02" w:rsidRDefault="00780C02" w:rsidP="00780C02">
      <w:pPr>
        <w:autoSpaceDE w:val="0"/>
        <w:autoSpaceDN w:val="0"/>
        <w:adjustRightInd w:val="0"/>
        <w:spacing w:after="0" w:line="240" w:lineRule="auto"/>
        <w:rPr>
          <w:rFonts w:ascii="Arial" w:eastAsiaTheme="minorHAnsi" w:hAnsi="Arial" w:cs="Arial"/>
          <w:sz w:val="2"/>
          <w:szCs w:val="2"/>
          <w:lang w:eastAsia="en-US"/>
        </w:rPr>
      </w:pPr>
    </w:p>
    <w:p w14:paraId="14A0B83C" w14:textId="77777777" w:rsidR="00780C02" w:rsidRDefault="00780C02" w:rsidP="00780C02">
      <w:pPr>
        <w:autoSpaceDE w:val="0"/>
        <w:autoSpaceDN w:val="0"/>
        <w:adjustRightInd w:val="0"/>
        <w:spacing w:after="0" w:line="240" w:lineRule="auto"/>
        <w:rPr>
          <w:rFonts w:ascii="Arial" w:eastAsiaTheme="minorHAnsi" w:hAnsi="Arial" w:cs="Arial"/>
          <w:sz w:val="2"/>
          <w:szCs w:val="2"/>
          <w:lang w:eastAsia="en-US"/>
        </w:rPr>
      </w:pPr>
    </w:p>
    <w:p w14:paraId="74C8A2BF" w14:textId="77777777" w:rsidR="00780C02" w:rsidRDefault="00780C02" w:rsidP="00780C02">
      <w:pPr>
        <w:autoSpaceDE w:val="0"/>
        <w:autoSpaceDN w:val="0"/>
        <w:adjustRightInd w:val="0"/>
        <w:spacing w:after="0" w:line="240" w:lineRule="auto"/>
        <w:rPr>
          <w:rFonts w:ascii="Arial" w:eastAsiaTheme="minorHAnsi" w:hAnsi="Arial" w:cs="Arial"/>
          <w:sz w:val="2"/>
          <w:szCs w:val="2"/>
          <w:lang w:eastAsia="en-US"/>
        </w:rPr>
      </w:pPr>
    </w:p>
    <w:p w14:paraId="50186821" w14:textId="77777777" w:rsidR="00780C02" w:rsidRDefault="00780C02" w:rsidP="00780C02">
      <w:pPr>
        <w:autoSpaceDE w:val="0"/>
        <w:autoSpaceDN w:val="0"/>
        <w:adjustRightInd w:val="0"/>
        <w:spacing w:after="0" w:line="240" w:lineRule="auto"/>
        <w:rPr>
          <w:rFonts w:ascii="Arial" w:eastAsiaTheme="minorHAnsi" w:hAnsi="Arial" w:cs="Arial"/>
          <w:sz w:val="2"/>
          <w:szCs w:val="2"/>
          <w:lang w:eastAsia="en-US"/>
        </w:rPr>
      </w:pPr>
    </w:p>
    <w:p w14:paraId="535FA5CF" w14:textId="77777777" w:rsidR="00780C02" w:rsidRDefault="00780C02" w:rsidP="00780C02">
      <w:pPr>
        <w:autoSpaceDE w:val="0"/>
        <w:autoSpaceDN w:val="0"/>
        <w:adjustRightInd w:val="0"/>
        <w:spacing w:after="0" w:line="240" w:lineRule="auto"/>
        <w:rPr>
          <w:rFonts w:ascii="Arial" w:eastAsiaTheme="minorHAnsi" w:hAnsi="Arial" w:cs="Arial"/>
          <w:sz w:val="2"/>
          <w:szCs w:val="2"/>
          <w:lang w:eastAsia="en-US"/>
        </w:rPr>
      </w:pPr>
    </w:p>
    <w:p w14:paraId="1768DEA7" w14:textId="77777777" w:rsidR="00780C02" w:rsidRDefault="00780C02" w:rsidP="00780C02">
      <w:pPr>
        <w:autoSpaceDE w:val="0"/>
        <w:autoSpaceDN w:val="0"/>
        <w:adjustRightInd w:val="0"/>
        <w:spacing w:after="0" w:line="240" w:lineRule="auto"/>
        <w:rPr>
          <w:rFonts w:ascii="Arial" w:eastAsiaTheme="minorHAnsi" w:hAnsi="Arial" w:cs="Arial"/>
          <w:sz w:val="2"/>
          <w:szCs w:val="2"/>
          <w:lang w:eastAsia="en-US"/>
        </w:rPr>
      </w:pPr>
    </w:p>
    <w:p w14:paraId="2D326816" w14:textId="77777777" w:rsidR="00780C02" w:rsidRDefault="00780C02" w:rsidP="00780C02">
      <w:pPr>
        <w:autoSpaceDE w:val="0"/>
        <w:autoSpaceDN w:val="0"/>
        <w:adjustRightInd w:val="0"/>
        <w:spacing w:after="0" w:line="240" w:lineRule="auto"/>
        <w:rPr>
          <w:rFonts w:ascii="Arial" w:eastAsiaTheme="minorHAnsi" w:hAnsi="Arial" w:cs="Arial"/>
          <w:sz w:val="2"/>
          <w:szCs w:val="2"/>
          <w:lang w:eastAsia="en-US"/>
        </w:rPr>
      </w:pPr>
    </w:p>
    <w:p w14:paraId="01CFEF69" w14:textId="77777777" w:rsidR="00780C02" w:rsidRDefault="00780C02" w:rsidP="00780C02">
      <w:pPr>
        <w:autoSpaceDE w:val="0"/>
        <w:autoSpaceDN w:val="0"/>
        <w:adjustRightInd w:val="0"/>
        <w:spacing w:after="0" w:line="240" w:lineRule="auto"/>
        <w:rPr>
          <w:rFonts w:ascii="Arial" w:eastAsiaTheme="minorHAnsi" w:hAnsi="Arial" w:cs="Arial"/>
          <w:sz w:val="2"/>
          <w:szCs w:val="2"/>
          <w:lang w:eastAsia="en-US"/>
        </w:rPr>
      </w:pPr>
    </w:p>
    <w:p w14:paraId="21203356" w14:textId="77777777" w:rsidR="00780C02" w:rsidRDefault="00780C02" w:rsidP="00780C02">
      <w:pPr>
        <w:autoSpaceDE w:val="0"/>
        <w:autoSpaceDN w:val="0"/>
        <w:adjustRightInd w:val="0"/>
        <w:spacing w:after="0" w:line="240" w:lineRule="auto"/>
        <w:rPr>
          <w:rFonts w:ascii="Arial" w:eastAsiaTheme="minorHAnsi" w:hAnsi="Arial" w:cs="Arial"/>
          <w:sz w:val="2"/>
          <w:szCs w:val="2"/>
          <w:lang w:eastAsia="en-US"/>
        </w:rPr>
      </w:pPr>
    </w:p>
    <w:p w14:paraId="6B5E39D1" w14:textId="77777777" w:rsidR="00780C02" w:rsidRDefault="00780C02" w:rsidP="00780C02">
      <w:pPr>
        <w:autoSpaceDE w:val="0"/>
        <w:autoSpaceDN w:val="0"/>
        <w:adjustRightInd w:val="0"/>
        <w:spacing w:after="0" w:line="240" w:lineRule="auto"/>
        <w:rPr>
          <w:rFonts w:ascii="Arial" w:eastAsiaTheme="minorHAnsi" w:hAnsi="Arial" w:cs="Arial"/>
          <w:sz w:val="2"/>
          <w:szCs w:val="2"/>
          <w:lang w:eastAsia="en-US"/>
        </w:rPr>
      </w:pPr>
    </w:p>
    <w:p w14:paraId="18DCF406" w14:textId="77777777" w:rsidR="00780C02" w:rsidRDefault="00780C02" w:rsidP="00780C02">
      <w:pPr>
        <w:autoSpaceDE w:val="0"/>
        <w:autoSpaceDN w:val="0"/>
        <w:adjustRightInd w:val="0"/>
        <w:spacing w:after="0" w:line="240" w:lineRule="auto"/>
        <w:rPr>
          <w:rFonts w:ascii="Arial" w:eastAsiaTheme="minorHAnsi" w:hAnsi="Arial" w:cs="Arial"/>
          <w:sz w:val="2"/>
          <w:szCs w:val="2"/>
          <w:lang w:eastAsia="en-US"/>
        </w:rPr>
      </w:pPr>
    </w:p>
    <w:p w14:paraId="6F8A4FA3" w14:textId="77777777" w:rsidR="00780C02" w:rsidRDefault="00780C02" w:rsidP="00780C02">
      <w:pPr>
        <w:autoSpaceDE w:val="0"/>
        <w:autoSpaceDN w:val="0"/>
        <w:adjustRightInd w:val="0"/>
        <w:spacing w:after="0" w:line="240" w:lineRule="auto"/>
        <w:rPr>
          <w:rFonts w:ascii="Arial" w:eastAsiaTheme="minorHAnsi" w:hAnsi="Arial" w:cs="Arial"/>
          <w:sz w:val="2"/>
          <w:szCs w:val="2"/>
          <w:lang w:eastAsia="en-US"/>
        </w:rPr>
      </w:pPr>
    </w:p>
    <w:p w14:paraId="281E08AB" w14:textId="77777777" w:rsidR="00780C02" w:rsidRDefault="00780C02" w:rsidP="00780C02">
      <w:pPr>
        <w:autoSpaceDE w:val="0"/>
        <w:autoSpaceDN w:val="0"/>
        <w:adjustRightInd w:val="0"/>
        <w:spacing w:after="0" w:line="240" w:lineRule="auto"/>
        <w:rPr>
          <w:rFonts w:ascii="Arial" w:eastAsiaTheme="minorHAnsi" w:hAnsi="Arial" w:cs="Arial"/>
          <w:sz w:val="2"/>
          <w:szCs w:val="2"/>
          <w:lang w:eastAsia="en-US"/>
        </w:rPr>
      </w:pPr>
    </w:p>
    <w:p w14:paraId="233F43B1" w14:textId="77777777" w:rsidR="00780C02" w:rsidRDefault="00780C02" w:rsidP="00780C02">
      <w:pPr>
        <w:autoSpaceDE w:val="0"/>
        <w:autoSpaceDN w:val="0"/>
        <w:adjustRightInd w:val="0"/>
        <w:spacing w:after="0" w:line="240" w:lineRule="auto"/>
        <w:rPr>
          <w:rFonts w:ascii="Arial" w:eastAsiaTheme="minorHAnsi" w:hAnsi="Arial" w:cs="Arial"/>
          <w:sz w:val="2"/>
          <w:szCs w:val="2"/>
          <w:lang w:eastAsia="en-US"/>
        </w:rPr>
      </w:pPr>
    </w:p>
    <w:p w14:paraId="4D14A049" w14:textId="77777777" w:rsidR="00780C02" w:rsidRDefault="00780C02" w:rsidP="00780C02">
      <w:pPr>
        <w:autoSpaceDE w:val="0"/>
        <w:autoSpaceDN w:val="0"/>
        <w:adjustRightInd w:val="0"/>
        <w:spacing w:after="0" w:line="240" w:lineRule="auto"/>
        <w:rPr>
          <w:rFonts w:ascii="Arial" w:eastAsiaTheme="minorHAnsi" w:hAnsi="Arial" w:cs="Arial"/>
          <w:sz w:val="2"/>
          <w:szCs w:val="2"/>
          <w:lang w:eastAsia="en-US"/>
        </w:rPr>
      </w:pPr>
    </w:p>
    <w:p w14:paraId="2B55F932" w14:textId="77777777" w:rsidR="00780C02" w:rsidRDefault="00780C02" w:rsidP="00780C02">
      <w:pPr>
        <w:autoSpaceDE w:val="0"/>
        <w:autoSpaceDN w:val="0"/>
        <w:adjustRightInd w:val="0"/>
        <w:spacing w:after="0" w:line="240" w:lineRule="auto"/>
        <w:rPr>
          <w:rFonts w:ascii="Arial" w:eastAsiaTheme="minorHAnsi" w:hAnsi="Arial" w:cs="Arial"/>
          <w:sz w:val="2"/>
          <w:szCs w:val="2"/>
          <w:lang w:eastAsia="en-US"/>
        </w:rPr>
      </w:pPr>
    </w:p>
    <w:p w14:paraId="1C45C37D" w14:textId="77777777" w:rsidR="00780C02" w:rsidRDefault="00780C02" w:rsidP="00780C02">
      <w:pPr>
        <w:autoSpaceDE w:val="0"/>
        <w:autoSpaceDN w:val="0"/>
        <w:adjustRightInd w:val="0"/>
        <w:spacing w:after="0" w:line="240" w:lineRule="auto"/>
        <w:rPr>
          <w:rFonts w:ascii="Arial" w:eastAsiaTheme="minorHAnsi" w:hAnsi="Arial" w:cs="Arial"/>
          <w:sz w:val="2"/>
          <w:szCs w:val="2"/>
          <w:lang w:eastAsia="en-US"/>
        </w:rPr>
      </w:pPr>
    </w:p>
    <w:p w14:paraId="3B696176" w14:textId="77777777" w:rsidR="00780C02" w:rsidRDefault="00780C02" w:rsidP="00780C02">
      <w:pPr>
        <w:autoSpaceDE w:val="0"/>
        <w:autoSpaceDN w:val="0"/>
        <w:adjustRightInd w:val="0"/>
        <w:spacing w:after="0" w:line="240" w:lineRule="auto"/>
        <w:rPr>
          <w:rFonts w:ascii="Arial" w:eastAsiaTheme="minorHAnsi" w:hAnsi="Arial" w:cs="Arial"/>
          <w:sz w:val="2"/>
          <w:szCs w:val="2"/>
          <w:lang w:eastAsia="en-US"/>
        </w:rPr>
      </w:pPr>
    </w:p>
    <w:p w14:paraId="54CCB78B" w14:textId="77777777" w:rsidR="00780C02" w:rsidRDefault="00780C02" w:rsidP="00780C02">
      <w:pPr>
        <w:autoSpaceDE w:val="0"/>
        <w:autoSpaceDN w:val="0"/>
        <w:adjustRightInd w:val="0"/>
        <w:spacing w:after="0" w:line="240" w:lineRule="auto"/>
        <w:rPr>
          <w:rFonts w:ascii="Arial" w:eastAsiaTheme="minorHAnsi" w:hAnsi="Arial" w:cs="Arial"/>
          <w:sz w:val="2"/>
          <w:szCs w:val="2"/>
          <w:lang w:eastAsia="en-US"/>
        </w:rPr>
      </w:pPr>
    </w:p>
    <w:p w14:paraId="4CAA3ADE" w14:textId="77777777" w:rsidR="00780C02" w:rsidRDefault="00780C02" w:rsidP="00780C02">
      <w:pPr>
        <w:autoSpaceDE w:val="0"/>
        <w:autoSpaceDN w:val="0"/>
        <w:adjustRightInd w:val="0"/>
        <w:spacing w:after="0" w:line="240" w:lineRule="auto"/>
        <w:rPr>
          <w:rFonts w:ascii="Arial" w:eastAsiaTheme="minorHAnsi" w:hAnsi="Arial" w:cs="Arial"/>
          <w:sz w:val="2"/>
          <w:szCs w:val="2"/>
          <w:lang w:eastAsia="en-US"/>
        </w:rPr>
      </w:pPr>
    </w:p>
    <w:p w14:paraId="39A13BA7" w14:textId="77777777" w:rsidR="00780C02" w:rsidRDefault="00780C02" w:rsidP="00780C02">
      <w:pPr>
        <w:autoSpaceDE w:val="0"/>
        <w:autoSpaceDN w:val="0"/>
        <w:adjustRightInd w:val="0"/>
        <w:spacing w:after="0" w:line="240" w:lineRule="auto"/>
        <w:rPr>
          <w:rFonts w:ascii="Arial" w:eastAsiaTheme="minorHAnsi" w:hAnsi="Arial" w:cs="Arial"/>
          <w:sz w:val="2"/>
          <w:szCs w:val="2"/>
          <w:lang w:eastAsia="en-US"/>
        </w:rPr>
      </w:pPr>
    </w:p>
    <w:p w14:paraId="797A49CF" w14:textId="77777777" w:rsidR="00780C02" w:rsidRDefault="00780C02" w:rsidP="00780C02">
      <w:pPr>
        <w:autoSpaceDE w:val="0"/>
        <w:autoSpaceDN w:val="0"/>
        <w:adjustRightInd w:val="0"/>
        <w:spacing w:after="0" w:line="240" w:lineRule="auto"/>
        <w:rPr>
          <w:rFonts w:ascii="Arial" w:eastAsiaTheme="minorHAnsi" w:hAnsi="Arial" w:cs="Arial"/>
          <w:sz w:val="2"/>
          <w:szCs w:val="2"/>
          <w:lang w:eastAsia="en-US"/>
        </w:rPr>
      </w:pPr>
    </w:p>
    <w:p w14:paraId="636E89BA" w14:textId="77777777" w:rsidR="00780C02" w:rsidRDefault="00780C02" w:rsidP="00780C02">
      <w:pPr>
        <w:autoSpaceDE w:val="0"/>
        <w:autoSpaceDN w:val="0"/>
        <w:adjustRightInd w:val="0"/>
        <w:spacing w:after="0" w:line="240" w:lineRule="auto"/>
        <w:rPr>
          <w:rFonts w:ascii="Arial" w:eastAsiaTheme="minorHAnsi" w:hAnsi="Arial" w:cs="Arial"/>
          <w:sz w:val="2"/>
          <w:szCs w:val="2"/>
          <w:lang w:eastAsia="en-US"/>
        </w:rPr>
      </w:pPr>
    </w:p>
    <w:p w14:paraId="22A68468" w14:textId="77777777" w:rsidR="00780C02" w:rsidRDefault="00780C02" w:rsidP="00780C02">
      <w:pPr>
        <w:autoSpaceDE w:val="0"/>
        <w:autoSpaceDN w:val="0"/>
        <w:adjustRightInd w:val="0"/>
        <w:spacing w:after="0" w:line="240" w:lineRule="auto"/>
        <w:rPr>
          <w:rFonts w:ascii="Arial" w:eastAsiaTheme="minorHAnsi" w:hAnsi="Arial" w:cs="Arial"/>
          <w:sz w:val="2"/>
          <w:szCs w:val="2"/>
          <w:lang w:eastAsia="en-US"/>
        </w:rPr>
      </w:pPr>
    </w:p>
    <w:p w14:paraId="69324978" w14:textId="77777777" w:rsidR="00780C02" w:rsidRDefault="00780C02" w:rsidP="00780C02">
      <w:pPr>
        <w:autoSpaceDE w:val="0"/>
        <w:autoSpaceDN w:val="0"/>
        <w:adjustRightInd w:val="0"/>
        <w:spacing w:after="0" w:line="240" w:lineRule="auto"/>
        <w:rPr>
          <w:rFonts w:ascii="Arial" w:eastAsiaTheme="minorHAnsi" w:hAnsi="Arial" w:cs="Arial"/>
          <w:sz w:val="2"/>
          <w:szCs w:val="2"/>
          <w:lang w:eastAsia="en-US"/>
        </w:rPr>
      </w:pPr>
    </w:p>
    <w:p w14:paraId="49396991" w14:textId="77777777" w:rsidR="00780C02" w:rsidRDefault="00780C02" w:rsidP="00780C02">
      <w:pPr>
        <w:autoSpaceDE w:val="0"/>
        <w:autoSpaceDN w:val="0"/>
        <w:adjustRightInd w:val="0"/>
        <w:spacing w:after="0" w:line="240" w:lineRule="auto"/>
        <w:rPr>
          <w:rFonts w:ascii="Arial" w:eastAsiaTheme="minorHAnsi" w:hAnsi="Arial" w:cs="Arial"/>
          <w:sz w:val="2"/>
          <w:szCs w:val="2"/>
          <w:lang w:eastAsia="en-US"/>
        </w:rPr>
      </w:pPr>
    </w:p>
    <w:sectPr w:rsidR="00780C02" w:rsidSect="00470A75">
      <w:footerReference w:type="default" r:id="rId29"/>
      <w:pgSz w:w="11907" w:h="16838"/>
      <w:pgMar w:top="1417" w:right="1417" w:bottom="1417" w:left="141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D69F6F" w14:textId="77777777" w:rsidR="00826DE7" w:rsidRDefault="00826DE7" w:rsidP="000F4455">
      <w:pPr>
        <w:spacing w:after="0" w:line="240" w:lineRule="auto"/>
      </w:pPr>
      <w:r>
        <w:separator/>
      </w:r>
    </w:p>
  </w:endnote>
  <w:endnote w:type="continuationSeparator" w:id="0">
    <w:p w14:paraId="0A9C9611" w14:textId="77777777" w:rsidR="00826DE7" w:rsidRDefault="00826DE7" w:rsidP="000F445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Bahnschrift">
    <w:panose1 w:val="020B0502040204020203"/>
    <w:charset w:val="EE"/>
    <w:family w:val="swiss"/>
    <w:pitch w:val="variable"/>
    <w:sig w:usb0="A00002C7" w:usb1="00000002"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9124497"/>
      <w:docPartObj>
        <w:docPartGallery w:val="Page Numbers (Bottom of Page)"/>
        <w:docPartUnique/>
      </w:docPartObj>
    </w:sdtPr>
    <w:sdtEndPr/>
    <w:sdtContent>
      <w:p w14:paraId="7440762E" w14:textId="64ED85E6" w:rsidR="004D3D8F" w:rsidRDefault="004D3D8F">
        <w:pPr>
          <w:pStyle w:val="Pta"/>
          <w:jc w:val="center"/>
        </w:pPr>
        <w:r>
          <w:fldChar w:fldCharType="begin"/>
        </w:r>
        <w:r>
          <w:instrText>PAGE   \* MERGEFORMAT</w:instrText>
        </w:r>
        <w:r>
          <w:fldChar w:fldCharType="separate"/>
        </w:r>
        <w:r w:rsidR="0069342D">
          <w:rPr>
            <w:noProof/>
          </w:rPr>
          <w:t>2</w:t>
        </w:r>
        <w:r>
          <w:rPr>
            <w:noProof/>
          </w:rPr>
          <w:fldChar w:fldCharType="end"/>
        </w:r>
      </w:p>
    </w:sdtContent>
  </w:sdt>
  <w:p w14:paraId="6802BE7E" w14:textId="77777777" w:rsidR="004D3D8F" w:rsidRDefault="004D3D8F">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9522431"/>
      <w:docPartObj>
        <w:docPartGallery w:val="Page Numbers (Bottom of Page)"/>
        <w:docPartUnique/>
      </w:docPartObj>
    </w:sdtPr>
    <w:sdtEndPr/>
    <w:sdtContent>
      <w:p w14:paraId="1E41F10E" w14:textId="10DBC310" w:rsidR="004D3D8F" w:rsidRDefault="004D3D8F">
        <w:pPr>
          <w:pStyle w:val="Pta"/>
          <w:jc w:val="center"/>
        </w:pPr>
        <w:r>
          <w:fldChar w:fldCharType="begin"/>
        </w:r>
        <w:r>
          <w:instrText>PAGE   \* MERGEFORMAT</w:instrText>
        </w:r>
        <w:r>
          <w:fldChar w:fldCharType="separate"/>
        </w:r>
        <w:r w:rsidR="0069342D">
          <w:rPr>
            <w:noProof/>
          </w:rPr>
          <w:t>6</w:t>
        </w:r>
        <w:r>
          <w:rPr>
            <w:noProof/>
          </w:rPr>
          <w:fldChar w:fldCharType="end"/>
        </w:r>
      </w:p>
    </w:sdtContent>
  </w:sdt>
  <w:p w14:paraId="62C95E35" w14:textId="77777777" w:rsidR="004D3D8F" w:rsidRDefault="004D3D8F">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53D5236" w14:textId="77777777" w:rsidR="00826DE7" w:rsidRDefault="00826DE7" w:rsidP="000F4455">
      <w:pPr>
        <w:spacing w:after="0" w:line="240" w:lineRule="auto"/>
      </w:pPr>
      <w:r>
        <w:separator/>
      </w:r>
    </w:p>
  </w:footnote>
  <w:footnote w:type="continuationSeparator" w:id="0">
    <w:p w14:paraId="19E53A95" w14:textId="77777777" w:rsidR="00826DE7" w:rsidRDefault="00826DE7" w:rsidP="000F445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BC218C"/>
    <w:multiLevelType w:val="hybridMultilevel"/>
    <w:tmpl w:val="3B3CD7A4"/>
    <w:lvl w:ilvl="0" w:tplc="88BC12D4">
      <w:start w:val="2"/>
      <w:numFmt w:val="bullet"/>
      <w:lvlText w:val="-"/>
      <w:lvlJc w:val="left"/>
      <w:pPr>
        <w:ind w:left="720" w:hanging="360"/>
      </w:pPr>
      <w:rPr>
        <w:rFonts w:ascii="Calibri" w:eastAsiaTheme="minorHAnsi" w:hAnsi="Calibri" w:cstheme="minorBidi"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0A7316EE"/>
    <w:multiLevelType w:val="hybridMultilevel"/>
    <w:tmpl w:val="DDE2E45A"/>
    <w:lvl w:ilvl="0" w:tplc="88BC12D4">
      <w:start w:val="2"/>
      <w:numFmt w:val="bullet"/>
      <w:lvlText w:val="-"/>
      <w:lvlJc w:val="left"/>
      <w:pPr>
        <w:ind w:left="720" w:hanging="360"/>
      </w:pPr>
      <w:rPr>
        <w:rFonts w:ascii="Calibri" w:eastAsiaTheme="minorHAnsi" w:hAnsi="Calibri"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cs="Wingdings" w:hint="default"/>
      </w:rPr>
    </w:lvl>
    <w:lvl w:ilvl="3" w:tplc="041B0001" w:tentative="1">
      <w:start w:val="1"/>
      <w:numFmt w:val="bullet"/>
      <w:lvlText w:val=""/>
      <w:lvlJc w:val="left"/>
      <w:pPr>
        <w:ind w:left="2880" w:hanging="360"/>
      </w:pPr>
      <w:rPr>
        <w:rFonts w:ascii="Symbol" w:hAnsi="Symbol" w:cs="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cs="Wingdings" w:hint="default"/>
      </w:rPr>
    </w:lvl>
    <w:lvl w:ilvl="6" w:tplc="041B0001" w:tentative="1">
      <w:start w:val="1"/>
      <w:numFmt w:val="bullet"/>
      <w:lvlText w:val=""/>
      <w:lvlJc w:val="left"/>
      <w:pPr>
        <w:ind w:left="5040" w:hanging="360"/>
      </w:pPr>
      <w:rPr>
        <w:rFonts w:ascii="Symbol" w:hAnsi="Symbol" w:cs="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cs="Wingdings" w:hint="default"/>
      </w:rPr>
    </w:lvl>
  </w:abstractNum>
  <w:abstractNum w:abstractNumId="2" w15:restartNumberingAfterBreak="0">
    <w:nsid w:val="0C461487"/>
    <w:multiLevelType w:val="hybridMultilevel"/>
    <w:tmpl w:val="4EF6953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E36619F"/>
    <w:multiLevelType w:val="hybridMultilevel"/>
    <w:tmpl w:val="5368321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F3D4609"/>
    <w:multiLevelType w:val="hybridMultilevel"/>
    <w:tmpl w:val="124A0BE8"/>
    <w:lvl w:ilvl="0" w:tplc="041B0001">
      <w:start w:val="1"/>
      <w:numFmt w:val="bullet"/>
      <w:lvlText w:val=""/>
      <w:lvlJc w:val="left"/>
      <w:pPr>
        <w:ind w:left="1001" w:hanging="360"/>
      </w:pPr>
      <w:rPr>
        <w:rFonts w:ascii="Symbol" w:hAnsi="Symbol" w:hint="default"/>
      </w:rPr>
    </w:lvl>
    <w:lvl w:ilvl="1" w:tplc="041B0003" w:tentative="1">
      <w:start w:val="1"/>
      <w:numFmt w:val="bullet"/>
      <w:lvlText w:val="o"/>
      <w:lvlJc w:val="left"/>
      <w:pPr>
        <w:ind w:left="1721" w:hanging="360"/>
      </w:pPr>
      <w:rPr>
        <w:rFonts w:ascii="Courier New" w:hAnsi="Courier New" w:cs="Courier New" w:hint="default"/>
      </w:rPr>
    </w:lvl>
    <w:lvl w:ilvl="2" w:tplc="041B0005" w:tentative="1">
      <w:start w:val="1"/>
      <w:numFmt w:val="bullet"/>
      <w:lvlText w:val=""/>
      <w:lvlJc w:val="left"/>
      <w:pPr>
        <w:ind w:left="2441" w:hanging="360"/>
      </w:pPr>
      <w:rPr>
        <w:rFonts w:ascii="Wingdings" w:hAnsi="Wingdings" w:hint="default"/>
      </w:rPr>
    </w:lvl>
    <w:lvl w:ilvl="3" w:tplc="041B0001" w:tentative="1">
      <w:start w:val="1"/>
      <w:numFmt w:val="bullet"/>
      <w:lvlText w:val=""/>
      <w:lvlJc w:val="left"/>
      <w:pPr>
        <w:ind w:left="3161" w:hanging="360"/>
      </w:pPr>
      <w:rPr>
        <w:rFonts w:ascii="Symbol" w:hAnsi="Symbol" w:hint="default"/>
      </w:rPr>
    </w:lvl>
    <w:lvl w:ilvl="4" w:tplc="041B0003" w:tentative="1">
      <w:start w:val="1"/>
      <w:numFmt w:val="bullet"/>
      <w:lvlText w:val="o"/>
      <w:lvlJc w:val="left"/>
      <w:pPr>
        <w:ind w:left="3881" w:hanging="360"/>
      </w:pPr>
      <w:rPr>
        <w:rFonts w:ascii="Courier New" w:hAnsi="Courier New" w:cs="Courier New" w:hint="default"/>
      </w:rPr>
    </w:lvl>
    <w:lvl w:ilvl="5" w:tplc="041B0005" w:tentative="1">
      <w:start w:val="1"/>
      <w:numFmt w:val="bullet"/>
      <w:lvlText w:val=""/>
      <w:lvlJc w:val="left"/>
      <w:pPr>
        <w:ind w:left="4601" w:hanging="360"/>
      </w:pPr>
      <w:rPr>
        <w:rFonts w:ascii="Wingdings" w:hAnsi="Wingdings" w:hint="default"/>
      </w:rPr>
    </w:lvl>
    <w:lvl w:ilvl="6" w:tplc="041B0001" w:tentative="1">
      <w:start w:val="1"/>
      <w:numFmt w:val="bullet"/>
      <w:lvlText w:val=""/>
      <w:lvlJc w:val="left"/>
      <w:pPr>
        <w:ind w:left="5321" w:hanging="360"/>
      </w:pPr>
      <w:rPr>
        <w:rFonts w:ascii="Symbol" w:hAnsi="Symbol" w:hint="default"/>
      </w:rPr>
    </w:lvl>
    <w:lvl w:ilvl="7" w:tplc="041B0003" w:tentative="1">
      <w:start w:val="1"/>
      <w:numFmt w:val="bullet"/>
      <w:lvlText w:val="o"/>
      <w:lvlJc w:val="left"/>
      <w:pPr>
        <w:ind w:left="6041" w:hanging="360"/>
      </w:pPr>
      <w:rPr>
        <w:rFonts w:ascii="Courier New" w:hAnsi="Courier New" w:cs="Courier New" w:hint="default"/>
      </w:rPr>
    </w:lvl>
    <w:lvl w:ilvl="8" w:tplc="041B0005" w:tentative="1">
      <w:start w:val="1"/>
      <w:numFmt w:val="bullet"/>
      <w:lvlText w:val=""/>
      <w:lvlJc w:val="left"/>
      <w:pPr>
        <w:ind w:left="6761" w:hanging="360"/>
      </w:pPr>
      <w:rPr>
        <w:rFonts w:ascii="Wingdings" w:hAnsi="Wingdings" w:hint="default"/>
      </w:rPr>
    </w:lvl>
  </w:abstractNum>
  <w:abstractNum w:abstractNumId="5" w15:restartNumberingAfterBreak="0">
    <w:nsid w:val="13A00AA3"/>
    <w:multiLevelType w:val="hybridMultilevel"/>
    <w:tmpl w:val="5F76D01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1789165A"/>
    <w:multiLevelType w:val="hybridMultilevel"/>
    <w:tmpl w:val="46F6C42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17DE6291"/>
    <w:multiLevelType w:val="hybridMultilevel"/>
    <w:tmpl w:val="58DC72A0"/>
    <w:lvl w:ilvl="0" w:tplc="88BC12D4">
      <w:start w:val="2"/>
      <w:numFmt w:val="bullet"/>
      <w:lvlText w:val="-"/>
      <w:lvlJc w:val="left"/>
      <w:pPr>
        <w:ind w:left="720" w:hanging="360"/>
      </w:pPr>
      <w:rPr>
        <w:rFonts w:ascii="Calibri" w:eastAsiaTheme="minorHAnsi" w:hAnsi="Calibri"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cs="Wingdings" w:hint="default"/>
      </w:rPr>
    </w:lvl>
    <w:lvl w:ilvl="3" w:tplc="041B0001" w:tentative="1">
      <w:start w:val="1"/>
      <w:numFmt w:val="bullet"/>
      <w:lvlText w:val=""/>
      <w:lvlJc w:val="left"/>
      <w:pPr>
        <w:ind w:left="2880" w:hanging="360"/>
      </w:pPr>
      <w:rPr>
        <w:rFonts w:ascii="Symbol" w:hAnsi="Symbol" w:cs="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cs="Wingdings" w:hint="default"/>
      </w:rPr>
    </w:lvl>
    <w:lvl w:ilvl="6" w:tplc="041B0001" w:tentative="1">
      <w:start w:val="1"/>
      <w:numFmt w:val="bullet"/>
      <w:lvlText w:val=""/>
      <w:lvlJc w:val="left"/>
      <w:pPr>
        <w:ind w:left="5040" w:hanging="360"/>
      </w:pPr>
      <w:rPr>
        <w:rFonts w:ascii="Symbol" w:hAnsi="Symbol" w:cs="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cs="Wingdings" w:hint="default"/>
      </w:rPr>
    </w:lvl>
  </w:abstractNum>
  <w:abstractNum w:abstractNumId="8" w15:restartNumberingAfterBreak="0">
    <w:nsid w:val="1B3E5F16"/>
    <w:multiLevelType w:val="hybridMultilevel"/>
    <w:tmpl w:val="443C0B08"/>
    <w:lvl w:ilvl="0" w:tplc="041B0001">
      <w:start w:val="1"/>
      <w:numFmt w:val="bullet"/>
      <w:lvlText w:val=""/>
      <w:lvlJc w:val="left"/>
      <w:pPr>
        <w:ind w:left="1320" w:hanging="360"/>
      </w:pPr>
      <w:rPr>
        <w:rFonts w:ascii="Symbol" w:hAnsi="Symbol" w:hint="default"/>
      </w:rPr>
    </w:lvl>
    <w:lvl w:ilvl="1" w:tplc="041B0003" w:tentative="1">
      <w:start w:val="1"/>
      <w:numFmt w:val="bullet"/>
      <w:lvlText w:val="o"/>
      <w:lvlJc w:val="left"/>
      <w:pPr>
        <w:ind w:left="2040" w:hanging="360"/>
      </w:pPr>
      <w:rPr>
        <w:rFonts w:ascii="Courier New" w:hAnsi="Courier New" w:cs="Courier New" w:hint="default"/>
      </w:rPr>
    </w:lvl>
    <w:lvl w:ilvl="2" w:tplc="041B0005" w:tentative="1">
      <w:start w:val="1"/>
      <w:numFmt w:val="bullet"/>
      <w:lvlText w:val=""/>
      <w:lvlJc w:val="left"/>
      <w:pPr>
        <w:ind w:left="2760" w:hanging="360"/>
      </w:pPr>
      <w:rPr>
        <w:rFonts w:ascii="Wingdings" w:hAnsi="Wingdings" w:hint="default"/>
      </w:rPr>
    </w:lvl>
    <w:lvl w:ilvl="3" w:tplc="041B0001" w:tentative="1">
      <w:start w:val="1"/>
      <w:numFmt w:val="bullet"/>
      <w:lvlText w:val=""/>
      <w:lvlJc w:val="left"/>
      <w:pPr>
        <w:ind w:left="3480" w:hanging="360"/>
      </w:pPr>
      <w:rPr>
        <w:rFonts w:ascii="Symbol" w:hAnsi="Symbol" w:hint="default"/>
      </w:rPr>
    </w:lvl>
    <w:lvl w:ilvl="4" w:tplc="041B0003" w:tentative="1">
      <w:start w:val="1"/>
      <w:numFmt w:val="bullet"/>
      <w:lvlText w:val="o"/>
      <w:lvlJc w:val="left"/>
      <w:pPr>
        <w:ind w:left="4200" w:hanging="360"/>
      </w:pPr>
      <w:rPr>
        <w:rFonts w:ascii="Courier New" w:hAnsi="Courier New" w:cs="Courier New" w:hint="default"/>
      </w:rPr>
    </w:lvl>
    <w:lvl w:ilvl="5" w:tplc="041B0005" w:tentative="1">
      <w:start w:val="1"/>
      <w:numFmt w:val="bullet"/>
      <w:lvlText w:val=""/>
      <w:lvlJc w:val="left"/>
      <w:pPr>
        <w:ind w:left="4920" w:hanging="360"/>
      </w:pPr>
      <w:rPr>
        <w:rFonts w:ascii="Wingdings" w:hAnsi="Wingdings" w:hint="default"/>
      </w:rPr>
    </w:lvl>
    <w:lvl w:ilvl="6" w:tplc="041B0001" w:tentative="1">
      <w:start w:val="1"/>
      <w:numFmt w:val="bullet"/>
      <w:lvlText w:val=""/>
      <w:lvlJc w:val="left"/>
      <w:pPr>
        <w:ind w:left="5640" w:hanging="360"/>
      </w:pPr>
      <w:rPr>
        <w:rFonts w:ascii="Symbol" w:hAnsi="Symbol" w:hint="default"/>
      </w:rPr>
    </w:lvl>
    <w:lvl w:ilvl="7" w:tplc="041B0003" w:tentative="1">
      <w:start w:val="1"/>
      <w:numFmt w:val="bullet"/>
      <w:lvlText w:val="o"/>
      <w:lvlJc w:val="left"/>
      <w:pPr>
        <w:ind w:left="6360" w:hanging="360"/>
      </w:pPr>
      <w:rPr>
        <w:rFonts w:ascii="Courier New" w:hAnsi="Courier New" w:cs="Courier New" w:hint="default"/>
      </w:rPr>
    </w:lvl>
    <w:lvl w:ilvl="8" w:tplc="041B0005" w:tentative="1">
      <w:start w:val="1"/>
      <w:numFmt w:val="bullet"/>
      <w:lvlText w:val=""/>
      <w:lvlJc w:val="left"/>
      <w:pPr>
        <w:ind w:left="7080" w:hanging="360"/>
      </w:pPr>
      <w:rPr>
        <w:rFonts w:ascii="Wingdings" w:hAnsi="Wingdings" w:hint="default"/>
      </w:rPr>
    </w:lvl>
  </w:abstractNum>
  <w:abstractNum w:abstractNumId="9" w15:restartNumberingAfterBreak="0">
    <w:nsid w:val="1D3A6F92"/>
    <w:multiLevelType w:val="hybridMultilevel"/>
    <w:tmpl w:val="853E0D6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1EFB3294"/>
    <w:multiLevelType w:val="hybridMultilevel"/>
    <w:tmpl w:val="4BE03C8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230418F9"/>
    <w:multiLevelType w:val="hybridMultilevel"/>
    <w:tmpl w:val="D25CA5E8"/>
    <w:lvl w:ilvl="0" w:tplc="041B0001">
      <w:start w:val="1"/>
      <w:numFmt w:val="bullet"/>
      <w:lvlText w:val=""/>
      <w:lvlJc w:val="left"/>
      <w:pPr>
        <w:ind w:left="975" w:hanging="360"/>
      </w:pPr>
      <w:rPr>
        <w:rFonts w:ascii="Symbol" w:hAnsi="Symbol" w:cs="Symbol" w:hint="default"/>
      </w:rPr>
    </w:lvl>
    <w:lvl w:ilvl="1" w:tplc="041B0019" w:tentative="1">
      <w:start w:val="1"/>
      <w:numFmt w:val="lowerLetter"/>
      <w:lvlText w:val="%2."/>
      <w:lvlJc w:val="left"/>
      <w:pPr>
        <w:ind w:left="1695" w:hanging="360"/>
      </w:pPr>
    </w:lvl>
    <w:lvl w:ilvl="2" w:tplc="041B001B" w:tentative="1">
      <w:start w:val="1"/>
      <w:numFmt w:val="lowerRoman"/>
      <w:lvlText w:val="%3."/>
      <w:lvlJc w:val="right"/>
      <w:pPr>
        <w:ind w:left="2415" w:hanging="180"/>
      </w:pPr>
    </w:lvl>
    <w:lvl w:ilvl="3" w:tplc="041B000F" w:tentative="1">
      <w:start w:val="1"/>
      <w:numFmt w:val="decimal"/>
      <w:lvlText w:val="%4."/>
      <w:lvlJc w:val="left"/>
      <w:pPr>
        <w:ind w:left="3135" w:hanging="360"/>
      </w:pPr>
    </w:lvl>
    <w:lvl w:ilvl="4" w:tplc="041B0019" w:tentative="1">
      <w:start w:val="1"/>
      <w:numFmt w:val="lowerLetter"/>
      <w:lvlText w:val="%5."/>
      <w:lvlJc w:val="left"/>
      <w:pPr>
        <w:ind w:left="3855" w:hanging="360"/>
      </w:pPr>
    </w:lvl>
    <w:lvl w:ilvl="5" w:tplc="041B001B" w:tentative="1">
      <w:start w:val="1"/>
      <w:numFmt w:val="lowerRoman"/>
      <w:lvlText w:val="%6."/>
      <w:lvlJc w:val="right"/>
      <w:pPr>
        <w:ind w:left="4575" w:hanging="180"/>
      </w:pPr>
    </w:lvl>
    <w:lvl w:ilvl="6" w:tplc="041B000F" w:tentative="1">
      <w:start w:val="1"/>
      <w:numFmt w:val="decimal"/>
      <w:lvlText w:val="%7."/>
      <w:lvlJc w:val="left"/>
      <w:pPr>
        <w:ind w:left="5295" w:hanging="360"/>
      </w:pPr>
    </w:lvl>
    <w:lvl w:ilvl="7" w:tplc="041B0019" w:tentative="1">
      <w:start w:val="1"/>
      <w:numFmt w:val="lowerLetter"/>
      <w:lvlText w:val="%8."/>
      <w:lvlJc w:val="left"/>
      <w:pPr>
        <w:ind w:left="6015" w:hanging="360"/>
      </w:pPr>
    </w:lvl>
    <w:lvl w:ilvl="8" w:tplc="041B001B" w:tentative="1">
      <w:start w:val="1"/>
      <w:numFmt w:val="lowerRoman"/>
      <w:lvlText w:val="%9."/>
      <w:lvlJc w:val="right"/>
      <w:pPr>
        <w:ind w:left="6735" w:hanging="180"/>
      </w:pPr>
    </w:lvl>
  </w:abstractNum>
  <w:abstractNum w:abstractNumId="12" w15:restartNumberingAfterBreak="0">
    <w:nsid w:val="23E967F9"/>
    <w:multiLevelType w:val="multilevel"/>
    <w:tmpl w:val="FF18E2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5F10E06"/>
    <w:multiLevelType w:val="multilevel"/>
    <w:tmpl w:val="7EE80C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C1A7392"/>
    <w:multiLevelType w:val="hybridMultilevel"/>
    <w:tmpl w:val="30605664"/>
    <w:lvl w:ilvl="0" w:tplc="D45EB0EA">
      <w:start w:val="1"/>
      <w:numFmt w:val="decimal"/>
      <w:lvlText w:val="%1."/>
      <w:lvlJc w:val="left"/>
      <w:pPr>
        <w:ind w:left="690" w:hanging="360"/>
      </w:pPr>
      <w:rPr>
        <w:rFonts w:hint="default"/>
      </w:rPr>
    </w:lvl>
    <w:lvl w:ilvl="1" w:tplc="041B0019" w:tentative="1">
      <w:start w:val="1"/>
      <w:numFmt w:val="lowerLetter"/>
      <w:lvlText w:val="%2."/>
      <w:lvlJc w:val="left"/>
      <w:pPr>
        <w:ind w:left="1410" w:hanging="360"/>
      </w:pPr>
    </w:lvl>
    <w:lvl w:ilvl="2" w:tplc="041B001B" w:tentative="1">
      <w:start w:val="1"/>
      <w:numFmt w:val="lowerRoman"/>
      <w:lvlText w:val="%3."/>
      <w:lvlJc w:val="right"/>
      <w:pPr>
        <w:ind w:left="2130" w:hanging="180"/>
      </w:pPr>
    </w:lvl>
    <w:lvl w:ilvl="3" w:tplc="041B000F" w:tentative="1">
      <w:start w:val="1"/>
      <w:numFmt w:val="decimal"/>
      <w:lvlText w:val="%4."/>
      <w:lvlJc w:val="left"/>
      <w:pPr>
        <w:ind w:left="2850" w:hanging="360"/>
      </w:pPr>
    </w:lvl>
    <w:lvl w:ilvl="4" w:tplc="041B0019" w:tentative="1">
      <w:start w:val="1"/>
      <w:numFmt w:val="lowerLetter"/>
      <w:lvlText w:val="%5."/>
      <w:lvlJc w:val="left"/>
      <w:pPr>
        <w:ind w:left="3570" w:hanging="360"/>
      </w:pPr>
    </w:lvl>
    <w:lvl w:ilvl="5" w:tplc="041B001B" w:tentative="1">
      <w:start w:val="1"/>
      <w:numFmt w:val="lowerRoman"/>
      <w:lvlText w:val="%6."/>
      <w:lvlJc w:val="right"/>
      <w:pPr>
        <w:ind w:left="4290" w:hanging="180"/>
      </w:pPr>
    </w:lvl>
    <w:lvl w:ilvl="6" w:tplc="041B000F" w:tentative="1">
      <w:start w:val="1"/>
      <w:numFmt w:val="decimal"/>
      <w:lvlText w:val="%7."/>
      <w:lvlJc w:val="left"/>
      <w:pPr>
        <w:ind w:left="5010" w:hanging="360"/>
      </w:pPr>
    </w:lvl>
    <w:lvl w:ilvl="7" w:tplc="041B0019" w:tentative="1">
      <w:start w:val="1"/>
      <w:numFmt w:val="lowerLetter"/>
      <w:lvlText w:val="%8."/>
      <w:lvlJc w:val="left"/>
      <w:pPr>
        <w:ind w:left="5730" w:hanging="360"/>
      </w:pPr>
    </w:lvl>
    <w:lvl w:ilvl="8" w:tplc="041B001B" w:tentative="1">
      <w:start w:val="1"/>
      <w:numFmt w:val="lowerRoman"/>
      <w:lvlText w:val="%9."/>
      <w:lvlJc w:val="right"/>
      <w:pPr>
        <w:ind w:left="6450" w:hanging="180"/>
      </w:pPr>
    </w:lvl>
  </w:abstractNum>
  <w:abstractNum w:abstractNumId="15" w15:restartNumberingAfterBreak="0">
    <w:nsid w:val="40A94A03"/>
    <w:multiLevelType w:val="hybridMultilevel"/>
    <w:tmpl w:val="1FA201E6"/>
    <w:lvl w:ilvl="0" w:tplc="071E657E">
      <w:numFmt w:val="bullet"/>
      <w:lvlText w:val="-"/>
      <w:lvlJc w:val="left"/>
      <w:pPr>
        <w:ind w:left="1800" w:hanging="360"/>
      </w:pPr>
      <w:rPr>
        <w:rFonts w:ascii="Times New Roman" w:eastAsia="Calibri" w:hAnsi="Times New Roman" w:cs="Times New Roman" w:hint="default"/>
      </w:rPr>
    </w:lvl>
    <w:lvl w:ilvl="1" w:tplc="041B0003" w:tentative="1">
      <w:start w:val="1"/>
      <w:numFmt w:val="bullet"/>
      <w:lvlText w:val="o"/>
      <w:lvlJc w:val="left"/>
      <w:pPr>
        <w:ind w:left="2520" w:hanging="360"/>
      </w:pPr>
      <w:rPr>
        <w:rFonts w:ascii="Courier New" w:hAnsi="Courier New" w:cs="Courier New" w:hint="default"/>
      </w:rPr>
    </w:lvl>
    <w:lvl w:ilvl="2" w:tplc="041B0005" w:tentative="1">
      <w:start w:val="1"/>
      <w:numFmt w:val="bullet"/>
      <w:lvlText w:val=""/>
      <w:lvlJc w:val="left"/>
      <w:pPr>
        <w:ind w:left="3240" w:hanging="360"/>
      </w:pPr>
      <w:rPr>
        <w:rFonts w:ascii="Wingdings" w:hAnsi="Wingdings" w:hint="default"/>
      </w:rPr>
    </w:lvl>
    <w:lvl w:ilvl="3" w:tplc="041B0001" w:tentative="1">
      <w:start w:val="1"/>
      <w:numFmt w:val="bullet"/>
      <w:lvlText w:val=""/>
      <w:lvlJc w:val="left"/>
      <w:pPr>
        <w:ind w:left="3960" w:hanging="360"/>
      </w:pPr>
      <w:rPr>
        <w:rFonts w:ascii="Symbol" w:hAnsi="Symbol" w:hint="default"/>
      </w:rPr>
    </w:lvl>
    <w:lvl w:ilvl="4" w:tplc="041B0003" w:tentative="1">
      <w:start w:val="1"/>
      <w:numFmt w:val="bullet"/>
      <w:lvlText w:val="o"/>
      <w:lvlJc w:val="left"/>
      <w:pPr>
        <w:ind w:left="4680" w:hanging="360"/>
      </w:pPr>
      <w:rPr>
        <w:rFonts w:ascii="Courier New" w:hAnsi="Courier New" w:cs="Courier New" w:hint="default"/>
      </w:rPr>
    </w:lvl>
    <w:lvl w:ilvl="5" w:tplc="041B0005" w:tentative="1">
      <w:start w:val="1"/>
      <w:numFmt w:val="bullet"/>
      <w:lvlText w:val=""/>
      <w:lvlJc w:val="left"/>
      <w:pPr>
        <w:ind w:left="5400" w:hanging="360"/>
      </w:pPr>
      <w:rPr>
        <w:rFonts w:ascii="Wingdings" w:hAnsi="Wingdings" w:hint="default"/>
      </w:rPr>
    </w:lvl>
    <w:lvl w:ilvl="6" w:tplc="041B0001" w:tentative="1">
      <w:start w:val="1"/>
      <w:numFmt w:val="bullet"/>
      <w:lvlText w:val=""/>
      <w:lvlJc w:val="left"/>
      <w:pPr>
        <w:ind w:left="6120" w:hanging="360"/>
      </w:pPr>
      <w:rPr>
        <w:rFonts w:ascii="Symbol" w:hAnsi="Symbol" w:hint="default"/>
      </w:rPr>
    </w:lvl>
    <w:lvl w:ilvl="7" w:tplc="041B0003" w:tentative="1">
      <w:start w:val="1"/>
      <w:numFmt w:val="bullet"/>
      <w:lvlText w:val="o"/>
      <w:lvlJc w:val="left"/>
      <w:pPr>
        <w:ind w:left="6840" w:hanging="360"/>
      </w:pPr>
      <w:rPr>
        <w:rFonts w:ascii="Courier New" w:hAnsi="Courier New" w:cs="Courier New" w:hint="default"/>
      </w:rPr>
    </w:lvl>
    <w:lvl w:ilvl="8" w:tplc="041B0005" w:tentative="1">
      <w:start w:val="1"/>
      <w:numFmt w:val="bullet"/>
      <w:lvlText w:val=""/>
      <w:lvlJc w:val="left"/>
      <w:pPr>
        <w:ind w:left="7560" w:hanging="360"/>
      </w:pPr>
      <w:rPr>
        <w:rFonts w:ascii="Wingdings" w:hAnsi="Wingdings" w:hint="default"/>
      </w:rPr>
    </w:lvl>
  </w:abstractNum>
  <w:abstractNum w:abstractNumId="16" w15:restartNumberingAfterBreak="0">
    <w:nsid w:val="44C9144D"/>
    <w:multiLevelType w:val="hybridMultilevel"/>
    <w:tmpl w:val="0B3EA6C0"/>
    <w:lvl w:ilvl="0" w:tplc="B9125626">
      <w:start w:val="1"/>
      <w:numFmt w:val="bullet"/>
      <w:lvlText w:val=""/>
      <w:lvlJc w:val="left"/>
      <w:pPr>
        <w:ind w:left="720" w:hanging="360"/>
      </w:pPr>
      <w:rPr>
        <w:rFonts w:ascii="Wingdings" w:hAnsi="Wingdings"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45953967"/>
    <w:multiLevelType w:val="hybridMultilevel"/>
    <w:tmpl w:val="CF82400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4C064588"/>
    <w:multiLevelType w:val="hybridMultilevel"/>
    <w:tmpl w:val="3558EBDA"/>
    <w:lvl w:ilvl="0" w:tplc="041B000F">
      <w:start w:val="1"/>
      <w:numFmt w:val="decimal"/>
      <w:lvlText w:val="%1."/>
      <w:lvlJc w:val="left"/>
      <w:pPr>
        <w:ind w:left="927"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546D156C"/>
    <w:multiLevelType w:val="hybridMultilevel"/>
    <w:tmpl w:val="D166B586"/>
    <w:lvl w:ilvl="0" w:tplc="041B0001">
      <w:start w:val="1"/>
      <w:numFmt w:val="bullet"/>
      <w:lvlText w:val=""/>
      <w:lvlJc w:val="left"/>
      <w:pPr>
        <w:ind w:left="645" w:hanging="360"/>
      </w:pPr>
      <w:rPr>
        <w:rFonts w:ascii="Symbol" w:hAnsi="Symbol" w:cs="Symbol" w:hint="default"/>
      </w:rPr>
    </w:lvl>
    <w:lvl w:ilvl="1" w:tplc="041B0003" w:tentative="1">
      <w:start w:val="1"/>
      <w:numFmt w:val="bullet"/>
      <w:lvlText w:val="o"/>
      <w:lvlJc w:val="left"/>
      <w:pPr>
        <w:ind w:left="1365" w:hanging="360"/>
      </w:pPr>
      <w:rPr>
        <w:rFonts w:ascii="Courier New" w:hAnsi="Courier New" w:cs="Courier New" w:hint="default"/>
      </w:rPr>
    </w:lvl>
    <w:lvl w:ilvl="2" w:tplc="041B0005" w:tentative="1">
      <w:start w:val="1"/>
      <w:numFmt w:val="bullet"/>
      <w:lvlText w:val=""/>
      <w:lvlJc w:val="left"/>
      <w:pPr>
        <w:ind w:left="2085" w:hanging="360"/>
      </w:pPr>
      <w:rPr>
        <w:rFonts w:ascii="Wingdings" w:hAnsi="Wingdings" w:cs="Wingdings" w:hint="default"/>
      </w:rPr>
    </w:lvl>
    <w:lvl w:ilvl="3" w:tplc="041B0001" w:tentative="1">
      <w:start w:val="1"/>
      <w:numFmt w:val="bullet"/>
      <w:lvlText w:val=""/>
      <w:lvlJc w:val="left"/>
      <w:pPr>
        <w:ind w:left="2805" w:hanging="360"/>
      </w:pPr>
      <w:rPr>
        <w:rFonts w:ascii="Symbol" w:hAnsi="Symbol" w:cs="Symbol" w:hint="default"/>
      </w:rPr>
    </w:lvl>
    <w:lvl w:ilvl="4" w:tplc="041B0003" w:tentative="1">
      <w:start w:val="1"/>
      <w:numFmt w:val="bullet"/>
      <w:lvlText w:val="o"/>
      <w:lvlJc w:val="left"/>
      <w:pPr>
        <w:ind w:left="3525" w:hanging="360"/>
      </w:pPr>
      <w:rPr>
        <w:rFonts w:ascii="Courier New" w:hAnsi="Courier New" w:cs="Courier New" w:hint="default"/>
      </w:rPr>
    </w:lvl>
    <w:lvl w:ilvl="5" w:tplc="041B0005" w:tentative="1">
      <w:start w:val="1"/>
      <w:numFmt w:val="bullet"/>
      <w:lvlText w:val=""/>
      <w:lvlJc w:val="left"/>
      <w:pPr>
        <w:ind w:left="4245" w:hanging="360"/>
      </w:pPr>
      <w:rPr>
        <w:rFonts w:ascii="Wingdings" w:hAnsi="Wingdings" w:cs="Wingdings" w:hint="default"/>
      </w:rPr>
    </w:lvl>
    <w:lvl w:ilvl="6" w:tplc="041B0001" w:tentative="1">
      <w:start w:val="1"/>
      <w:numFmt w:val="bullet"/>
      <w:lvlText w:val=""/>
      <w:lvlJc w:val="left"/>
      <w:pPr>
        <w:ind w:left="4965" w:hanging="360"/>
      </w:pPr>
      <w:rPr>
        <w:rFonts w:ascii="Symbol" w:hAnsi="Symbol" w:cs="Symbol" w:hint="default"/>
      </w:rPr>
    </w:lvl>
    <w:lvl w:ilvl="7" w:tplc="041B0003" w:tentative="1">
      <w:start w:val="1"/>
      <w:numFmt w:val="bullet"/>
      <w:lvlText w:val="o"/>
      <w:lvlJc w:val="left"/>
      <w:pPr>
        <w:ind w:left="5685" w:hanging="360"/>
      </w:pPr>
      <w:rPr>
        <w:rFonts w:ascii="Courier New" w:hAnsi="Courier New" w:cs="Courier New" w:hint="default"/>
      </w:rPr>
    </w:lvl>
    <w:lvl w:ilvl="8" w:tplc="041B0005" w:tentative="1">
      <w:start w:val="1"/>
      <w:numFmt w:val="bullet"/>
      <w:lvlText w:val=""/>
      <w:lvlJc w:val="left"/>
      <w:pPr>
        <w:ind w:left="6405" w:hanging="360"/>
      </w:pPr>
      <w:rPr>
        <w:rFonts w:ascii="Wingdings" w:hAnsi="Wingdings" w:cs="Wingdings" w:hint="default"/>
      </w:rPr>
    </w:lvl>
  </w:abstractNum>
  <w:abstractNum w:abstractNumId="20" w15:restartNumberingAfterBreak="0">
    <w:nsid w:val="58DF27AD"/>
    <w:multiLevelType w:val="hybridMultilevel"/>
    <w:tmpl w:val="B082E6AE"/>
    <w:lvl w:ilvl="0" w:tplc="041B0001">
      <w:start w:val="1"/>
      <w:numFmt w:val="bullet"/>
      <w:lvlText w:val=""/>
      <w:lvlJc w:val="left"/>
      <w:pPr>
        <w:ind w:left="1215" w:hanging="360"/>
      </w:pPr>
      <w:rPr>
        <w:rFonts w:ascii="Symbol" w:hAnsi="Symbol" w:hint="default"/>
      </w:rPr>
    </w:lvl>
    <w:lvl w:ilvl="1" w:tplc="041B0003" w:tentative="1">
      <w:start w:val="1"/>
      <w:numFmt w:val="bullet"/>
      <w:lvlText w:val="o"/>
      <w:lvlJc w:val="left"/>
      <w:pPr>
        <w:ind w:left="1935" w:hanging="360"/>
      </w:pPr>
      <w:rPr>
        <w:rFonts w:ascii="Courier New" w:hAnsi="Courier New" w:cs="Courier New" w:hint="default"/>
      </w:rPr>
    </w:lvl>
    <w:lvl w:ilvl="2" w:tplc="041B0005" w:tentative="1">
      <w:start w:val="1"/>
      <w:numFmt w:val="bullet"/>
      <w:lvlText w:val=""/>
      <w:lvlJc w:val="left"/>
      <w:pPr>
        <w:ind w:left="2655" w:hanging="360"/>
      </w:pPr>
      <w:rPr>
        <w:rFonts w:ascii="Wingdings" w:hAnsi="Wingdings" w:hint="default"/>
      </w:rPr>
    </w:lvl>
    <w:lvl w:ilvl="3" w:tplc="041B0001" w:tentative="1">
      <w:start w:val="1"/>
      <w:numFmt w:val="bullet"/>
      <w:lvlText w:val=""/>
      <w:lvlJc w:val="left"/>
      <w:pPr>
        <w:ind w:left="3375" w:hanging="360"/>
      </w:pPr>
      <w:rPr>
        <w:rFonts w:ascii="Symbol" w:hAnsi="Symbol" w:hint="default"/>
      </w:rPr>
    </w:lvl>
    <w:lvl w:ilvl="4" w:tplc="041B0003" w:tentative="1">
      <w:start w:val="1"/>
      <w:numFmt w:val="bullet"/>
      <w:lvlText w:val="o"/>
      <w:lvlJc w:val="left"/>
      <w:pPr>
        <w:ind w:left="4095" w:hanging="360"/>
      </w:pPr>
      <w:rPr>
        <w:rFonts w:ascii="Courier New" w:hAnsi="Courier New" w:cs="Courier New" w:hint="default"/>
      </w:rPr>
    </w:lvl>
    <w:lvl w:ilvl="5" w:tplc="041B0005" w:tentative="1">
      <w:start w:val="1"/>
      <w:numFmt w:val="bullet"/>
      <w:lvlText w:val=""/>
      <w:lvlJc w:val="left"/>
      <w:pPr>
        <w:ind w:left="4815" w:hanging="360"/>
      </w:pPr>
      <w:rPr>
        <w:rFonts w:ascii="Wingdings" w:hAnsi="Wingdings" w:hint="default"/>
      </w:rPr>
    </w:lvl>
    <w:lvl w:ilvl="6" w:tplc="041B0001" w:tentative="1">
      <w:start w:val="1"/>
      <w:numFmt w:val="bullet"/>
      <w:lvlText w:val=""/>
      <w:lvlJc w:val="left"/>
      <w:pPr>
        <w:ind w:left="5535" w:hanging="360"/>
      </w:pPr>
      <w:rPr>
        <w:rFonts w:ascii="Symbol" w:hAnsi="Symbol" w:hint="default"/>
      </w:rPr>
    </w:lvl>
    <w:lvl w:ilvl="7" w:tplc="041B0003" w:tentative="1">
      <w:start w:val="1"/>
      <w:numFmt w:val="bullet"/>
      <w:lvlText w:val="o"/>
      <w:lvlJc w:val="left"/>
      <w:pPr>
        <w:ind w:left="6255" w:hanging="360"/>
      </w:pPr>
      <w:rPr>
        <w:rFonts w:ascii="Courier New" w:hAnsi="Courier New" w:cs="Courier New" w:hint="default"/>
      </w:rPr>
    </w:lvl>
    <w:lvl w:ilvl="8" w:tplc="041B0005" w:tentative="1">
      <w:start w:val="1"/>
      <w:numFmt w:val="bullet"/>
      <w:lvlText w:val=""/>
      <w:lvlJc w:val="left"/>
      <w:pPr>
        <w:ind w:left="6975" w:hanging="360"/>
      </w:pPr>
      <w:rPr>
        <w:rFonts w:ascii="Wingdings" w:hAnsi="Wingdings" w:hint="default"/>
      </w:rPr>
    </w:lvl>
  </w:abstractNum>
  <w:abstractNum w:abstractNumId="21" w15:restartNumberingAfterBreak="0">
    <w:nsid w:val="5C0160EB"/>
    <w:multiLevelType w:val="hybridMultilevel"/>
    <w:tmpl w:val="DB781CC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632D0D73"/>
    <w:multiLevelType w:val="hybridMultilevel"/>
    <w:tmpl w:val="498E1CBC"/>
    <w:lvl w:ilvl="0" w:tplc="DAF0BCB0">
      <w:start w:val="4"/>
      <w:numFmt w:val="bullet"/>
      <w:lvlText w:val=""/>
      <w:lvlJc w:val="left"/>
      <w:pPr>
        <w:ind w:left="931" w:hanging="360"/>
      </w:pPr>
      <w:rPr>
        <w:rFonts w:ascii="Symbol" w:eastAsia="Times New Roman" w:hAnsi="Symbol" w:cs="Symbol" w:hint="default"/>
        <w:w w:val="98"/>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63A449B1"/>
    <w:multiLevelType w:val="hybridMultilevel"/>
    <w:tmpl w:val="C48EF6F4"/>
    <w:lvl w:ilvl="0" w:tplc="041B0001">
      <w:start w:val="1"/>
      <w:numFmt w:val="bullet"/>
      <w:lvlText w:val=""/>
      <w:lvlJc w:val="left"/>
      <w:pPr>
        <w:ind w:left="900" w:hanging="360"/>
      </w:pPr>
      <w:rPr>
        <w:rFonts w:ascii="Symbol" w:hAnsi="Symbol" w:hint="default"/>
      </w:rPr>
    </w:lvl>
    <w:lvl w:ilvl="1" w:tplc="041B0003" w:tentative="1">
      <w:start w:val="1"/>
      <w:numFmt w:val="bullet"/>
      <w:lvlText w:val="o"/>
      <w:lvlJc w:val="left"/>
      <w:pPr>
        <w:ind w:left="1620" w:hanging="360"/>
      </w:pPr>
      <w:rPr>
        <w:rFonts w:ascii="Courier New" w:hAnsi="Courier New" w:cs="Courier New" w:hint="default"/>
      </w:rPr>
    </w:lvl>
    <w:lvl w:ilvl="2" w:tplc="041B0005" w:tentative="1">
      <w:start w:val="1"/>
      <w:numFmt w:val="bullet"/>
      <w:lvlText w:val=""/>
      <w:lvlJc w:val="left"/>
      <w:pPr>
        <w:ind w:left="2340" w:hanging="360"/>
      </w:pPr>
      <w:rPr>
        <w:rFonts w:ascii="Wingdings" w:hAnsi="Wingdings" w:hint="default"/>
      </w:rPr>
    </w:lvl>
    <w:lvl w:ilvl="3" w:tplc="041B0001" w:tentative="1">
      <w:start w:val="1"/>
      <w:numFmt w:val="bullet"/>
      <w:lvlText w:val=""/>
      <w:lvlJc w:val="left"/>
      <w:pPr>
        <w:ind w:left="3060" w:hanging="360"/>
      </w:pPr>
      <w:rPr>
        <w:rFonts w:ascii="Symbol" w:hAnsi="Symbol" w:hint="default"/>
      </w:rPr>
    </w:lvl>
    <w:lvl w:ilvl="4" w:tplc="041B0003" w:tentative="1">
      <w:start w:val="1"/>
      <w:numFmt w:val="bullet"/>
      <w:lvlText w:val="o"/>
      <w:lvlJc w:val="left"/>
      <w:pPr>
        <w:ind w:left="3780" w:hanging="360"/>
      </w:pPr>
      <w:rPr>
        <w:rFonts w:ascii="Courier New" w:hAnsi="Courier New" w:cs="Courier New" w:hint="default"/>
      </w:rPr>
    </w:lvl>
    <w:lvl w:ilvl="5" w:tplc="041B0005" w:tentative="1">
      <w:start w:val="1"/>
      <w:numFmt w:val="bullet"/>
      <w:lvlText w:val=""/>
      <w:lvlJc w:val="left"/>
      <w:pPr>
        <w:ind w:left="4500" w:hanging="360"/>
      </w:pPr>
      <w:rPr>
        <w:rFonts w:ascii="Wingdings" w:hAnsi="Wingdings" w:hint="default"/>
      </w:rPr>
    </w:lvl>
    <w:lvl w:ilvl="6" w:tplc="041B0001" w:tentative="1">
      <w:start w:val="1"/>
      <w:numFmt w:val="bullet"/>
      <w:lvlText w:val=""/>
      <w:lvlJc w:val="left"/>
      <w:pPr>
        <w:ind w:left="5220" w:hanging="360"/>
      </w:pPr>
      <w:rPr>
        <w:rFonts w:ascii="Symbol" w:hAnsi="Symbol" w:hint="default"/>
      </w:rPr>
    </w:lvl>
    <w:lvl w:ilvl="7" w:tplc="041B0003" w:tentative="1">
      <w:start w:val="1"/>
      <w:numFmt w:val="bullet"/>
      <w:lvlText w:val="o"/>
      <w:lvlJc w:val="left"/>
      <w:pPr>
        <w:ind w:left="5940" w:hanging="360"/>
      </w:pPr>
      <w:rPr>
        <w:rFonts w:ascii="Courier New" w:hAnsi="Courier New" w:cs="Courier New" w:hint="default"/>
      </w:rPr>
    </w:lvl>
    <w:lvl w:ilvl="8" w:tplc="041B0005" w:tentative="1">
      <w:start w:val="1"/>
      <w:numFmt w:val="bullet"/>
      <w:lvlText w:val=""/>
      <w:lvlJc w:val="left"/>
      <w:pPr>
        <w:ind w:left="6660" w:hanging="360"/>
      </w:pPr>
      <w:rPr>
        <w:rFonts w:ascii="Wingdings" w:hAnsi="Wingdings" w:hint="default"/>
      </w:rPr>
    </w:lvl>
  </w:abstractNum>
  <w:abstractNum w:abstractNumId="24" w15:restartNumberingAfterBreak="0">
    <w:nsid w:val="656E7928"/>
    <w:multiLevelType w:val="hybridMultilevel"/>
    <w:tmpl w:val="01D243A0"/>
    <w:lvl w:ilvl="0" w:tplc="D45EB0EA">
      <w:start w:val="1"/>
      <w:numFmt w:val="decimal"/>
      <w:lvlText w:val="%1."/>
      <w:lvlJc w:val="left"/>
      <w:pPr>
        <w:ind w:left="690" w:hanging="360"/>
      </w:pPr>
      <w:rPr>
        <w:rFonts w:hint="default"/>
      </w:rPr>
    </w:lvl>
    <w:lvl w:ilvl="1" w:tplc="041B0019" w:tentative="1">
      <w:start w:val="1"/>
      <w:numFmt w:val="lowerLetter"/>
      <w:lvlText w:val="%2."/>
      <w:lvlJc w:val="left"/>
      <w:pPr>
        <w:ind w:left="1410" w:hanging="360"/>
      </w:pPr>
    </w:lvl>
    <w:lvl w:ilvl="2" w:tplc="041B001B" w:tentative="1">
      <w:start w:val="1"/>
      <w:numFmt w:val="lowerRoman"/>
      <w:lvlText w:val="%3."/>
      <w:lvlJc w:val="right"/>
      <w:pPr>
        <w:ind w:left="2130" w:hanging="180"/>
      </w:pPr>
    </w:lvl>
    <w:lvl w:ilvl="3" w:tplc="041B000F" w:tentative="1">
      <w:start w:val="1"/>
      <w:numFmt w:val="decimal"/>
      <w:lvlText w:val="%4."/>
      <w:lvlJc w:val="left"/>
      <w:pPr>
        <w:ind w:left="2850" w:hanging="360"/>
      </w:pPr>
    </w:lvl>
    <w:lvl w:ilvl="4" w:tplc="041B0019" w:tentative="1">
      <w:start w:val="1"/>
      <w:numFmt w:val="lowerLetter"/>
      <w:lvlText w:val="%5."/>
      <w:lvlJc w:val="left"/>
      <w:pPr>
        <w:ind w:left="3570" w:hanging="360"/>
      </w:pPr>
    </w:lvl>
    <w:lvl w:ilvl="5" w:tplc="041B001B" w:tentative="1">
      <w:start w:val="1"/>
      <w:numFmt w:val="lowerRoman"/>
      <w:lvlText w:val="%6."/>
      <w:lvlJc w:val="right"/>
      <w:pPr>
        <w:ind w:left="4290" w:hanging="180"/>
      </w:pPr>
    </w:lvl>
    <w:lvl w:ilvl="6" w:tplc="041B000F" w:tentative="1">
      <w:start w:val="1"/>
      <w:numFmt w:val="decimal"/>
      <w:lvlText w:val="%7."/>
      <w:lvlJc w:val="left"/>
      <w:pPr>
        <w:ind w:left="5010" w:hanging="360"/>
      </w:pPr>
    </w:lvl>
    <w:lvl w:ilvl="7" w:tplc="041B0019" w:tentative="1">
      <w:start w:val="1"/>
      <w:numFmt w:val="lowerLetter"/>
      <w:lvlText w:val="%8."/>
      <w:lvlJc w:val="left"/>
      <w:pPr>
        <w:ind w:left="5730" w:hanging="360"/>
      </w:pPr>
    </w:lvl>
    <w:lvl w:ilvl="8" w:tplc="041B001B" w:tentative="1">
      <w:start w:val="1"/>
      <w:numFmt w:val="lowerRoman"/>
      <w:lvlText w:val="%9."/>
      <w:lvlJc w:val="right"/>
      <w:pPr>
        <w:ind w:left="6450" w:hanging="180"/>
      </w:pPr>
    </w:lvl>
  </w:abstractNum>
  <w:abstractNum w:abstractNumId="25" w15:restartNumberingAfterBreak="0">
    <w:nsid w:val="6FE57538"/>
    <w:multiLevelType w:val="hybridMultilevel"/>
    <w:tmpl w:val="6C5A3CB2"/>
    <w:lvl w:ilvl="0" w:tplc="041B0001">
      <w:start w:val="1"/>
      <w:numFmt w:val="bullet"/>
      <w:lvlText w:val=""/>
      <w:lvlJc w:val="left"/>
      <w:pPr>
        <w:ind w:left="1291" w:hanging="360"/>
      </w:pPr>
      <w:rPr>
        <w:rFonts w:ascii="Symbol" w:hAnsi="Symbol" w:hint="default"/>
      </w:rPr>
    </w:lvl>
    <w:lvl w:ilvl="1" w:tplc="041B0003" w:tentative="1">
      <w:start w:val="1"/>
      <w:numFmt w:val="bullet"/>
      <w:lvlText w:val="o"/>
      <w:lvlJc w:val="left"/>
      <w:pPr>
        <w:ind w:left="2011" w:hanging="360"/>
      </w:pPr>
      <w:rPr>
        <w:rFonts w:ascii="Courier New" w:hAnsi="Courier New" w:cs="Courier New" w:hint="default"/>
      </w:rPr>
    </w:lvl>
    <w:lvl w:ilvl="2" w:tplc="041B0005" w:tentative="1">
      <w:start w:val="1"/>
      <w:numFmt w:val="bullet"/>
      <w:lvlText w:val=""/>
      <w:lvlJc w:val="left"/>
      <w:pPr>
        <w:ind w:left="2731" w:hanging="360"/>
      </w:pPr>
      <w:rPr>
        <w:rFonts w:ascii="Wingdings" w:hAnsi="Wingdings" w:hint="default"/>
      </w:rPr>
    </w:lvl>
    <w:lvl w:ilvl="3" w:tplc="041B0001" w:tentative="1">
      <w:start w:val="1"/>
      <w:numFmt w:val="bullet"/>
      <w:lvlText w:val=""/>
      <w:lvlJc w:val="left"/>
      <w:pPr>
        <w:ind w:left="3451" w:hanging="360"/>
      </w:pPr>
      <w:rPr>
        <w:rFonts w:ascii="Symbol" w:hAnsi="Symbol" w:hint="default"/>
      </w:rPr>
    </w:lvl>
    <w:lvl w:ilvl="4" w:tplc="041B0003" w:tentative="1">
      <w:start w:val="1"/>
      <w:numFmt w:val="bullet"/>
      <w:lvlText w:val="o"/>
      <w:lvlJc w:val="left"/>
      <w:pPr>
        <w:ind w:left="4171" w:hanging="360"/>
      </w:pPr>
      <w:rPr>
        <w:rFonts w:ascii="Courier New" w:hAnsi="Courier New" w:cs="Courier New" w:hint="default"/>
      </w:rPr>
    </w:lvl>
    <w:lvl w:ilvl="5" w:tplc="041B0005" w:tentative="1">
      <w:start w:val="1"/>
      <w:numFmt w:val="bullet"/>
      <w:lvlText w:val=""/>
      <w:lvlJc w:val="left"/>
      <w:pPr>
        <w:ind w:left="4891" w:hanging="360"/>
      </w:pPr>
      <w:rPr>
        <w:rFonts w:ascii="Wingdings" w:hAnsi="Wingdings" w:hint="default"/>
      </w:rPr>
    </w:lvl>
    <w:lvl w:ilvl="6" w:tplc="041B0001" w:tentative="1">
      <w:start w:val="1"/>
      <w:numFmt w:val="bullet"/>
      <w:lvlText w:val=""/>
      <w:lvlJc w:val="left"/>
      <w:pPr>
        <w:ind w:left="5611" w:hanging="360"/>
      </w:pPr>
      <w:rPr>
        <w:rFonts w:ascii="Symbol" w:hAnsi="Symbol" w:hint="default"/>
      </w:rPr>
    </w:lvl>
    <w:lvl w:ilvl="7" w:tplc="041B0003" w:tentative="1">
      <w:start w:val="1"/>
      <w:numFmt w:val="bullet"/>
      <w:lvlText w:val="o"/>
      <w:lvlJc w:val="left"/>
      <w:pPr>
        <w:ind w:left="6331" w:hanging="360"/>
      </w:pPr>
      <w:rPr>
        <w:rFonts w:ascii="Courier New" w:hAnsi="Courier New" w:cs="Courier New" w:hint="default"/>
      </w:rPr>
    </w:lvl>
    <w:lvl w:ilvl="8" w:tplc="041B0005" w:tentative="1">
      <w:start w:val="1"/>
      <w:numFmt w:val="bullet"/>
      <w:lvlText w:val=""/>
      <w:lvlJc w:val="left"/>
      <w:pPr>
        <w:ind w:left="7051" w:hanging="360"/>
      </w:pPr>
      <w:rPr>
        <w:rFonts w:ascii="Wingdings" w:hAnsi="Wingdings" w:hint="default"/>
      </w:rPr>
    </w:lvl>
  </w:abstractNum>
  <w:abstractNum w:abstractNumId="26" w15:restartNumberingAfterBreak="0">
    <w:nsid w:val="70803DD3"/>
    <w:multiLevelType w:val="hybridMultilevel"/>
    <w:tmpl w:val="69BCD530"/>
    <w:lvl w:ilvl="0" w:tplc="041B000F">
      <w:start w:val="1"/>
      <w:numFmt w:val="decimal"/>
      <w:lvlText w:val="%1."/>
      <w:lvlJc w:val="left"/>
      <w:pPr>
        <w:ind w:left="708" w:hanging="360"/>
      </w:pPr>
    </w:lvl>
    <w:lvl w:ilvl="1" w:tplc="041B0019" w:tentative="1">
      <w:start w:val="1"/>
      <w:numFmt w:val="lowerLetter"/>
      <w:lvlText w:val="%2."/>
      <w:lvlJc w:val="left"/>
      <w:pPr>
        <w:ind w:left="1428" w:hanging="360"/>
      </w:pPr>
    </w:lvl>
    <w:lvl w:ilvl="2" w:tplc="041B001B" w:tentative="1">
      <w:start w:val="1"/>
      <w:numFmt w:val="lowerRoman"/>
      <w:lvlText w:val="%3."/>
      <w:lvlJc w:val="right"/>
      <w:pPr>
        <w:ind w:left="2148" w:hanging="180"/>
      </w:pPr>
    </w:lvl>
    <w:lvl w:ilvl="3" w:tplc="041B000F" w:tentative="1">
      <w:start w:val="1"/>
      <w:numFmt w:val="decimal"/>
      <w:lvlText w:val="%4."/>
      <w:lvlJc w:val="left"/>
      <w:pPr>
        <w:ind w:left="2868" w:hanging="360"/>
      </w:pPr>
    </w:lvl>
    <w:lvl w:ilvl="4" w:tplc="041B0019" w:tentative="1">
      <w:start w:val="1"/>
      <w:numFmt w:val="lowerLetter"/>
      <w:lvlText w:val="%5."/>
      <w:lvlJc w:val="left"/>
      <w:pPr>
        <w:ind w:left="3588" w:hanging="360"/>
      </w:pPr>
    </w:lvl>
    <w:lvl w:ilvl="5" w:tplc="041B001B" w:tentative="1">
      <w:start w:val="1"/>
      <w:numFmt w:val="lowerRoman"/>
      <w:lvlText w:val="%6."/>
      <w:lvlJc w:val="right"/>
      <w:pPr>
        <w:ind w:left="4308" w:hanging="180"/>
      </w:pPr>
    </w:lvl>
    <w:lvl w:ilvl="6" w:tplc="041B000F" w:tentative="1">
      <w:start w:val="1"/>
      <w:numFmt w:val="decimal"/>
      <w:lvlText w:val="%7."/>
      <w:lvlJc w:val="left"/>
      <w:pPr>
        <w:ind w:left="5028" w:hanging="360"/>
      </w:pPr>
    </w:lvl>
    <w:lvl w:ilvl="7" w:tplc="041B0019" w:tentative="1">
      <w:start w:val="1"/>
      <w:numFmt w:val="lowerLetter"/>
      <w:lvlText w:val="%8."/>
      <w:lvlJc w:val="left"/>
      <w:pPr>
        <w:ind w:left="5748" w:hanging="360"/>
      </w:pPr>
    </w:lvl>
    <w:lvl w:ilvl="8" w:tplc="041B001B" w:tentative="1">
      <w:start w:val="1"/>
      <w:numFmt w:val="lowerRoman"/>
      <w:lvlText w:val="%9."/>
      <w:lvlJc w:val="right"/>
      <w:pPr>
        <w:ind w:left="6468" w:hanging="180"/>
      </w:pPr>
    </w:lvl>
  </w:abstractNum>
  <w:abstractNum w:abstractNumId="27" w15:restartNumberingAfterBreak="0">
    <w:nsid w:val="77303814"/>
    <w:multiLevelType w:val="hybridMultilevel"/>
    <w:tmpl w:val="A10CDCAC"/>
    <w:lvl w:ilvl="0" w:tplc="057826AE">
      <w:start w:val="1"/>
      <w:numFmt w:val="decimal"/>
      <w:lvlText w:val="%1."/>
      <w:lvlJc w:val="left"/>
      <w:pPr>
        <w:ind w:left="1050" w:hanging="360"/>
      </w:pPr>
      <w:rPr>
        <w:rFonts w:hint="default"/>
        <w:b w:val="0"/>
        <w:bCs w:val="0"/>
        <w:color w:val="auto"/>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8" w15:restartNumberingAfterBreak="0">
    <w:nsid w:val="7788781E"/>
    <w:multiLevelType w:val="hybridMultilevel"/>
    <w:tmpl w:val="5784E5EC"/>
    <w:lvl w:ilvl="0" w:tplc="88BC12D4">
      <w:start w:val="2"/>
      <w:numFmt w:val="bullet"/>
      <w:lvlText w:val="-"/>
      <w:lvlJc w:val="left"/>
      <w:pPr>
        <w:ind w:left="780" w:hanging="360"/>
      </w:pPr>
      <w:rPr>
        <w:rFonts w:ascii="Calibri" w:eastAsiaTheme="minorHAnsi" w:hAnsi="Calibri" w:cstheme="minorBidi" w:hint="default"/>
      </w:rPr>
    </w:lvl>
    <w:lvl w:ilvl="1" w:tplc="041B0003" w:tentative="1">
      <w:start w:val="1"/>
      <w:numFmt w:val="bullet"/>
      <w:lvlText w:val="o"/>
      <w:lvlJc w:val="left"/>
      <w:pPr>
        <w:ind w:left="1500" w:hanging="360"/>
      </w:pPr>
      <w:rPr>
        <w:rFonts w:ascii="Courier New" w:hAnsi="Courier New" w:cs="Courier New" w:hint="default"/>
      </w:rPr>
    </w:lvl>
    <w:lvl w:ilvl="2" w:tplc="041B0005" w:tentative="1">
      <w:start w:val="1"/>
      <w:numFmt w:val="bullet"/>
      <w:lvlText w:val=""/>
      <w:lvlJc w:val="left"/>
      <w:pPr>
        <w:ind w:left="2220" w:hanging="360"/>
      </w:pPr>
      <w:rPr>
        <w:rFonts w:ascii="Wingdings" w:hAnsi="Wingdings" w:hint="default"/>
      </w:rPr>
    </w:lvl>
    <w:lvl w:ilvl="3" w:tplc="041B0001" w:tentative="1">
      <w:start w:val="1"/>
      <w:numFmt w:val="bullet"/>
      <w:lvlText w:val=""/>
      <w:lvlJc w:val="left"/>
      <w:pPr>
        <w:ind w:left="2940" w:hanging="360"/>
      </w:pPr>
      <w:rPr>
        <w:rFonts w:ascii="Symbol" w:hAnsi="Symbol" w:hint="default"/>
      </w:rPr>
    </w:lvl>
    <w:lvl w:ilvl="4" w:tplc="041B0003" w:tentative="1">
      <w:start w:val="1"/>
      <w:numFmt w:val="bullet"/>
      <w:lvlText w:val="o"/>
      <w:lvlJc w:val="left"/>
      <w:pPr>
        <w:ind w:left="3660" w:hanging="360"/>
      </w:pPr>
      <w:rPr>
        <w:rFonts w:ascii="Courier New" w:hAnsi="Courier New" w:cs="Courier New" w:hint="default"/>
      </w:rPr>
    </w:lvl>
    <w:lvl w:ilvl="5" w:tplc="041B0005" w:tentative="1">
      <w:start w:val="1"/>
      <w:numFmt w:val="bullet"/>
      <w:lvlText w:val=""/>
      <w:lvlJc w:val="left"/>
      <w:pPr>
        <w:ind w:left="4380" w:hanging="360"/>
      </w:pPr>
      <w:rPr>
        <w:rFonts w:ascii="Wingdings" w:hAnsi="Wingdings" w:hint="default"/>
      </w:rPr>
    </w:lvl>
    <w:lvl w:ilvl="6" w:tplc="041B0001" w:tentative="1">
      <w:start w:val="1"/>
      <w:numFmt w:val="bullet"/>
      <w:lvlText w:val=""/>
      <w:lvlJc w:val="left"/>
      <w:pPr>
        <w:ind w:left="5100" w:hanging="360"/>
      </w:pPr>
      <w:rPr>
        <w:rFonts w:ascii="Symbol" w:hAnsi="Symbol" w:hint="default"/>
      </w:rPr>
    </w:lvl>
    <w:lvl w:ilvl="7" w:tplc="041B0003" w:tentative="1">
      <w:start w:val="1"/>
      <w:numFmt w:val="bullet"/>
      <w:lvlText w:val="o"/>
      <w:lvlJc w:val="left"/>
      <w:pPr>
        <w:ind w:left="5820" w:hanging="360"/>
      </w:pPr>
      <w:rPr>
        <w:rFonts w:ascii="Courier New" w:hAnsi="Courier New" w:cs="Courier New" w:hint="default"/>
      </w:rPr>
    </w:lvl>
    <w:lvl w:ilvl="8" w:tplc="041B0005" w:tentative="1">
      <w:start w:val="1"/>
      <w:numFmt w:val="bullet"/>
      <w:lvlText w:val=""/>
      <w:lvlJc w:val="left"/>
      <w:pPr>
        <w:ind w:left="6540" w:hanging="360"/>
      </w:pPr>
      <w:rPr>
        <w:rFonts w:ascii="Wingdings" w:hAnsi="Wingdings" w:hint="default"/>
      </w:rPr>
    </w:lvl>
  </w:abstractNum>
  <w:abstractNum w:abstractNumId="29" w15:restartNumberingAfterBreak="0">
    <w:nsid w:val="7AB55380"/>
    <w:multiLevelType w:val="hybridMultilevel"/>
    <w:tmpl w:val="5CEAEDC4"/>
    <w:lvl w:ilvl="0" w:tplc="041B0001">
      <w:start w:val="1"/>
      <w:numFmt w:val="bullet"/>
      <w:lvlText w:val=""/>
      <w:lvlJc w:val="left"/>
      <w:pPr>
        <w:ind w:left="720" w:hanging="360"/>
      </w:pPr>
      <w:rPr>
        <w:rFonts w:ascii="Symbol" w:hAnsi="Symbol" w:cs="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cs="Wingdings" w:hint="default"/>
      </w:rPr>
    </w:lvl>
    <w:lvl w:ilvl="3" w:tplc="041B0001" w:tentative="1">
      <w:start w:val="1"/>
      <w:numFmt w:val="bullet"/>
      <w:lvlText w:val=""/>
      <w:lvlJc w:val="left"/>
      <w:pPr>
        <w:ind w:left="2880" w:hanging="360"/>
      </w:pPr>
      <w:rPr>
        <w:rFonts w:ascii="Symbol" w:hAnsi="Symbol" w:cs="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cs="Wingdings" w:hint="default"/>
      </w:rPr>
    </w:lvl>
    <w:lvl w:ilvl="6" w:tplc="041B0001" w:tentative="1">
      <w:start w:val="1"/>
      <w:numFmt w:val="bullet"/>
      <w:lvlText w:val=""/>
      <w:lvlJc w:val="left"/>
      <w:pPr>
        <w:ind w:left="5040" w:hanging="360"/>
      </w:pPr>
      <w:rPr>
        <w:rFonts w:ascii="Symbol" w:hAnsi="Symbol" w:cs="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cs="Wingdings" w:hint="default"/>
      </w:rPr>
    </w:lvl>
  </w:abstractNum>
  <w:abstractNum w:abstractNumId="30" w15:restartNumberingAfterBreak="0">
    <w:nsid w:val="7B430C01"/>
    <w:multiLevelType w:val="hybridMultilevel"/>
    <w:tmpl w:val="426CB196"/>
    <w:lvl w:ilvl="0" w:tplc="041B0001">
      <w:start w:val="1"/>
      <w:numFmt w:val="bullet"/>
      <w:lvlText w:val=""/>
      <w:lvlJc w:val="left"/>
      <w:pPr>
        <w:ind w:left="720" w:hanging="360"/>
      </w:pPr>
      <w:rPr>
        <w:rFonts w:ascii="Symbol" w:hAnsi="Symbol" w:cs="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cs="Wingdings" w:hint="default"/>
      </w:rPr>
    </w:lvl>
    <w:lvl w:ilvl="3" w:tplc="041B0001" w:tentative="1">
      <w:start w:val="1"/>
      <w:numFmt w:val="bullet"/>
      <w:lvlText w:val=""/>
      <w:lvlJc w:val="left"/>
      <w:pPr>
        <w:ind w:left="2880" w:hanging="360"/>
      </w:pPr>
      <w:rPr>
        <w:rFonts w:ascii="Symbol" w:hAnsi="Symbol" w:cs="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cs="Wingdings" w:hint="default"/>
      </w:rPr>
    </w:lvl>
    <w:lvl w:ilvl="6" w:tplc="041B0001" w:tentative="1">
      <w:start w:val="1"/>
      <w:numFmt w:val="bullet"/>
      <w:lvlText w:val=""/>
      <w:lvlJc w:val="left"/>
      <w:pPr>
        <w:ind w:left="5040" w:hanging="360"/>
      </w:pPr>
      <w:rPr>
        <w:rFonts w:ascii="Symbol" w:hAnsi="Symbol" w:cs="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cs="Wingdings" w:hint="default"/>
      </w:rPr>
    </w:lvl>
  </w:abstractNum>
  <w:abstractNum w:abstractNumId="31" w15:restartNumberingAfterBreak="0">
    <w:nsid w:val="7DE9311D"/>
    <w:multiLevelType w:val="hybridMultilevel"/>
    <w:tmpl w:val="A210C488"/>
    <w:lvl w:ilvl="0" w:tplc="9B4E8C9A">
      <w:numFmt w:val="bullet"/>
      <w:lvlText w:val=""/>
      <w:lvlJc w:val="left"/>
      <w:pPr>
        <w:ind w:left="1080" w:hanging="360"/>
      </w:pPr>
      <w:rPr>
        <w:rFonts w:ascii="Symbol" w:eastAsia="Times New Roman" w:hAnsi="Symbol" w:cs="Symbol" w:hint="default"/>
        <w:w w:val="98"/>
        <w:sz w:val="22"/>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num w:numId="1">
    <w:abstractNumId w:val="22"/>
  </w:num>
  <w:num w:numId="2">
    <w:abstractNumId w:val="10"/>
  </w:num>
  <w:num w:numId="3">
    <w:abstractNumId w:val="4"/>
  </w:num>
  <w:num w:numId="4">
    <w:abstractNumId w:val="31"/>
  </w:num>
  <w:num w:numId="5">
    <w:abstractNumId w:val="26"/>
  </w:num>
  <w:num w:numId="6">
    <w:abstractNumId w:val="17"/>
  </w:num>
  <w:num w:numId="7">
    <w:abstractNumId w:val="9"/>
  </w:num>
  <w:num w:numId="8">
    <w:abstractNumId w:val="0"/>
  </w:num>
  <w:num w:numId="9">
    <w:abstractNumId w:val="28"/>
  </w:num>
  <w:num w:numId="10">
    <w:abstractNumId w:val="29"/>
  </w:num>
  <w:num w:numId="11">
    <w:abstractNumId w:val="21"/>
  </w:num>
  <w:num w:numId="12">
    <w:abstractNumId w:val="3"/>
  </w:num>
  <w:num w:numId="13">
    <w:abstractNumId w:val="14"/>
  </w:num>
  <w:num w:numId="14">
    <w:abstractNumId w:val="24"/>
  </w:num>
  <w:num w:numId="15">
    <w:abstractNumId w:val="27"/>
  </w:num>
  <w:num w:numId="16">
    <w:abstractNumId w:val="1"/>
  </w:num>
  <w:num w:numId="17">
    <w:abstractNumId w:val="7"/>
  </w:num>
  <w:num w:numId="18">
    <w:abstractNumId w:val="11"/>
  </w:num>
  <w:num w:numId="19">
    <w:abstractNumId w:val="19"/>
  </w:num>
  <w:num w:numId="20">
    <w:abstractNumId w:val="30"/>
  </w:num>
  <w:num w:numId="21">
    <w:abstractNumId w:val="18"/>
  </w:num>
  <w:num w:numId="22">
    <w:abstractNumId w:val="16"/>
  </w:num>
  <w:num w:numId="23">
    <w:abstractNumId w:val="2"/>
  </w:num>
  <w:num w:numId="24">
    <w:abstractNumId w:val="5"/>
  </w:num>
  <w:num w:numId="25">
    <w:abstractNumId w:val="12"/>
  </w:num>
  <w:num w:numId="26">
    <w:abstractNumId w:val="13"/>
  </w:num>
  <w:num w:numId="27">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5"/>
  </w:num>
  <w:num w:numId="29">
    <w:abstractNumId w:val="25"/>
  </w:num>
  <w:num w:numId="30">
    <w:abstractNumId w:val="8"/>
  </w:num>
  <w:num w:numId="31">
    <w:abstractNumId w:val="6"/>
  </w:num>
  <w:num w:numId="32">
    <w:abstractNumId w:val="23"/>
  </w:num>
  <w:num w:numId="33">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0"/>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A79D2"/>
    <w:rsid w:val="00001BD1"/>
    <w:rsid w:val="000020B7"/>
    <w:rsid w:val="00003A2C"/>
    <w:rsid w:val="00007653"/>
    <w:rsid w:val="0000799F"/>
    <w:rsid w:val="0001109D"/>
    <w:rsid w:val="00012604"/>
    <w:rsid w:val="00013440"/>
    <w:rsid w:val="00016848"/>
    <w:rsid w:val="00022203"/>
    <w:rsid w:val="000224D5"/>
    <w:rsid w:val="00023CA8"/>
    <w:rsid w:val="00030F75"/>
    <w:rsid w:val="000325A7"/>
    <w:rsid w:val="00033E60"/>
    <w:rsid w:val="000348D2"/>
    <w:rsid w:val="0003663B"/>
    <w:rsid w:val="000378BF"/>
    <w:rsid w:val="000418FC"/>
    <w:rsid w:val="00042957"/>
    <w:rsid w:val="000466C0"/>
    <w:rsid w:val="00052A4E"/>
    <w:rsid w:val="00053B65"/>
    <w:rsid w:val="000548DC"/>
    <w:rsid w:val="00055340"/>
    <w:rsid w:val="000566A5"/>
    <w:rsid w:val="0005726E"/>
    <w:rsid w:val="00063103"/>
    <w:rsid w:val="000642D1"/>
    <w:rsid w:val="0006476E"/>
    <w:rsid w:val="00065A90"/>
    <w:rsid w:val="00067C24"/>
    <w:rsid w:val="00072F34"/>
    <w:rsid w:val="00075151"/>
    <w:rsid w:val="000755BD"/>
    <w:rsid w:val="00076CBD"/>
    <w:rsid w:val="0007756A"/>
    <w:rsid w:val="00081452"/>
    <w:rsid w:val="00083654"/>
    <w:rsid w:val="00084F5C"/>
    <w:rsid w:val="00087A24"/>
    <w:rsid w:val="000926E4"/>
    <w:rsid w:val="00097468"/>
    <w:rsid w:val="000A1BCA"/>
    <w:rsid w:val="000A31E7"/>
    <w:rsid w:val="000A4032"/>
    <w:rsid w:val="000A46E8"/>
    <w:rsid w:val="000B06D4"/>
    <w:rsid w:val="000B1352"/>
    <w:rsid w:val="000B7A87"/>
    <w:rsid w:val="000B7BA7"/>
    <w:rsid w:val="000C4C36"/>
    <w:rsid w:val="000C5E8B"/>
    <w:rsid w:val="000C72FE"/>
    <w:rsid w:val="000D0D4C"/>
    <w:rsid w:val="000D371E"/>
    <w:rsid w:val="000D428F"/>
    <w:rsid w:val="000D4380"/>
    <w:rsid w:val="000D4E2F"/>
    <w:rsid w:val="000D513C"/>
    <w:rsid w:val="000D689C"/>
    <w:rsid w:val="000D7040"/>
    <w:rsid w:val="000D78F7"/>
    <w:rsid w:val="000E283B"/>
    <w:rsid w:val="000E2E0B"/>
    <w:rsid w:val="000E75DC"/>
    <w:rsid w:val="000F1C65"/>
    <w:rsid w:val="000F3AC1"/>
    <w:rsid w:val="000F4455"/>
    <w:rsid w:val="000F4E50"/>
    <w:rsid w:val="000F74A2"/>
    <w:rsid w:val="000F7C60"/>
    <w:rsid w:val="001022C9"/>
    <w:rsid w:val="001047A5"/>
    <w:rsid w:val="00106C99"/>
    <w:rsid w:val="00107960"/>
    <w:rsid w:val="00107B2A"/>
    <w:rsid w:val="00111155"/>
    <w:rsid w:val="00111B58"/>
    <w:rsid w:val="00112931"/>
    <w:rsid w:val="00113803"/>
    <w:rsid w:val="001143CC"/>
    <w:rsid w:val="00115445"/>
    <w:rsid w:val="00120354"/>
    <w:rsid w:val="00120DFC"/>
    <w:rsid w:val="00122C0B"/>
    <w:rsid w:val="001308C1"/>
    <w:rsid w:val="001309A7"/>
    <w:rsid w:val="0013144C"/>
    <w:rsid w:val="0013295B"/>
    <w:rsid w:val="00133E20"/>
    <w:rsid w:val="00134504"/>
    <w:rsid w:val="00134D04"/>
    <w:rsid w:val="00135193"/>
    <w:rsid w:val="00137C72"/>
    <w:rsid w:val="00145E15"/>
    <w:rsid w:val="00146F8D"/>
    <w:rsid w:val="00147D17"/>
    <w:rsid w:val="001508F5"/>
    <w:rsid w:val="001516A4"/>
    <w:rsid w:val="0015537A"/>
    <w:rsid w:val="00155C2A"/>
    <w:rsid w:val="00156101"/>
    <w:rsid w:val="00163646"/>
    <w:rsid w:val="00166370"/>
    <w:rsid w:val="00166690"/>
    <w:rsid w:val="00173E02"/>
    <w:rsid w:val="00180769"/>
    <w:rsid w:val="00183EE6"/>
    <w:rsid w:val="00186D2E"/>
    <w:rsid w:val="00193272"/>
    <w:rsid w:val="00194A2A"/>
    <w:rsid w:val="00196DC4"/>
    <w:rsid w:val="001A0609"/>
    <w:rsid w:val="001A229C"/>
    <w:rsid w:val="001A2F33"/>
    <w:rsid w:val="001A350C"/>
    <w:rsid w:val="001A400B"/>
    <w:rsid w:val="001A5179"/>
    <w:rsid w:val="001A56BA"/>
    <w:rsid w:val="001A60BD"/>
    <w:rsid w:val="001B0DE2"/>
    <w:rsid w:val="001B1568"/>
    <w:rsid w:val="001B201F"/>
    <w:rsid w:val="001B2226"/>
    <w:rsid w:val="001B327E"/>
    <w:rsid w:val="001B32FA"/>
    <w:rsid w:val="001B3D70"/>
    <w:rsid w:val="001B4032"/>
    <w:rsid w:val="001B4A9F"/>
    <w:rsid w:val="001B7A0E"/>
    <w:rsid w:val="001C0126"/>
    <w:rsid w:val="001C1A9E"/>
    <w:rsid w:val="001C28BA"/>
    <w:rsid w:val="001C2D5D"/>
    <w:rsid w:val="001C4DA7"/>
    <w:rsid w:val="001C611B"/>
    <w:rsid w:val="001C638D"/>
    <w:rsid w:val="001C6C63"/>
    <w:rsid w:val="001D07F2"/>
    <w:rsid w:val="001D0C44"/>
    <w:rsid w:val="001D217D"/>
    <w:rsid w:val="001D41B3"/>
    <w:rsid w:val="001D4566"/>
    <w:rsid w:val="001D551D"/>
    <w:rsid w:val="001D6033"/>
    <w:rsid w:val="001D787A"/>
    <w:rsid w:val="001D7C6F"/>
    <w:rsid w:val="001E033D"/>
    <w:rsid w:val="001E0B94"/>
    <w:rsid w:val="001E192A"/>
    <w:rsid w:val="001E21EE"/>
    <w:rsid w:val="001E23D0"/>
    <w:rsid w:val="001E7421"/>
    <w:rsid w:val="001F1F8E"/>
    <w:rsid w:val="001F225E"/>
    <w:rsid w:val="001F550B"/>
    <w:rsid w:val="002004CA"/>
    <w:rsid w:val="00206EDD"/>
    <w:rsid w:val="00207829"/>
    <w:rsid w:val="00207DAF"/>
    <w:rsid w:val="00213476"/>
    <w:rsid w:val="00214BD3"/>
    <w:rsid w:val="00216529"/>
    <w:rsid w:val="00216974"/>
    <w:rsid w:val="0022608B"/>
    <w:rsid w:val="00227D39"/>
    <w:rsid w:val="00232458"/>
    <w:rsid w:val="0023458A"/>
    <w:rsid w:val="00234669"/>
    <w:rsid w:val="00234AA9"/>
    <w:rsid w:val="00236583"/>
    <w:rsid w:val="00240C98"/>
    <w:rsid w:val="0024188C"/>
    <w:rsid w:val="002426DD"/>
    <w:rsid w:val="002460EE"/>
    <w:rsid w:val="00250D91"/>
    <w:rsid w:val="00253B35"/>
    <w:rsid w:val="00255118"/>
    <w:rsid w:val="00255F38"/>
    <w:rsid w:val="0025620A"/>
    <w:rsid w:val="002618EF"/>
    <w:rsid w:val="00261FC6"/>
    <w:rsid w:val="002635C2"/>
    <w:rsid w:val="002638AC"/>
    <w:rsid w:val="00263B77"/>
    <w:rsid w:val="0026426C"/>
    <w:rsid w:val="00264757"/>
    <w:rsid w:val="00267468"/>
    <w:rsid w:val="00270DF1"/>
    <w:rsid w:val="002733B8"/>
    <w:rsid w:val="00274A3A"/>
    <w:rsid w:val="00275443"/>
    <w:rsid w:val="00280575"/>
    <w:rsid w:val="0028166F"/>
    <w:rsid w:val="00282965"/>
    <w:rsid w:val="0028648C"/>
    <w:rsid w:val="002938B1"/>
    <w:rsid w:val="00294845"/>
    <w:rsid w:val="002A2341"/>
    <w:rsid w:val="002A3B94"/>
    <w:rsid w:val="002A4624"/>
    <w:rsid w:val="002B2347"/>
    <w:rsid w:val="002B502F"/>
    <w:rsid w:val="002B5454"/>
    <w:rsid w:val="002B717A"/>
    <w:rsid w:val="002B7A02"/>
    <w:rsid w:val="002C0E2C"/>
    <w:rsid w:val="002C52DD"/>
    <w:rsid w:val="002C6D2B"/>
    <w:rsid w:val="002C7DE9"/>
    <w:rsid w:val="002D78AB"/>
    <w:rsid w:val="002E4219"/>
    <w:rsid w:val="002E4605"/>
    <w:rsid w:val="002E7692"/>
    <w:rsid w:val="002F18F9"/>
    <w:rsid w:val="002F2F77"/>
    <w:rsid w:val="002F38E2"/>
    <w:rsid w:val="002F51FF"/>
    <w:rsid w:val="002F6ED8"/>
    <w:rsid w:val="003013BB"/>
    <w:rsid w:val="00303763"/>
    <w:rsid w:val="003038C3"/>
    <w:rsid w:val="00306FCA"/>
    <w:rsid w:val="00312D2F"/>
    <w:rsid w:val="0031429D"/>
    <w:rsid w:val="003171E9"/>
    <w:rsid w:val="003249F4"/>
    <w:rsid w:val="003253EC"/>
    <w:rsid w:val="00325CBF"/>
    <w:rsid w:val="003275F6"/>
    <w:rsid w:val="00331701"/>
    <w:rsid w:val="003353E7"/>
    <w:rsid w:val="0034395D"/>
    <w:rsid w:val="003479B1"/>
    <w:rsid w:val="00347E1B"/>
    <w:rsid w:val="00352793"/>
    <w:rsid w:val="00353241"/>
    <w:rsid w:val="00355FF5"/>
    <w:rsid w:val="00362A65"/>
    <w:rsid w:val="00364476"/>
    <w:rsid w:val="00367DD6"/>
    <w:rsid w:val="0037318D"/>
    <w:rsid w:val="00381970"/>
    <w:rsid w:val="00381B13"/>
    <w:rsid w:val="00382C11"/>
    <w:rsid w:val="00384449"/>
    <w:rsid w:val="0038540A"/>
    <w:rsid w:val="003856BB"/>
    <w:rsid w:val="00387B37"/>
    <w:rsid w:val="00390922"/>
    <w:rsid w:val="0039220F"/>
    <w:rsid w:val="00394B78"/>
    <w:rsid w:val="00394E8B"/>
    <w:rsid w:val="003950B6"/>
    <w:rsid w:val="003A1220"/>
    <w:rsid w:val="003A12C6"/>
    <w:rsid w:val="003A2ED9"/>
    <w:rsid w:val="003A41E5"/>
    <w:rsid w:val="003B043E"/>
    <w:rsid w:val="003B3175"/>
    <w:rsid w:val="003D0CB4"/>
    <w:rsid w:val="003D302E"/>
    <w:rsid w:val="003D42B9"/>
    <w:rsid w:val="003D5CC4"/>
    <w:rsid w:val="003D7556"/>
    <w:rsid w:val="003D7B00"/>
    <w:rsid w:val="003E3D06"/>
    <w:rsid w:val="003E58EF"/>
    <w:rsid w:val="003E6294"/>
    <w:rsid w:val="003F3B2C"/>
    <w:rsid w:val="003F5670"/>
    <w:rsid w:val="003F6745"/>
    <w:rsid w:val="003F6861"/>
    <w:rsid w:val="004003C4"/>
    <w:rsid w:val="00402CD5"/>
    <w:rsid w:val="0040492A"/>
    <w:rsid w:val="00406860"/>
    <w:rsid w:val="00414FD6"/>
    <w:rsid w:val="00430C77"/>
    <w:rsid w:val="00435DCC"/>
    <w:rsid w:val="00437006"/>
    <w:rsid w:val="00441D4C"/>
    <w:rsid w:val="00441DBF"/>
    <w:rsid w:val="00442090"/>
    <w:rsid w:val="00443591"/>
    <w:rsid w:val="00444C8F"/>
    <w:rsid w:val="0044630C"/>
    <w:rsid w:val="004505E4"/>
    <w:rsid w:val="004531E1"/>
    <w:rsid w:val="004560CF"/>
    <w:rsid w:val="00456EC7"/>
    <w:rsid w:val="004578B1"/>
    <w:rsid w:val="00461CB5"/>
    <w:rsid w:val="0046317C"/>
    <w:rsid w:val="004645DA"/>
    <w:rsid w:val="00465912"/>
    <w:rsid w:val="00470A75"/>
    <w:rsid w:val="0047210D"/>
    <w:rsid w:val="00472DD4"/>
    <w:rsid w:val="004731B8"/>
    <w:rsid w:val="00473CCA"/>
    <w:rsid w:val="004747D7"/>
    <w:rsid w:val="004758FA"/>
    <w:rsid w:val="004778CA"/>
    <w:rsid w:val="00484A9A"/>
    <w:rsid w:val="00491149"/>
    <w:rsid w:val="00491945"/>
    <w:rsid w:val="0049583F"/>
    <w:rsid w:val="00497A60"/>
    <w:rsid w:val="004A033B"/>
    <w:rsid w:val="004A77EE"/>
    <w:rsid w:val="004A79D2"/>
    <w:rsid w:val="004B0345"/>
    <w:rsid w:val="004B0DF1"/>
    <w:rsid w:val="004B1ABF"/>
    <w:rsid w:val="004B7029"/>
    <w:rsid w:val="004C10A6"/>
    <w:rsid w:val="004C1500"/>
    <w:rsid w:val="004C1EAB"/>
    <w:rsid w:val="004C20C8"/>
    <w:rsid w:val="004C628E"/>
    <w:rsid w:val="004C7F39"/>
    <w:rsid w:val="004D0513"/>
    <w:rsid w:val="004D2BF5"/>
    <w:rsid w:val="004D2CC9"/>
    <w:rsid w:val="004D2CF3"/>
    <w:rsid w:val="004D3D8F"/>
    <w:rsid w:val="004E1542"/>
    <w:rsid w:val="004E17A4"/>
    <w:rsid w:val="004E3630"/>
    <w:rsid w:val="004E3E73"/>
    <w:rsid w:val="004E669D"/>
    <w:rsid w:val="004F2029"/>
    <w:rsid w:val="004F2D08"/>
    <w:rsid w:val="005010F2"/>
    <w:rsid w:val="00503886"/>
    <w:rsid w:val="00505BC2"/>
    <w:rsid w:val="00510DF8"/>
    <w:rsid w:val="00511D4C"/>
    <w:rsid w:val="00514ABA"/>
    <w:rsid w:val="005219BF"/>
    <w:rsid w:val="005237A2"/>
    <w:rsid w:val="005242C3"/>
    <w:rsid w:val="00524721"/>
    <w:rsid w:val="0052480A"/>
    <w:rsid w:val="005268D8"/>
    <w:rsid w:val="00526A5D"/>
    <w:rsid w:val="00532B67"/>
    <w:rsid w:val="00532F18"/>
    <w:rsid w:val="0053456C"/>
    <w:rsid w:val="00534815"/>
    <w:rsid w:val="00541736"/>
    <w:rsid w:val="005438FC"/>
    <w:rsid w:val="00544BD1"/>
    <w:rsid w:val="00546076"/>
    <w:rsid w:val="005512F7"/>
    <w:rsid w:val="00551489"/>
    <w:rsid w:val="00554EB0"/>
    <w:rsid w:val="00555F8E"/>
    <w:rsid w:val="005574F3"/>
    <w:rsid w:val="00557D87"/>
    <w:rsid w:val="005625B6"/>
    <w:rsid w:val="005632F7"/>
    <w:rsid w:val="00570EEE"/>
    <w:rsid w:val="005710F0"/>
    <w:rsid w:val="00571FA9"/>
    <w:rsid w:val="00573088"/>
    <w:rsid w:val="00573125"/>
    <w:rsid w:val="005731BB"/>
    <w:rsid w:val="005809FA"/>
    <w:rsid w:val="0058261F"/>
    <w:rsid w:val="00582CF5"/>
    <w:rsid w:val="005849D3"/>
    <w:rsid w:val="00584A5A"/>
    <w:rsid w:val="00584C09"/>
    <w:rsid w:val="00584F06"/>
    <w:rsid w:val="00585B5E"/>
    <w:rsid w:val="00587E3B"/>
    <w:rsid w:val="0059056B"/>
    <w:rsid w:val="00590A51"/>
    <w:rsid w:val="005926D8"/>
    <w:rsid w:val="00597011"/>
    <w:rsid w:val="005A0C14"/>
    <w:rsid w:val="005A161C"/>
    <w:rsid w:val="005A1B67"/>
    <w:rsid w:val="005A217E"/>
    <w:rsid w:val="005A2AEC"/>
    <w:rsid w:val="005A5162"/>
    <w:rsid w:val="005A5972"/>
    <w:rsid w:val="005A5C98"/>
    <w:rsid w:val="005A684B"/>
    <w:rsid w:val="005A7145"/>
    <w:rsid w:val="005B0032"/>
    <w:rsid w:val="005B0A7E"/>
    <w:rsid w:val="005B13C3"/>
    <w:rsid w:val="005B1850"/>
    <w:rsid w:val="005B2F3A"/>
    <w:rsid w:val="005B475B"/>
    <w:rsid w:val="005C12D8"/>
    <w:rsid w:val="005C13B7"/>
    <w:rsid w:val="005C1E64"/>
    <w:rsid w:val="005C2755"/>
    <w:rsid w:val="005C2CFE"/>
    <w:rsid w:val="005C3568"/>
    <w:rsid w:val="005C393C"/>
    <w:rsid w:val="005C7EE3"/>
    <w:rsid w:val="005D2979"/>
    <w:rsid w:val="005D3471"/>
    <w:rsid w:val="005D3705"/>
    <w:rsid w:val="005D4E1D"/>
    <w:rsid w:val="005D7145"/>
    <w:rsid w:val="005E07FD"/>
    <w:rsid w:val="005F1BD1"/>
    <w:rsid w:val="005F56CE"/>
    <w:rsid w:val="005F60AF"/>
    <w:rsid w:val="00602652"/>
    <w:rsid w:val="00607D29"/>
    <w:rsid w:val="00613B4D"/>
    <w:rsid w:val="00613D44"/>
    <w:rsid w:val="00623C56"/>
    <w:rsid w:val="00624604"/>
    <w:rsid w:val="00625105"/>
    <w:rsid w:val="00625A2F"/>
    <w:rsid w:val="00630523"/>
    <w:rsid w:val="00632BFA"/>
    <w:rsid w:val="00632C6D"/>
    <w:rsid w:val="0063713D"/>
    <w:rsid w:val="006400CA"/>
    <w:rsid w:val="00642EA8"/>
    <w:rsid w:val="006444B0"/>
    <w:rsid w:val="00646003"/>
    <w:rsid w:val="006461DB"/>
    <w:rsid w:val="0064717F"/>
    <w:rsid w:val="00650456"/>
    <w:rsid w:val="00656013"/>
    <w:rsid w:val="0066151D"/>
    <w:rsid w:val="00662416"/>
    <w:rsid w:val="00662475"/>
    <w:rsid w:val="00662BF3"/>
    <w:rsid w:val="00664DB4"/>
    <w:rsid w:val="00667065"/>
    <w:rsid w:val="00667093"/>
    <w:rsid w:val="0067002A"/>
    <w:rsid w:val="00670620"/>
    <w:rsid w:val="0067097C"/>
    <w:rsid w:val="00670E41"/>
    <w:rsid w:val="00670E8D"/>
    <w:rsid w:val="00672AA6"/>
    <w:rsid w:val="00673149"/>
    <w:rsid w:val="00673DA4"/>
    <w:rsid w:val="00675B63"/>
    <w:rsid w:val="00683009"/>
    <w:rsid w:val="0068493D"/>
    <w:rsid w:val="00687EF8"/>
    <w:rsid w:val="00690324"/>
    <w:rsid w:val="00691210"/>
    <w:rsid w:val="006927F9"/>
    <w:rsid w:val="0069342D"/>
    <w:rsid w:val="00693A99"/>
    <w:rsid w:val="00694733"/>
    <w:rsid w:val="00696DFE"/>
    <w:rsid w:val="006A31E2"/>
    <w:rsid w:val="006A57A4"/>
    <w:rsid w:val="006A6496"/>
    <w:rsid w:val="006B398F"/>
    <w:rsid w:val="006B3EB0"/>
    <w:rsid w:val="006B5AA5"/>
    <w:rsid w:val="006B6616"/>
    <w:rsid w:val="006B7CA7"/>
    <w:rsid w:val="006C093A"/>
    <w:rsid w:val="006C1F1B"/>
    <w:rsid w:val="006C59CB"/>
    <w:rsid w:val="006C5DC1"/>
    <w:rsid w:val="006C6847"/>
    <w:rsid w:val="006C6FA3"/>
    <w:rsid w:val="006D7834"/>
    <w:rsid w:val="006D7EBD"/>
    <w:rsid w:val="006E0713"/>
    <w:rsid w:val="006E10DE"/>
    <w:rsid w:val="006E4A27"/>
    <w:rsid w:val="006E4C6D"/>
    <w:rsid w:val="006E52CD"/>
    <w:rsid w:val="006E7C68"/>
    <w:rsid w:val="006F27D6"/>
    <w:rsid w:val="006F522C"/>
    <w:rsid w:val="006F5C16"/>
    <w:rsid w:val="006F7D66"/>
    <w:rsid w:val="00703CFC"/>
    <w:rsid w:val="0071150A"/>
    <w:rsid w:val="00715A13"/>
    <w:rsid w:val="00716FB4"/>
    <w:rsid w:val="0071786F"/>
    <w:rsid w:val="00720ABF"/>
    <w:rsid w:val="00722669"/>
    <w:rsid w:val="007238F0"/>
    <w:rsid w:val="00723A20"/>
    <w:rsid w:val="00725201"/>
    <w:rsid w:val="00730A76"/>
    <w:rsid w:val="00732D75"/>
    <w:rsid w:val="00733F39"/>
    <w:rsid w:val="00734052"/>
    <w:rsid w:val="00735659"/>
    <w:rsid w:val="0073616C"/>
    <w:rsid w:val="00737EB3"/>
    <w:rsid w:val="00740CC9"/>
    <w:rsid w:val="0074452F"/>
    <w:rsid w:val="00746A19"/>
    <w:rsid w:val="00751AD5"/>
    <w:rsid w:val="0075329C"/>
    <w:rsid w:val="00753ACE"/>
    <w:rsid w:val="00754E62"/>
    <w:rsid w:val="007577C4"/>
    <w:rsid w:val="007615FD"/>
    <w:rsid w:val="007627A0"/>
    <w:rsid w:val="007629E6"/>
    <w:rsid w:val="00762B59"/>
    <w:rsid w:val="0076397F"/>
    <w:rsid w:val="00763B5E"/>
    <w:rsid w:val="00766FC5"/>
    <w:rsid w:val="007715D0"/>
    <w:rsid w:val="00771670"/>
    <w:rsid w:val="00772319"/>
    <w:rsid w:val="007746C2"/>
    <w:rsid w:val="007762E6"/>
    <w:rsid w:val="007766E9"/>
    <w:rsid w:val="007770B0"/>
    <w:rsid w:val="00780C02"/>
    <w:rsid w:val="007819F3"/>
    <w:rsid w:val="00782F30"/>
    <w:rsid w:val="00783CD9"/>
    <w:rsid w:val="0078517E"/>
    <w:rsid w:val="00790AEC"/>
    <w:rsid w:val="00791C96"/>
    <w:rsid w:val="00792275"/>
    <w:rsid w:val="00792864"/>
    <w:rsid w:val="007946C7"/>
    <w:rsid w:val="007A106B"/>
    <w:rsid w:val="007A26B2"/>
    <w:rsid w:val="007A77A2"/>
    <w:rsid w:val="007B49C7"/>
    <w:rsid w:val="007B4CC8"/>
    <w:rsid w:val="007C0764"/>
    <w:rsid w:val="007C0E1E"/>
    <w:rsid w:val="007C39A5"/>
    <w:rsid w:val="007C4CAD"/>
    <w:rsid w:val="007C53F6"/>
    <w:rsid w:val="007D09E2"/>
    <w:rsid w:val="007D0DAB"/>
    <w:rsid w:val="007D3047"/>
    <w:rsid w:val="007D4185"/>
    <w:rsid w:val="007D5741"/>
    <w:rsid w:val="007D6737"/>
    <w:rsid w:val="007D7638"/>
    <w:rsid w:val="007E0664"/>
    <w:rsid w:val="007E09C4"/>
    <w:rsid w:val="007E31D5"/>
    <w:rsid w:val="007E5CC5"/>
    <w:rsid w:val="007E6CB0"/>
    <w:rsid w:val="007F3536"/>
    <w:rsid w:val="007F4091"/>
    <w:rsid w:val="007F429B"/>
    <w:rsid w:val="0080066C"/>
    <w:rsid w:val="00802563"/>
    <w:rsid w:val="00803E29"/>
    <w:rsid w:val="00805133"/>
    <w:rsid w:val="00807B66"/>
    <w:rsid w:val="008119CF"/>
    <w:rsid w:val="00812AF8"/>
    <w:rsid w:val="00813914"/>
    <w:rsid w:val="008151BC"/>
    <w:rsid w:val="008166EB"/>
    <w:rsid w:val="008173B3"/>
    <w:rsid w:val="00821DB2"/>
    <w:rsid w:val="0082521E"/>
    <w:rsid w:val="0082671C"/>
    <w:rsid w:val="00826A07"/>
    <w:rsid w:val="00826DE7"/>
    <w:rsid w:val="00827B20"/>
    <w:rsid w:val="008301EF"/>
    <w:rsid w:val="008310A9"/>
    <w:rsid w:val="00832355"/>
    <w:rsid w:val="00832F98"/>
    <w:rsid w:val="008343FA"/>
    <w:rsid w:val="00835496"/>
    <w:rsid w:val="00846B63"/>
    <w:rsid w:val="00853E17"/>
    <w:rsid w:val="008628D1"/>
    <w:rsid w:val="00863DBD"/>
    <w:rsid w:val="00863EA2"/>
    <w:rsid w:val="00867F04"/>
    <w:rsid w:val="00870A4C"/>
    <w:rsid w:val="00870D00"/>
    <w:rsid w:val="00874999"/>
    <w:rsid w:val="008758B2"/>
    <w:rsid w:val="00876901"/>
    <w:rsid w:val="008818E8"/>
    <w:rsid w:val="00881AE1"/>
    <w:rsid w:val="008820BB"/>
    <w:rsid w:val="008869D8"/>
    <w:rsid w:val="008A0C5B"/>
    <w:rsid w:val="008A675E"/>
    <w:rsid w:val="008A6C9A"/>
    <w:rsid w:val="008B070E"/>
    <w:rsid w:val="008B1267"/>
    <w:rsid w:val="008B5B87"/>
    <w:rsid w:val="008B6997"/>
    <w:rsid w:val="008B7201"/>
    <w:rsid w:val="008B785E"/>
    <w:rsid w:val="008C3860"/>
    <w:rsid w:val="008D20EC"/>
    <w:rsid w:val="008D24DC"/>
    <w:rsid w:val="008D2AD9"/>
    <w:rsid w:val="008D35AB"/>
    <w:rsid w:val="008D427D"/>
    <w:rsid w:val="008E164B"/>
    <w:rsid w:val="008E5313"/>
    <w:rsid w:val="008E604B"/>
    <w:rsid w:val="008E716C"/>
    <w:rsid w:val="008E7CAF"/>
    <w:rsid w:val="008F0E0D"/>
    <w:rsid w:val="008F3AEC"/>
    <w:rsid w:val="008F58E6"/>
    <w:rsid w:val="0090031E"/>
    <w:rsid w:val="00901AAA"/>
    <w:rsid w:val="00902116"/>
    <w:rsid w:val="009118EE"/>
    <w:rsid w:val="00911BF8"/>
    <w:rsid w:val="00912F5A"/>
    <w:rsid w:val="00913B38"/>
    <w:rsid w:val="00917471"/>
    <w:rsid w:val="0092272D"/>
    <w:rsid w:val="00923F91"/>
    <w:rsid w:val="00924C56"/>
    <w:rsid w:val="009270AA"/>
    <w:rsid w:val="0092762E"/>
    <w:rsid w:val="009322DC"/>
    <w:rsid w:val="00933043"/>
    <w:rsid w:val="00933516"/>
    <w:rsid w:val="00936922"/>
    <w:rsid w:val="009436FD"/>
    <w:rsid w:val="009502AC"/>
    <w:rsid w:val="0095204F"/>
    <w:rsid w:val="00957129"/>
    <w:rsid w:val="00961104"/>
    <w:rsid w:val="00964E83"/>
    <w:rsid w:val="00967609"/>
    <w:rsid w:val="009677C0"/>
    <w:rsid w:val="009703F5"/>
    <w:rsid w:val="0097077D"/>
    <w:rsid w:val="00970C86"/>
    <w:rsid w:val="00976E35"/>
    <w:rsid w:val="00977775"/>
    <w:rsid w:val="00980EC4"/>
    <w:rsid w:val="00982C70"/>
    <w:rsid w:val="009855E0"/>
    <w:rsid w:val="009870A0"/>
    <w:rsid w:val="00987B70"/>
    <w:rsid w:val="0099335C"/>
    <w:rsid w:val="00994A3A"/>
    <w:rsid w:val="009A360C"/>
    <w:rsid w:val="009A3B85"/>
    <w:rsid w:val="009B1F0B"/>
    <w:rsid w:val="009B259B"/>
    <w:rsid w:val="009B7448"/>
    <w:rsid w:val="009B7A2A"/>
    <w:rsid w:val="009C1BAB"/>
    <w:rsid w:val="009C5046"/>
    <w:rsid w:val="009D0A26"/>
    <w:rsid w:val="009D0A5C"/>
    <w:rsid w:val="009D0C64"/>
    <w:rsid w:val="009D3B7D"/>
    <w:rsid w:val="009D6377"/>
    <w:rsid w:val="009D650C"/>
    <w:rsid w:val="009E008C"/>
    <w:rsid w:val="009E17F4"/>
    <w:rsid w:val="009E2828"/>
    <w:rsid w:val="009E423A"/>
    <w:rsid w:val="009E6C1A"/>
    <w:rsid w:val="009F0137"/>
    <w:rsid w:val="009F0144"/>
    <w:rsid w:val="00A0063E"/>
    <w:rsid w:val="00A03B47"/>
    <w:rsid w:val="00A054B6"/>
    <w:rsid w:val="00A06AA0"/>
    <w:rsid w:val="00A07F39"/>
    <w:rsid w:val="00A11652"/>
    <w:rsid w:val="00A11D98"/>
    <w:rsid w:val="00A14FF3"/>
    <w:rsid w:val="00A171CC"/>
    <w:rsid w:val="00A21D88"/>
    <w:rsid w:val="00A24177"/>
    <w:rsid w:val="00A24598"/>
    <w:rsid w:val="00A27138"/>
    <w:rsid w:val="00A31089"/>
    <w:rsid w:val="00A32541"/>
    <w:rsid w:val="00A3525E"/>
    <w:rsid w:val="00A371CA"/>
    <w:rsid w:val="00A4065B"/>
    <w:rsid w:val="00A406E9"/>
    <w:rsid w:val="00A40E62"/>
    <w:rsid w:val="00A41339"/>
    <w:rsid w:val="00A41D3C"/>
    <w:rsid w:val="00A43696"/>
    <w:rsid w:val="00A4437B"/>
    <w:rsid w:val="00A448FA"/>
    <w:rsid w:val="00A4645E"/>
    <w:rsid w:val="00A47CF3"/>
    <w:rsid w:val="00A50545"/>
    <w:rsid w:val="00A51EAC"/>
    <w:rsid w:val="00A57A96"/>
    <w:rsid w:val="00A61CDB"/>
    <w:rsid w:val="00A63A13"/>
    <w:rsid w:val="00A70555"/>
    <w:rsid w:val="00A70EB3"/>
    <w:rsid w:val="00A734C5"/>
    <w:rsid w:val="00A748B3"/>
    <w:rsid w:val="00A75411"/>
    <w:rsid w:val="00A75EC1"/>
    <w:rsid w:val="00A76BFA"/>
    <w:rsid w:val="00A81641"/>
    <w:rsid w:val="00A81F22"/>
    <w:rsid w:val="00A82D9D"/>
    <w:rsid w:val="00A83D01"/>
    <w:rsid w:val="00A86069"/>
    <w:rsid w:val="00A87CEA"/>
    <w:rsid w:val="00A90B85"/>
    <w:rsid w:val="00A90BB6"/>
    <w:rsid w:val="00A91584"/>
    <w:rsid w:val="00A9590C"/>
    <w:rsid w:val="00A9651D"/>
    <w:rsid w:val="00A96BED"/>
    <w:rsid w:val="00AA0E5A"/>
    <w:rsid w:val="00AA0F4D"/>
    <w:rsid w:val="00AA16F5"/>
    <w:rsid w:val="00AA22C2"/>
    <w:rsid w:val="00AA2354"/>
    <w:rsid w:val="00AA2B3B"/>
    <w:rsid w:val="00AA2F99"/>
    <w:rsid w:val="00AA3122"/>
    <w:rsid w:val="00AA5456"/>
    <w:rsid w:val="00AA6B22"/>
    <w:rsid w:val="00AA7E29"/>
    <w:rsid w:val="00AA7F46"/>
    <w:rsid w:val="00AB2242"/>
    <w:rsid w:val="00AB395C"/>
    <w:rsid w:val="00AB4B43"/>
    <w:rsid w:val="00AB52F2"/>
    <w:rsid w:val="00AB5BC8"/>
    <w:rsid w:val="00AC3CD0"/>
    <w:rsid w:val="00AC3CE2"/>
    <w:rsid w:val="00AC72C8"/>
    <w:rsid w:val="00AD29D9"/>
    <w:rsid w:val="00AD4E79"/>
    <w:rsid w:val="00AD7CEC"/>
    <w:rsid w:val="00AD7D7C"/>
    <w:rsid w:val="00AE0402"/>
    <w:rsid w:val="00AE5E2E"/>
    <w:rsid w:val="00AE7868"/>
    <w:rsid w:val="00AF03E4"/>
    <w:rsid w:val="00AF2FE4"/>
    <w:rsid w:val="00AF38EC"/>
    <w:rsid w:val="00AF4534"/>
    <w:rsid w:val="00AF53EC"/>
    <w:rsid w:val="00AF5D88"/>
    <w:rsid w:val="00B01DDB"/>
    <w:rsid w:val="00B06EE5"/>
    <w:rsid w:val="00B07AA4"/>
    <w:rsid w:val="00B104E8"/>
    <w:rsid w:val="00B112D6"/>
    <w:rsid w:val="00B12D37"/>
    <w:rsid w:val="00B17BD4"/>
    <w:rsid w:val="00B17DAF"/>
    <w:rsid w:val="00B2005A"/>
    <w:rsid w:val="00B231D9"/>
    <w:rsid w:val="00B24B43"/>
    <w:rsid w:val="00B257E9"/>
    <w:rsid w:val="00B26AAC"/>
    <w:rsid w:val="00B30054"/>
    <w:rsid w:val="00B347E3"/>
    <w:rsid w:val="00B34E0B"/>
    <w:rsid w:val="00B35687"/>
    <w:rsid w:val="00B42291"/>
    <w:rsid w:val="00B4440B"/>
    <w:rsid w:val="00B4503B"/>
    <w:rsid w:val="00B45740"/>
    <w:rsid w:val="00B470BC"/>
    <w:rsid w:val="00B472C5"/>
    <w:rsid w:val="00B47435"/>
    <w:rsid w:val="00B47677"/>
    <w:rsid w:val="00B54803"/>
    <w:rsid w:val="00B5614A"/>
    <w:rsid w:val="00B57A7B"/>
    <w:rsid w:val="00B634B6"/>
    <w:rsid w:val="00B664A1"/>
    <w:rsid w:val="00B71668"/>
    <w:rsid w:val="00B72D00"/>
    <w:rsid w:val="00B73C3B"/>
    <w:rsid w:val="00B766DD"/>
    <w:rsid w:val="00B775FF"/>
    <w:rsid w:val="00B8121C"/>
    <w:rsid w:val="00B81FF7"/>
    <w:rsid w:val="00B8414C"/>
    <w:rsid w:val="00B85BED"/>
    <w:rsid w:val="00B8653C"/>
    <w:rsid w:val="00B867DF"/>
    <w:rsid w:val="00B90423"/>
    <w:rsid w:val="00B93968"/>
    <w:rsid w:val="00B964A4"/>
    <w:rsid w:val="00B96A84"/>
    <w:rsid w:val="00BA11E7"/>
    <w:rsid w:val="00BA5A69"/>
    <w:rsid w:val="00BA65EF"/>
    <w:rsid w:val="00BB0C41"/>
    <w:rsid w:val="00BB1D1B"/>
    <w:rsid w:val="00BB1DC0"/>
    <w:rsid w:val="00BB3B10"/>
    <w:rsid w:val="00BB56FF"/>
    <w:rsid w:val="00BB5AC4"/>
    <w:rsid w:val="00BC074F"/>
    <w:rsid w:val="00BC6368"/>
    <w:rsid w:val="00BD2B88"/>
    <w:rsid w:val="00BD70F0"/>
    <w:rsid w:val="00BE009D"/>
    <w:rsid w:val="00BE00D4"/>
    <w:rsid w:val="00BE5B64"/>
    <w:rsid w:val="00BF01FE"/>
    <w:rsid w:val="00BF134A"/>
    <w:rsid w:val="00BF358C"/>
    <w:rsid w:val="00BF3E49"/>
    <w:rsid w:val="00BF4CBE"/>
    <w:rsid w:val="00BF55CC"/>
    <w:rsid w:val="00C015B5"/>
    <w:rsid w:val="00C02CFE"/>
    <w:rsid w:val="00C05142"/>
    <w:rsid w:val="00C06462"/>
    <w:rsid w:val="00C073F5"/>
    <w:rsid w:val="00C26F0F"/>
    <w:rsid w:val="00C272B9"/>
    <w:rsid w:val="00C27C24"/>
    <w:rsid w:val="00C27C37"/>
    <w:rsid w:val="00C30FFE"/>
    <w:rsid w:val="00C311F8"/>
    <w:rsid w:val="00C33BFD"/>
    <w:rsid w:val="00C35E41"/>
    <w:rsid w:val="00C408F8"/>
    <w:rsid w:val="00C43E90"/>
    <w:rsid w:val="00C46F52"/>
    <w:rsid w:val="00C51A5A"/>
    <w:rsid w:val="00C57C76"/>
    <w:rsid w:val="00C61E10"/>
    <w:rsid w:val="00C63F83"/>
    <w:rsid w:val="00C64A6C"/>
    <w:rsid w:val="00C66105"/>
    <w:rsid w:val="00C6779A"/>
    <w:rsid w:val="00C70892"/>
    <w:rsid w:val="00C731C4"/>
    <w:rsid w:val="00C76466"/>
    <w:rsid w:val="00C76584"/>
    <w:rsid w:val="00C769F4"/>
    <w:rsid w:val="00C80A83"/>
    <w:rsid w:val="00C82B42"/>
    <w:rsid w:val="00C82C93"/>
    <w:rsid w:val="00C83B27"/>
    <w:rsid w:val="00C83F5B"/>
    <w:rsid w:val="00C8486E"/>
    <w:rsid w:val="00C85A9A"/>
    <w:rsid w:val="00C86B95"/>
    <w:rsid w:val="00C91882"/>
    <w:rsid w:val="00C944C5"/>
    <w:rsid w:val="00CA16F0"/>
    <w:rsid w:val="00CA1E9A"/>
    <w:rsid w:val="00CA2D63"/>
    <w:rsid w:val="00CB187D"/>
    <w:rsid w:val="00CB1B41"/>
    <w:rsid w:val="00CB3E2C"/>
    <w:rsid w:val="00CC00E6"/>
    <w:rsid w:val="00CC0261"/>
    <w:rsid w:val="00CC4F93"/>
    <w:rsid w:val="00CC6B58"/>
    <w:rsid w:val="00CD0297"/>
    <w:rsid w:val="00CD0B42"/>
    <w:rsid w:val="00CD0E19"/>
    <w:rsid w:val="00CD16B9"/>
    <w:rsid w:val="00CD4237"/>
    <w:rsid w:val="00CE1B41"/>
    <w:rsid w:val="00CE3519"/>
    <w:rsid w:val="00CE5131"/>
    <w:rsid w:val="00CE77D4"/>
    <w:rsid w:val="00CE7ED1"/>
    <w:rsid w:val="00CF0ACD"/>
    <w:rsid w:val="00CF2B0E"/>
    <w:rsid w:val="00CF2C43"/>
    <w:rsid w:val="00CF4367"/>
    <w:rsid w:val="00CF43F3"/>
    <w:rsid w:val="00CF4415"/>
    <w:rsid w:val="00CF64C5"/>
    <w:rsid w:val="00D110E7"/>
    <w:rsid w:val="00D1461B"/>
    <w:rsid w:val="00D16662"/>
    <w:rsid w:val="00D21752"/>
    <w:rsid w:val="00D2452F"/>
    <w:rsid w:val="00D248F5"/>
    <w:rsid w:val="00D27386"/>
    <w:rsid w:val="00D275A8"/>
    <w:rsid w:val="00D317CB"/>
    <w:rsid w:val="00D32B58"/>
    <w:rsid w:val="00D33BAA"/>
    <w:rsid w:val="00D44B84"/>
    <w:rsid w:val="00D46425"/>
    <w:rsid w:val="00D47997"/>
    <w:rsid w:val="00D54BEB"/>
    <w:rsid w:val="00D5563E"/>
    <w:rsid w:val="00D568DA"/>
    <w:rsid w:val="00D60935"/>
    <w:rsid w:val="00D634E3"/>
    <w:rsid w:val="00D65359"/>
    <w:rsid w:val="00D66664"/>
    <w:rsid w:val="00D70D7A"/>
    <w:rsid w:val="00D80E4F"/>
    <w:rsid w:val="00D8115F"/>
    <w:rsid w:val="00D84326"/>
    <w:rsid w:val="00D85D93"/>
    <w:rsid w:val="00D90491"/>
    <w:rsid w:val="00D94ABB"/>
    <w:rsid w:val="00D96F31"/>
    <w:rsid w:val="00DA1FFB"/>
    <w:rsid w:val="00DA2E97"/>
    <w:rsid w:val="00DB294A"/>
    <w:rsid w:val="00DB4785"/>
    <w:rsid w:val="00DB6750"/>
    <w:rsid w:val="00DB6FB9"/>
    <w:rsid w:val="00DB7559"/>
    <w:rsid w:val="00DC2183"/>
    <w:rsid w:val="00DC2AC3"/>
    <w:rsid w:val="00DC3BBF"/>
    <w:rsid w:val="00DC3E4E"/>
    <w:rsid w:val="00DC3EDA"/>
    <w:rsid w:val="00DC4DB5"/>
    <w:rsid w:val="00DC5FAE"/>
    <w:rsid w:val="00DD1667"/>
    <w:rsid w:val="00DD1D21"/>
    <w:rsid w:val="00DD3286"/>
    <w:rsid w:val="00DE4499"/>
    <w:rsid w:val="00DE48BF"/>
    <w:rsid w:val="00DE6120"/>
    <w:rsid w:val="00DE6C70"/>
    <w:rsid w:val="00DF441D"/>
    <w:rsid w:val="00DF5A53"/>
    <w:rsid w:val="00DF6EA4"/>
    <w:rsid w:val="00E01EB6"/>
    <w:rsid w:val="00E029B9"/>
    <w:rsid w:val="00E0453F"/>
    <w:rsid w:val="00E04790"/>
    <w:rsid w:val="00E06226"/>
    <w:rsid w:val="00E065EF"/>
    <w:rsid w:val="00E07DCE"/>
    <w:rsid w:val="00E20EE6"/>
    <w:rsid w:val="00E23383"/>
    <w:rsid w:val="00E249C7"/>
    <w:rsid w:val="00E25202"/>
    <w:rsid w:val="00E25621"/>
    <w:rsid w:val="00E260C1"/>
    <w:rsid w:val="00E262E3"/>
    <w:rsid w:val="00E27238"/>
    <w:rsid w:val="00E34B72"/>
    <w:rsid w:val="00E37240"/>
    <w:rsid w:val="00E43458"/>
    <w:rsid w:val="00E4372E"/>
    <w:rsid w:val="00E44741"/>
    <w:rsid w:val="00E51F75"/>
    <w:rsid w:val="00E52728"/>
    <w:rsid w:val="00E54165"/>
    <w:rsid w:val="00E566F6"/>
    <w:rsid w:val="00E56B66"/>
    <w:rsid w:val="00E57CB4"/>
    <w:rsid w:val="00E57D01"/>
    <w:rsid w:val="00E6061E"/>
    <w:rsid w:val="00E62F47"/>
    <w:rsid w:val="00E62F79"/>
    <w:rsid w:val="00E645B8"/>
    <w:rsid w:val="00E649E8"/>
    <w:rsid w:val="00E66A39"/>
    <w:rsid w:val="00E67AD5"/>
    <w:rsid w:val="00E70054"/>
    <w:rsid w:val="00E7094F"/>
    <w:rsid w:val="00E70A07"/>
    <w:rsid w:val="00E73503"/>
    <w:rsid w:val="00E748B9"/>
    <w:rsid w:val="00E74EEF"/>
    <w:rsid w:val="00E75335"/>
    <w:rsid w:val="00E76D61"/>
    <w:rsid w:val="00E815B7"/>
    <w:rsid w:val="00E8423A"/>
    <w:rsid w:val="00E84C52"/>
    <w:rsid w:val="00E87F0C"/>
    <w:rsid w:val="00E90037"/>
    <w:rsid w:val="00E91229"/>
    <w:rsid w:val="00E93927"/>
    <w:rsid w:val="00E97EF3"/>
    <w:rsid w:val="00EA1E26"/>
    <w:rsid w:val="00EA59C2"/>
    <w:rsid w:val="00EB0FC2"/>
    <w:rsid w:val="00EB69FA"/>
    <w:rsid w:val="00EB6EC2"/>
    <w:rsid w:val="00EC3D81"/>
    <w:rsid w:val="00EC440A"/>
    <w:rsid w:val="00EC50D6"/>
    <w:rsid w:val="00EC7036"/>
    <w:rsid w:val="00ED007A"/>
    <w:rsid w:val="00ED2670"/>
    <w:rsid w:val="00ED26E1"/>
    <w:rsid w:val="00ED3AB9"/>
    <w:rsid w:val="00ED4A5C"/>
    <w:rsid w:val="00ED7541"/>
    <w:rsid w:val="00EE05A2"/>
    <w:rsid w:val="00EE38EA"/>
    <w:rsid w:val="00EE7EB7"/>
    <w:rsid w:val="00EF1474"/>
    <w:rsid w:val="00EF3DEC"/>
    <w:rsid w:val="00EF4A68"/>
    <w:rsid w:val="00EF4B8D"/>
    <w:rsid w:val="00EF511B"/>
    <w:rsid w:val="00EF5741"/>
    <w:rsid w:val="00EF681A"/>
    <w:rsid w:val="00F03EAA"/>
    <w:rsid w:val="00F05C0D"/>
    <w:rsid w:val="00F065AB"/>
    <w:rsid w:val="00F0711C"/>
    <w:rsid w:val="00F11983"/>
    <w:rsid w:val="00F11D62"/>
    <w:rsid w:val="00F13573"/>
    <w:rsid w:val="00F140D8"/>
    <w:rsid w:val="00F149A3"/>
    <w:rsid w:val="00F166B0"/>
    <w:rsid w:val="00F21CF8"/>
    <w:rsid w:val="00F238F3"/>
    <w:rsid w:val="00F241A9"/>
    <w:rsid w:val="00F25786"/>
    <w:rsid w:val="00F2682A"/>
    <w:rsid w:val="00F26B95"/>
    <w:rsid w:val="00F27AFA"/>
    <w:rsid w:val="00F317C3"/>
    <w:rsid w:val="00F31922"/>
    <w:rsid w:val="00F31D48"/>
    <w:rsid w:val="00F32EC5"/>
    <w:rsid w:val="00F33195"/>
    <w:rsid w:val="00F3461C"/>
    <w:rsid w:val="00F35023"/>
    <w:rsid w:val="00F36305"/>
    <w:rsid w:val="00F41C35"/>
    <w:rsid w:val="00F449BF"/>
    <w:rsid w:val="00F463E7"/>
    <w:rsid w:val="00F4774C"/>
    <w:rsid w:val="00F477D8"/>
    <w:rsid w:val="00F52EC1"/>
    <w:rsid w:val="00F52FBF"/>
    <w:rsid w:val="00F565CF"/>
    <w:rsid w:val="00F60628"/>
    <w:rsid w:val="00F625C5"/>
    <w:rsid w:val="00F629C5"/>
    <w:rsid w:val="00F66CB0"/>
    <w:rsid w:val="00F80780"/>
    <w:rsid w:val="00F80D8D"/>
    <w:rsid w:val="00F82796"/>
    <w:rsid w:val="00F85F03"/>
    <w:rsid w:val="00F86DA9"/>
    <w:rsid w:val="00F871B6"/>
    <w:rsid w:val="00F90466"/>
    <w:rsid w:val="00F91599"/>
    <w:rsid w:val="00F94105"/>
    <w:rsid w:val="00F968F0"/>
    <w:rsid w:val="00FA06AF"/>
    <w:rsid w:val="00FA1BB4"/>
    <w:rsid w:val="00FA2818"/>
    <w:rsid w:val="00FA2D9E"/>
    <w:rsid w:val="00FA501F"/>
    <w:rsid w:val="00FA6A30"/>
    <w:rsid w:val="00FA7569"/>
    <w:rsid w:val="00FB1E70"/>
    <w:rsid w:val="00FB4FD9"/>
    <w:rsid w:val="00FB5245"/>
    <w:rsid w:val="00FB5995"/>
    <w:rsid w:val="00FC6DD1"/>
    <w:rsid w:val="00FC6F70"/>
    <w:rsid w:val="00FD00E5"/>
    <w:rsid w:val="00FD2278"/>
    <w:rsid w:val="00FD6FF6"/>
    <w:rsid w:val="00FE79DA"/>
    <w:rsid w:val="00FE7E73"/>
    <w:rsid w:val="00FE7EEE"/>
    <w:rsid w:val="00FF13B2"/>
    <w:rsid w:val="00FF1D3E"/>
    <w:rsid w:val="00FF46A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F69DB1"/>
  <w15:docId w15:val="{B80EB185-BAD2-4107-AB0D-DB1E859D8D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71786F"/>
    <w:pPr>
      <w:spacing w:after="200" w:line="276" w:lineRule="auto"/>
    </w:pPr>
    <w:rPr>
      <w:rFonts w:ascii="Calibri" w:eastAsia="Times New Roman" w:hAnsi="Calibri" w:cs="Times New Roman"/>
      <w:lang w:eastAsia="sk-SK"/>
    </w:rPr>
  </w:style>
  <w:style w:type="paragraph" w:styleId="Nadpis1">
    <w:name w:val="heading 1"/>
    <w:basedOn w:val="Normlny"/>
    <w:next w:val="Normlny"/>
    <w:link w:val="Nadpis1Char"/>
    <w:uiPriority w:val="9"/>
    <w:qFormat/>
    <w:rsid w:val="000D428F"/>
    <w:pPr>
      <w:keepNext/>
      <w:keepLines/>
      <w:spacing w:before="240" w:after="0"/>
      <w:jc w:val="center"/>
      <w:outlineLvl w:val="0"/>
    </w:pPr>
    <w:rPr>
      <w:rFonts w:ascii="Times New Roman" w:eastAsiaTheme="majorEastAsia" w:hAnsi="Times New Roman" w:cstheme="majorBidi"/>
      <w:b/>
      <w:color w:val="000000" w:themeColor="text1"/>
      <w:sz w:val="32"/>
      <w:szCs w:val="32"/>
      <w:u w:val="single"/>
    </w:rPr>
  </w:style>
  <w:style w:type="paragraph" w:styleId="Nadpis2">
    <w:name w:val="heading 2"/>
    <w:basedOn w:val="Normlny"/>
    <w:next w:val="Normlny"/>
    <w:link w:val="Nadpis2Char"/>
    <w:uiPriority w:val="9"/>
    <w:unhideWhenUsed/>
    <w:qFormat/>
    <w:rsid w:val="004A79D2"/>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Nadpis3">
    <w:name w:val="heading 3"/>
    <w:basedOn w:val="Normlny"/>
    <w:next w:val="Normlny"/>
    <w:link w:val="Nadpis3Char"/>
    <w:uiPriority w:val="9"/>
    <w:unhideWhenUsed/>
    <w:qFormat/>
    <w:rsid w:val="004A79D2"/>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Nadpis4">
    <w:name w:val="heading 4"/>
    <w:basedOn w:val="Normlny"/>
    <w:next w:val="Normlny"/>
    <w:link w:val="Nadpis4Char"/>
    <w:uiPriority w:val="9"/>
    <w:unhideWhenUsed/>
    <w:qFormat/>
    <w:rsid w:val="004A79D2"/>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428F"/>
    <w:rPr>
      <w:rFonts w:ascii="Times New Roman" w:eastAsiaTheme="majorEastAsia" w:hAnsi="Times New Roman" w:cstheme="majorBidi"/>
      <w:b/>
      <w:color w:val="000000" w:themeColor="text1"/>
      <w:sz w:val="32"/>
      <w:szCs w:val="32"/>
      <w:u w:val="single"/>
      <w:lang w:eastAsia="sk-SK"/>
    </w:rPr>
  </w:style>
  <w:style w:type="character" w:customStyle="1" w:styleId="Nadpis2Char">
    <w:name w:val="Nadpis 2 Char"/>
    <w:basedOn w:val="Predvolenpsmoodseku"/>
    <w:link w:val="Nadpis2"/>
    <w:uiPriority w:val="9"/>
    <w:rsid w:val="004A79D2"/>
    <w:rPr>
      <w:rFonts w:asciiTheme="majorHAnsi" w:eastAsiaTheme="majorEastAsia" w:hAnsiTheme="majorHAnsi" w:cstheme="majorBidi"/>
      <w:color w:val="2F5496" w:themeColor="accent1" w:themeShade="BF"/>
      <w:sz w:val="26"/>
      <w:szCs w:val="26"/>
      <w:lang w:eastAsia="sk-SK"/>
    </w:rPr>
  </w:style>
  <w:style w:type="character" w:customStyle="1" w:styleId="Nadpis3Char">
    <w:name w:val="Nadpis 3 Char"/>
    <w:basedOn w:val="Predvolenpsmoodseku"/>
    <w:link w:val="Nadpis3"/>
    <w:uiPriority w:val="9"/>
    <w:rsid w:val="004A79D2"/>
    <w:rPr>
      <w:rFonts w:asciiTheme="majorHAnsi" w:eastAsiaTheme="majorEastAsia" w:hAnsiTheme="majorHAnsi" w:cstheme="majorBidi"/>
      <w:color w:val="1F3763" w:themeColor="accent1" w:themeShade="7F"/>
      <w:sz w:val="24"/>
      <w:szCs w:val="24"/>
      <w:lang w:eastAsia="sk-SK"/>
    </w:rPr>
  </w:style>
  <w:style w:type="character" w:customStyle="1" w:styleId="Nadpis4Char">
    <w:name w:val="Nadpis 4 Char"/>
    <w:basedOn w:val="Predvolenpsmoodseku"/>
    <w:link w:val="Nadpis4"/>
    <w:uiPriority w:val="9"/>
    <w:rsid w:val="004A79D2"/>
    <w:rPr>
      <w:rFonts w:asciiTheme="majorHAnsi" w:eastAsiaTheme="majorEastAsia" w:hAnsiTheme="majorHAnsi" w:cstheme="majorBidi"/>
      <w:i/>
      <w:iCs/>
      <w:color w:val="2F5496" w:themeColor="accent1" w:themeShade="BF"/>
      <w:lang w:eastAsia="sk-SK"/>
    </w:rPr>
  </w:style>
  <w:style w:type="character" w:customStyle="1" w:styleId="TextbublinyChar">
    <w:name w:val="Text bubliny Char"/>
    <w:basedOn w:val="Predvolenpsmoodseku"/>
    <w:link w:val="Textbubliny"/>
    <w:uiPriority w:val="99"/>
    <w:semiHidden/>
    <w:rsid w:val="004A79D2"/>
    <w:rPr>
      <w:rFonts w:ascii="Segoe UI" w:eastAsia="Times New Roman" w:hAnsi="Segoe UI" w:cs="Segoe UI"/>
      <w:sz w:val="18"/>
      <w:szCs w:val="18"/>
      <w:lang w:eastAsia="sk-SK"/>
    </w:rPr>
  </w:style>
  <w:style w:type="paragraph" w:styleId="Textbubliny">
    <w:name w:val="Balloon Text"/>
    <w:basedOn w:val="Normlny"/>
    <w:link w:val="TextbublinyChar"/>
    <w:uiPriority w:val="99"/>
    <w:semiHidden/>
    <w:unhideWhenUsed/>
    <w:rsid w:val="004A79D2"/>
    <w:pPr>
      <w:spacing w:after="0" w:line="240" w:lineRule="auto"/>
    </w:pPr>
    <w:rPr>
      <w:rFonts w:ascii="Segoe UI" w:hAnsi="Segoe UI" w:cs="Segoe UI"/>
      <w:sz w:val="18"/>
      <w:szCs w:val="18"/>
    </w:rPr>
  </w:style>
  <w:style w:type="character" w:customStyle="1" w:styleId="TextbublinyChar1">
    <w:name w:val="Text bubliny Char1"/>
    <w:basedOn w:val="Predvolenpsmoodseku"/>
    <w:uiPriority w:val="99"/>
    <w:semiHidden/>
    <w:rsid w:val="004A79D2"/>
    <w:rPr>
      <w:rFonts w:ascii="Segoe UI" w:eastAsia="Times New Roman" w:hAnsi="Segoe UI" w:cs="Segoe UI"/>
      <w:sz w:val="18"/>
      <w:szCs w:val="18"/>
      <w:lang w:eastAsia="sk-SK"/>
    </w:rPr>
  </w:style>
  <w:style w:type="character" w:customStyle="1" w:styleId="HlavikaChar">
    <w:name w:val="Hlavička Char"/>
    <w:basedOn w:val="Predvolenpsmoodseku"/>
    <w:link w:val="Hlavika"/>
    <w:uiPriority w:val="99"/>
    <w:rsid w:val="004A79D2"/>
    <w:rPr>
      <w:rFonts w:ascii="Calibri" w:eastAsia="Times New Roman" w:hAnsi="Calibri" w:cs="Times New Roman"/>
      <w:lang w:eastAsia="sk-SK"/>
    </w:rPr>
  </w:style>
  <w:style w:type="paragraph" w:styleId="Hlavika">
    <w:name w:val="header"/>
    <w:basedOn w:val="Normlny"/>
    <w:link w:val="HlavikaChar"/>
    <w:uiPriority w:val="99"/>
    <w:unhideWhenUsed/>
    <w:rsid w:val="004A79D2"/>
    <w:pPr>
      <w:tabs>
        <w:tab w:val="center" w:pos="4536"/>
        <w:tab w:val="right" w:pos="9072"/>
      </w:tabs>
    </w:pPr>
  </w:style>
  <w:style w:type="character" w:customStyle="1" w:styleId="HlavikaChar1">
    <w:name w:val="Hlavička Char1"/>
    <w:basedOn w:val="Predvolenpsmoodseku"/>
    <w:uiPriority w:val="99"/>
    <w:semiHidden/>
    <w:rsid w:val="004A79D2"/>
    <w:rPr>
      <w:rFonts w:ascii="Calibri" w:eastAsia="Times New Roman" w:hAnsi="Calibri" w:cs="Times New Roman"/>
      <w:lang w:eastAsia="sk-SK"/>
    </w:rPr>
  </w:style>
  <w:style w:type="character" w:customStyle="1" w:styleId="PtaChar">
    <w:name w:val="Päta Char"/>
    <w:basedOn w:val="Predvolenpsmoodseku"/>
    <w:link w:val="Pta"/>
    <w:uiPriority w:val="99"/>
    <w:rsid w:val="004A79D2"/>
    <w:rPr>
      <w:rFonts w:ascii="Calibri" w:eastAsia="Times New Roman" w:hAnsi="Calibri" w:cs="Times New Roman"/>
      <w:lang w:eastAsia="sk-SK"/>
    </w:rPr>
  </w:style>
  <w:style w:type="paragraph" w:styleId="Pta">
    <w:name w:val="footer"/>
    <w:basedOn w:val="Normlny"/>
    <w:link w:val="PtaChar"/>
    <w:uiPriority w:val="99"/>
    <w:unhideWhenUsed/>
    <w:rsid w:val="004A79D2"/>
    <w:pPr>
      <w:tabs>
        <w:tab w:val="center" w:pos="4536"/>
        <w:tab w:val="right" w:pos="9072"/>
      </w:tabs>
    </w:pPr>
  </w:style>
  <w:style w:type="character" w:customStyle="1" w:styleId="PtaChar1">
    <w:name w:val="Päta Char1"/>
    <w:basedOn w:val="Predvolenpsmoodseku"/>
    <w:uiPriority w:val="99"/>
    <w:semiHidden/>
    <w:rsid w:val="004A79D2"/>
    <w:rPr>
      <w:rFonts w:ascii="Calibri" w:eastAsia="Times New Roman" w:hAnsi="Calibri" w:cs="Times New Roman"/>
      <w:lang w:eastAsia="sk-SK"/>
    </w:rPr>
  </w:style>
  <w:style w:type="character" w:customStyle="1" w:styleId="NzovChar">
    <w:name w:val="Názov Char"/>
    <w:basedOn w:val="Predvolenpsmoodseku"/>
    <w:link w:val="Nzov"/>
    <w:uiPriority w:val="10"/>
    <w:rsid w:val="004A79D2"/>
    <w:rPr>
      <w:rFonts w:asciiTheme="majorHAnsi" w:eastAsiaTheme="majorEastAsia" w:hAnsiTheme="majorHAnsi" w:cstheme="majorBidi"/>
      <w:spacing w:val="-10"/>
      <w:kern w:val="28"/>
      <w:sz w:val="56"/>
      <w:szCs w:val="56"/>
      <w:lang w:eastAsia="sk-SK"/>
    </w:rPr>
  </w:style>
  <w:style w:type="paragraph" w:styleId="Nzov">
    <w:name w:val="Title"/>
    <w:basedOn w:val="Normlny"/>
    <w:next w:val="Normlny"/>
    <w:link w:val="NzovChar"/>
    <w:uiPriority w:val="10"/>
    <w:qFormat/>
    <w:rsid w:val="004A79D2"/>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NzovChar1">
    <w:name w:val="Názov Char1"/>
    <w:basedOn w:val="Predvolenpsmoodseku"/>
    <w:uiPriority w:val="10"/>
    <w:rsid w:val="004A79D2"/>
    <w:rPr>
      <w:rFonts w:asciiTheme="majorHAnsi" w:eastAsiaTheme="majorEastAsia" w:hAnsiTheme="majorHAnsi" w:cstheme="majorBidi"/>
      <w:spacing w:val="-10"/>
      <w:kern w:val="28"/>
      <w:sz w:val="56"/>
      <w:szCs w:val="56"/>
      <w:lang w:eastAsia="sk-SK"/>
    </w:rPr>
  </w:style>
  <w:style w:type="character" w:customStyle="1" w:styleId="PodtitulChar">
    <w:name w:val="Podtitul Char"/>
    <w:basedOn w:val="Predvolenpsmoodseku"/>
    <w:link w:val="Podtitul"/>
    <w:uiPriority w:val="11"/>
    <w:rsid w:val="004A79D2"/>
    <w:rPr>
      <w:rFonts w:eastAsiaTheme="minorEastAsia"/>
      <w:color w:val="5A5A5A" w:themeColor="text1" w:themeTint="A5"/>
      <w:spacing w:val="15"/>
      <w:lang w:eastAsia="sk-SK"/>
    </w:rPr>
  </w:style>
  <w:style w:type="paragraph" w:styleId="Podtitul">
    <w:name w:val="Subtitle"/>
    <w:basedOn w:val="Normlny"/>
    <w:next w:val="Normlny"/>
    <w:link w:val="PodtitulChar"/>
    <w:uiPriority w:val="11"/>
    <w:qFormat/>
    <w:rsid w:val="004A79D2"/>
    <w:pPr>
      <w:numPr>
        <w:ilvl w:val="1"/>
      </w:numPr>
      <w:spacing w:after="160"/>
    </w:pPr>
    <w:rPr>
      <w:rFonts w:asciiTheme="minorHAnsi" w:eastAsiaTheme="minorEastAsia" w:hAnsiTheme="minorHAnsi" w:cstheme="minorBidi"/>
      <w:color w:val="5A5A5A" w:themeColor="text1" w:themeTint="A5"/>
      <w:spacing w:val="15"/>
    </w:rPr>
  </w:style>
  <w:style w:type="character" w:customStyle="1" w:styleId="PodtitulChar1">
    <w:name w:val="Podtitul Char1"/>
    <w:basedOn w:val="Predvolenpsmoodseku"/>
    <w:uiPriority w:val="11"/>
    <w:rsid w:val="004A79D2"/>
    <w:rPr>
      <w:rFonts w:eastAsiaTheme="minorEastAsia"/>
      <w:color w:val="5A5A5A" w:themeColor="text1" w:themeTint="A5"/>
      <w:spacing w:val="15"/>
      <w:lang w:eastAsia="sk-SK"/>
    </w:rPr>
  </w:style>
  <w:style w:type="character" w:customStyle="1" w:styleId="ro">
    <w:name w:val="ro"/>
    <w:basedOn w:val="Predvolenpsmoodseku"/>
    <w:rsid w:val="004A79D2"/>
  </w:style>
  <w:style w:type="paragraph" w:styleId="Odsekzoznamu">
    <w:name w:val="List Paragraph"/>
    <w:basedOn w:val="Normlny"/>
    <w:uiPriority w:val="34"/>
    <w:qFormat/>
    <w:rsid w:val="004A79D2"/>
    <w:pPr>
      <w:ind w:left="720"/>
      <w:contextualSpacing/>
    </w:pPr>
    <w:rPr>
      <w:rFonts w:eastAsia="Calibri"/>
      <w:lang w:eastAsia="en-US"/>
    </w:rPr>
  </w:style>
  <w:style w:type="table" w:styleId="Mriekatabuky">
    <w:name w:val="Table Grid"/>
    <w:basedOn w:val="Normlnatabuka"/>
    <w:uiPriority w:val="39"/>
    <w:rsid w:val="00ED754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zriadkovania">
    <w:name w:val="No Spacing"/>
    <w:uiPriority w:val="1"/>
    <w:qFormat/>
    <w:rsid w:val="00115445"/>
    <w:pPr>
      <w:spacing w:after="0" w:line="240" w:lineRule="auto"/>
    </w:pPr>
    <w:rPr>
      <w:rFonts w:ascii="Times New Roman" w:eastAsia="Times New Roman" w:hAnsi="Times New Roman" w:cs="Times New Roman"/>
      <w:szCs w:val="20"/>
      <w:lang w:eastAsia="cs-CZ"/>
    </w:rPr>
  </w:style>
  <w:style w:type="character" w:styleId="Vrazn">
    <w:name w:val="Strong"/>
    <w:basedOn w:val="Predvolenpsmoodseku"/>
    <w:qFormat/>
    <w:rsid w:val="00115445"/>
    <w:rPr>
      <w:b/>
      <w:bCs/>
    </w:rPr>
  </w:style>
  <w:style w:type="paragraph" w:styleId="Hlavikaobsahu">
    <w:name w:val="TOC Heading"/>
    <w:basedOn w:val="Nadpis1"/>
    <w:next w:val="Normlny"/>
    <w:uiPriority w:val="39"/>
    <w:unhideWhenUsed/>
    <w:qFormat/>
    <w:rsid w:val="000D428F"/>
    <w:pPr>
      <w:spacing w:line="259" w:lineRule="auto"/>
      <w:outlineLvl w:val="9"/>
    </w:pPr>
  </w:style>
  <w:style w:type="paragraph" w:styleId="Obsah1">
    <w:name w:val="toc 1"/>
    <w:basedOn w:val="Normlny"/>
    <w:next w:val="Normlny"/>
    <w:autoRedefine/>
    <w:uiPriority w:val="39"/>
    <w:unhideWhenUsed/>
    <w:rsid w:val="000D428F"/>
    <w:pPr>
      <w:spacing w:after="100"/>
    </w:pPr>
  </w:style>
  <w:style w:type="character" w:styleId="Hypertextovprepojenie">
    <w:name w:val="Hyperlink"/>
    <w:basedOn w:val="Predvolenpsmoodseku"/>
    <w:uiPriority w:val="99"/>
    <w:unhideWhenUsed/>
    <w:rsid w:val="000D428F"/>
    <w:rPr>
      <w:color w:val="0563C1" w:themeColor="hyperlink"/>
      <w:u w:val="single"/>
    </w:rPr>
  </w:style>
  <w:style w:type="character" w:customStyle="1" w:styleId="clr-red">
    <w:name w:val="clr-red"/>
    <w:basedOn w:val="Predvolenpsmoodseku"/>
    <w:rsid w:val="00863EA2"/>
  </w:style>
  <w:style w:type="character" w:customStyle="1" w:styleId="clr-green">
    <w:name w:val="clr-green"/>
    <w:basedOn w:val="Predvolenpsmoodseku"/>
    <w:rsid w:val="00863EA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2162168">
      <w:bodyDiv w:val="1"/>
      <w:marLeft w:val="0"/>
      <w:marRight w:val="0"/>
      <w:marTop w:val="0"/>
      <w:marBottom w:val="0"/>
      <w:divBdr>
        <w:top w:val="none" w:sz="0" w:space="0" w:color="auto"/>
        <w:left w:val="none" w:sz="0" w:space="0" w:color="auto"/>
        <w:bottom w:val="none" w:sz="0" w:space="0" w:color="auto"/>
        <w:right w:val="none" w:sz="0" w:space="0" w:color="auto"/>
      </w:divBdr>
    </w:div>
    <w:div w:id="111438609">
      <w:bodyDiv w:val="1"/>
      <w:marLeft w:val="0"/>
      <w:marRight w:val="0"/>
      <w:marTop w:val="0"/>
      <w:marBottom w:val="0"/>
      <w:divBdr>
        <w:top w:val="none" w:sz="0" w:space="0" w:color="auto"/>
        <w:left w:val="none" w:sz="0" w:space="0" w:color="auto"/>
        <w:bottom w:val="none" w:sz="0" w:space="0" w:color="auto"/>
        <w:right w:val="none" w:sz="0" w:space="0" w:color="auto"/>
      </w:divBdr>
      <w:divsChild>
        <w:div w:id="1075084703">
          <w:marLeft w:val="0"/>
          <w:marRight w:val="0"/>
          <w:marTop w:val="0"/>
          <w:marBottom w:val="0"/>
          <w:divBdr>
            <w:top w:val="none" w:sz="0" w:space="0" w:color="auto"/>
            <w:left w:val="none" w:sz="0" w:space="0" w:color="auto"/>
            <w:bottom w:val="none" w:sz="0" w:space="0" w:color="auto"/>
            <w:right w:val="none" w:sz="0" w:space="0" w:color="auto"/>
          </w:divBdr>
          <w:divsChild>
            <w:div w:id="1191264222">
              <w:marLeft w:val="0"/>
              <w:marRight w:val="0"/>
              <w:marTop w:val="0"/>
              <w:marBottom w:val="0"/>
              <w:divBdr>
                <w:top w:val="none" w:sz="0" w:space="0" w:color="auto"/>
                <w:left w:val="none" w:sz="0" w:space="0" w:color="auto"/>
                <w:bottom w:val="none" w:sz="0" w:space="0" w:color="auto"/>
                <w:right w:val="none" w:sz="0" w:space="0" w:color="auto"/>
              </w:divBdr>
            </w:div>
          </w:divsChild>
        </w:div>
        <w:div w:id="525871537">
          <w:marLeft w:val="0"/>
          <w:marRight w:val="0"/>
          <w:marTop w:val="0"/>
          <w:marBottom w:val="0"/>
          <w:divBdr>
            <w:top w:val="single" w:sz="6" w:space="2" w:color="E6E5E5"/>
            <w:left w:val="none" w:sz="0" w:space="0" w:color="auto"/>
            <w:bottom w:val="none" w:sz="0" w:space="0" w:color="auto"/>
            <w:right w:val="none" w:sz="0" w:space="0" w:color="auto"/>
          </w:divBdr>
          <w:divsChild>
            <w:div w:id="1983075635">
              <w:marLeft w:val="0"/>
              <w:marRight w:val="0"/>
              <w:marTop w:val="0"/>
              <w:marBottom w:val="0"/>
              <w:divBdr>
                <w:top w:val="none" w:sz="0" w:space="0" w:color="auto"/>
                <w:left w:val="none" w:sz="0" w:space="0" w:color="auto"/>
                <w:bottom w:val="none" w:sz="0" w:space="0" w:color="auto"/>
                <w:right w:val="none" w:sz="0" w:space="0" w:color="auto"/>
              </w:divBdr>
            </w:div>
          </w:divsChild>
        </w:div>
        <w:div w:id="433208233">
          <w:marLeft w:val="0"/>
          <w:marRight w:val="0"/>
          <w:marTop w:val="0"/>
          <w:marBottom w:val="0"/>
          <w:divBdr>
            <w:top w:val="single" w:sz="6" w:space="2" w:color="E6E5E5"/>
            <w:left w:val="none" w:sz="0" w:space="0" w:color="auto"/>
            <w:bottom w:val="none" w:sz="0" w:space="0" w:color="auto"/>
            <w:right w:val="none" w:sz="0" w:space="0" w:color="auto"/>
          </w:divBdr>
          <w:divsChild>
            <w:div w:id="2113937621">
              <w:marLeft w:val="0"/>
              <w:marRight w:val="0"/>
              <w:marTop w:val="0"/>
              <w:marBottom w:val="0"/>
              <w:divBdr>
                <w:top w:val="none" w:sz="0" w:space="0" w:color="auto"/>
                <w:left w:val="none" w:sz="0" w:space="0" w:color="auto"/>
                <w:bottom w:val="none" w:sz="0" w:space="0" w:color="auto"/>
                <w:right w:val="none" w:sz="0" w:space="0" w:color="auto"/>
              </w:divBdr>
            </w:div>
          </w:divsChild>
        </w:div>
        <w:div w:id="1061829024">
          <w:marLeft w:val="0"/>
          <w:marRight w:val="0"/>
          <w:marTop w:val="0"/>
          <w:marBottom w:val="0"/>
          <w:divBdr>
            <w:top w:val="single" w:sz="6" w:space="2" w:color="E6E5E5"/>
            <w:left w:val="none" w:sz="0" w:space="0" w:color="auto"/>
            <w:bottom w:val="none" w:sz="0" w:space="0" w:color="auto"/>
            <w:right w:val="none" w:sz="0" w:space="0" w:color="auto"/>
          </w:divBdr>
          <w:divsChild>
            <w:div w:id="1411004835">
              <w:marLeft w:val="0"/>
              <w:marRight w:val="0"/>
              <w:marTop w:val="0"/>
              <w:marBottom w:val="0"/>
              <w:divBdr>
                <w:top w:val="none" w:sz="0" w:space="0" w:color="auto"/>
                <w:left w:val="none" w:sz="0" w:space="0" w:color="auto"/>
                <w:bottom w:val="none" w:sz="0" w:space="0" w:color="auto"/>
                <w:right w:val="none" w:sz="0" w:space="0" w:color="auto"/>
              </w:divBdr>
            </w:div>
          </w:divsChild>
        </w:div>
        <w:div w:id="959530530">
          <w:marLeft w:val="0"/>
          <w:marRight w:val="0"/>
          <w:marTop w:val="0"/>
          <w:marBottom w:val="0"/>
          <w:divBdr>
            <w:top w:val="single" w:sz="6" w:space="2" w:color="E6E5E5"/>
            <w:left w:val="none" w:sz="0" w:space="0" w:color="auto"/>
            <w:bottom w:val="none" w:sz="0" w:space="0" w:color="auto"/>
            <w:right w:val="none" w:sz="0" w:space="0" w:color="auto"/>
          </w:divBdr>
          <w:divsChild>
            <w:div w:id="1177845700">
              <w:marLeft w:val="0"/>
              <w:marRight w:val="0"/>
              <w:marTop w:val="0"/>
              <w:marBottom w:val="0"/>
              <w:divBdr>
                <w:top w:val="none" w:sz="0" w:space="0" w:color="auto"/>
                <w:left w:val="none" w:sz="0" w:space="0" w:color="auto"/>
                <w:bottom w:val="none" w:sz="0" w:space="0" w:color="auto"/>
                <w:right w:val="none" w:sz="0" w:space="0" w:color="auto"/>
              </w:divBdr>
            </w:div>
          </w:divsChild>
        </w:div>
        <w:div w:id="1264415025">
          <w:marLeft w:val="0"/>
          <w:marRight w:val="0"/>
          <w:marTop w:val="0"/>
          <w:marBottom w:val="0"/>
          <w:divBdr>
            <w:top w:val="single" w:sz="6" w:space="2" w:color="E6E5E5"/>
            <w:left w:val="none" w:sz="0" w:space="0" w:color="auto"/>
            <w:bottom w:val="none" w:sz="0" w:space="0" w:color="auto"/>
            <w:right w:val="none" w:sz="0" w:space="0" w:color="auto"/>
          </w:divBdr>
          <w:divsChild>
            <w:div w:id="838543802">
              <w:marLeft w:val="0"/>
              <w:marRight w:val="0"/>
              <w:marTop w:val="0"/>
              <w:marBottom w:val="0"/>
              <w:divBdr>
                <w:top w:val="none" w:sz="0" w:space="0" w:color="auto"/>
                <w:left w:val="none" w:sz="0" w:space="0" w:color="auto"/>
                <w:bottom w:val="none" w:sz="0" w:space="0" w:color="auto"/>
                <w:right w:val="none" w:sz="0" w:space="0" w:color="auto"/>
              </w:divBdr>
            </w:div>
          </w:divsChild>
        </w:div>
        <w:div w:id="1168249610">
          <w:marLeft w:val="0"/>
          <w:marRight w:val="0"/>
          <w:marTop w:val="0"/>
          <w:marBottom w:val="0"/>
          <w:divBdr>
            <w:top w:val="single" w:sz="6" w:space="2" w:color="E6E5E5"/>
            <w:left w:val="none" w:sz="0" w:space="0" w:color="auto"/>
            <w:bottom w:val="none" w:sz="0" w:space="0" w:color="auto"/>
            <w:right w:val="none" w:sz="0" w:space="0" w:color="auto"/>
          </w:divBdr>
          <w:divsChild>
            <w:div w:id="144856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023860">
      <w:bodyDiv w:val="1"/>
      <w:marLeft w:val="0"/>
      <w:marRight w:val="0"/>
      <w:marTop w:val="0"/>
      <w:marBottom w:val="0"/>
      <w:divBdr>
        <w:top w:val="none" w:sz="0" w:space="0" w:color="auto"/>
        <w:left w:val="none" w:sz="0" w:space="0" w:color="auto"/>
        <w:bottom w:val="none" w:sz="0" w:space="0" w:color="auto"/>
        <w:right w:val="none" w:sz="0" w:space="0" w:color="auto"/>
      </w:divBdr>
    </w:div>
    <w:div w:id="215092830">
      <w:bodyDiv w:val="1"/>
      <w:marLeft w:val="0"/>
      <w:marRight w:val="0"/>
      <w:marTop w:val="0"/>
      <w:marBottom w:val="0"/>
      <w:divBdr>
        <w:top w:val="none" w:sz="0" w:space="0" w:color="auto"/>
        <w:left w:val="none" w:sz="0" w:space="0" w:color="auto"/>
        <w:bottom w:val="none" w:sz="0" w:space="0" w:color="auto"/>
        <w:right w:val="none" w:sz="0" w:space="0" w:color="auto"/>
      </w:divBdr>
    </w:div>
    <w:div w:id="233391256">
      <w:bodyDiv w:val="1"/>
      <w:marLeft w:val="0"/>
      <w:marRight w:val="0"/>
      <w:marTop w:val="0"/>
      <w:marBottom w:val="0"/>
      <w:divBdr>
        <w:top w:val="none" w:sz="0" w:space="0" w:color="auto"/>
        <w:left w:val="none" w:sz="0" w:space="0" w:color="auto"/>
        <w:bottom w:val="none" w:sz="0" w:space="0" w:color="auto"/>
        <w:right w:val="none" w:sz="0" w:space="0" w:color="auto"/>
      </w:divBdr>
      <w:divsChild>
        <w:div w:id="475731005">
          <w:marLeft w:val="0"/>
          <w:marRight w:val="0"/>
          <w:marTop w:val="0"/>
          <w:marBottom w:val="0"/>
          <w:divBdr>
            <w:top w:val="none" w:sz="0" w:space="0" w:color="auto"/>
            <w:left w:val="none" w:sz="0" w:space="0" w:color="auto"/>
            <w:bottom w:val="none" w:sz="0" w:space="0" w:color="auto"/>
            <w:right w:val="none" w:sz="0" w:space="0" w:color="auto"/>
          </w:divBdr>
          <w:divsChild>
            <w:div w:id="728965516">
              <w:marLeft w:val="0"/>
              <w:marRight w:val="0"/>
              <w:marTop w:val="0"/>
              <w:marBottom w:val="0"/>
              <w:divBdr>
                <w:top w:val="none" w:sz="0" w:space="0" w:color="auto"/>
                <w:left w:val="none" w:sz="0" w:space="0" w:color="auto"/>
                <w:bottom w:val="none" w:sz="0" w:space="0" w:color="auto"/>
                <w:right w:val="none" w:sz="0" w:space="0" w:color="auto"/>
              </w:divBdr>
            </w:div>
          </w:divsChild>
        </w:div>
        <w:div w:id="1611813345">
          <w:marLeft w:val="0"/>
          <w:marRight w:val="0"/>
          <w:marTop w:val="0"/>
          <w:marBottom w:val="0"/>
          <w:divBdr>
            <w:top w:val="single" w:sz="6" w:space="2" w:color="E6E5E5"/>
            <w:left w:val="none" w:sz="0" w:space="0" w:color="auto"/>
            <w:bottom w:val="none" w:sz="0" w:space="0" w:color="auto"/>
            <w:right w:val="none" w:sz="0" w:space="0" w:color="auto"/>
          </w:divBdr>
          <w:divsChild>
            <w:div w:id="141238230">
              <w:marLeft w:val="0"/>
              <w:marRight w:val="0"/>
              <w:marTop w:val="0"/>
              <w:marBottom w:val="0"/>
              <w:divBdr>
                <w:top w:val="none" w:sz="0" w:space="0" w:color="auto"/>
                <w:left w:val="none" w:sz="0" w:space="0" w:color="auto"/>
                <w:bottom w:val="none" w:sz="0" w:space="0" w:color="auto"/>
                <w:right w:val="none" w:sz="0" w:space="0" w:color="auto"/>
              </w:divBdr>
            </w:div>
          </w:divsChild>
        </w:div>
        <w:div w:id="808590097">
          <w:marLeft w:val="0"/>
          <w:marRight w:val="0"/>
          <w:marTop w:val="0"/>
          <w:marBottom w:val="0"/>
          <w:divBdr>
            <w:top w:val="single" w:sz="6" w:space="2" w:color="E6E5E5"/>
            <w:left w:val="none" w:sz="0" w:space="0" w:color="auto"/>
            <w:bottom w:val="none" w:sz="0" w:space="0" w:color="auto"/>
            <w:right w:val="none" w:sz="0" w:space="0" w:color="auto"/>
          </w:divBdr>
          <w:divsChild>
            <w:div w:id="1383166441">
              <w:marLeft w:val="0"/>
              <w:marRight w:val="0"/>
              <w:marTop w:val="0"/>
              <w:marBottom w:val="0"/>
              <w:divBdr>
                <w:top w:val="none" w:sz="0" w:space="0" w:color="auto"/>
                <w:left w:val="none" w:sz="0" w:space="0" w:color="auto"/>
                <w:bottom w:val="none" w:sz="0" w:space="0" w:color="auto"/>
                <w:right w:val="none" w:sz="0" w:space="0" w:color="auto"/>
              </w:divBdr>
            </w:div>
          </w:divsChild>
        </w:div>
        <w:div w:id="670370261">
          <w:marLeft w:val="0"/>
          <w:marRight w:val="0"/>
          <w:marTop w:val="0"/>
          <w:marBottom w:val="0"/>
          <w:divBdr>
            <w:top w:val="single" w:sz="6" w:space="2" w:color="E6E5E5"/>
            <w:left w:val="none" w:sz="0" w:space="0" w:color="auto"/>
            <w:bottom w:val="none" w:sz="0" w:space="0" w:color="auto"/>
            <w:right w:val="none" w:sz="0" w:space="0" w:color="auto"/>
          </w:divBdr>
          <w:divsChild>
            <w:div w:id="1962884455">
              <w:marLeft w:val="0"/>
              <w:marRight w:val="0"/>
              <w:marTop w:val="0"/>
              <w:marBottom w:val="0"/>
              <w:divBdr>
                <w:top w:val="none" w:sz="0" w:space="0" w:color="auto"/>
                <w:left w:val="none" w:sz="0" w:space="0" w:color="auto"/>
                <w:bottom w:val="none" w:sz="0" w:space="0" w:color="auto"/>
                <w:right w:val="none" w:sz="0" w:space="0" w:color="auto"/>
              </w:divBdr>
            </w:div>
          </w:divsChild>
        </w:div>
        <w:div w:id="332537098">
          <w:marLeft w:val="0"/>
          <w:marRight w:val="0"/>
          <w:marTop w:val="0"/>
          <w:marBottom w:val="0"/>
          <w:divBdr>
            <w:top w:val="single" w:sz="6" w:space="2" w:color="E6E5E5"/>
            <w:left w:val="none" w:sz="0" w:space="0" w:color="auto"/>
            <w:bottom w:val="none" w:sz="0" w:space="0" w:color="auto"/>
            <w:right w:val="none" w:sz="0" w:space="0" w:color="auto"/>
          </w:divBdr>
          <w:divsChild>
            <w:div w:id="1134329155">
              <w:marLeft w:val="0"/>
              <w:marRight w:val="0"/>
              <w:marTop w:val="0"/>
              <w:marBottom w:val="0"/>
              <w:divBdr>
                <w:top w:val="none" w:sz="0" w:space="0" w:color="auto"/>
                <w:left w:val="none" w:sz="0" w:space="0" w:color="auto"/>
                <w:bottom w:val="none" w:sz="0" w:space="0" w:color="auto"/>
                <w:right w:val="none" w:sz="0" w:space="0" w:color="auto"/>
              </w:divBdr>
            </w:div>
          </w:divsChild>
        </w:div>
        <w:div w:id="1643921700">
          <w:marLeft w:val="0"/>
          <w:marRight w:val="0"/>
          <w:marTop w:val="0"/>
          <w:marBottom w:val="0"/>
          <w:divBdr>
            <w:top w:val="single" w:sz="6" w:space="2" w:color="E6E5E5"/>
            <w:left w:val="none" w:sz="0" w:space="0" w:color="auto"/>
            <w:bottom w:val="none" w:sz="0" w:space="0" w:color="auto"/>
            <w:right w:val="none" w:sz="0" w:space="0" w:color="auto"/>
          </w:divBdr>
          <w:divsChild>
            <w:div w:id="385372979">
              <w:marLeft w:val="0"/>
              <w:marRight w:val="0"/>
              <w:marTop w:val="0"/>
              <w:marBottom w:val="0"/>
              <w:divBdr>
                <w:top w:val="none" w:sz="0" w:space="0" w:color="auto"/>
                <w:left w:val="none" w:sz="0" w:space="0" w:color="auto"/>
                <w:bottom w:val="none" w:sz="0" w:space="0" w:color="auto"/>
                <w:right w:val="none" w:sz="0" w:space="0" w:color="auto"/>
              </w:divBdr>
            </w:div>
          </w:divsChild>
        </w:div>
        <w:div w:id="1805461945">
          <w:marLeft w:val="0"/>
          <w:marRight w:val="0"/>
          <w:marTop w:val="0"/>
          <w:marBottom w:val="0"/>
          <w:divBdr>
            <w:top w:val="single" w:sz="6" w:space="2" w:color="E6E5E5"/>
            <w:left w:val="none" w:sz="0" w:space="0" w:color="auto"/>
            <w:bottom w:val="none" w:sz="0" w:space="0" w:color="auto"/>
            <w:right w:val="none" w:sz="0" w:space="0" w:color="auto"/>
          </w:divBdr>
          <w:divsChild>
            <w:div w:id="694119761">
              <w:marLeft w:val="0"/>
              <w:marRight w:val="0"/>
              <w:marTop w:val="0"/>
              <w:marBottom w:val="0"/>
              <w:divBdr>
                <w:top w:val="none" w:sz="0" w:space="0" w:color="auto"/>
                <w:left w:val="none" w:sz="0" w:space="0" w:color="auto"/>
                <w:bottom w:val="none" w:sz="0" w:space="0" w:color="auto"/>
                <w:right w:val="none" w:sz="0" w:space="0" w:color="auto"/>
              </w:divBdr>
            </w:div>
          </w:divsChild>
        </w:div>
        <w:div w:id="2068912390">
          <w:marLeft w:val="0"/>
          <w:marRight w:val="0"/>
          <w:marTop w:val="0"/>
          <w:marBottom w:val="0"/>
          <w:divBdr>
            <w:top w:val="single" w:sz="6" w:space="2" w:color="E6E5E5"/>
            <w:left w:val="none" w:sz="0" w:space="0" w:color="auto"/>
            <w:bottom w:val="none" w:sz="0" w:space="0" w:color="auto"/>
            <w:right w:val="none" w:sz="0" w:space="0" w:color="auto"/>
          </w:divBdr>
          <w:divsChild>
            <w:div w:id="577254780">
              <w:marLeft w:val="0"/>
              <w:marRight w:val="0"/>
              <w:marTop w:val="0"/>
              <w:marBottom w:val="0"/>
              <w:divBdr>
                <w:top w:val="none" w:sz="0" w:space="0" w:color="auto"/>
                <w:left w:val="none" w:sz="0" w:space="0" w:color="auto"/>
                <w:bottom w:val="none" w:sz="0" w:space="0" w:color="auto"/>
                <w:right w:val="none" w:sz="0" w:space="0" w:color="auto"/>
              </w:divBdr>
            </w:div>
          </w:divsChild>
        </w:div>
        <w:div w:id="1172992786">
          <w:marLeft w:val="0"/>
          <w:marRight w:val="0"/>
          <w:marTop w:val="0"/>
          <w:marBottom w:val="0"/>
          <w:divBdr>
            <w:top w:val="single" w:sz="6" w:space="2" w:color="E6E5E5"/>
            <w:left w:val="none" w:sz="0" w:space="0" w:color="auto"/>
            <w:bottom w:val="none" w:sz="0" w:space="0" w:color="auto"/>
            <w:right w:val="none" w:sz="0" w:space="0" w:color="auto"/>
          </w:divBdr>
          <w:divsChild>
            <w:div w:id="179857227">
              <w:marLeft w:val="0"/>
              <w:marRight w:val="0"/>
              <w:marTop w:val="0"/>
              <w:marBottom w:val="0"/>
              <w:divBdr>
                <w:top w:val="none" w:sz="0" w:space="0" w:color="auto"/>
                <w:left w:val="none" w:sz="0" w:space="0" w:color="auto"/>
                <w:bottom w:val="none" w:sz="0" w:space="0" w:color="auto"/>
                <w:right w:val="none" w:sz="0" w:space="0" w:color="auto"/>
              </w:divBdr>
            </w:div>
          </w:divsChild>
        </w:div>
        <w:div w:id="2125494814">
          <w:marLeft w:val="0"/>
          <w:marRight w:val="0"/>
          <w:marTop w:val="0"/>
          <w:marBottom w:val="0"/>
          <w:divBdr>
            <w:top w:val="single" w:sz="6" w:space="2" w:color="E6E5E5"/>
            <w:left w:val="none" w:sz="0" w:space="0" w:color="auto"/>
            <w:bottom w:val="none" w:sz="0" w:space="0" w:color="auto"/>
            <w:right w:val="none" w:sz="0" w:space="0" w:color="auto"/>
          </w:divBdr>
          <w:divsChild>
            <w:div w:id="677464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0653156">
      <w:bodyDiv w:val="1"/>
      <w:marLeft w:val="0"/>
      <w:marRight w:val="0"/>
      <w:marTop w:val="0"/>
      <w:marBottom w:val="0"/>
      <w:divBdr>
        <w:top w:val="none" w:sz="0" w:space="0" w:color="auto"/>
        <w:left w:val="none" w:sz="0" w:space="0" w:color="auto"/>
        <w:bottom w:val="none" w:sz="0" w:space="0" w:color="auto"/>
        <w:right w:val="none" w:sz="0" w:space="0" w:color="auto"/>
      </w:divBdr>
    </w:div>
    <w:div w:id="313485989">
      <w:bodyDiv w:val="1"/>
      <w:marLeft w:val="0"/>
      <w:marRight w:val="0"/>
      <w:marTop w:val="0"/>
      <w:marBottom w:val="0"/>
      <w:divBdr>
        <w:top w:val="none" w:sz="0" w:space="0" w:color="auto"/>
        <w:left w:val="none" w:sz="0" w:space="0" w:color="auto"/>
        <w:bottom w:val="none" w:sz="0" w:space="0" w:color="auto"/>
        <w:right w:val="none" w:sz="0" w:space="0" w:color="auto"/>
      </w:divBdr>
    </w:div>
    <w:div w:id="329916522">
      <w:bodyDiv w:val="1"/>
      <w:marLeft w:val="0"/>
      <w:marRight w:val="0"/>
      <w:marTop w:val="0"/>
      <w:marBottom w:val="0"/>
      <w:divBdr>
        <w:top w:val="none" w:sz="0" w:space="0" w:color="auto"/>
        <w:left w:val="none" w:sz="0" w:space="0" w:color="auto"/>
        <w:bottom w:val="none" w:sz="0" w:space="0" w:color="auto"/>
        <w:right w:val="none" w:sz="0" w:space="0" w:color="auto"/>
      </w:divBdr>
    </w:div>
    <w:div w:id="345250042">
      <w:bodyDiv w:val="1"/>
      <w:marLeft w:val="0"/>
      <w:marRight w:val="0"/>
      <w:marTop w:val="0"/>
      <w:marBottom w:val="0"/>
      <w:divBdr>
        <w:top w:val="none" w:sz="0" w:space="0" w:color="auto"/>
        <w:left w:val="none" w:sz="0" w:space="0" w:color="auto"/>
        <w:bottom w:val="none" w:sz="0" w:space="0" w:color="auto"/>
        <w:right w:val="none" w:sz="0" w:space="0" w:color="auto"/>
      </w:divBdr>
    </w:div>
    <w:div w:id="416289033">
      <w:bodyDiv w:val="1"/>
      <w:marLeft w:val="0"/>
      <w:marRight w:val="0"/>
      <w:marTop w:val="0"/>
      <w:marBottom w:val="0"/>
      <w:divBdr>
        <w:top w:val="none" w:sz="0" w:space="0" w:color="auto"/>
        <w:left w:val="none" w:sz="0" w:space="0" w:color="auto"/>
        <w:bottom w:val="none" w:sz="0" w:space="0" w:color="auto"/>
        <w:right w:val="none" w:sz="0" w:space="0" w:color="auto"/>
      </w:divBdr>
    </w:div>
    <w:div w:id="438378432">
      <w:bodyDiv w:val="1"/>
      <w:marLeft w:val="0"/>
      <w:marRight w:val="0"/>
      <w:marTop w:val="0"/>
      <w:marBottom w:val="0"/>
      <w:divBdr>
        <w:top w:val="none" w:sz="0" w:space="0" w:color="auto"/>
        <w:left w:val="none" w:sz="0" w:space="0" w:color="auto"/>
        <w:bottom w:val="none" w:sz="0" w:space="0" w:color="auto"/>
        <w:right w:val="none" w:sz="0" w:space="0" w:color="auto"/>
      </w:divBdr>
    </w:div>
    <w:div w:id="536233693">
      <w:bodyDiv w:val="1"/>
      <w:marLeft w:val="0"/>
      <w:marRight w:val="0"/>
      <w:marTop w:val="0"/>
      <w:marBottom w:val="0"/>
      <w:divBdr>
        <w:top w:val="none" w:sz="0" w:space="0" w:color="auto"/>
        <w:left w:val="none" w:sz="0" w:space="0" w:color="auto"/>
        <w:bottom w:val="none" w:sz="0" w:space="0" w:color="auto"/>
        <w:right w:val="none" w:sz="0" w:space="0" w:color="auto"/>
      </w:divBdr>
    </w:div>
    <w:div w:id="587278111">
      <w:bodyDiv w:val="1"/>
      <w:marLeft w:val="0"/>
      <w:marRight w:val="0"/>
      <w:marTop w:val="0"/>
      <w:marBottom w:val="0"/>
      <w:divBdr>
        <w:top w:val="none" w:sz="0" w:space="0" w:color="auto"/>
        <w:left w:val="none" w:sz="0" w:space="0" w:color="auto"/>
        <w:bottom w:val="none" w:sz="0" w:space="0" w:color="auto"/>
        <w:right w:val="none" w:sz="0" w:space="0" w:color="auto"/>
      </w:divBdr>
    </w:div>
    <w:div w:id="724451138">
      <w:bodyDiv w:val="1"/>
      <w:marLeft w:val="0"/>
      <w:marRight w:val="0"/>
      <w:marTop w:val="0"/>
      <w:marBottom w:val="0"/>
      <w:divBdr>
        <w:top w:val="none" w:sz="0" w:space="0" w:color="auto"/>
        <w:left w:val="none" w:sz="0" w:space="0" w:color="auto"/>
        <w:bottom w:val="none" w:sz="0" w:space="0" w:color="auto"/>
        <w:right w:val="none" w:sz="0" w:space="0" w:color="auto"/>
      </w:divBdr>
    </w:div>
    <w:div w:id="850804023">
      <w:bodyDiv w:val="1"/>
      <w:marLeft w:val="0"/>
      <w:marRight w:val="0"/>
      <w:marTop w:val="0"/>
      <w:marBottom w:val="0"/>
      <w:divBdr>
        <w:top w:val="none" w:sz="0" w:space="0" w:color="auto"/>
        <w:left w:val="none" w:sz="0" w:space="0" w:color="auto"/>
        <w:bottom w:val="none" w:sz="0" w:space="0" w:color="auto"/>
        <w:right w:val="none" w:sz="0" w:space="0" w:color="auto"/>
      </w:divBdr>
    </w:div>
    <w:div w:id="882330619">
      <w:bodyDiv w:val="1"/>
      <w:marLeft w:val="0"/>
      <w:marRight w:val="0"/>
      <w:marTop w:val="0"/>
      <w:marBottom w:val="0"/>
      <w:divBdr>
        <w:top w:val="none" w:sz="0" w:space="0" w:color="auto"/>
        <w:left w:val="none" w:sz="0" w:space="0" w:color="auto"/>
        <w:bottom w:val="none" w:sz="0" w:space="0" w:color="auto"/>
        <w:right w:val="none" w:sz="0" w:space="0" w:color="auto"/>
      </w:divBdr>
    </w:div>
    <w:div w:id="885027815">
      <w:bodyDiv w:val="1"/>
      <w:marLeft w:val="0"/>
      <w:marRight w:val="0"/>
      <w:marTop w:val="0"/>
      <w:marBottom w:val="0"/>
      <w:divBdr>
        <w:top w:val="none" w:sz="0" w:space="0" w:color="auto"/>
        <w:left w:val="none" w:sz="0" w:space="0" w:color="auto"/>
        <w:bottom w:val="none" w:sz="0" w:space="0" w:color="auto"/>
        <w:right w:val="none" w:sz="0" w:space="0" w:color="auto"/>
      </w:divBdr>
    </w:div>
    <w:div w:id="900603969">
      <w:bodyDiv w:val="1"/>
      <w:marLeft w:val="0"/>
      <w:marRight w:val="0"/>
      <w:marTop w:val="0"/>
      <w:marBottom w:val="0"/>
      <w:divBdr>
        <w:top w:val="none" w:sz="0" w:space="0" w:color="auto"/>
        <w:left w:val="none" w:sz="0" w:space="0" w:color="auto"/>
        <w:bottom w:val="none" w:sz="0" w:space="0" w:color="auto"/>
        <w:right w:val="none" w:sz="0" w:space="0" w:color="auto"/>
      </w:divBdr>
    </w:div>
    <w:div w:id="969163478">
      <w:bodyDiv w:val="1"/>
      <w:marLeft w:val="0"/>
      <w:marRight w:val="0"/>
      <w:marTop w:val="0"/>
      <w:marBottom w:val="0"/>
      <w:divBdr>
        <w:top w:val="none" w:sz="0" w:space="0" w:color="auto"/>
        <w:left w:val="none" w:sz="0" w:space="0" w:color="auto"/>
        <w:bottom w:val="none" w:sz="0" w:space="0" w:color="auto"/>
        <w:right w:val="none" w:sz="0" w:space="0" w:color="auto"/>
      </w:divBdr>
    </w:div>
    <w:div w:id="1013993722">
      <w:bodyDiv w:val="1"/>
      <w:marLeft w:val="0"/>
      <w:marRight w:val="0"/>
      <w:marTop w:val="0"/>
      <w:marBottom w:val="0"/>
      <w:divBdr>
        <w:top w:val="none" w:sz="0" w:space="0" w:color="auto"/>
        <w:left w:val="none" w:sz="0" w:space="0" w:color="auto"/>
        <w:bottom w:val="none" w:sz="0" w:space="0" w:color="auto"/>
        <w:right w:val="none" w:sz="0" w:space="0" w:color="auto"/>
      </w:divBdr>
    </w:div>
    <w:div w:id="1094086074">
      <w:bodyDiv w:val="1"/>
      <w:marLeft w:val="0"/>
      <w:marRight w:val="0"/>
      <w:marTop w:val="0"/>
      <w:marBottom w:val="0"/>
      <w:divBdr>
        <w:top w:val="none" w:sz="0" w:space="0" w:color="auto"/>
        <w:left w:val="none" w:sz="0" w:space="0" w:color="auto"/>
        <w:bottom w:val="none" w:sz="0" w:space="0" w:color="auto"/>
        <w:right w:val="none" w:sz="0" w:space="0" w:color="auto"/>
      </w:divBdr>
    </w:div>
    <w:div w:id="1098217325">
      <w:bodyDiv w:val="1"/>
      <w:marLeft w:val="0"/>
      <w:marRight w:val="0"/>
      <w:marTop w:val="0"/>
      <w:marBottom w:val="0"/>
      <w:divBdr>
        <w:top w:val="none" w:sz="0" w:space="0" w:color="auto"/>
        <w:left w:val="none" w:sz="0" w:space="0" w:color="auto"/>
        <w:bottom w:val="none" w:sz="0" w:space="0" w:color="auto"/>
        <w:right w:val="none" w:sz="0" w:space="0" w:color="auto"/>
      </w:divBdr>
    </w:div>
    <w:div w:id="1217083650">
      <w:bodyDiv w:val="1"/>
      <w:marLeft w:val="0"/>
      <w:marRight w:val="0"/>
      <w:marTop w:val="0"/>
      <w:marBottom w:val="0"/>
      <w:divBdr>
        <w:top w:val="none" w:sz="0" w:space="0" w:color="auto"/>
        <w:left w:val="none" w:sz="0" w:space="0" w:color="auto"/>
        <w:bottom w:val="none" w:sz="0" w:space="0" w:color="auto"/>
        <w:right w:val="none" w:sz="0" w:space="0" w:color="auto"/>
      </w:divBdr>
    </w:div>
    <w:div w:id="1313372014">
      <w:bodyDiv w:val="1"/>
      <w:marLeft w:val="0"/>
      <w:marRight w:val="0"/>
      <w:marTop w:val="0"/>
      <w:marBottom w:val="0"/>
      <w:divBdr>
        <w:top w:val="none" w:sz="0" w:space="0" w:color="auto"/>
        <w:left w:val="none" w:sz="0" w:space="0" w:color="auto"/>
        <w:bottom w:val="none" w:sz="0" w:space="0" w:color="auto"/>
        <w:right w:val="none" w:sz="0" w:space="0" w:color="auto"/>
      </w:divBdr>
    </w:div>
    <w:div w:id="1388722757">
      <w:bodyDiv w:val="1"/>
      <w:marLeft w:val="0"/>
      <w:marRight w:val="0"/>
      <w:marTop w:val="0"/>
      <w:marBottom w:val="0"/>
      <w:divBdr>
        <w:top w:val="none" w:sz="0" w:space="0" w:color="auto"/>
        <w:left w:val="none" w:sz="0" w:space="0" w:color="auto"/>
        <w:bottom w:val="none" w:sz="0" w:space="0" w:color="auto"/>
        <w:right w:val="none" w:sz="0" w:space="0" w:color="auto"/>
      </w:divBdr>
    </w:div>
    <w:div w:id="1466780102">
      <w:bodyDiv w:val="1"/>
      <w:marLeft w:val="0"/>
      <w:marRight w:val="0"/>
      <w:marTop w:val="0"/>
      <w:marBottom w:val="0"/>
      <w:divBdr>
        <w:top w:val="none" w:sz="0" w:space="0" w:color="auto"/>
        <w:left w:val="none" w:sz="0" w:space="0" w:color="auto"/>
        <w:bottom w:val="none" w:sz="0" w:space="0" w:color="auto"/>
        <w:right w:val="none" w:sz="0" w:space="0" w:color="auto"/>
      </w:divBdr>
    </w:div>
    <w:div w:id="1486631935">
      <w:bodyDiv w:val="1"/>
      <w:marLeft w:val="0"/>
      <w:marRight w:val="0"/>
      <w:marTop w:val="0"/>
      <w:marBottom w:val="0"/>
      <w:divBdr>
        <w:top w:val="none" w:sz="0" w:space="0" w:color="auto"/>
        <w:left w:val="none" w:sz="0" w:space="0" w:color="auto"/>
        <w:bottom w:val="none" w:sz="0" w:space="0" w:color="auto"/>
        <w:right w:val="none" w:sz="0" w:space="0" w:color="auto"/>
      </w:divBdr>
    </w:div>
    <w:div w:id="1627390506">
      <w:bodyDiv w:val="1"/>
      <w:marLeft w:val="0"/>
      <w:marRight w:val="0"/>
      <w:marTop w:val="0"/>
      <w:marBottom w:val="0"/>
      <w:divBdr>
        <w:top w:val="none" w:sz="0" w:space="0" w:color="auto"/>
        <w:left w:val="none" w:sz="0" w:space="0" w:color="auto"/>
        <w:bottom w:val="none" w:sz="0" w:space="0" w:color="auto"/>
        <w:right w:val="none" w:sz="0" w:space="0" w:color="auto"/>
      </w:divBdr>
    </w:div>
    <w:div w:id="1652097763">
      <w:bodyDiv w:val="1"/>
      <w:marLeft w:val="0"/>
      <w:marRight w:val="0"/>
      <w:marTop w:val="0"/>
      <w:marBottom w:val="0"/>
      <w:divBdr>
        <w:top w:val="none" w:sz="0" w:space="0" w:color="auto"/>
        <w:left w:val="none" w:sz="0" w:space="0" w:color="auto"/>
        <w:bottom w:val="none" w:sz="0" w:space="0" w:color="auto"/>
        <w:right w:val="none" w:sz="0" w:space="0" w:color="auto"/>
      </w:divBdr>
    </w:div>
    <w:div w:id="1690519909">
      <w:bodyDiv w:val="1"/>
      <w:marLeft w:val="0"/>
      <w:marRight w:val="0"/>
      <w:marTop w:val="0"/>
      <w:marBottom w:val="0"/>
      <w:divBdr>
        <w:top w:val="none" w:sz="0" w:space="0" w:color="auto"/>
        <w:left w:val="none" w:sz="0" w:space="0" w:color="auto"/>
        <w:bottom w:val="none" w:sz="0" w:space="0" w:color="auto"/>
        <w:right w:val="none" w:sz="0" w:space="0" w:color="auto"/>
      </w:divBdr>
    </w:div>
    <w:div w:id="1718508867">
      <w:bodyDiv w:val="1"/>
      <w:marLeft w:val="0"/>
      <w:marRight w:val="0"/>
      <w:marTop w:val="0"/>
      <w:marBottom w:val="0"/>
      <w:divBdr>
        <w:top w:val="none" w:sz="0" w:space="0" w:color="auto"/>
        <w:left w:val="none" w:sz="0" w:space="0" w:color="auto"/>
        <w:bottom w:val="none" w:sz="0" w:space="0" w:color="auto"/>
        <w:right w:val="none" w:sz="0" w:space="0" w:color="auto"/>
      </w:divBdr>
    </w:div>
    <w:div w:id="1812746400">
      <w:bodyDiv w:val="1"/>
      <w:marLeft w:val="0"/>
      <w:marRight w:val="0"/>
      <w:marTop w:val="0"/>
      <w:marBottom w:val="0"/>
      <w:divBdr>
        <w:top w:val="none" w:sz="0" w:space="0" w:color="auto"/>
        <w:left w:val="none" w:sz="0" w:space="0" w:color="auto"/>
        <w:bottom w:val="none" w:sz="0" w:space="0" w:color="auto"/>
        <w:right w:val="none" w:sz="0" w:space="0" w:color="auto"/>
      </w:divBdr>
      <w:divsChild>
        <w:div w:id="1311055753">
          <w:marLeft w:val="0"/>
          <w:marRight w:val="0"/>
          <w:marTop w:val="0"/>
          <w:marBottom w:val="0"/>
          <w:divBdr>
            <w:top w:val="none" w:sz="0" w:space="0" w:color="auto"/>
            <w:left w:val="none" w:sz="0" w:space="0" w:color="auto"/>
            <w:bottom w:val="none" w:sz="0" w:space="0" w:color="auto"/>
            <w:right w:val="none" w:sz="0" w:space="0" w:color="auto"/>
          </w:divBdr>
          <w:divsChild>
            <w:div w:id="1501576018">
              <w:marLeft w:val="0"/>
              <w:marRight w:val="0"/>
              <w:marTop w:val="0"/>
              <w:marBottom w:val="0"/>
              <w:divBdr>
                <w:top w:val="none" w:sz="0" w:space="0" w:color="auto"/>
                <w:left w:val="none" w:sz="0" w:space="0" w:color="auto"/>
                <w:bottom w:val="none" w:sz="0" w:space="0" w:color="auto"/>
                <w:right w:val="none" w:sz="0" w:space="0" w:color="auto"/>
              </w:divBdr>
              <w:divsChild>
                <w:div w:id="1019115204">
                  <w:marLeft w:val="0"/>
                  <w:marRight w:val="0"/>
                  <w:marTop w:val="0"/>
                  <w:marBottom w:val="0"/>
                  <w:divBdr>
                    <w:top w:val="none" w:sz="0" w:space="0" w:color="auto"/>
                    <w:left w:val="none" w:sz="0" w:space="0" w:color="auto"/>
                    <w:bottom w:val="none" w:sz="0" w:space="0" w:color="auto"/>
                    <w:right w:val="none" w:sz="0" w:space="0" w:color="auto"/>
                  </w:divBdr>
                  <w:divsChild>
                    <w:div w:id="346714038">
                      <w:marLeft w:val="0"/>
                      <w:marRight w:val="0"/>
                      <w:marTop w:val="0"/>
                      <w:marBottom w:val="0"/>
                      <w:divBdr>
                        <w:top w:val="none" w:sz="0" w:space="0" w:color="auto"/>
                        <w:left w:val="none" w:sz="0" w:space="0" w:color="auto"/>
                        <w:bottom w:val="none" w:sz="0" w:space="0" w:color="auto"/>
                        <w:right w:val="none" w:sz="0" w:space="0" w:color="auto"/>
                      </w:divBdr>
                      <w:divsChild>
                        <w:div w:id="441613305">
                          <w:marLeft w:val="0"/>
                          <w:marRight w:val="0"/>
                          <w:marTop w:val="0"/>
                          <w:marBottom w:val="0"/>
                          <w:divBdr>
                            <w:top w:val="none" w:sz="0" w:space="0" w:color="auto"/>
                            <w:left w:val="none" w:sz="0" w:space="0" w:color="auto"/>
                            <w:bottom w:val="none" w:sz="0" w:space="0" w:color="auto"/>
                            <w:right w:val="none" w:sz="0" w:space="0" w:color="auto"/>
                          </w:divBdr>
                        </w:div>
                        <w:div w:id="1138182189">
                          <w:marLeft w:val="0"/>
                          <w:marRight w:val="0"/>
                          <w:marTop w:val="0"/>
                          <w:marBottom w:val="0"/>
                          <w:divBdr>
                            <w:top w:val="none" w:sz="0" w:space="0" w:color="auto"/>
                            <w:left w:val="none" w:sz="0" w:space="0" w:color="auto"/>
                            <w:bottom w:val="none" w:sz="0" w:space="0" w:color="auto"/>
                            <w:right w:val="none" w:sz="0" w:space="0" w:color="auto"/>
                          </w:divBdr>
                          <w:divsChild>
                            <w:div w:id="2035377845">
                              <w:marLeft w:val="0"/>
                              <w:marRight w:val="0"/>
                              <w:marTop w:val="0"/>
                              <w:marBottom w:val="0"/>
                              <w:divBdr>
                                <w:top w:val="none" w:sz="0" w:space="0" w:color="auto"/>
                                <w:left w:val="none" w:sz="0" w:space="0" w:color="auto"/>
                                <w:bottom w:val="none" w:sz="0" w:space="0" w:color="auto"/>
                                <w:right w:val="none" w:sz="0" w:space="0" w:color="auto"/>
                              </w:divBdr>
                              <w:divsChild>
                                <w:div w:id="1789277264">
                                  <w:marLeft w:val="0"/>
                                  <w:marRight w:val="0"/>
                                  <w:marTop w:val="0"/>
                                  <w:marBottom w:val="0"/>
                                  <w:divBdr>
                                    <w:top w:val="none" w:sz="0" w:space="0" w:color="auto"/>
                                    <w:left w:val="none" w:sz="0" w:space="0" w:color="auto"/>
                                    <w:bottom w:val="none" w:sz="0" w:space="0" w:color="auto"/>
                                    <w:right w:val="none" w:sz="0" w:space="0" w:color="auto"/>
                                  </w:divBdr>
                                  <w:divsChild>
                                    <w:div w:id="1558199941">
                                      <w:marLeft w:val="0"/>
                                      <w:marRight w:val="0"/>
                                      <w:marTop w:val="0"/>
                                      <w:marBottom w:val="0"/>
                                      <w:divBdr>
                                        <w:top w:val="none" w:sz="0" w:space="0" w:color="auto"/>
                                        <w:left w:val="none" w:sz="0" w:space="0" w:color="auto"/>
                                        <w:bottom w:val="none" w:sz="0" w:space="0" w:color="auto"/>
                                        <w:right w:val="none" w:sz="0" w:space="0" w:color="auto"/>
                                      </w:divBdr>
                                      <w:divsChild>
                                        <w:div w:id="768086683">
                                          <w:marLeft w:val="0"/>
                                          <w:marRight w:val="0"/>
                                          <w:marTop w:val="0"/>
                                          <w:marBottom w:val="0"/>
                                          <w:divBdr>
                                            <w:top w:val="none" w:sz="0" w:space="0" w:color="auto"/>
                                            <w:left w:val="none" w:sz="0" w:space="0" w:color="auto"/>
                                            <w:bottom w:val="none" w:sz="0" w:space="0" w:color="auto"/>
                                            <w:right w:val="none" w:sz="0" w:space="0" w:color="auto"/>
                                          </w:divBdr>
                                          <w:divsChild>
                                            <w:div w:id="778574040">
                                              <w:marLeft w:val="0"/>
                                              <w:marRight w:val="0"/>
                                              <w:marTop w:val="0"/>
                                              <w:marBottom w:val="0"/>
                                              <w:divBdr>
                                                <w:top w:val="none" w:sz="0" w:space="0" w:color="auto"/>
                                                <w:left w:val="none" w:sz="0" w:space="0" w:color="auto"/>
                                                <w:bottom w:val="none" w:sz="0" w:space="0" w:color="auto"/>
                                                <w:right w:val="none" w:sz="0" w:space="0" w:color="auto"/>
                                              </w:divBdr>
                                              <w:divsChild>
                                                <w:div w:id="1239634961">
                                                  <w:marLeft w:val="0"/>
                                                  <w:marRight w:val="0"/>
                                                  <w:marTop w:val="0"/>
                                                  <w:marBottom w:val="0"/>
                                                  <w:divBdr>
                                                    <w:top w:val="none" w:sz="0" w:space="0" w:color="auto"/>
                                                    <w:left w:val="none" w:sz="0" w:space="0" w:color="auto"/>
                                                    <w:bottom w:val="none" w:sz="0" w:space="0" w:color="auto"/>
                                                    <w:right w:val="none" w:sz="0" w:space="0" w:color="auto"/>
                                                  </w:divBdr>
                                                  <w:divsChild>
                                                    <w:div w:id="948702184">
                                                      <w:marLeft w:val="0"/>
                                                      <w:marRight w:val="0"/>
                                                      <w:marTop w:val="0"/>
                                                      <w:marBottom w:val="0"/>
                                                      <w:divBdr>
                                                        <w:top w:val="none" w:sz="0" w:space="0" w:color="auto"/>
                                                        <w:left w:val="none" w:sz="0" w:space="0" w:color="auto"/>
                                                        <w:bottom w:val="none" w:sz="0" w:space="0" w:color="auto"/>
                                                        <w:right w:val="none" w:sz="0" w:space="0" w:color="auto"/>
                                                      </w:divBdr>
                                                      <w:divsChild>
                                                        <w:div w:id="2024164108">
                                                          <w:marLeft w:val="0"/>
                                                          <w:marRight w:val="0"/>
                                                          <w:marTop w:val="0"/>
                                                          <w:marBottom w:val="0"/>
                                                          <w:divBdr>
                                                            <w:top w:val="none" w:sz="0" w:space="0" w:color="auto"/>
                                                            <w:left w:val="none" w:sz="0" w:space="0" w:color="auto"/>
                                                            <w:bottom w:val="none" w:sz="0" w:space="0" w:color="auto"/>
                                                            <w:right w:val="none" w:sz="0" w:space="0" w:color="auto"/>
                                                          </w:divBdr>
                                                          <w:divsChild>
                                                            <w:div w:id="919632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38229333">
                                      <w:marLeft w:val="0"/>
                                      <w:marRight w:val="0"/>
                                      <w:marTop w:val="0"/>
                                      <w:marBottom w:val="0"/>
                                      <w:divBdr>
                                        <w:top w:val="none" w:sz="0" w:space="0" w:color="auto"/>
                                        <w:left w:val="none" w:sz="0" w:space="0" w:color="auto"/>
                                        <w:bottom w:val="none" w:sz="0" w:space="0" w:color="auto"/>
                                        <w:right w:val="none" w:sz="0" w:space="0" w:color="auto"/>
                                      </w:divBdr>
                                      <w:divsChild>
                                        <w:div w:id="1581451901">
                                          <w:marLeft w:val="0"/>
                                          <w:marRight w:val="0"/>
                                          <w:marTop w:val="0"/>
                                          <w:marBottom w:val="0"/>
                                          <w:divBdr>
                                            <w:top w:val="none" w:sz="0" w:space="0" w:color="auto"/>
                                            <w:left w:val="none" w:sz="0" w:space="0" w:color="auto"/>
                                            <w:bottom w:val="none" w:sz="0" w:space="0" w:color="auto"/>
                                            <w:right w:val="none" w:sz="0" w:space="0" w:color="auto"/>
                                          </w:divBdr>
                                          <w:divsChild>
                                            <w:div w:id="517352844">
                                              <w:marLeft w:val="0"/>
                                              <w:marRight w:val="0"/>
                                              <w:marTop w:val="0"/>
                                              <w:marBottom w:val="0"/>
                                              <w:divBdr>
                                                <w:top w:val="none" w:sz="0" w:space="0" w:color="auto"/>
                                                <w:left w:val="none" w:sz="0" w:space="0" w:color="auto"/>
                                                <w:bottom w:val="none" w:sz="0" w:space="0" w:color="auto"/>
                                                <w:right w:val="none" w:sz="0" w:space="0" w:color="auto"/>
                                              </w:divBdr>
                                              <w:divsChild>
                                                <w:div w:id="2123573338">
                                                  <w:marLeft w:val="0"/>
                                                  <w:marRight w:val="0"/>
                                                  <w:marTop w:val="0"/>
                                                  <w:marBottom w:val="0"/>
                                                  <w:divBdr>
                                                    <w:top w:val="none" w:sz="0" w:space="0" w:color="auto"/>
                                                    <w:left w:val="none" w:sz="0" w:space="0" w:color="auto"/>
                                                    <w:bottom w:val="none" w:sz="0" w:space="0" w:color="auto"/>
                                                    <w:right w:val="none" w:sz="0" w:space="0" w:color="auto"/>
                                                  </w:divBdr>
                                                  <w:divsChild>
                                                    <w:div w:id="1046297754">
                                                      <w:marLeft w:val="0"/>
                                                      <w:marRight w:val="0"/>
                                                      <w:marTop w:val="0"/>
                                                      <w:marBottom w:val="0"/>
                                                      <w:divBdr>
                                                        <w:top w:val="none" w:sz="0" w:space="0" w:color="auto"/>
                                                        <w:left w:val="none" w:sz="0" w:space="0" w:color="auto"/>
                                                        <w:bottom w:val="none" w:sz="0" w:space="0" w:color="auto"/>
                                                        <w:right w:val="none" w:sz="0" w:space="0" w:color="auto"/>
                                                      </w:divBdr>
                                                      <w:divsChild>
                                                        <w:div w:id="37553397">
                                                          <w:marLeft w:val="0"/>
                                                          <w:marRight w:val="0"/>
                                                          <w:marTop w:val="0"/>
                                                          <w:marBottom w:val="0"/>
                                                          <w:divBdr>
                                                            <w:top w:val="none" w:sz="0" w:space="0" w:color="auto"/>
                                                            <w:left w:val="none" w:sz="0" w:space="0" w:color="auto"/>
                                                            <w:bottom w:val="none" w:sz="0" w:space="0" w:color="auto"/>
                                                            <w:right w:val="none" w:sz="0" w:space="0" w:color="auto"/>
                                                          </w:divBdr>
                                                          <w:divsChild>
                                                            <w:div w:id="942225165">
                                                              <w:marLeft w:val="0"/>
                                                              <w:marRight w:val="0"/>
                                                              <w:marTop w:val="0"/>
                                                              <w:marBottom w:val="0"/>
                                                              <w:divBdr>
                                                                <w:top w:val="none" w:sz="0" w:space="0" w:color="auto"/>
                                                                <w:left w:val="none" w:sz="0" w:space="0" w:color="auto"/>
                                                                <w:bottom w:val="none" w:sz="0" w:space="0" w:color="auto"/>
                                                                <w:right w:val="none" w:sz="0" w:space="0" w:color="auto"/>
                                                              </w:divBdr>
                                                              <w:divsChild>
                                                                <w:div w:id="401292380">
                                                                  <w:marLeft w:val="0"/>
                                                                  <w:marRight w:val="0"/>
                                                                  <w:marTop w:val="0"/>
                                                                  <w:marBottom w:val="0"/>
                                                                  <w:divBdr>
                                                                    <w:top w:val="none" w:sz="0" w:space="0" w:color="auto"/>
                                                                    <w:left w:val="none" w:sz="0" w:space="0" w:color="auto"/>
                                                                    <w:bottom w:val="none" w:sz="0" w:space="0" w:color="auto"/>
                                                                    <w:right w:val="none" w:sz="0" w:space="0" w:color="auto"/>
                                                                  </w:divBdr>
                                                                  <w:divsChild>
                                                                    <w:div w:id="1299334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890534928">
      <w:bodyDiv w:val="1"/>
      <w:marLeft w:val="0"/>
      <w:marRight w:val="0"/>
      <w:marTop w:val="0"/>
      <w:marBottom w:val="0"/>
      <w:divBdr>
        <w:top w:val="none" w:sz="0" w:space="0" w:color="auto"/>
        <w:left w:val="none" w:sz="0" w:space="0" w:color="auto"/>
        <w:bottom w:val="none" w:sz="0" w:space="0" w:color="auto"/>
        <w:right w:val="none" w:sz="0" w:space="0" w:color="auto"/>
      </w:divBdr>
    </w:div>
    <w:div w:id="1924101386">
      <w:bodyDiv w:val="1"/>
      <w:marLeft w:val="0"/>
      <w:marRight w:val="0"/>
      <w:marTop w:val="0"/>
      <w:marBottom w:val="0"/>
      <w:divBdr>
        <w:top w:val="none" w:sz="0" w:space="0" w:color="auto"/>
        <w:left w:val="none" w:sz="0" w:space="0" w:color="auto"/>
        <w:bottom w:val="none" w:sz="0" w:space="0" w:color="auto"/>
        <w:right w:val="none" w:sz="0" w:space="0" w:color="auto"/>
      </w:divBdr>
    </w:div>
    <w:div w:id="1927955240">
      <w:bodyDiv w:val="1"/>
      <w:marLeft w:val="0"/>
      <w:marRight w:val="0"/>
      <w:marTop w:val="0"/>
      <w:marBottom w:val="0"/>
      <w:divBdr>
        <w:top w:val="none" w:sz="0" w:space="0" w:color="auto"/>
        <w:left w:val="none" w:sz="0" w:space="0" w:color="auto"/>
        <w:bottom w:val="none" w:sz="0" w:space="0" w:color="auto"/>
        <w:right w:val="none" w:sz="0" w:space="0" w:color="auto"/>
      </w:divBdr>
    </w:div>
    <w:div w:id="20784758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3.xml"/><Relationship Id="rId18" Type="http://schemas.openxmlformats.org/officeDocument/2006/relationships/chart" Target="charts/chart8.xml"/><Relationship Id="rId26" Type="http://schemas.openxmlformats.org/officeDocument/2006/relationships/chart" Target="charts/chart15.xml"/><Relationship Id="rId3" Type="http://schemas.openxmlformats.org/officeDocument/2006/relationships/styles" Target="styles.xml"/><Relationship Id="rId21" Type="http://schemas.openxmlformats.org/officeDocument/2006/relationships/chart" Target="charts/chart11.xm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chart" Target="charts/chart7.xml"/><Relationship Id="rId25" Type="http://schemas.openxmlformats.org/officeDocument/2006/relationships/chart" Target="charts/chart14.xml"/><Relationship Id="rId2" Type="http://schemas.openxmlformats.org/officeDocument/2006/relationships/numbering" Target="numbering.xml"/><Relationship Id="rId16" Type="http://schemas.openxmlformats.org/officeDocument/2006/relationships/chart" Target="charts/chart6.xml"/><Relationship Id="rId20" Type="http://schemas.openxmlformats.org/officeDocument/2006/relationships/chart" Target="charts/chart10.xml"/><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24" Type="http://schemas.openxmlformats.org/officeDocument/2006/relationships/hyperlink" Target="https://www.employment.gov.sk/sk/legislativa/zriadenie-vznik-posobnost/bezpecnost-ochrana-zdravia-pri-praci.html" TargetMode="External"/><Relationship Id="rId5" Type="http://schemas.openxmlformats.org/officeDocument/2006/relationships/webSettings" Target="webSettings.xml"/><Relationship Id="rId15" Type="http://schemas.openxmlformats.org/officeDocument/2006/relationships/chart" Target="charts/chart5.xml"/><Relationship Id="rId23" Type="http://schemas.openxmlformats.org/officeDocument/2006/relationships/chart" Target="charts/chart13.xml"/><Relationship Id="rId28" Type="http://schemas.openxmlformats.org/officeDocument/2006/relationships/chart" Target="charts/chart17.xml"/><Relationship Id="rId10" Type="http://schemas.openxmlformats.org/officeDocument/2006/relationships/image" Target="media/image2.jpeg"/><Relationship Id="rId19" Type="http://schemas.openxmlformats.org/officeDocument/2006/relationships/chart" Target="charts/chart9.xm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hart" Target="charts/chart4.xml"/><Relationship Id="rId22" Type="http://schemas.openxmlformats.org/officeDocument/2006/relationships/chart" Target="charts/chart12.xml"/><Relationship Id="rId27" Type="http://schemas.openxmlformats.org/officeDocument/2006/relationships/chart" Target="charts/chart16.xml"/><Relationship Id="rId30" Type="http://schemas.openxmlformats.org/officeDocument/2006/relationships/fontTable" Target="fontTable.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xlsx"/><Relationship Id="rId1" Type="http://schemas.openxmlformats.org/officeDocument/2006/relationships/image" Target="../media/image3.jpeg"/></Relationships>
</file>

<file path=word/charts/_rels/chart10.xml.rels><?xml version="1.0" encoding="UTF-8" standalone="yes"?>
<Relationships xmlns="http://schemas.openxmlformats.org/package/2006/relationships"><Relationship Id="rId3" Type="http://schemas.openxmlformats.org/officeDocument/2006/relationships/image" Target="../media/image3.jpeg"/><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oleObject" Target="file:///C:\Users\user\Desktop\v&#253;ro&#269;ka%20grafy.xlsx" TargetMode="External"/></Relationships>
</file>

<file path=word/charts/_rels/chart11.xml.rels><?xml version="1.0" encoding="UTF-8" standalone="yes"?>
<Relationships xmlns="http://schemas.openxmlformats.org/package/2006/relationships"><Relationship Id="rId3" Type="http://schemas.openxmlformats.org/officeDocument/2006/relationships/image" Target="../media/image3.jpeg"/><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oleObject" Target="file:///C:\Users\user\Desktop\v&#253;ro&#269;ka%20grafy.xlsx" TargetMode="External"/></Relationships>
</file>

<file path=word/charts/_rels/chart12.xml.rels><?xml version="1.0" encoding="UTF-8" standalone="yes"?>
<Relationships xmlns="http://schemas.openxmlformats.org/package/2006/relationships"><Relationship Id="rId3" Type="http://schemas.openxmlformats.org/officeDocument/2006/relationships/image" Target="../media/image3.jpeg"/><Relationship Id="rId2" Type="http://schemas.microsoft.com/office/2011/relationships/chartColorStyle" Target="colors8.xml"/><Relationship Id="rId1" Type="http://schemas.microsoft.com/office/2011/relationships/chartStyle" Target="style8.xml"/><Relationship Id="rId4" Type="http://schemas.openxmlformats.org/officeDocument/2006/relationships/oleObject" Target="file:///C:\Users\user\Desktop\v&#253;ro&#269;ka%20grafy.xlsx" TargetMode="External"/></Relationships>
</file>

<file path=word/charts/_rels/chart13.xml.rels><?xml version="1.0" encoding="UTF-8" standalone="yes"?>
<Relationships xmlns="http://schemas.openxmlformats.org/package/2006/relationships"><Relationship Id="rId3" Type="http://schemas.openxmlformats.org/officeDocument/2006/relationships/image" Target="../media/image3.jpeg"/><Relationship Id="rId2" Type="http://schemas.microsoft.com/office/2011/relationships/chartColorStyle" Target="colors9.xml"/><Relationship Id="rId1" Type="http://schemas.microsoft.com/office/2011/relationships/chartStyle" Target="style9.xml"/><Relationship Id="rId4" Type="http://schemas.openxmlformats.org/officeDocument/2006/relationships/oleObject" Target="file:///C:\Users\user\Desktop\v&#253;ro&#269;ka%20grafy.xlsx" TargetMode="External"/></Relationships>
</file>

<file path=word/charts/_rels/chart14.xml.rels><?xml version="1.0" encoding="UTF-8" standalone="yes"?>
<Relationships xmlns="http://schemas.openxmlformats.org/package/2006/relationships"><Relationship Id="rId3" Type="http://schemas.openxmlformats.org/officeDocument/2006/relationships/image" Target="../media/image3.jpeg"/><Relationship Id="rId2" Type="http://schemas.microsoft.com/office/2011/relationships/chartColorStyle" Target="colors10.xml"/><Relationship Id="rId1" Type="http://schemas.microsoft.com/office/2011/relationships/chartStyle" Target="style10.xml"/><Relationship Id="rId4" Type="http://schemas.openxmlformats.org/officeDocument/2006/relationships/oleObject" Target="file:///C:\Users\user\Desktop\v&#253;ro&#269;ka%20grafy.xlsx" TargetMode="External"/></Relationships>
</file>

<file path=word/charts/_rels/chart15.xml.rels><?xml version="1.0" encoding="UTF-8" standalone="yes"?>
<Relationships xmlns="http://schemas.openxmlformats.org/package/2006/relationships"><Relationship Id="rId3" Type="http://schemas.openxmlformats.org/officeDocument/2006/relationships/image" Target="../media/image3.jpeg"/><Relationship Id="rId2" Type="http://schemas.microsoft.com/office/2011/relationships/chartColorStyle" Target="colors11.xml"/><Relationship Id="rId1" Type="http://schemas.microsoft.com/office/2011/relationships/chartStyle" Target="style11.xml"/><Relationship Id="rId4" Type="http://schemas.openxmlformats.org/officeDocument/2006/relationships/oleObject" Target="file:///C:\Users\user\Desktop\v&#253;ro&#269;ka%20grafy.xlsx" TargetMode="External"/></Relationships>
</file>

<file path=word/charts/_rels/chart16.xml.rels><?xml version="1.0" encoding="UTF-8" standalone="yes"?>
<Relationships xmlns="http://schemas.openxmlformats.org/package/2006/relationships"><Relationship Id="rId3" Type="http://schemas.openxmlformats.org/officeDocument/2006/relationships/image" Target="../media/image3.jpeg"/><Relationship Id="rId2" Type="http://schemas.microsoft.com/office/2011/relationships/chartColorStyle" Target="colors12.xml"/><Relationship Id="rId1" Type="http://schemas.microsoft.com/office/2011/relationships/chartStyle" Target="style12.xml"/><Relationship Id="rId4" Type="http://schemas.openxmlformats.org/officeDocument/2006/relationships/oleObject" Target="file:///C:\Users\user\Desktop\v&#253;ro&#269;ka%20grafy.xlsx" TargetMode="External"/></Relationships>
</file>

<file path=word/charts/_rels/chart17.xml.rels><?xml version="1.0" encoding="UTF-8" standalone="yes"?>
<Relationships xmlns="http://schemas.openxmlformats.org/package/2006/relationships"><Relationship Id="rId3" Type="http://schemas.openxmlformats.org/officeDocument/2006/relationships/image" Target="../media/image3.jpeg"/><Relationship Id="rId2" Type="http://schemas.microsoft.com/office/2011/relationships/chartColorStyle" Target="colors13.xml"/><Relationship Id="rId1" Type="http://schemas.microsoft.com/office/2011/relationships/chartStyle" Target="style13.xml"/><Relationship Id="rId4" Type="http://schemas.openxmlformats.org/officeDocument/2006/relationships/oleObject" Target="file:///C:\Users\user\Desktop\v&#253;ro&#269;ka%20grafy.xlsx" TargetMode="Externa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image" Target="../media/image3.jpeg"/></Relationships>
</file>

<file path=word/charts/_rels/chart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3.jpeg"/></Relationships>
</file>

<file path=word/charts/_rels/chart4.xml.rels><?xml version="1.0" encoding="UTF-8" standalone="yes"?>
<Relationships xmlns="http://schemas.openxmlformats.org/package/2006/relationships"><Relationship Id="rId2" Type="http://schemas.openxmlformats.org/officeDocument/2006/relationships/oleObject" Target="file:///C:\Users\MapaGis\Desktop\Podnik.%20pl&#225;n%20Invest&#237;cie\V&#253;ro&#269;n&#225;%20spr&#225;va%202021\Pozn&#225;mky_v&#253;ro&#269;n&#225;_grafy2021_spr&#225;va.xlsx" TargetMode="External"/><Relationship Id="rId1" Type="http://schemas.openxmlformats.org/officeDocument/2006/relationships/image" Target="../media/image3.jpeg"/></Relationships>
</file>

<file path=word/charts/_rels/chart5.xml.rels><?xml version="1.0" encoding="UTF-8" standalone="yes"?>
<Relationships xmlns="http://schemas.openxmlformats.org/package/2006/relationships"><Relationship Id="rId3" Type="http://schemas.openxmlformats.org/officeDocument/2006/relationships/image" Target="../media/image3.jpeg"/><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Zo&#353;it1" TargetMode="External"/></Relationships>
</file>

<file path=word/charts/_rels/chart6.xml.rels><?xml version="1.0" encoding="UTF-8" standalone="yes"?>
<Relationships xmlns="http://schemas.openxmlformats.org/package/2006/relationships"><Relationship Id="rId3" Type="http://schemas.openxmlformats.org/officeDocument/2006/relationships/image" Target="../media/image3.jpeg"/><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oleObject" Target="Zo&#353;it1" TargetMode="External"/></Relationships>
</file>

<file path=word/charts/_rels/chart7.xml.rels><?xml version="1.0" encoding="UTF-8" standalone="yes"?>
<Relationships xmlns="http://schemas.openxmlformats.org/package/2006/relationships"><Relationship Id="rId3" Type="http://schemas.openxmlformats.org/officeDocument/2006/relationships/image" Target="../media/image3.jpeg"/><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oleObject" Target="file:///C:\Users\user\Desktop\Katka\v&#253;ro&#269;ka\V&#253;ro&#269;n&#225;%20spr&#225;va.xlsx" TargetMode="External"/></Relationships>
</file>

<file path=word/charts/_rels/chart8.xml.rels><?xml version="1.0" encoding="UTF-8" standalone="yes"?>
<Relationships xmlns="http://schemas.openxmlformats.org/package/2006/relationships"><Relationship Id="rId3" Type="http://schemas.openxmlformats.org/officeDocument/2006/relationships/image" Target="../media/image3.jpeg"/><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Microsoft_Excel_Worksheet2.xlsx"/></Relationships>
</file>

<file path=word/charts/_rels/chart9.xml.rels><?xml version="1.0" encoding="UTF-8" standalone="yes"?>
<Relationships xmlns="http://schemas.openxmlformats.org/package/2006/relationships"><Relationship Id="rId3" Type="http://schemas.openxmlformats.org/officeDocument/2006/relationships/image" Target="../media/image3.jpeg"/><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oleObject" Target="file:///C:\Users\user\Desktop\v&#253;ro&#269;ka%20grafy.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vert="horz"/>
          <a:lstStyle/>
          <a:p>
            <a:pPr>
              <a:defRPr/>
            </a:pPr>
            <a:r>
              <a:rPr lang="sk-SK"/>
              <a:t>Množstvo vyrobenej a fakturovanej vody  </a:t>
            </a:r>
          </a:p>
        </c:rich>
      </c:tx>
      <c:overlay val="0"/>
      <c:spPr>
        <a:noFill/>
        <a:ln>
          <a:noFill/>
        </a:ln>
        <a:effectLst/>
      </c:spPr>
    </c:title>
    <c:autoTitleDeleted val="0"/>
    <c:view3D>
      <c:rotX val="20"/>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Voda!$B$35</c:f>
              <c:strCache>
                <c:ptCount val="1"/>
                <c:pt idx="0">
                  <c:v>Vyrobená (m3)</c:v>
                </c:pt>
              </c:strCache>
            </c:strRef>
          </c:tx>
          <c:spPr>
            <a:solidFill>
              <a:schemeClr val="accent1"/>
            </a:solidFill>
            <a:ln>
              <a:noFill/>
            </a:ln>
            <a:effectLst/>
            <a:sp3d/>
          </c:spPr>
          <c:invertIfNegative val="0"/>
          <c:cat>
            <c:numRef>
              <c:f>Voda!$C$34:$F$34</c:f>
              <c:numCache>
                <c:formatCode>General</c:formatCode>
                <c:ptCount val="4"/>
                <c:pt idx="0">
                  <c:v>2018</c:v>
                </c:pt>
                <c:pt idx="1">
                  <c:v>2019</c:v>
                </c:pt>
                <c:pt idx="2">
                  <c:v>2020</c:v>
                </c:pt>
                <c:pt idx="3">
                  <c:v>2021</c:v>
                </c:pt>
              </c:numCache>
            </c:numRef>
          </c:cat>
          <c:val>
            <c:numRef>
              <c:f>Voda!$C$35:$F$35</c:f>
              <c:numCache>
                <c:formatCode>General</c:formatCode>
                <c:ptCount val="4"/>
                <c:pt idx="0">
                  <c:v>3509970</c:v>
                </c:pt>
                <c:pt idx="1">
                  <c:v>3475597</c:v>
                </c:pt>
                <c:pt idx="2">
                  <c:v>3616271</c:v>
                </c:pt>
                <c:pt idx="3">
                  <c:v>3645952</c:v>
                </c:pt>
              </c:numCache>
            </c:numRef>
          </c:val>
          <c:extLst>
            <c:ext xmlns:c16="http://schemas.microsoft.com/office/drawing/2014/chart" uri="{C3380CC4-5D6E-409C-BE32-E72D297353CC}">
              <c16:uniqueId val="{00000000-FA7F-4B81-8AE8-955EA7634345}"/>
            </c:ext>
          </c:extLst>
        </c:ser>
        <c:ser>
          <c:idx val="1"/>
          <c:order val="1"/>
          <c:tx>
            <c:strRef>
              <c:f>Voda!$B$36</c:f>
              <c:strCache>
                <c:ptCount val="1"/>
                <c:pt idx="0">
                  <c:v>Fakturovaná (m3)</c:v>
                </c:pt>
              </c:strCache>
            </c:strRef>
          </c:tx>
          <c:spPr>
            <a:solidFill>
              <a:schemeClr val="accent2"/>
            </a:solidFill>
            <a:ln>
              <a:noFill/>
            </a:ln>
            <a:effectLst/>
            <a:sp3d/>
          </c:spPr>
          <c:invertIfNegative val="0"/>
          <c:cat>
            <c:numRef>
              <c:f>Voda!$C$34:$F$34</c:f>
              <c:numCache>
                <c:formatCode>General</c:formatCode>
                <c:ptCount val="4"/>
                <c:pt idx="0">
                  <c:v>2018</c:v>
                </c:pt>
                <c:pt idx="1">
                  <c:v>2019</c:v>
                </c:pt>
                <c:pt idx="2">
                  <c:v>2020</c:v>
                </c:pt>
                <c:pt idx="3">
                  <c:v>2021</c:v>
                </c:pt>
              </c:numCache>
            </c:numRef>
          </c:cat>
          <c:val>
            <c:numRef>
              <c:f>Voda!$C$36:$F$36</c:f>
              <c:numCache>
                <c:formatCode>General</c:formatCode>
                <c:ptCount val="4"/>
                <c:pt idx="0">
                  <c:v>2247065</c:v>
                </c:pt>
                <c:pt idx="1">
                  <c:v>2239569</c:v>
                </c:pt>
                <c:pt idx="2">
                  <c:v>2232440</c:v>
                </c:pt>
                <c:pt idx="3">
                  <c:v>2136563</c:v>
                </c:pt>
              </c:numCache>
            </c:numRef>
          </c:val>
          <c:extLst>
            <c:ext xmlns:c16="http://schemas.microsoft.com/office/drawing/2014/chart" uri="{C3380CC4-5D6E-409C-BE32-E72D297353CC}">
              <c16:uniqueId val="{00000001-FA7F-4B81-8AE8-955EA7634345}"/>
            </c:ext>
          </c:extLst>
        </c:ser>
        <c:dLbls>
          <c:showLegendKey val="0"/>
          <c:showVal val="0"/>
          <c:showCatName val="0"/>
          <c:showSerName val="0"/>
          <c:showPercent val="0"/>
          <c:showBubbleSize val="0"/>
        </c:dLbls>
        <c:gapWidth val="75"/>
        <c:shape val="box"/>
        <c:axId val="150035456"/>
        <c:axId val="150037248"/>
        <c:axId val="0"/>
      </c:bar3DChart>
      <c:catAx>
        <c:axId val="1500354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vert="horz"/>
          <a:lstStyle/>
          <a:p>
            <a:pPr>
              <a:defRPr/>
            </a:pPr>
            <a:endParaRPr lang="sk-SK"/>
          </a:p>
        </c:txPr>
        <c:crossAx val="150037248"/>
        <c:crosses val="autoZero"/>
        <c:auto val="1"/>
        <c:lblAlgn val="ctr"/>
        <c:lblOffset val="100"/>
        <c:noMultiLvlLbl val="0"/>
      </c:catAx>
      <c:valAx>
        <c:axId val="150037248"/>
        <c:scaling>
          <c:orientation val="minMax"/>
          <c:min val="1000000"/>
        </c:scaling>
        <c:delete val="0"/>
        <c:axPos val="l"/>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vert="horz"/>
          <a:lstStyle/>
          <a:p>
            <a:pPr>
              <a:defRPr/>
            </a:pPr>
            <a:endParaRPr lang="sk-SK"/>
          </a:p>
        </c:txPr>
        <c:crossAx val="150035456"/>
        <c:crosses val="autoZero"/>
        <c:crossBetween val="between"/>
      </c:valAx>
      <c:spPr>
        <a:noFill/>
        <a:ln>
          <a:noFill/>
        </a:ln>
        <a:effectLst/>
      </c:spPr>
    </c:plotArea>
    <c:legend>
      <c:legendPos val="b"/>
      <c:overlay val="0"/>
      <c:spPr>
        <a:noFill/>
        <a:ln>
          <a:noFill/>
        </a:ln>
        <a:effectLst/>
      </c:spPr>
      <c:txPr>
        <a:bodyPr rot="0" vert="horz"/>
        <a:lstStyle/>
        <a:p>
          <a:pPr>
            <a:defRPr/>
          </a:pPr>
          <a:endParaRPr lang="sk-SK"/>
        </a:p>
      </c:txPr>
    </c:legend>
    <c:plotVisOnly val="1"/>
    <c:dispBlanksAs val="gap"/>
    <c:showDLblsOverMax val="0"/>
  </c:chart>
  <c:spPr>
    <a:blipFill>
      <a:blip xmlns:r="http://schemas.openxmlformats.org/officeDocument/2006/relationships" r:embed="rId1"/>
      <a:tile tx="0" ty="0" sx="100000" sy="100000" flip="none" algn="tl"/>
    </a:blipFill>
    <a:ln w="9525" cap="flat" cmpd="sng" algn="ctr">
      <a:solidFill>
        <a:schemeClr val="tx1">
          <a:lumMod val="15000"/>
          <a:lumOff val="85000"/>
        </a:schemeClr>
      </a:solidFill>
      <a:round/>
    </a:ln>
    <a:effectLst/>
  </c:spPr>
  <c:txPr>
    <a:bodyPr/>
    <a:lstStyle/>
    <a:p>
      <a:pPr>
        <a:defRPr b="1"/>
      </a:pPr>
      <a:endParaRPr lang="sk-SK"/>
    </a:p>
  </c:txPr>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ysClr val="windowText" lastClr="000000"/>
                </a:solidFill>
                <a:latin typeface="+mn-lt"/>
                <a:ea typeface="+mn-ea"/>
                <a:cs typeface="+mn-cs"/>
              </a:defRPr>
            </a:pPr>
            <a:r>
              <a:rPr lang="sk-SK"/>
              <a:t>Vývoj výsledku hospodárenia v tis. €</a:t>
            </a:r>
            <a:endParaRPr lang="en-US"/>
          </a:p>
        </c:rich>
      </c:tx>
      <c:overlay val="0"/>
      <c:spPr>
        <a:noFill/>
        <a:ln>
          <a:noFill/>
        </a:ln>
        <a:effectLst/>
      </c:spPr>
      <c:txPr>
        <a:bodyPr rot="0" spcFirstLastPara="1" vertOverflow="ellipsis" vert="horz" wrap="square" anchor="ctr" anchorCtr="1"/>
        <a:lstStyle/>
        <a:p>
          <a:pPr>
            <a:defRPr sz="1800" b="1" i="0" u="none" strike="noStrike" kern="1200" baseline="0">
              <a:solidFill>
                <a:sysClr val="windowText" lastClr="000000"/>
              </a:solidFill>
              <a:latin typeface="+mn-lt"/>
              <a:ea typeface="+mn-ea"/>
              <a:cs typeface="+mn-cs"/>
            </a:defRPr>
          </a:pPr>
          <a:endParaRPr lang="sk-SK"/>
        </a:p>
      </c:txPr>
    </c:title>
    <c:autoTitleDeleted val="0"/>
    <c:plotArea>
      <c:layout/>
      <c:lineChart>
        <c:grouping val="standard"/>
        <c:varyColors val="0"/>
        <c:ser>
          <c:idx val="0"/>
          <c:order val="0"/>
          <c:tx>
            <c:strRef>
              <c:f>Hárok2!$A$35</c:f>
              <c:strCache>
                <c:ptCount val="1"/>
                <c:pt idx="0">
                  <c:v>HOSPODÁRSKY VÝSLEDOK  ÚČT.OBD</c:v>
                </c:pt>
              </c:strCache>
            </c:strRef>
          </c:tx>
          <c:spPr>
            <a:ln w="31750" cap="rnd">
              <a:solidFill>
                <a:schemeClr val="accent1"/>
              </a:solidFill>
              <a:round/>
            </a:ln>
            <a:effectLst/>
          </c:spPr>
          <c:marker>
            <c:symbol val="circle"/>
            <c:size val="17"/>
            <c:spPr>
              <a:solidFill>
                <a:schemeClr val="accent1"/>
              </a:solidFill>
              <a:ln>
                <a:noFill/>
              </a:ln>
              <a:effectLst/>
            </c:spPr>
          </c:marker>
          <c:dLbls>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sk-SK"/>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numRef>
              <c:f>Hárok2!$B$34:$F$34</c:f>
              <c:numCache>
                <c:formatCode>General</c:formatCode>
                <c:ptCount val="5"/>
                <c:pt idx="0">
                  <c:v>2017</c:v>
                </c:pt>
                <c:pt idx="1">
                  <c:v>2018</c:v>
                </c:pt>
                <c:pt idx="2">
                  <c:v>2019</c:v>
                </c:pt>
                <c:pt idx="3">
                  <c:v>2020</c:v>
                </c:pt>
                <c:pt idx="4">
                  <c:v>2021</c:v>
                </c:pt>
              </c:numCache>
            </c:numRef>
          </c:cat>
          <c:val>
            <c:numRef>
              <c:f>Hárok2!$B$35:$F$35</c:f>
              <c:numCache>
                <c:formatCode>General</c:formatCode>
                <c:ptCount val="5"/>
                <c:pt idx="0">
                  <c:v>103</c:v>
                </c:pt>
                <c:pt idx="1">
                  <c:v>22</c:v>
                </c:pt>
                <c:pt idx="2">
                  <c:v>9</c:v>
                </c:pt>
                <c:pt idx="3">
                  <c:v>97</c:v>
                </c:pt>
                <c:pt idx="4">
                  <c:v>173</c:v>
                </c:pt>
              </c:numCache>
            </c:numRef>
          </c:val>
          <c:smooth val="0"/>
          <c:extLst>
            <c:ext xmlns:c16="http://schemas.microsoft.com/office/drawing/2014/chart" uri="{C3380CC4-5D6E-409C-BE32-E72D297353CC}">
              <c16:uniqueId val="{00000000-12EB-4B99-9A4A-10ACBF495C95}"/>
            </c:ext>
          </c:extLst>
        </c:ser>
        <c:dLbls>
          <c:dLblPos val="ctr"/>
          <c:showLegendKey val="0"/>
          <c:showVal val="1"/>
          <c:showCatName val="0"/>
          <c:showSerName val="0"/>
          <c:showPercent val="0"/>
          <c:showBubbleSize val="0"/>
        </c:dLbls>
        <c:marker val="1"/>
        <c:smooth val="0"/>
        <c:axId val="542781416"/>
        <c:axId val="542782728"/>
      </c:lineChart>
      <c:catAx>
        <c:axId val="542781416"/>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1" i="0" u="none" strike="noStrike" kern="1200" cap="all" baseline="0">
                <a:solidFill>
                  <a:sysClr val="windowText" lastClr="000000"/>
                </a:solidFill>
                <a:latin typeface="+mn-lt"/>
                <a:ea typeface="+mn-ea"/>
                <a:cs typeface="+mn-cs"/>
              </a:defRPr>
            </a:pPr>
            <a:endParaRPr lang="sk-SK"/>
          </a:p>
        </c:txPr>
        <c:crossAx val="542782728"/>
        <c:crosses val="autoZero"/>
        <c:auto val="1"/>
        <c:lblAlgn val="ctr"/>
        <c:lblOffset val="100"/>
        <c:noMultiLvlLbl val="0"/>
      </c:catAx>
      <c:valAx>
        <c:axId val="542782728"/>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542781416"/>
        <c:crosses val="autoZero"/>
        <c:crossBetween val="between"/>
      </c:valAx>
      <c:spPr>
        <a:noFill/>
        <a:ln>
          <a:noFill/>
        </a:ln>
        <a:effectLst/>
      </c:spPr>
    </c:plotArea>
    <c:plotVisOnly val="1"/>
    <c:dispBlanksAs val="gap"/>
    <c:showDLblsOverMax val="0"/>
  </c:chart>
  <c:spPr>
    <a:blipFill>
      <a:blip xmlns:r="http://schemas.openxmlformats.org/officeDocument/2006/relationships" r:embed="rId3"/>
      <a:tile tx="0" ty="0" sx="100000" sy="100000" flip="none" algn="tl"/>
    </a:blipFill>
    <a:ln w="9525" cap="flat" cmpd="sng" algn="ctr">
      <a:solidFill>
        <a:schemeClr val="dk1">
          <a:lumMod val="25000"/>
          <a:lumOff val="75000"/>
        </a:schemeClr>
      </a:solidFill>
      <a:round/>
    </a:ln>
    <a:effectLst/>
  </c:spPr>
  <c:txPr>
    <a:bodyPr/>
    <a:lstStyle/>
    <a:p>
      <a:pPr>
        <a:defRPr b="1">
          <a:solidFill>
            <a:sysClr val="windowText" lastClr="000000"/>
          </a:solidFill>
        </a:defRPr>
      </a:pPr>
      <a:endParaRPr lang="sk-SK"/>
    </a:p>
  </c:txPr>
  <c:externalData r:id="rId4">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ysClr val="windowText" lastClr="000000"/>
                </a:solidFill>
                <a:latin typeface="+mn-lt"/>
                <a:ea typeface="+mn-ea"/>
                <a:cs typeface="+mn-cs"/>
              </a:defRPr>
            </a:pPr>
            <a:r>
              <a:rPr lang="sk-SK"/>
              <a:t>Štruktúra majetku v tis. € </a:t>
            </a:r>
          </a:p>
        </c:rich>
      </c:tx>
      <c:overlay val="0"/>
      <c:spPr>
        <a:noFill/>
        <a:ln>
          <a:noFill/>
        </a:ln>
        <a:effectLst/>
      </c:spPr>
      <c:txPr>
        <a:bodyPr rot="0" spcFirstLastPara="1" vertOverflow="ellipsis" vert="horz" wrap="square" anchor="ctr" anchorCtr="1"/>
        <a:lstStyle/>
        <a:p>
          <a:pPr>
            <a:defRPr sz="1400" b="1" i="0" u="none" strike="noStrike" kern="1200" spc="0" baseline="0">
              <a:solidFill>
                <a:sysClr val="windowText" lastClr="000000"/>
              </a:solidFill>
              <a:latin typeface="+mn-lt"/>
              <a:ea typeface="+mn-ea"/>
              <a:cs typeface="+mn-cs"/>
            </a:defRPr>
          </a:pPr>
          <a:endParaRPr lang="sk-SK"/>
        </a:p>
      </c:txPr>
    </c:title>
    <c:autoTitleDeleted val="0"/>
    <c:plotArea>
      <c:layout/>
      <c:barChart>
        <c:barDir val="col"/>
        <c:grouping val="clustered"/>
        <c:varyColors val="0"/>
        <c:ser>
          <c:idx val="0"/>
          <c:order val="0"/>
          <c:tx>
            <c:strRef>
              <c:f>Hárok3!$A$38</c:f>
              <c:strCache>
                <c:ptCount val="1"/>
                <c:pt idx="0">
                  <c:v>Neobežný majetok</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sk-SK"/>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Hárok3!$B$37:$F$37</c:f>
              <c:numCache>
                <c:formatCode>General</c:formatCode>
                <c:ptCount val="5"/>
                <c:pt idx="0">
                  <c:v>2017</c:v>
                </c:pt>
                <c:pt idx="1">
                  <c:v>2018</c:v>
                </c:pt>
                <c:pt idx="2">
                  <c:v>2019</c:v>
                </c:pt>
                <c:pt idx="3">
                  <c:v>2020</c:v>
                </c:pt>
                <c:pt idx="4">
                  <c:v>2021</c:v>
                </c:pt>
              </c:numCache>
            </c:numRef>
          </c:cat>
          <c:val>
            <c:numRef>
              <c:f>Hárok3!$B$38:$F$38</c:f>
              <c:numCache>
                <c:formatCode>#,##0</c:formatCode>
                <c:ptCount val="5"/>
                <c:pt idx="0">
                  <c:v>19799</c:v>
                </c:pt>
                <c:pt idx="1">
                  <c:v>18846</c:v>
                </c:pt>
                <c:pt idx="2">
                  <c:v>17819</c:v>
                </c:pt>
                <c:pt idx="3">
                  <c:v>16850</c:v>
                </c:pt>
                <c:pt idx="4">
                  <c:v>15535</c:v>
                </c:pt>
              </c:numCache>
            </c:numRef>
          </c:val>
          <c:extLst>
            <c:ext xmlns:c16="http://schemas.microsoft.com/office/drawing/2014/chart" uri="{C3380CC4-5D6E-409C-BE32-E72D297353CC}">
              <c16:uniqueId val="{00000000-0833-4BCD-8FFC-6C814130FFDD}"/>
            </c:ext>
          </c:extLst>
        </c:ser>
        <c:ser>
          <c:idx val="1"/>
          <c:order val="1"/>
          <c:tx>
            <c:strRef>
              <c:f>Hárok3!$A$39</c:f>
              <c:strCache>
                <c:ptCount val="1"/>
                <c:pt idx="0">
                  <c:v>Obežný majetok</c:v>
                </c:pt>
              </c:strCache>
            </c:strRef>
          </c:tx>
          <c:spPr>
            <a:solidFill>
              <a:schemeClr val="accent2"/>
            </a:solidFill>
            <a:ln>
              <a:noFill/>
            </a:ln>
            <a:effectLst/>
          </c:spPr>
          <c:invertIfNegative val="0"/>
          <c:dLbls>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sk-SK"/>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Hárok3!$B$37:$F$37</c:f>
              <c:numCache>
                <c:formatCode>General</c:formatCode>
                <c:ptCount val="5"/>
                <c:pt idx="0">
                  <c:v>2017</c:v>
                </c:pt>
                <c:pt idx="1">
                  <c:v>2018</c:v>
                </c:pt>
                <c:pt idx="2">
                  <c:v>2019</c:v>
                </c:pt>
                <c:pt idx="3">
                  <c:v>2020</c:v>
                </c:pt>
                <c:pt idx="4">
                  <c:v>2021</c:v>
                </c:pt>
              </c:numCache>
            </c:numRef>
          </c:cat>
          <c:val>
            <c:numRef>
              <c:f>Hárok3!$B$39:$F$39</c:f>
              <c:numCache>
                <c:formatCode>General</c:formatCode>
                <c:ptCount val="5"/>
                <c:pt idx="0">
                  <c:v>670</c:v>
                </c:pt>
                <c:pt idx="1">
                  <c:v>729</c:v>
                </c:pt>
                <c:pt idx="2">
                  <c:v>607</c:v>
                </c:pt>
                <c:pt idx="3">
                  <c:v>598</c:v>
                </c:pt>
                <c:pt idx="4">
                  <c:v>726</c:v>
                </c:pt>
              </c:numCache>
            </c:numRef>
          </c:val>
          <c:extLst>
            <c:ext xmlns:c16="http://schemas.microsoft.com/office/drawing/2014/chart" uri="{C3380CC4-5D6E-409C-BE32-E72D297353CC}">
              <c16:uniqueId val="{00000001-0833-4BCD-8FFC-6C814130FFDD}"/>
            </c:ext>
          </c:extLst>
        </c:ser>
        <c:ser>
          <c:idx val="2"/>
          <c:order val="2"/>
          <c:tx>
            <c:strRef>
              <c:f>Hárok3!$A$40</c:f>
              <c:strCache>
                <c:ptCount val="1"/>
                <c:pt idx="0">
                  <c:v>Časové rozlíšenie</c:v>
                </c:pt>
              </c:strCache>
            </c:strRef>
          </c:tx>
          <c:spPr>
            <a:solidFill>
              <a:schemeClr val="accent3"/>
            </a:solidFill>
            <a:ln>
              <a:noFill/>
            </a:ln>
            <a:effectLst/>
          </c:spPr>
          <c:invertIfNegative val="0"/>
          <c:dLbls>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sk-SK"/>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Hárok3!$B$37:$F$37</c:f>
              <c:numCache>
                <c:formatCode>General</c:formatCode>
                <c:ptCount val="5"/>
                <c:pt idx="0">
                  <c:v>2017</c:v>
                </c:pt>
                <c:pt idx="1">
                  <c:v>2018</c:v>
                </c:pt>
                <c:pt idx="2">
                  <c:v>2019</c:v>
                </c:pt>
                <c:pt idx="3">
                  <c:v>2020</c:v>
                </c:pt>
                <c:pt idx="4">
                  <c:v>2021</c:v>
                </c:pt>
              </c:numCache>
            </c:numRef>
          </c:cat>
          <c:val>
            <c:numRef>
              <c:f>Hárok3!$B$40:$F$40</c:f>
              <c:numCache>
                <c:formatCode>#,##0</c:formatCode>
                <c:ptCount val="5"/>
                <c:pt idx="0">
                  <c:v>13147</c:v>
                </c:pt>
                <c:pt idx="1">
                  <c:v>13920</c:v>
                </c:pt>
                <c:pt idx="2">
                  <c:v>12963</c:v>
                </c:pt>
                <c:pt idx="3">
                  <c:v>12068</c:v>
                </c:pt>
                <c:pt idx="4">
                  <c:v>11111</c:v>
                </c:pt>
              </c:numCache>
            </c:numRef>
          </c:val>
          <c:extLst>
            <c:ext xmlns:c16="http://schemas.microsoft.com/office/drawing/2014/chart" uri="{C3380CC4-5D6E-409C-BE32-E72D297353CC}">
              <c16:uniqueId val="{00000002-0833-4BCD-8FFC-6C814130FFDD}"/>
            </c:ext>
          </c:extLst>
        </c:ser>
        <c:dLbls>
          <c:dLblPos val="outEnd"/>
          <c:showLegendKey val="0"/>
          <c:showVal val="1"/>
          <c:showCatName val="0"/>
          <c:showSerName val="0"/>
          <c:showPercent val="0"/>
          <c:showBubbleSize val="0"/>
        </c:dLbls>
        <c:gapWidth val="219"/>
        <c:overlap val="-27"/>
        <c:axId val="480356432"/>
        <c:axId val="480356760"/>
      </c:barChart>
      <c:catAx>
        <c:axId val="4803564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sk-SK"/>
          </a:p>
        </c:txPr>
        <c:crossAx val="480356760"/>
        <c:crosses val="autoZero"/>
        <c:auto val="1"/>
        <c:lblAlgn val="ctr"/>
        <c:lblOffset val="100"/>
        <c:noMultiLvlLbl val="0"/>
      </c:catAx>
      <c:valAx>
        <c:axId val="48035676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sk-SK"/>
          </a:p>
        </c:txPr>
        <c:crossAx val="48035643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sk-SK"/>
        </a:p>
      </c:txPr>
    </c:legend>
    <c:plotVisOnly val="1"/>
    <c:dispBlanksAs val="gap"/>
    <c:showDLblsOverMax val="0"/>
  </c:chart>
  <c:spPr>
    <a:blipFill>
      <a:blip xmlns:r="http://schemas.openxmlformats.org/officeDocument/2006/relationships" r:embed="rId3"/>
      <a:tile tx="0" ty="0" sx="100000" sy="100000" flip="none" algn="tl"/>
    </a:blipFill>
    <a:ln w="9525" cap="flat" cmpd="sng" algn="ctr">
      <a:solidFill>
        <a:schemeClr val="tx1">
          <a:lumMod val="15000"/>
          <a:lumOff val="85000"/>
        </a:schemeClr>
      </a:solidFill>
      <a:round/>
    </a:ln>
    <a:effectLst/>
  </c:spPr>
  <c:txPr>
    <a:bodyPr/>
    <a:lstStyle/>
    <a:p>
      <a:pPr>
        <a:defRPr b="1">
          <a:solidFill>
            <a:sysClr val="windowText" lastClr="000000"/>
          </a:solidFill>
        </a:defRPr>
      </a:pPr>
      <a:endParaRPr lang="sk-SK"/>
    </a:p>
  </c:txPr>
  <c:externalData r:id="rId4">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ysClr val="windowText" lastClr="000000"/>
                </a:solidFill>
                <a:latin typeface="+mn-lt"/>
                <a:ea typeface="+mn-ea"/>
                <a:cs typeface="+mn-cs"/>
              </a:defRPr>
            </a:pPr>
            <a:r>
              <a:rPr lang="sk-SK"/>
              <a:t>Vývoj</a:t>
            </a:r>
            <a:r>
              <a:rPr lang="sk-SK" baseline="0"/>
              <a:t> dlhodobých záväzkov</a:t>
            </a:r>
          </a:p>
        </c:rich>
      </c:tx>
      <c:overlay val="0"/>
      <c:spPr>
        <a:noFill/>
        <a:ln>
          <a:noFill/>
        </a:ln>
        <a:effectLst/>
      </c:spPr>
      <c:txPr>
        <a:bodyPr rot="0" spcFirstLastPara="1" vertOverflow="ellipsis" vert="horz" wrap="square" anchor="ctr" anchorCtr="1"/>
        <a:lstStyle/>
        <a:p>
          <a:pPr>
            <a:defRPr sz="1800" b="1" i="0" u="none" strike="noStrike" kern="1200" baseline="0">
              <a:solidFill>
                <a:sysClr val="windowText" lastClr="000000"/>
              </a:solidFill>
              <a:latin typeface="+mn-lt"/>
              <a:ea typeface="+mn-ea"/>
              <a:cs typeface="+mn-cs"/>
            </a:defRPr>
          </a:pPr>
          <a:endParaRPr lang="sk-SK"/>
        </a:p>
      </c:txPr>
    </c:title>
    <c:autoTitleDeleted val="0"/>
    <c:plotArea>
      <c:layout/>
      <c:lineChart>
        <c:grouping val="standard"/>
        <c:varyColors val="0"/>
        <c:ser>
          <c:idx val="0"/>
          <c:order val="0"/>
          <c:tx>
            <c:strRef>
              <c:f>Hárok4!$A$2</c:f>
              <c:strCache>
                <c:ptCount val="1"/>
                <c:pt idx="0">
                  <c:v>dlhodobé záväzky</c:v>
                </c:pt>
              </c:strCache>
            </c:strRef>
          </c:tx>
          <c:spPr>
            <a:ln w="31750" cap="rnd">
              <a:solidFill>
                <a:schemeClr val="accent1"/>
              </a:solidFill>
              <a:round/>
            </a:ln>
            <a:effectLst/>
          </c:spPr>
          <c:marker>
            <c:symbol val="circle"/>
            <c:size val="17"/>
            <c:spPr>
              <a:solidFill>
                <a:schemeClr val="accent1"/>
              </a:solidFill>
              <a:ln>
                <a:noFill/>
              </a:ln>
              <a:effectLst/>
            </c:spPr>
          </c:marker>
          <c:dLbls>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sk-SK"/>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numRef>
              <c:f>Hárok4!$B$1:$F$1</c:f>
              <c:numCache>
                <c:formatCode>General</c:formatCode>
                <c:ptCount val="5"/>
                <c:pt idx="0">
                  <c:v>2017</c:v>
                </c:pt>
                <c:pt idx="1">
                  <c:v>2018</c:v>
                </c:pt>
                <c:pt idx="2">
                  <c:v>2019</c:v>
                </c:pt>
                <c:pt idx="3">
                  <c:v>2020</c:v>
                </c:pt>
                <c:pt idx="4">
                  <c:v>2021</c:v>
                </c:pt>
              </c:numCache>
            </c:numRef>
          </c:cat>
          <c:val>
            <c:numRef>
              <c:f>Hárok4!$B$2:$F$2</c:f>
              <c:numCache>
                <c:formatCode>#,##0</c:formatCode>
                <c:ptCount val="5"/>
                <c:pt idx="0">
                  <c:v>2942768</c:v>
                </c:pt>
                <c:pt idx="1">
                  <c:v>88430</c:v>
                </c:pt>
                <c:pt idx="2">
                  <c:v>328063</c:v>
                </c:pt>
                <c:pt idx="3">
                  <c:v>369604</c:v>
                </c:pt>
                <c:pt idx="4">
                  <c:v>397530</c:v>
                </c:pt>
              </c:numCache>
            </c:numRef>
          </c:val>
          <c:smooth val="0"/>
          <c:extLst>
            <c:ext xmlns:c16="http://schemas.microsoft.com/office/drawing/2014/chart" uri="{C3380CC4-5D6E-409C-BE32-E72D297353CC}">
              <c16:uniqueId val="{00000000-611A-49A9-9795-56D66A8CCBCF}"/>
            </c:ext>
          </c:extLst>
        </c:ser>
        <c:ser>
          <c:idx val="1"/>
          <c:order val="1"/>
          <c:tx>
            <c:strRef>
              <c:f>Hárok4!$A$3</c:f>
              <c:strCache>
                <c:ptCount val="1"/>
                <c:pt idx="0">
                  <c:v>dlhodobé bankové úvery</c:v>
                </c:pt>
              </c:strCache>
            </c:strRef>
          </c:tx>
          <c:spPr>
            <a:ln w="31750" cap="rnd">
              <a:solidFill>
                <a:schemeClr val="accent2"/>
              </a:solidFill>
              <a:round/>
            </a:ln>
            <a:effectLst/>
          </c:spPr>
          <c:marker>
            <c:symbol val="circle"/>
            <c:size val="17"/>
            <c:spPr>
              <a:solidFill>
                <a:schemeClr val="accent2"/>
              </a:solidFill>
              <a:ln>
                <a:noFill/>
              </a:ln>
              <a:effectLst/>
            </c:spPr>
          </c:marker>
          <c:dLbls>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sk-SK"/>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numRef>
              <c:f>Hárok4!$B$1:$F$1</c:f>
              <c:numCache>
                <c:formatCode>General</c:formatCode>
                <c:ptCount val="5"/>
                <c:pt idx="0">
                  <c:v>2017</c:v>
                </c:pt>
                <c:pt idx="1">
                  <c:v>2018</c:v>
                </c:pt>
                <c:pt idx="2">
                  <c:v>2019</c:v>
                </c:pt>
                <c:pt idx="3">
                  <c:v>2020</c:v>
                </c:pt>
                <c:pt idx="4">
                  <c:v>2021</c:v>
                </c:pt>
              </c:numCache>
            </c:numRef>
          </c:cat>
          <c:val>
            <c:numRef>
              <c:f>Hárok4!$B$3:$F$3</c:f>
              <c:numCache>
                <c:formatCode>#,##0</c:formatCode>
                <c:ptCount val="5"/>
                <c:pt idx="0">
                  <c:v>1015765</c:v>
                </c:pt>
                <c:pt idx="1">
                  <c:v>3531841</c:v>
                </c:pt>
                <c:pt idx="2">
                  <c:v>3105397</c:v>
                </c:pt>
                <c:pt idx="3">
                  <c:v>2678953</c:v>
                </c:pt>
                <c:pt idx="4">
                  <c:v>2252509</c:v>
                </c:pt>
              </c:numCache>
            </c:numRef>
          </c:val>
          <c:smooth val="0"/>
          <c:extLst>
            <c:ext xmlns:c16="http://schemas.microsoft.com/office/drawing/2014/chart" uri="{C3380CC4-5D6E-409C-BE32-E72D297353CC}">
              <c16:uniqueId val="{00000001-611A-49A9-9795-56D66A8CCBCF}"/>
            </c:ext>
          </c:extLst>
        </c:ser>
        <c:dLbls>
          <c:dLblPos val="ctr"/>
          <c:showLegendKey val="0"/>
          <c:showVal val="1"/>
          <c:showCatName val="0"/>
          <c:showSerName val="0"/>
          <c:showPercent val="0"/>
          <c:showBubbleSize val="0"/>
        </c:dLbls>
        <c:marker val="1"/>
        <c:smooth val="0"/>
        <c:axId val="480383984"/>
        <c:axId val="480390544"/>
      </c:lineChart>
      <c:catAx>
        <c:axId val="480383984"/>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ysClr val="windowText" lastClr="000000"/>
                </a:solidFill>
                <a:latin typeface="+mn-lt"/>
                <a:ea typeface="+mn-ea"/>
                <a:cs typeface="+mn-cs"/>
              </a:defRPr>
            </a:pPr>
            <a:endParaRPr lang="sk-SK"/>
          </a:p>
        </c:txPr>
        <c:crossAx val="480390544"/>
        <c:crosses val="autoZero"/>
        <c:auto val="1"/>
        <c:lblAlgn val="ctr"/>
        <c:lblOffset val="100"/>
        <c:noMultiLvlLbl val="0"/>
      </c:catAx>
      <c:valAx>
        <c:axId val="480390544"/>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0" sourceLinked="1"/>
        <c:majorTickMark val="none"/>
        <c:minorTickMark val="none"/>
        <c:tickLblPos val="nextTo"/>
        <c:crossAx val="480383984"/>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sk-SK"/>
        </a:p>
      </c:txPr>
    </c:legend>
    <c:plotVisOnly val="1"/>
    <c:dispBlanksAs val="gap"/>
    <c:showDLblsOverMax val="0"/>
  </c:chart>
  <c:spPr>
    <a:blipFill>
      <a:blip xmlns:r="http://schemas.openxmlformats.org/officeDocument/2006/relationships" r:embed="rId3"/>
      <a:tile tx="0" ty="0" sx="100000" sy="100000" flip="none" algn="tl"/>
    </a:blipFill>
    <a:ln w="9525" cap="flat" cmpd="sng" algn="ctr">
      <a:solidFill>
        <a:schemeClr val="dk1">
          <a:lumMod val="25000"/>
          <a:lumOff val="75000"/>
        </a:schemeClr>
      </a:solidFill>
      <a:round/>
    </a:ln>
    <a:effectLst/>
  </c:spPr>
  <c:txPr>
    <a:bodyPr/>
    <a:lstStyle/>
    <a:p>
      <a:pPr>
        <a:defRPr>
          <a:solidFill>
            <a:sysClr val="windowText" lastClr="000000"/>
          </a:solidFill>
        </a:defRPr>
      </a:pPr>
      <a:endParaRPr lang="sk-SK"/>
    </a:p>
  </c:txPr>
  <c:externalData r:id="rId4">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ysClr val="windowText" lastClr="000000"/>
                </a:solidFill>
                <a:latin typeface="+mn-lt"/>
                <a:ea typeface="+mn-ea"/>
                <a:cs typeface="+mn-cs"/>
              </a:defRPr>
            </a:pPr>
            <a:r>
              <a:rPr lang="sk-SK"/>
              <a:t>Vývoj</a:t>
            </a:r>
            <a:r>
              <a:rPr lang="sk-SK" baseline="0"/>
              <a:t> krátkodobých záväzkov</a:t>
            </a:r>
          </a:p>
        </c:rich>
      </c:tx>
      <c:overlay val="0"/>
      <c:spPr>
        <a:noFill/>
        <a:ln>
          <a:noFill/>
        </a:ln>
        <a:effectLst/>
      </c:spPr>
      <c:txPr>
        <a:bodyPr rot="0" spcFirstLastPara="1" vertOverflow="ellipsis" vert="horz" wrap="square" anchor="ctr" anchorCtr="1"/>
        <a:lstStyle/>
        <a:p>
          <a:pPr>
            <a:defRPr sz="1800" b="1" i="0" u="none" strike="noStrike" kern="1200" baseline="0">
              <a:solidFill>
                <a:sysClr val="windowText" lastClr="000000"/>
              </a:solidFill>
              <a:latin typeface="+mn-lt"/>
              <a:ea typeface="+mn-ea"/>
              <a:cs typeface="+mn-cs"/>
            </a:defRPr>
          </a:pPr>
          <a:endParaRPr lang="sk-SK"/>
        </a:p>
      </c:txPr>
    </c:title>
    <c:autoTitleDeleted val="0"/>
    <c:plotArea>
      <c:layout/>
      <c:lineChart>
        <c:grouping val="standard"/>
        <c:varyColors val="0"/>
        <c:ser>
          <c:idx val="0"/>
          <c:order val="0"/>
          <c:tx>
            <c:strRef>
              <c:f>Hárok4!$A$6</c:f>
              <c:strCache>
                <c:ptCount val="1"/>
                <c:pt idx="0">
                  <c:v>krátkodobé záväzky</c:v>
                </c:pt>
              </c:strCache>
            </c:strRef>
          </c:tx>
          <c:spPr>
            <a:ln w="31750" cap="rnd">
              <a:solidFill>
                <a:schemeClr val="accent1"/>
              </a:solidFill>
              <a:round/>
            </a:ln>
            <a:effectLst/>
          </c:spPr>
          <c:marker>
            <c:symbol val="circle"/>
            <c:size val="17"/>
            <c:spPr>
              <a:solidFill>
                <a:schemeClr val="accent1"/>
              </a:solidFill>
              <a:ln>
                <a:noFill/>
              </a:ln>
              <a:effectLst/>
            </c:spPr>
          </c:marker>
          <c:dLbls>
            <c:dLbl>
              <c:idx val="1"/>
              <c:layout>
                <c:manualLayout>
                  <c:x val="-7.554877515310586E-2"/>
                  <c:y val="-5.5555555555555552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F7B2-4BB9-9ED7-DDEA6DA4A29A}"/>
                </c:ext>
              </c:extLst>
            </c:dLbl>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sk-SK"/>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numRef>
              <c:f>Hárok4!$B$5:$F$5</c:f>
              <c:numCache>
                <c:formatCode>General</c:formatCode>
                <c:ptCount val="5"/>
                <c:pt idx="0">
                  <c:v>2017</c:v>
                </c:pt>
                <c:pt idx="1">
                  <c:v>2018</c:v>
                </c:pt>
                <c:pt idx="2">
                  <c:v>2019</c:v>
                </c:pt>
                <c:pt idx="3">
                  <c:v>2020</c:v>
                </c:pt>
                <c:pt idx="4">
                  <c:v>2021</c:v>
                </c:pt>
              </c:numCache>
            </c:numRef>
          </c:cat>
          <c:val>
            <c:numRef>
              <c:f>Hárok4!$B$6:$F$6</c:f>
              <c:numCache>
                <c:formatCode>#,##0</c:formatCode>
                <c:ptCount val="5"/>
                <c:pt idx="0">
                  <c:v>2813852</c:v>
                </c:pt>
                <c:pt idx="1">
                  <c:v>720379</c:v>
                </c:pt>
                <c:pt idx="2">
                  <c:v>496976</c:v>
                </c:pt>
                <c:pt idx="3">
                  <c:v>729479</c:v>
                </c:pt>
                <c:pt idx="4">
                  <c:v>679201</c:v>
                </c:pt>
              </c:numCache>
            </c:numRef>
          </c:val>
          <c:smooth val="0"/>
          <c:extLst>
            <c:ext xmlns:c16="http://schemas.microsoft.com/office/drawing/2014/chart" uri="{C3380CC4-5D6E-409C-BE32-E72D297353CC}">
              <c16:uniqueId val="{00000001-F7B2-4BB9-9ED7-DDEA6DA4A29A}"/>
            </c:ext>
          </c:extLst>
        </c:ser>
        <c:ser>
          <c:idx val="1"/>
          <c:order val="1"/>
          <c:tx>
            <c:strRef>
              <c:f>Hárok4!$A$7</c:f>
              <c:strCache>
                <c:ptCount val="1"/>
                <c:pt idx="0">
                  <c:v>krátkodobé rezervy</c:v>
                </c:pt>
              </c:strCache>
            </c:strRef>
          </c:tx>
          <c:spPr>
            <a:ln w="31750" cap="rnd">
              <a:solidFill>
                <a:schemeClr val="accent2"/>
              </a:solidFill>
              <a:round/>
            </a:ln>
            <a:effectLst/>
          </c:spPr>
          <c:marker>
            <c:symbol val="circle"/>
            <c:size val="17"/>
            <c:spPr>
              <a:solidFill>
                <a:schemeClr val="accent2"/>
              </a:solidFill>
              <a:ln>
                <a:noFill/>
              </a:ln>
              <a:effectLst/>
            </c:spPr>
          </c:marker>
          <c:dLbls>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sk-SK"/>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numRef>
              <c:f>Hárok4!$B$5:$F$5</c:f>
              <c:numCache>
                <c:formatCode>General</c:formatCode>
                <c:ptCount val="5"/>
                <c:pt idx="0">
                  <c:v>2017</c:v>
                </c:pt>
                <c:pt idx="1">
                  <c:v>2018</c:v>
                </c:pt>
                <c:pt idx="2">
                  <c:v>2019</c:v>
                </c:pt>
                <c:pt idx="3">
                  <c:v>2020</c:v>
                </c:pt>
                <c:pt idx="4">
                  <c:v>2021</c:v>
                </c:pt>
              </c:numCache>
            </c:numRef>
          </c:cat>
          <c:val>
            <c:numRef>
              <c:f>Hárok4!$B$7:$F$7</c:f>
              <c:numCache>
                <c:formatCode>#,##0</c:formatCode>
                <c:ptCount val="5"/>
                <c:pt idx="0">
                  <c:v>65738</c:v>
                </c:pt>
                <c:pt idx="1">
                  <c:v>53420</c:v>
                </c:pt>
                <c:pt idx="2">
                  <c:v>60424</c:v>
                </c:pt>
                <c:pt idx="3">
                  <c:v>66307</c:v>
                </c:pt>
                <c:pt idx="4">
                  <c:v>104559</c:v>
                </c:pt>
              </c:numCache>
            </c:numRef>
          </c:val>
          <c:smooth val="0"/>
          <c:extLst>
            <c:ext xmlns:c16="http://schemas.microsoft.com/office/drawing/2014/chart" uri="{C3380CC4-5D6E-409C-BE32-E72D297353CC}">
              <c16:uniqueId val="{00000002-F7B2-4BB9-9ED7-DDEA6DA4A29A}"/>
            </c:ext>
          </c:extLst>
        </c:ser>
        <c:ser>
          <c:idx val="2"/>
          <c:order val="2"/>
          <c:tx>
            <c:strRef>
              <c:f>Hárok4!$A$8</c:f>
              <c:strCache>
                <c:ptCount val="1"/>
                <c:pt idx="0">
                  <c:v>bežné bankové úvery</c:v>
                </c:pt>
              </c:strCache>
            </c:strRef>
          </c:tx>
          <c:spPr>
            <a:ln w="31750" cap="rnd">
              <a:solidFill>
                <a:schemeClr val="accent3"/>
              </a:solidFill>
              <a:round/>
            </a:ln>
            <a:effectLst/>
          </c:spPr>
          <c:marker>
            <c:symbol val="circle"/>
            <c:size val="17"/>
            <c:spPr>
              <a:solidFill>
                <a:schemeClr val="accent3"/>
              </a:solidFill>
              <a:ln>
                <a:noFill/>
              </a:ln>
              <a:effectLst/>
            </c:spPr>
          </c:marker>
          <c:dLbls>
            <c:dLbl>
              <c:idx val="3"/>
              <c:layout>
                <c:manualLayout>
                  <c:x val="-8.6659886264216973E-2"/>
                  <c:y val="-5.0925925925926013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F7B2-4BB9-9ED7-DDEA6DA4A29A}"/>
                </c:ext>
              </c:extLst>
            </c:dLbl>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sk-SK"/>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numRef>
              <c:f>Hárok4!$B$5:$F$5</c:f>
              <c:numCache>
                <c:formatCode>General</c:formatCode>
                <c:ptCount val="5"/>
                <c:pt idx="0">
                  <c:v>2017</c:v>
                </c:pt>
                <c:pt idx="1">
                  <c:v>2018</c:v>
                </c:pt>
                <c:pt idx="2">
                  <c:v>2019</c:v>
                </c:pt>
                <c:pt idx="3">
                  <c:v>2020</c:v>
                </c:pt>
                <c:pt idx="4">
                  <c:v>2021</c:v>
                </c:pt>
              </c:numCache>
            </c:numRef>
          </c:cat>
          <c:val>
            <c:numRef>
              <c:f>Hárok4!$B$8:$F$8</c:f>
              <c:numCache>
                <c:formatCode>#,##0</c:formatCode>
                <c:ptCount val="5"/>
                <c:pt idx="0">
                  <c:v>563684</c:v>
                </c:pt>
                <c:pt idx="1">
                  <c:v>637584</c:v>
                </c:pt>
                <c:pt idx="2">
                  <c:v>885170</c:v>
                </c:pt>
                <c:pt idx="3">
                  <c:v>865958</c:v>
                </c:pt>
                <c:pt idx="4">
                  <c:v>899451</c:v>
                </c:pt>
              </c:numCache>
            </c:numRef>
          </c:val>
          <c:smooth val="0"/>
          <c:extLst>
            <c:ext xmlns:c16="http://schemas.microsoft.com/office/drawing/2014/chart" uri="{C3380CC4-5D6E-409C-BE32-E72D297353CC}">
              <c16:uniqueId val="{00000004-F7B2-4BB9-9ED7-DDEA6DA4A29A}"/>
            </c:ext>
          </c:extLst>
        </c:ser>
        <c:dLbls>
          <c:dLblPos val="ctr"/>
          <c:showLegendKey val="0"/>
          <c:showVal val="1"/>
          <c:showCatName val="0"/>
          <c:showSerName val="0"/>
          <c:showPercent val="0"/>
          <c:showBubbleSize val="0"/>
        </c:dLbls>
        <c:marker val="1"/>
        <c:smooth val="0"/>
        <c:axId val="480359384"/>
        <c:axId val="480359712"/>
      </c:lineChart>
      <c:catAx>
        <c:axId val="480359384"/>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ysClr val="windowText" lastClr="000000"/>
                </a:solidFill>
                <a:latin typeface="+mn-lt"/>
                <a:ea typeface="+mn-ea"/>
                <a:cs typeface="+mn-cs"/>
              </a:defRPr>
            </a:pPr>
            <a:endParaRPr lang="sk-SK"/>
          </a:p>
        </c:txPr>
        <c:crossAx val="480359712"/>
        <c:crosses val="autoZero"/>
        <c:auto val="1"/>
        <c:lblAlgn val="ctr"/>
        <c:lblOffset val="100"/>
        <c:noMultiLvlLbl val="0"/>
      </c:catAx>
      <c:valAx>
        <c:axId val="480359712"/>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0" sourceLinked="1"/>
        <c:majorTickMark val="none"/>
        <c:minorTickMark val="none"/>
        <c:tickLblPos val="nextTo"/>
        <c:crossAx val="480359384"/>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sk-SK"/>
        </a:p>
      </c:txPr>
    </c:legend>
    <c:plotVisOnly val="1"/>
    <c:dispBlanksAs val="gap"/>
    <c:showDLblsOverMax val="0"/>
  </c:chart>
  <c:spPr>
    <a:blipFill>
      <a:blip xmlns:r="http://schemas.openxmlformats.org/officeDocument/2006/relationships" r:embed="rId3"/>
      <a:tile tx="0" ty="0" sx="100000" sy="100000" flip="none" algn="tl"/>
    </a:blipFill>
    <a:ln w="9525" cap="flat" cmpd="sng" algn="ctr">
      <a:solidFill>
        <a:schemeClr val="dk1">
          <a:lumMod val="25000"/>
          <a:lumOff val="75000"/>
        </a:schemeClr>
      </a:solidFill>
      <a:round/>
    </a:ln>
    <a:effectLst/>
  </c:spPr>
  <c:txPr>
    <a:bodyPr/>
    <a:lstStyle/>
    <a:p>
      <a:pPr>
        <a:defRPr>
          <a:solidFill>
            <a:sysClr val="windowText" lastClr="000000"/>
          </a:solidFill>
        </a:defRPr>
      </a:pPr>
      <a:endParaRPr lang="sk-SK"/>
    </a:p>
  </c:txPr>
  <c:externalData r:id="rId4">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all" spc="120" normalizeH="0" baseline="0">
                <a:solidFill>
                  <a:sysClr val="windowText" lastClr="000000"/>
                </a:solidFill>
                <a:latin typeface="+mn-lt"/>
                <a:ea typeface="+mn-ea"/>
                <a:cs typeface="+mn-cs"/>
              </a:defRPr>
            </a:pPr>
            <a:r>
              <a:rPr lang="sk-SK"/>
              <a:t>Vývoj</a:t>
            </a:r>
            <a:r>
              <a:rPr lang="sk-SK" baseline="0"/>
              <a:t> zamestnanosti</a:t>
            </a:r>
            <a:endParaRPr lang="sk-SK"/>
          </a:p>
        </c:rich>
      </c:tx>
      <c:overlay val="0"/>
      <c:spPr>
        <a:noFill/>
        <a:ln>
          <a:noFill/>
        </a:ln>
        <a:effectLst/>
      </c:spPr>
      <c:txPr>
        <a:bodyPr rot="0" spcFirstLastPara="1" vertOverflow="ellipsis" vert="horz" wrap="square" anchor="ctr" anchorCtr="1"/>
        <a:lstStyle/>
        <a:p>
          <a:pPr>
            <a:defRPr sz="1600" b="1" i="0" u="none" strike="noStrike" kern="1200" cap="all" spc="120" normalizeH="0" baseline="0">
              <a:solidFill>
                <a:sysClr val="windowText" lastClr="000000"/>
              </a:solidFill>
              <a:latin typeface="+mn-lt"/>
              <a:ea typeface="+mn-ea"/>
              <a:cs typeface="+mn-cs"/>
            </a:defRPr>
          </a:pPr>
          <a:endParaRPr lang="sk-SK"/>
        </a:p>
      </c:txPr>
    </c:title>
    <c:autoTitleDeleted val="0"/>
    <c:plotArea>
      <c:layout/>
      <c:barChart>
        <c:barDir val="col"/>
        <c:grouping val="clustered"/>
        <c:varyColors val="0"/>
        <c:ser>
          <c:idx val="0"/>
          <c:order val="0"/>
          <c:tx>
            <c:strRef>
              <c:f>Hárok4!$B$34</c:f>
              <c:strCache>
                <c:ptCount val="1"/>
                <c:pt idx="0">
                  <c:v>Pracovníci</c:v>
                </c:pt>
              </c:strCache>
            </c:strRef>
          </c:tx>
          <c:spPr>
            <a:solidFill>
              <a:schemeClr val="accent6"/>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ysClr val="windowText" lastClr="000000"/>
                    </a:solidFill>
                    <a:latin typeface="+mn-lt"/>
                    <a:ea typeface="+mn-ea"/>
                    <a:cs typeface="+mn-cs"/>
                  </a:defRPr>
                </a:pPr>
                <a:endParaRPr lang="sk-SK"/>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Hárok4!$C$33:$G$33</c:f>
              <c:numCache>
                <c:formatCode>General</c:formatCode>
                <c:ptCount val="5"/>
                <c:pt idx="0">
                  <c:v>2017</c:v>
                </c:pt>
                <c:pt idx="1">
                  <c:v>2018</c:v>
                </c:pt>
                <c:pt idx="2">
                  <c:v>2019</c:v>
                </c:pt>
                <c:pt idx="3">
                  <c:v>2020</c:v>
                </c:pt>
                <c:pt idx="4">
                  <c:v>2021</c:v>
                </c:pt>
              </c:numCache>
            </c:numRef>
          </c:cat>
          <c:val>
            <c:numRef>
              <c:f>Hárok4!$C$34:$G$34</c:f>
              <c:numCache>
                <c:formatCode>General</c:formatCode>
                <c:ptCount val="5"/>
                <c:pt idx="0">
                  <c:v>89</c:v>
                </c:pt>
                <c:pt idx="1">
                  <c:v>95</c:v>
                </c:pt>
                <c:pt idx="2">
                  <c:v>94</c:v>
                </c:pt>
                <c:pt idx="3">
                  <c:v>92</c:v>
                </c:pt>
                <c:pt idx="4">
                  <c:v>88</c:v>
                </c:pt>
              </c:numCache>
            </c:numRef>
          </c:val>
          <c:extLst>
            <c:ext xmlns:c16="http://schemas.microsoft.com/office/drawing/2014/chart" uri="{C3380CC4-5D6E-409C-BE32-E72D297353CC}">
              <c16:uniqueId val="{00000000-C4AC-4B9A-A17B-2EDE9EF1AE44}"/>
            </c:ext>
          </c:extLst>
        </c:ser>
        <c:dLbls>
          <c:dLblPos val="outEnd"/>
          <c:showLegendKey val="0"/>
          <c:showVal val="1"/>
          <c:showCatName val="0"/>
          <c:showSerName val="0"/>
          <c:showPercent val="0"/>
          <c:showBubbleSize val="0"/>
        </c:dLbls>
        <c:gapWidth val="444"/>
        <c:overlap val="-90"/>
        <c:axId val="480357088"/>
        <c:axId val="480361352"/>
      </c:barChart>
      <c:catAx>
        <c:axId val="48035708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ysClr val="windowText" lastClr="000000"/>
                </a:solidFill>
                <a:latin typeface="+mn-lt"/>
                <a:ea typeface="+mn-ea"/>
                <a:cs typeface="+mn-cs"/>
              </a:defRPr>
            </a:pPr>
            <a:endParaRPr lang="sk-SK"/>
          </a:p>
        </c:txPr>
        <c:crossAx val="480361352"/>
        <c:crosses val="autoZero"/>
        <c:auto val="1"/>
        <c:lblAlgn val="ctr"/>
        <c:lblOffset val="100"/>
        <c:noMultiLvlLbl val="0"/>
      </c:catAx>
      <c:valAx>
        <c:axId val="480361352"/>
        <c:scaling>
          <c:orientation val="minMax"/>
        </c:scaling>
        <c:delete val="1"/>
        <c:axPos val="l"/>
        <c:numFmt formatCode="General" sourceLinked="1"/>
        <c:majorTickMark val="none"/>
        <c:minorTickMark val="none"/>
        <c:tickLblPos val="nextTo"/>
        <c:crossAx val="480357088"/>
        <c:crosses val="autoZero"/>
        <c:crossBetween val="between"/>
      </c:valAx>
      <c:spPr>
        <a:noFill/>
        <a:ln>
          <a:noFill/>
        </a:ln>
        <a:effectLst/>
      </c:spPr>
    </c:plotArea>
    <c:plotVisOnly val="1"/>
    <c:dispBlanksAs val="gap"/>
    <c:showDLblsOverMax val="0"/>
  </c:chart>
  <c:spPr>
    <a:blipFill>
      <a:blip xmlns:r="http://schemas.openxmlformats.org/officeDocument/2006/relationships" r:embed="rId3"/>
      <a:tile tx="0" ty="0" sx="100000" sy="100000" flip="none" algn="tl"/>
    </a:blipFill>
    <a:ln w="9525" cap="flat" cmpd="sng" algn="ctr">
      <a:solidFill>
        <a:schemeClr val="tx1">
          <a:lumMod val="15000"/>
          <a:lumOff val="85000"/>
        </a:schemeClr>
      </a:solidFill>
      <a:round/>
    </a:ln>
    <a:effectLst/>
  </c:spPr>
  <c:txPr>
    <a:bodyPr/>
    <a:lstStyle/>
    <a:p>
      <a:pPr>
        <a:defRPr>
          <a:solidFill>
            <a:sysClr val="windowText" lastClr="000000"/>
          </a:solidFill>
        </a:defRPr>
      </a:pPr>
      <a:endParaRPr lang="sk-SK"/>
    </a:p>
  </c:txPr>
  <c:externalData r:id="rId4">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all" spc="120" normalizeH="0" baseline="0">
                <a:solidFill>
                  <a:sysClr val="windowText" lastClr="000000"/>
                </a:solidFill>
                <a:latin typeface="+mn-lt"/>
                <a:ea typeface="+mn-ea"/>
                <a:cs typeface="+mn-cs"/>
              </a:defRPr>
            </a:pPr>
            <a:r>
              <a:rPr lang="sk-SK"/>
              <a:t>Veková štruktúra zamestnancov</a:t>
            </a:r>
          </a:p>
          <a:p>
            <a:pPr>
              <a:defRPr/>
            </a:pPr>
            <a:endParaRPr lang="sk-SK"/>
          </a:p>
        </c:rich>
      </c:tx>
      <c:overlay val="0"/>
      <c:spPr>
        <a:noFill/>
        <a:ln>
          <a:noFill/>
        </a:ln>
        <a:effectLst/>
      </c:spPr>
      <c:txPr>
        <a:bodyPr rot="0" spcFirstLastPara="1" vertOverflow="ellipsis" vert="horz" wrap="square" anchor="ctr" anchorCtr="1"/>
        <a:lstStyle/>
        <a:p>
          <a:pPr>
            <a:defRPr sz="1600" b="1" i="0" u="none" strike="noStrike" kern="1200" cap="all" spc="120" normalizeH="0" baseline="0">
              <a:solidFill>
                <a:sysClr val="windowText" lastClr="000000"/>
              </a:solidFill>
              <a:latin typeface="+mn-lt"/>
              <a:ea typeface="+mn-ea"/>
              <a:cs typeface="+mn-cs"/>
            </a:defRPr>
          </a:pPr>
          <a:endParaRPr lang="sk-SK"/>
        </a:p>
      </c:txPr>
    </c:title>
    <c:autoTitleDeleted val="0"/>
    <c:plotArea>
      <c:layout/>
      <c:barChart>
        <c:barDir val="col"/>
        <c:grouping val="clustered"/>
        <c:varyColors val="0"/>
        <c:ser>
          <c:idx val="0"/>
          <c:order val="0"/>
          <c:tx>
            <c:strRef>
              <c:f>Hárok4!$C$42:$C$43</c:f>
              <c:strCache>
                <c:ptCount val="2"/>
                <c:pt idx="0">
                  <c:v>Ženy</c:v>
                </c:pt>
              </c:strCache>
            </c:strRef>
          </c:tx>
          <c:spPr>
            <a:solidFill>
              <a:schemeClr val="accent6"/>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1" i="0" u="none" strike="noStrike" kern="1200" baseline="0">
                    <a:solidFill>
                      <a:sysClr val="windowText" lastClr="000000"/>
                    </a:solidFill>
                    <a:latin typeface="+mn-lt"/>
                    <a:ea typeface="+mn-ea"/>
                    <a:cs typeface="+mn-cs"/>
                  </a:defRPr>
                </a:pPr>
                <a:endParaRPr lang="sk-SK"/>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Hárok4!$B$44:$B$52</c:f>
              <c:strCache>
                <c:ptCount val="9"/>
                <c:pt idx="0">
                  <c:v>18-25 </c:v>
                </c:pt>
                <c:pt idx="1">
                  <c:v>26-30</c:v>
                </c:pt>
                <c:pt idx="2">
                  <c:v>31-35</c:v>
                </c:pt>
                <c:pt idx="3">
                  <c:v>36-40</c:v>
                </c:pt>
                <c:pt idx="4">
                  <c:v>41-45</c:v>
                </c:pt>
                <c:pt idx="5">
                  <c:v>46-50</c:v>
                </c:pt>
                <c:pt idx="6">
                  <c:v>51-55</c:v>
                </c:pt>
                <c:pt idx="7">
                  <c:v>56-59</c:v>
                </c:pt>
                <c:pt idx="8">
                  <c:v>nad 60</c:v>
                </c:pt>
              </c:strCache>
            </c:strRef>
          </c:cat>
          <c:val>
            <c:numRef>
              <c:f>Hárok4!$C$44:$C$52</c:f>
              <c:numCache>
                <c:formatCode>General</c:formatCode>
                <c:ptCount val="9"/>
                <c:pt idx="0">
                  <c:v>0</c:v>
                </c:pt>
                <c:pt idx="1">
                  <c:v>2</c:v>
                </c:pt>
                <c:pt idx="2">
                  <c:v>0</c:v>
                </c:pt>
                <c:pt idx="3">
                  <c:v>3</c:v>
                </c:pt>
                <c:pt idx="4">
                  <c:v>3</c:v>
                </c:pt>
                <c:pt idx="5">
                  <c:v>0</c:v>
                </c:pt>
                <c:pt idx="6">
                  <c:v>3</c:v>
                </c:pt>
                <c:pt idx="7">
                  <c:v>3</c:v>
                </c:pt>
                <c:pt idx="8">
                  <c:v>4</c:v>
                </c:pt>
              </c:numCache>
            </c:numRef>
          </c:val>
          <c:extLst>
            <c:ext xmlns:c16="http://schemas.microsoft.com/office/drawing/2014/chart" uri="{C3380CC4-5D6E-409C-BE32-E72D297353CC}">
              <c16:uniqueId val="{00000000-2760-4264-BAD2-64C2FA0F6618}"/>
            </c:ext>
          </c:extLst>
        </c:ser>
        <c:ser>
          <c:idx val="1"/>
          <c:order val="1"/>
          <c:tx>
            <c:strRef>
              <c:f>Hárok4!$D$42:$D$43</c:f>
              <c:strCache>
                <c:ptCount val="2"/>
                <c:pt idx="0">
                  <c:v>Muži</c:v>
                </c:pt>
              </c:strCache>
            </c:strRef>
          </c:tx>
          <c:spPr>
            <a:solidFill>
              <a:schemeClr val="accent5"/>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1" i="0" u="none" strike="noStrike" kern="1200" baseline="0">
                    <a:solidFill>
                      <a:sysClr val="windowText" lastClr="000000"/>
                    </a:solidFill>
                    <a:latin typeface="+mn-lt"/>
                    <a:ea typeface="+mn-ea"/>
                    <a:cs typeface="+mn-cs"/>
                  </a:defRPr>
                </a:pPr>
                <a:endParaRPr lang="sk-SK"/>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Hárok4!$B$44:$B$52</c:f>
              <c:strCache>
                <c:ptCount val="9"/>
                <c:pt idx="0">
                  <c:v>18-25 </c:v>
                </c:pt>
                <c:pt idx="1">
                  <c:v>26-30</c:v>
                </c:pt>
                <c:pt idx="2">
                  <c:v>31-35</c:v>
                </c:pt>
                <c:pt idx="3">
                  <c:v>36-40</c:v>
                </c:pt>
                <c:pt idx="4">
                  <c:v>41-45</c:v>
                </c:pt>
                <c:pt idx="5">
                  <c:v>46-50</c:v>
                </c:pt>
                <c:pt idx="6">
                  <c:v>51-55</c:v>
                </c:pt>
                <c:pt idx="7">
                  <c:v>56-59</c:v>
                </c:pt>
                <c:pt idx="8">
                  <c:v>nad 60</c:v>
                </c:pt>
              </c:strCache>
            </c:strRef>
          </c:cat>
          <c:val>
            <c:numRef>
              <c:f>Hárok4!$D$44:$D$52</c:f>
              <c:numCache>
                <c:formatCode>General</c:formatCode>
                <c:ptCount val="9"/>
                <c:pt idx="0">
                  <c:v>1</c:v>
                </c:pt>
                <c:pt idx="1">
                  <c:v>3</c:v>
                </c:pt>
                <c:pt idx="2">
                  <c:v>2</c:v>
                </c:pt>
                <c:pt idx="3">
                  <c:v>3</c:v>
                </c:pt>
                <c:pt idx="4">
                  <c:v>10</c:v>
                </c:pt>
                <c:pt idx="5">
                  <c:v>13</c:v>
                </c:pt>
                <c:pt idx="6">
                  <c:v>15</c:v>
                </c:pt>
                <c:pt idx="7">
                  <c:v>12</c:v>
                </c:pt>
                <c:pt idx="8">
                  <c:v>11</c:v>
                </c:pt>
              </c:numCache>
            </c:numRef>
          </c:val>
          <c:extLst>
            <c:ext xmlns:c16="http://schemas.microsoft.com/office/drawing/2014/chart" uri="{C3380CC4-5D6E-409C-BE32-E72D297353CC}">
              <c16:uniqueId val="{00000001-2760-4264-BAD2-64C2FA0F6618}"/>
            </c:ext>
          </c:extLst>
        </c:ser>
        <c:dLbls>
          <c:dLblPos val="outEnd"/>
          <c:showLegendKey val="0"/>
          <c:showVal val="1"/>
          <c:showCatName val="0"/>
          <c:showSerName val="0"/>
          <c:showPercent val="0"/>
          <c:showBubbleSize val="0"/>
        </c:dLbls>
        <c:gapWidth val="444"/>
        <c:overlap val="-90"/>
        <c:axId val="483583616"/>
        <c:axId val="483586568"/>
      </c:barChart>
      <c:catAx>
        <c:axId val="483583616"/>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900" b="1" i="0" u="none" strike="noStrike" kern="1200" cap="all" baseline="0">
                    <a:solidFill>
                      <a:sysClr val="windowText" lastClr="000000"/>
                    </a:solidFill>
                    <a:latin typeface="+mn-lt"/>
                    <a:ea typeface="+mn-ea"/>
                    <a:cs typeface="+mn-cs"/>
                  </a:defRPr>
                </a:pPr>
                <a:r>
                  <a:rPr lang="sk-SK"/>
                  <a:t>Veková hranica</a:t>
                </a:r>
              </a:p>
            </c:rich>
          </c:tx>
          <c:overlay val="0"/>
          <c:spPr>
            <a:noFill/>
            <a:ln>
              <a:noFill/>
            </a:ln>
            <a:effectLst/>
          </c:spPr>
          <c:txPr>
            <a:bodyPr rot="0" spcFirstLastPara="1" vertOverflow="ellipsis" vert="horz" wrap="square" anchor="ctr" anchorCtr="1"/>
            <a:lstStyle/>
            <a:p>
              <a:pPr>
                <a:defRPr sz="900" b="1" i="0" u="none" strike="noStrike" kern="1200" cap="all" baseline="0">
                  <a:solidFill>
                    <a:sysClr val="windowText" lastClr="000000"/>
                  </a:solidFill>
                  <a:latin typeface="+mn-lt"/>
                  <a:ea typeface="+mn-ea"/>
                  <a:cs typeface="+mn-cs"/>
                </a:defRPr>
              </a:pPr>
              <a:endParaRPr lang="sk-SK"/>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1" i="0" u="none" strike="noStrike" kern="1200" cap="all" spc="120" normalizeH="0" baseline="0">
                <a:solidFill>
                  <a:sysClr val="windowText" lastClr="000000"/>
                </a:solidFill>
                <a:latin typeface="+mn-lt"/>
                <a:ea typeface="+mn-ea"/>
                <a:cs typeface="+mn-cs"/>
              </a:defRPr>
            </a:pPr>
            <a:endParaRPr lang="sk-SK"/>
          </a:p>
        </c:txPr>
        <c:crossAx val="483586568"/>
        <c:crosses val="autoZero"/>
        <c:auto val="1"/>
        <c:lblAlgn val="ctr"/>
        <c:lblOffset val="100"/>
        <c:noMultiLvlLbl val="0"/>
      </c:catAx>
      <c:valAx>
        <c:axId val="483586568"/>
        <c:scaling>
          <c:orientation val="minMax"/>
        </c:scaling>
        <c:delete val="1"/>
        <c:axPos val="l"/>
        <c:title>
          <c:tx>
            <c:rich>
              <a:bodyPr rot="-5400000" spcFirstLastPara="1" vertOverflow="ellipsis" vert="horz" wrap="square" anchor="ctr" anchorCtr="1"/>
              <a:lstStyle/>
              <a:p>
                <a:pPr>
                  <a:defRPr sz="900" b="1" i="0" u="none" strike="noStrike" kern="1200" cap="all" baseline="0">
                    <a:solidFill>
                      <a:sysClr val="windowText" lastClr="000000"/>
                    </a:solidFill>
                    <a:latin typeface="+mn-lt"/>
                    <a:ea typeface="+mn-ea"/>
                    <a:cs typeface="+mn-cs"/>
                  </a:defRPr>
                </a:pPr>
                <a:r>
                  <a:rPr lang="sk-SK"/>
                  <a:t>Počet zamestnancov</a:t>
                </a:r>
              </a:p>
            </c:rich>
          </c:tx>
          <c:overlay val="0"/>
          <c:spPr>
            <a:noFill/>
            <a:ln>
              <a:noFill/>
            </a:ln>
            <a:effectLst/>
          </c:spPr>
          <c:txPr>
            <a:bodyPr rot="-5400000" spcFirstLastPara="1" vertOverflow="ellipsis" vert="horz" wrap="square" anchor="ctr" anchorCtr="1"/>
            <a:lstStyle/>
            <a:p>
              <a:pPr>
                <a:defRPr sz="900" b="1" i="0" u="none" strike="noStrike" kern="1200" cap="all" baseline="0">
                  <a:solidFill>
                    <a:sysClr val="windowText" lastClr="000000"/>
                  </a:solidFill>
                  <a:latin typeface="+mn-lt"/>
                  <a:ea typeface="+mn-ea"/>
                  <a:cs typeface="+mn-cs"/>
                </a:defRPr>
              </a:pPr>
              <a:endParaRPr lang="sk-SK"/>
            </a:p>
          </c:txPr>
        </c:title>
        <c:numFmt formatCode="General" sourceLinked="1"/>
        <c:majorTickMark val="none"/>
        <c:minorTickMark val="none"/>
        <c:tickLblPos val="nextTo"/>
        <c:crossAx val="483583616"/>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sk-SK"/>
        </a:p>
      </c:txPr>
    </c:legend>
    <c:plotVisOnly val="1"/>
    <c:dispBlanksAs val="gap"/>
    <c:showDLblsOverMax val="0"/>
  </c:chart>
  <c:spPr>
    <a:blipFill>
      <a:blip xmlns:r="http://schemas.openxmlformats.org/officeDocument/2006/relationships" r:embed="rId3"/>
      <a:tile tx="0" ty="0" sx="100000" sy="100000" flip="none" algn="tl"/>
    </a:blipFill>
    <a:ln w="9525" cap="flat" cmpd="sng" algn="ctr">
      <a:solidFill>
        <a:schemeClr val="tx1">
          <a:lumMod val="15000"/>
          <a:lumOff val="85000"/>
        </a:schemeClr>
      </a:solidFill>
      <a:round/>
    </a:ln>
    <a:effectLst/>
  </c:spPr>
  <c:txPr>
    <a:bodyPr/>
    <a:lstStyle/>
    <a:p>
      <a:pPr>
        <a:defRPr b="1">
          <a:solidFill>
            <a:sysClr val="windowText" lastClr="000000"/>
          </a:solidFill>
        </a:defRPr>
      </a:pPr>
      <a:endParaRPr lang="sk-SK"/>
    </a:p>
  </c:txPr>
  <c:externalData r:id="rId4">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ysClr val="windowText" lastClr="000000"/>
                </a:solidFill>
                <a:latin typeface="+mn-lt"/>
                <a:ea typeface="+mn-ea"/>
                <a:cs typeface="+mn-cs"/>
              </a:defRPr>
            </a:pPr>
            <a:r>
              <a:rPr lang="sk-SK"/>
              <a:t>Štruktúra zamestnancov podľa počtu odpracovaných rokov</a:t>
            </a:r>
          </a:p>
          <a:p>
            <a:pPr>
              <a:defRPr/>
            </a:pPr>
            <a:endParaRPr lang="sk-SK"/>
          </a:p>
        </c:rich>
      </c:tx>
      <c:overlay val="0"/>
      <c:spPr>
        <a:noFill/>
        <a:ln>
          <a:noFill/>
        </a:ln>
        <a:effectLst/>
      </c:spPr>
      <c:txPr>
        <a:bodyPr rot="0" spcFirstLastPara="1" vertOverflow="ellipsis" vert="horz" wrap="square" anchor="ctr" anchorCtr="1"/>
        <a:lstStyle/>
        <a:p>
          <a:pPr>
            <a:defRPr sz="1400" b="1" i="0" u="none" strike="noStrike" kern="1200" spc="0" baseline="0">
              <a:solidFill>
                <a:sysClr val="windowText" lastClr="000000"/>
              </a:solidFill>
              <a:latin typeface="+mn-lt"/>
              <a:ea typeface="+mn-ea"/>
              <a:cs typeface="+mn-cs"/>
            </a:defRPr>
          </a:pPr>
          <a:endParaRPr lang="sk-SK"/>
        </a:p>
      </c:txPr>
    </c:title>
    <c:autoTitleDeleted val="0"/>
    <c:plotArea>
      <c:layout/>
      <c:barChart>
        <c:barDir val="bar"/>
        <c:grouping val="clustered"/>
        <c:varyColors val="0"/>
        <c:ser>
          <c:idx val="0"/>
          <c:order val="0"/>
          <c:tx>
            <c:strRef>
              <c:f>Hárok4!$C$72</c:f>
              <c:strCache>
                <c:ptCount val="1"/>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sk-SK"/>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Hárok4!$B$73:$B$77</c:f>
              <c:strCache>
                <c:ptCount val="5"/>
                <c:pt idx="0">
                  <c:v>Do 5 rokov                               </c:v>
                </c:pt>
                <c:pt idx="1">
                  <c:v>Do 10 rokov                             </c:v>
                </c:pt>
                <c:pt idx="2">
                  <c:v>Do 15 rokov                             </c:v>
                </c:pt>
                <c:pt idx="3">
                  <c:v>Do 20 rokov                            </c:v>
                </c:pt>
                <c:pt idx="4">
                  <c:v>Do 25 rokov                            </c:v>
                </c:pt>
              </c:strCache>
            </c:strRef>
          </c:cat>
          <c:val>
            <c:numRef>
              <c:f>Hárok4!$C$73:$C$77</c:f>
              <c:numCache>
                <c:formatCode>General</c:formatCode>
                <c:ptCount val="5"/>
              </c:numCache>
            </c:numRef>
          </c:val>
          <c:extLst>
            <c:ext xmlns:c16="http://schemas.microsoft.com/office/drawing/2014/chart" uri="{C3380CC4-5D6E-409C-BE32-E72D297353CC}">
              <c16:uniqueId val="{00000000-A922-4E4A-B66C-4CE3AB13C5B8}"/>
            </c:ext>
          </c:extLst>
        </c:ser>
        <c:ser>
          <c:idx val="1"/>
          <c:order val="1"/>
          <c:tx>
            <c:strRef>
              <c:f>Hárok4!$D$72</c:f>
              <c:strCache>
                <c:ptCount val="1"/>
                <c:pt idx="0">
                  <c:v>Ženy</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sk-SK"/>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Hárok4!$B$73:$B$77</c:f>
              <c:strCache>
                <c:ptCount val="5"/>
                <c:pt idx="0">
                  <c:v>Do 5 rokov                               </c:v>
                </c:pt>
                <c:pt idx="1">
                  <c:v>Do 10 rokov                             </c:v>
                </c:pt>
                <c:pt idx="2">
                  <c:v>Do 15 rokov                             </c:v>
                </c:pt>
                <c:pt idx="3">
                  <c:v>Do 20 rokov                            </c:v>
                </c:pt>
                <c:pt idx="4">
                  <c:v>Do 25 rokov                            </c:v>
                </c:pt>
              </c:strCache>
            </c:strRef>
          </c:cat>
          <c:val>
            <c:numRef>
              <c:f>Hárok4!$D$73:$D$77</c:f>
              <c:numCache>
                <c:formatCode>General</c:formatCode>
                <c:ptCount val="5"/>
                <c:pt idx="0">
                  <c:v>9</c:v>
                </c:pt>
                <c:pt idx="1">
                  <c:v>2</c:v>
                </c:pt>
                <c:pt idx="2">
                  <c:v>1</c:v>
                </c:pt>
                <c:pt idx="3">
                  <c:v>1</c:v>
                </c:pt>
                <c:pt idx="4">
                  <c:v>5</c:v>
                </c:pt>
              </c:numCache>
            </c:numRef>
          </c:val>
          <c:extLst>
            <c:ext xmlns:c16="http://schemas.microsoft.com/office/drawing/2014/chart" uri="{C3380CC4-5D6E-409C-BE32-E72D297353CC}">
              <c16:uniqueId val="{00000001-A922-4E4A-B66C-4CE3AB13C5B8}"/>
            </c:ext>
          </c:extLst>
        </c:ser>
        <c:ser>
          <c:idx val="2"/>
          <c:order val="2"/>
          <c:tx>
            <c:strRef>
              <c:f>Hárok4!$E$72</c:f>
              <c:strCache>
                <c:ptCount val="1"/>
                <c:pt idx="0">
                  <c:v>Muži</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sk-SK"/>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Hárok4!$B$73:$B$77</c:f>
              <c:strCache>
                <c:ptCount val="5"/>
                <c:pt idx="0">
                  <c:v>Do 5 rokov                               </c:v>
                </c:pt>
                <c:pt idx="1">
                  <c:v>Do 10 rokov                             </c:v>
                </c:pt>
                <c:pt idx="2">
                  <c:v>Do 15 rokov                             </c:v>
                </c:pt>
                <c:pt idx="3">
                  <c:v>Do 20 rokov                            </c:v>
                </c:pt>
                <c:pt idx="4">
                  <c:v>Do 25 rokov                            </c:v>
                </c:pt>
              </c:strCache>
            </c:strRef>
          </c:cat>
          <c:val>
            <c:numRef>
              <c:f>Hárok4!$E$73:$E$77</c:f>
              <c:numCache>
                <c:formatCode>General</c:formatCode>
                <c:ptCount val="5"/>
                <c:pt idx="0">
                  <c:v>21</c:v>
                </c:pt>
                <c:pt idx="1">
                  <c:v>8</c:v>
                </c:pt>
                <c:pt idx="2">
                  <c:v>16</c:v>
                </c:pt>
                <c:pt idx="3">
                  <c:v>9</c:v>
                </c:pt>
                <c:pt idx="4">
                  <c:v>16</c:v>
                </c:pt>
              </c:numCache>
            </c:numRef>
          </c:val>
          <c:extLst>
            <c:ext xmlns:c16="http://schemas.microsoft.com/office/drawing/2014/chart" uri="{C3380CC4-5D6E-409C-BE32-E72D297353CC}">
              <c16:uniqueId val="{00000002-A922-4E4A-B66C-4CE3AB13C5B8}"/>
            </c:ext>
          </c:extLst>
        </c:ser>
        <c:dLbls>
          <c:dLblPos val="outEnd"/>
          <c:showLegendKey val="0"/>
          <c:showVal val="1"/>
          <c:showCatName val="0"/>
          <c:showSerName val="0"/>
          <c:showPercent val="0"/>
          <c:showBubbleSize val="0"/>
        </c:dLbls>
        <c:gapWidth val="182"/>
        <c:axId val="480412192"/>
        <c:axId val="480410224"/>
      </c:barChart>
      <c:catAx>
        <c:axId val="480412192"/>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sk-SK"/>
          </a:p>
        </c:txPr>
        <c:crossAx val="480410224"/>
        <c:crosses val="autoZero"/>
        <c:auto val="1"/>
        <c:lblAlgn val="ctr"/>
        <c:lblOffset val="100"/>
        <c:noMultiLvlLbl val="0"/>
      </c:catAx>
      <c:valAx>
        <c:axId val="480410224"/>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sk-SK"/>
          </a:p>
        </c:txPr>
        <c:crossAx val="48041219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sk-SK"/>
        </a:p>
      </c:txPr>
    </c:legend>
    <c:plotVisOnly val="1"/>
    <c:dispBlanksAs val="gap"/>
    <c:showDLblsOverMax val="0"/>
  </c:chart>
  <c:spPr>
    <a:blipFill>
      <a:blip xmlns:r="http://schemas.openxmlformats.org/officeDocument/2006/relationships" r:embed="rId3"/>
      <a:tile tx="0" ty="0" sx="100000" sy="100000" flip="none" algn="tl"/>
    </a:blipFill>
    <a:ln w="9525" cap="flat" cmpd="sng" algn="ctr">
      <a:solidFill>
        <a:schemeClr val="tx1">
          <a:lumMod val="15000"/>
          <a:lumOff val="85000"/>
        </a:schemeClr>
      </a:solidFill>
      <a:round/>
    </a:ln>
    <a:effectLst/>
  </c:spPr>
  <c:txPr>
    <a:bodyPr/>
    <a:lstStyle/>
    <a:p>
      <a:pPr>
        <a:defRPr b="1">
          <a:solidFill>
            <a:sysClr val="windowText" lastClr="000000"/>
          </a:solidFill>
        </a:defRPr>
      </a:pPr>
      <a:endParaRPr lang="sk-SK"/>
    </a:p>
  </c:txPr>
  <c:externalData r:id="rId4">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ysClr val="windowText" lastClr="000000"/>
                </a:solidFill>
                <a:latin typeface="+mn-lt"/>
                <a:ea typeface="+mn-ea"/>
                <a:cs typeface="+mn-cs"/>
              </a:defRPr>
            </a:pPr>
            <a:r>
              <a:rPr lang="sk-SK"/>
              <a:t>Čerpanie sociálneho fondu</a:t>
            </a:r>
          </a:p>
        </c:rich>
      </c:tx>
      <c:overlay val="0"/>
      <c:spPr>
        <a:noFill/>
        <a:ln>
          <a:noFill/>
        </a:ln>
        <a:effectLst/>
      </c:spPr>
      <c:txPr>
        <a:bodyPr rot="0" spcFirstLastPara="1" vertOverflow="ellipsis" vert="horz" wrap="square" anchor="ctr" anchorCtr="1"/>
        <a:lstStyle/>
        <a:p>
          <a:pPr>
            <a:defRPr sz="1600" b="1" i="0" u="none" strike="noStrike" kern="1200" baseline="0">
              <a:solidFill>
                <a:sysClr val="windowText" lastClr="000000"/>
              </a:solidFill>
              <a:latin typeface="+mn-lt"/>
              <a:ea typeface="+mn-ea"/>
              <a:cs typeface="+mn-cs"/>
            </a:defRPr>
          </a:pPr>
          <a:endParaRPr lang="sk-SK"/>
        </a:p>
      </c:txPr>
    </c:title>
    <c:autoTitleDeleted val="0"/>
    <c:plotArea>
      <c:layout/>
      <c:pieChart>
        <c:varyColors val="1"/>
        <c:ser>
          <c:idx val="0"/>
          <c:order val="0"/>
          <c:tx>
            <c:strRef>
              <c:f>Hárok4!$C$86</c:f>
              <c:strCache>
                <c:ptCount val="1"/>
              </c:strCache>
            </c:strRef>
          </c:tx>
          <c:dPt>
            <c:idx val="0"/>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1-9B8B-43B2-B86D-CA24F16EC7CE}"/>
              </c:ext>
            </c:extLst>
          </c:dPt>
          <c:dPt>
            <c:idx val="1"/>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3-9B8B-43B2-B86D-CA24F16EC7CE}"/>
              </c:ext>
            </c:extLst>
          </c:dPt>
          <c:dPt>
            <c:idx val="2"/>
            <c:bubble3D val="0"/>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5-9B8B-43B2-B86D-CA24F16EC7CE}"/>
              </c:ext>
            </c:extLst>
          </c:dPt>
          <c:dPt>
            <c:idx val="3"/>
            <c:bubble3D val="0"/>
            <c:spPr>
              <a:gradFill rotWithShape="1">
                <a:gsLst>
                  <a:gs pos="0">
                    <a:schemeClr val="accent2">
                      <a:lumMod val="60000"/>
                      <a:satMod val="103000"/>
                      <a:lumMod val="102000"/>
                      <a:tint val="94000"/>
                    </a:schemeClr>
                  </a:gs>
                  <a:gs pos="50000">
                    <a:schemeClr val="accent2">
                      <a:lumMod val="60000"/>
                      <a:satMod val="110000"/>
                      <a:lumMod val="100000"/>
                      <a:shade val="100000"/>
                    </a:schemeClr>
                  </a:gs>
                  <a:gs pos="100000">
                    <a:schemeClr val="accent2">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7-9B8B-43B2-B86D-CA24F16EC7CE}"/>
              </c:ext>
            </c:extLst>
          </c:dPt>
          <c:dPt>
            <c:idx val="4"/>
            <c:bubble3D val="0"/>
            <c:spPr>
              <a:gradFill rotWithShape="1">
                <a:gsLst>
                  <a:gs pos="0">
                    <a:schemeClr val="accent4">
                      <a:lumMod val="60000"/>
                      <a:satMod val="103000"/>
                      <a:lumMod val="102000"/>
                      <a:tint val="94000"/>
                    </a:schemeClr>
                  </a:gs>
                  <a:gs pos="50000">
                    <a:schemeClr val="accent4">
                      <a:lumMod val="60000"/>
                      <a:satMod val="110000"/>
                      <a:lumMod val="100000"/>
                      <a:shade val="100000"/>
                    </a:schemeClr>
                  </a:gs>
                  <a:gs pos="100000">
                    <a:schemeClr val="accent4">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9-9B8B-43B2-B86D-CA24F16EC7CE}"/>
              </c:ext>
            </c:extLst>
          </c:dPt>
          <c:dLbls>
            <c:numFmt formatCode="#,##0" sourceLinked="0"/>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sk-SK"/>
              </a:p>
            </c:txPr>
            <c:dLblPos val="in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Hárok4!$B$87:$B$91</c:f>
              <c:strCache>
                <c:ptCount val="5"/>
                <c:pt idx="0">
                  <c:v>Príspevok na stravovanie</c:v>
                </c:pt>
                <c:pt idx="1">
                  <c:v>Príspevok na regeneráciu</c:v>
                </c:pt>
                <c:pt idx="2">
                  <c:v>Čerpanie pôžičiek</c:v>
                </c:pt>
                <c:pt idx="3">
                  <c:v>Ostatné použitie</c:v>
                </c:pt>
                <c:pt idx="4">
                  <c:v>Zostatok </c:v>
                </c:pt>
              </c:strCache>
            </c:strRef>
          </c:cat>
          <c:val>
            <c:numRef>
              <c:f>Hárok4!$C$87:$C$91</c:f>
              <c:numCache>
                <c:formatCode>General</c:formatCode>
                <c:ptCount val="5"/>
                <c:pt idx="0">
                  <c:v>9606</c:v>
                </c:pt>
                <c:pt idx="1">
                  <c:v>1094</c:v>
                </c:pt>
                <c:pt idx="2">
                  <c:v>1350</c:v>
                </c:pt>
                <c:pt idx="3">
                  <c:v>310</c:v>
                </c:pt>
                <c:pt idx="4">
                  <c:v>7793</c:v>
                </c:pt>
              </c:numCache>
            </c:numRef>
          </c:val>
          <c:extLst>
            <c:ext xmlns:c16="http://schemas.microsoft.com/office/drawing/2014/chart" uri="{C3380CC4-5D6E-409C-BE32-E72D297353CC}">
              <c16:uniqueId val="{0000000A-9B8B-43B2-B86D-CA24F16EC7CE}"/>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sk-SK"/>
        </a:p>
      </c:txPr>
    </c:legend>
    <c:plotVisOnly val="1"/>
    <c:dispBlanksAs val="gap"/>
    <c:showDLblsOverMax val="0"/>
  </c:chart>
  <c:spPr>
    <a:blipFill>
      <a:blip xmlns:r="http://schemas.openxmlformats.org/officeDocument/2006/relationships" r:embed="rId3"/>
      <a:tile tx="0" ty="0" sx="100000" sy="100000" flip="none" algn="tl"/>
    </a:blipFill>
    <a:ln w="9525" cap="flat" cmpd="sng" algn="ctr">
      <a:solidFill>
        <a:schemeClr val="tx1">
          <a:lumMod val="15000"/>
          <a:lumOff val="85000"/>
        </a:schemeClr>
      </a:solidFill>
      <a:round/>
    </a:ln>
    <a:effectLst/>
  </c:spPr>
  <c:txPr>
    <a:bodyPr/>
    <a:lstStyle/>
    <a:p>
      <a:pPr>
        <a:defRPr b="1">
          <a:solidFill>
            <a:sysClr val="windowText" lastClr="000000"/>
          </a:solidFill>
        </a:defRPr>
      </a:pPr>
      <a:endParaRPr lang="sk-SK"/>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ysClr val="windowText" lastClr="000000"/>
                </a:solidFill>
                <a:latin typeface="+mn-lt"/>
                <a:ea typeface="+mn-ea"/>
                <a:cs typeface="+mn-cs"/>
              </a:defRPr>
            </a:pPr>
            <a:r>
              <a:rPr lang="sk-SK"/>
              <a:t>Percentuálny podiel </a:t>
            </a:r>
            <a:r>
              <a:rPr lang="sk-SK" sz="1400" b="0" i="0" u="none" strike="noStrike" baseline="0"/>
              <a:t>celkovej vyrobenej vody</a:t>
            </a:r>
            <a:endParaRPr lang="sk-SK"/>
          </a:p>
        </c:rich>
      </c:tx>
      <c:layout>
        <c:manualLayout>
          <c:xMode val="edge"/>
          <c:yMode val="edge"/>
          <c:x val="0.21861138203645994"/>
          <c:y val="3.8495188101487311E-2"/>
        </c:manualLayout>
      </c:layout>
      <c:overlay val="0"/>
      <c:spPr>
        <a:noFill/>
        <a:ln>
          <a:noFill/>
        </a:ln>
        <a:effectLst/>
      </c:spPr>
    </c:title>
    <c:autoTitleDeleted val="0"/>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9408-4171-B92B-79D8E949C3F3}"/>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9408-4171-B92B-79D8E949C3F3}"/>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9408-4171-B92B-79D8E949C3F3}"/>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9408-4171-B92B-79D8E949C3F3}"/>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9408-4171-B92B-79D8E949C3F3}"/>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9408-4171-B92B-79D8E949C3F3}"/>
              </c:ext>
            </c:extLst>
          </c:dPt>
          <c:dPt>
            <c:idx val="6"/>
            <c:bubble3D val="0"/>
            <c:spPr>
              <a:solidFill>
                <a:schemeClr val="accent1">
                  <a:lumMod val="60000"/>
                </a:schemeClr>
              </a:solidFill>
              <a:ln w="19050">
                <a:solidFill>
                  <a:schemeClr val="lt1"/>
                </a:solidFill>
              </a:ln>
              <a:effectLst/>
            </c:spPr>
            <c:extLst>
              <c:ext xmlns:c16="http://schemas.microsoft.com/office/drawing/2014/chart" uri="{C3380CC4-5D6E-409C-BE32-E72D297353CC}">
                <c16:uniqueId val="{0000000D-9408-4171-B92B-79D8E949C3F3}"/>
              </c:ext>
            </c:extLst>
          </c:dPt>
          <c:dLbls>
            <c:dLbl>
              <c:idx val="1"/>
              <c:layout>
                <c:manualLayout>
                  <c:x val="0.11766396269952661"/>
                  <c:y val="0.12902556471779611"/>
                </c:manualLayout>
              </c:layout>
              <c:tx>
                <c:rich>
                  <a:bodyPr/>
                  <a:lstStyle/>
                  <a:p>
                    <a:r>
                      <a:rPr lang="en-US"/>
                      <a:t>Preplachy sietí </a:t>
                    </a:r>
                    <a:r>
                      <a:rPr lang="en-US" baseline="0"/>
                      <a:t>
1,0%</a:t>
                    </a:r>
                  </a:p>
                </c:rich>
              </c:tx>
              <c:dLblPos val="bestFit"/>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3-9408-4171-B92B-79D8E949C3F3}"/>
                </c:ext>
              </c:extLst>
            </c:dLbl>
            <c:dLbl>
              <c:idx val="2"/>
              <c:layout>
                <c:manualLayout>
                  <c:x val="-0.10370879621920372"/>
                  <c:y val="8.7459579363603171E-2"/>
                </c:manualLayout>
              </c:layout>
              <c:tx>
                <c:rich>
                  <a:bodyPr/>
                  <a:lstStyle/>
                  <a:p>
                    <a:r>
                      <a:rPr lang="en-US"/>
                      <a:t>Poruchy</a:t>
                    </a:r>
                    <a:r>
                      <a:rPr lang="en-US" baseline="0"/>
                      <a:t>
2,0%</a:t>
                    </a:r>
                  </a:p>
                </c:rich>
              </c:tx>
              <c:dLblPos val="bestFit"/>
              <c:showLegendKey val="0"/>
              <c:showVal val="0"/>
              <c:showCatName val="1"/>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5-9408-4171-B92B-79D8E949C3F3}"/>
                </c:ext>
              </c:extLst>
            </c:dLbl>
            <c:dLbl>
              <c:idx val="3"/>
              <c:layout>
                <c:manualLayout>
                  <c:x val="-0.13299672510724678"/>
                  <c:y val="1.7544381755430178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7-9408-4171-B92B-79D8E949C3F3}"/>
                </c:ext>
              </c:extLst>
            </c:dLbl>
            <c:dLbl>
              <c:idx val="4"/>
              <c:layout>
                <c:manualLayout>
                  <c:x val="-0.10501334208223972"/>
                  <c:y val="-0.17325513621142194"/>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9-9408-4171-B92B-79D8E949C3F3}"/>
                </c:ext>
              </c:extLst>
            </c:dLbl>
            <c:dLbl>
              <c:idx val="5"/>
              <c:layout>
                <c:manualLayout>
                  <c:x val="-9.7078521434820653E-2"/>
                  <c:y val="-0.33494795909132047"/>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B-9408-4171-B92B-79D8E949C3F3}"/>
                </c:ext>
              </c:extLst>
            </c:dLbl>
            <c:dLbl>
              <c:idx val="6"/>
              <c:layout>
                <c:manualLayout>
                  <c:x val="4.882524059492558E-2"/>
                  <c:y val="-4.321404652004706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D-9408-4171-B92B-79D8E949C3F3}"/>
                </c:ext>
              </c:extLst>
            </c:dLbl>
            <c:numFmt formatCode="0.0%" sourceLinked="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sk-SK"/>
              </a:p>
            </c:txPr>
            <c:dLblPos val="bestFit"/>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Graf_nefakt.!$C$11:$C$17</c:f>
              <c:strCache>
                <c:ptCount val="7"/>
                <c:pt idx="0">
                  <c:v>Voda fakturovaná celkom</c:v>
                </c:pt>
                <c:pt idx="1">
                  <c:v>Preplachy sietí</c:v>
                </c:pt>
                <c:pt idx="2">
                  <c:v>Poruchy</c:v>
                </c:pt>
                <c:pt idx="3">
                  <c:v>Vlastná spotreba </c:v>
                </c:pt>
                <c:pt idx="4">
                  <c:v>Straty z prípustnej nepresnosti meračov</c:v>
                </c:pt>
                <c:pt idx="5">
                  <c:v>Prenosy faktur. odpočtových cyklov</c:v>
                </c:pt>
                <c:pt idx="6">
                  <c:v>Straty vody v distribučnom systéme</c:v>
                </c:pt>
              </c:strCache>
            </c:strRef>
          </c:cat>
          <c:val>
            <c:numRef>
              <c:f>Graf_nefakt.!$B$11:$B$17</c:f>
              <c:numCache>
                <c:formatCode>0.0</c:formatCode>
                <c:ptCount val="7"/>
                <c:pt idx="0">
                  <c:v>58.60096347949726</c:v>
                </c:pt>
                <c:pt idx="1">
                  <c:v>1.0076929153208818</c:v>
                </c:pt>
                <c:pt idx="2">
                  <c:v>1.9727357902682208</c:v>
                </c:pt>
                <c:pt idx="3">
                  <c:v>3.9334856849459343</c:v>
                </c:pt>
                <c:pt idx="4">
                  <c:v>0.67801221738519868</c:v>
                </c:pt>
                <c:pt idx="5">
                  <c:v>5.6494161195759025</c:v>
                </c:pt>
                <c:pt idx="6">
                  <c:v>28.153771634952957</c:v>
                </c:pt>
              </c:numCache>
            </c:numRef>
          </c:val>
          <c:extLst>
            <c:ext xmlns:c16="http://schemas.microsoft.com/office/drawing/2014/chart" uri="{C3380CC4-5D6E-409C-BE32-E72D297353CC}">
              <c16:uniqueId val="{0000000E-9408-4171-B92B-79D8E949C3F3}"/>
            </c:ext>
          </c:extLst>
        </c:ser>
        <c:dLbls>
          <c:showLegendKey val="0"/>
          <c:showVal val="0"/>
          <c:showCatName val="1"/>
          <c:showSerName val="0"/>
          <c:showPercent val="0"/>
          <c:showBubbleSize val="0"/>
          <c:showLeaderLines val="1"/>
        </c:dLbls>
        <c:firstSliceAng val="0"/>
      </c:pieChart>
      <c:spPr>
        <a:noFill/>
        <a:ln>
          <a:noFill/>
        </a:ln>
        <a:effectLst/>
      </c:spPr>
    </c:plotArea>
    <c:plotVisOnly val="1"/>
    <c:dispBlanksAs val="gap"/>
    <c:showDLblsOverMax val="0"/>
  </c:chart>
  <c:spPr>
    <a:blipFill>
      <a:blip xmlns:r="http://schemas.openxmlformats.org/officeDocument/2006/relationships" r:embed="rId1"/>
      <a:tile tx="0" ty="0" sx="100000" sy="100000" flip="none" algn="tl"/>
    </a:blipFill>
    <a:ln w="9525" cap="flat" cmpd="sng" algn="ctr">
      <a:solidFill>
        <a:schemeClr val="tx1">
          <a:lumMod val="15000"/>
          <a:lumOff val="85000"/>
        </a:schemeClr>
      </a:solidFill>
      <a:round/>
    </a:ln>
    <a:effectLst/>
  </c:spPr>
  <c:txPr>
    <a:bodyPr/>
    <a:lstStyle/>
    <a:p>
      <a:pPr>
        <a:defRPr>
          <a:solidFill>
            <a:sysClr val="windowText" lastClr="000000"/>
          </a:solidFill>
        </a:defRPr>
      </a:pPr>
      <a:endParaRPr lang="sk-SK"/>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vert="horz"/>
          <a:lstStyle/>
          <a:p>
            <a:pPr>
              <a:defRPr/>
            </a:pPr>
            <a:r>
              <a:rPr lang="sk-SK"/>
              <a:t>Znečistenie na prítoku a na odtoku </a:t>
            </a:r>
          </a:p>
        </c:rich>
      </c:tx>
      <c:overlay val="0"/>
      <c:spPr>
        <a:noFill/>
        <a:ln>
          <a:noFill/>
        </a:ln>
        <a:effectLst/>
      </c:spPr>
    </c:title>
    <c:autoTitleDeleted val="0"/>
    <c:plotArea>
      <c:layout/>
      <c:barChart>
        <c:barDir val="col"/>
        <c:grouping val="clustered"/>
        <c:varyColors val="0"/>
        <c:ser>
          <c:idx val="0"/>
          <c:order val="0"/>
          <c:tx>
            <c:strRef>
              <c:f>[Poznámky_výročná_správa.xlsx]Kanál!$B$26</c:f>
              <c:strCache>
                <c:ptCount val="1"/>
                <c:pt idx="0">
                  <c:v>BSK5-prítok</c:v>
                </c:pt>
              </c:strCache>
            </c:strRef>
          </c:tx>
          <c:spPr>
            <a:solidFill>
              <a:schemeClr val="accent1"/>
            </a:solidFill>
            <a:ln>
              <a:noFill/>
            </a:ln>
            <a:effectLst/>
          </c:spPr>
          <c:invertIfNegative val="0"/>
          <c:cat>
            <c:numRef>
              <c:f>[Poznámky_výročná_správa.xlsx]Kanál!$D$25:$G$25</c:f>
              <c:numCache>
                <c:formatCode>General</c:formatCode>
                <c:ptCount val="4"/>
                <c:pt idx="0">
                  <c:v>2018</c:v>
                </c:pt>
                <c:pt idx="1">
                  <c:v>2019</c:v>
                </c:pt>
                <c:pt idx="2">
                  <c:v>2020</c:v>
                </c:pt>
                <c:pt idx="3">
                  <c:v>2021</c:v>
                </c:pt>
              </c:numCache>
            </c:numRef>
          </c:cat>
          <c:val>
            <c:numRef>
              <c:f>[Poznámky_výročná_správa.xlsx]Kanál!$D$26:$G$26</c:f>
              <c:numCache>
                <c:formatCode>0.00</c:formatCode>
                <c:ptCount val="4"/>
                <c:pt idx="0">
                  <c:v>150.9</c:v>
                </c:pt>
                <c:pt idx="1">
                  <c:v>142.71</c:v>
                </c:pt>
                <c:pt idx="2" formatCode="General">
                  <c:v>138.41999999999999</c:v>
                </c:pt>
                <c:pt idx="3" formatCode="General">
                  <c:v>162.56</c:v>
                </c:pt>
              </c:numCache>
            </c:numRef>
          </c:val>
          <c:extLst>
            <c:ext xmlns:c16="http://schemas.microsoft.com/office/drawing/2014/chart" uri="{C3380CC4-5D6E-409C-BE32-E72D297353CC}">
              <c16:uniqueId val="{00000000-AFD7-42F2-AB3D-88CAEE6C0659}"/>
            </c:ext>
          </c:extLst>
        </c:ser>
        <c:ser>
          <c:idx val="1"/>
          <c:order val="1"/>
          <c:tx>
            <c:strRef>
              <c:f>[Poznámky_výročná_správa.xlsx]Kanál!$B$28</c:f>
              <c:strCache>
                <c:ptCount val="1"/>
                <c:pt idx="0">
                  <c:v>CHSK-prítok</c:v>
                </c:pt>
              </c:strCache>
            </c:strRef>
          </c:tx>
          <c:spPr>
            <a:solidFill>
              <a:schemeClr val="accent2"/>
            </a:solidFill>
            <a:ln>
              <a:noFill/>
            </a:ln>
            <a:effectLst/>
          </c:spPr>
          <c:invertIfNegative val="0"/>
          <c:cat>
            <c:numRef>
              <c:f>[Poznámky_výročná_správa.xlsx]Kanál!$D$25:$G$25</c:f>
              <c:numCache>
                <c:formatCode>General</c:formatCode>
                <c:ptCount val="4"/>
                <c:pt idx="0">
                  <c:v>2018</c:v>
                </c:pt>
                <c:pt idx="1">
                  <c:v>2019</c:v>
                </c:pt>
                <c:pt idx="2">
                  <c:v>2020</c:v>
                </c:pt>
                <c:pt idx="3">
                  <c:v>2021</c:v>
                </c:pt>
              </c:numCache>
            </c:numRef>
          </c:cat>
          <c:val>
            <c:numRef>
              <c:f>[Poznámky_výročná_správa.xlsx]Kanál!$D$28:$G$28</c:f>
              <c:numCache>
                <c:formatCode>0.00</c:formatCode>
                <c:ptCount val="4"/>
                <c:pt idx="0">
                  <c:v>403.08</c:v>
                </c:pt>
                <c:pt idx="1">
                  <c:v>339.33</c:v>
                </c:pt>
                <c:pt idx="2" formatCode="General">
                  <c:v>346.78</c:v>
                </c:pt>
                <c:pt idx="3" formatCode="General">
                  <c:v>364.68</c:v>
                </c:pt>
              </c:numCache>
            </c:numRef>
          </c:val>
          <c:extLst>
            <c:ext xmlns:c16="http://schemas.microsoft.com/office/drawing/2014/chart" uri="{C3380CC4-5D6E-409C-BE32-E72D297353CC}">
              <c16:uniqueId val="{00000001-AFD7-42F2-AB3D-88CAEE6C0659}"/>
            </c:ext>
          </c:extLst>
        </c:ser>
        <c:ser>
          <c:idx val="2"/>
          <c:order val="2"/>
          <c:tx>
            <c:strRef>
              <c:f>[Poznámky_výročná_správa.xlsx]Kanál!$B$30</c:f>
              <c:strCache>
                <c:ptCount val="1"/>
                <c:pt idx="0">
                  <c:v>NL-prítok</c:v>
                </c:pt>
              </c:strCache>
            </c:strRef>
          </c:tx>
          <c:spPr>
            <a:solidFill>
              <a:schemeClr val="accent3"/>
            </a:solidFill>
            <a:ln>
              <a:noFill/>
            </a:ln>
            <a:effectLst/>
          </c:spPr>
          <c:invertIfNegative val="0"/>
          <c:cat>
            <c:numRef>
              <c:f>[Poznámky_výročná_správa.xlsx]Kanál!$D$25:$G$25</c:f>
              <c:numCache>
                <c:formatCode>General</c:formatCode>
                <c:ptCount val="4"/>
                <c:pt idx="0">
                  <c:v>2018</c:v>
                </c:pt>
                <c:pt idx="1">
                  <c:v>2019</c:v>
                </c:pt>
                <c:pt idx="2">
                  <c:v>2020</c:v>
                </c:pt>
                <c:pt idx="3">
                  <c:v>2021</c:v>
                </c:pt>
              </c:numCache>
            </c:numRef>
          </c:cat>
          <c:val>
            <c:numRef>
              <c:f>[Poznámky_výročná_správa.xlsx]Kanál!$D$30:$G$30</c:f>
              <c:numCache>
                <c:formatCode>0.00</c:formatCode>
                <c:ptCount val="4"/>
                <c:pt idx="0">
                  <c:v>191.09</c:v>
                </c:pt>
                <c:pt idx="1">
                  <c:v>157.04</c:v>
                </c:pt>
                <c:pt idx="2" formatCode="General">
                  <c:v>143.37</c:v>
                </c:pt>
                <c:pt idx="3" formatCode="General">
                  <c:v>136.47999999999999</c:v>
                </c:pt>
              </c:numCache>
            </c:numRef>
          </c:val>
          <c:extLst>
            <c:ext xmlns:c16="http://schemas.microsoft.com/office/drawing/2014/chart" uri="{C3380CC4-5D6E-409C-BE32-E72D297353CC}">
              <c16:uniqueId val="{00000002-AFD7-42F2-AB3D-88CAEE6C0659}"/>
            </c:ext>
          </c:extLst>
        </c:ser>
        <c:ser>
          <c:idx val="3"/>
          <c:order val="3"/>
          <c:tx>
            <c:strRef>
              <c:f>[Poznámky_výročná_správa.xlsx]Kanál!$B$27</c:f>
              <c:strCache>
                <c:ptCount val="1"/>
                <c:pt idx="0">
                  <c:v>BSK5-odtok</c:v>
                </c:pt>
              </c:strCache>
            </c:strRef>
          </c:tx>
          <c:spPr>
            <a:solidFill>
              <a:schemeClr val="accent4"/>
            </a:solidFill>
            <a:ln>
              <a:noFill/>
            </a:ln>
            <a:effectLst/>
          </c:spPr>
          <c:invertIfNegative val="0"/>
          <c:cat>
            <c:numRef>
              <c:f>[Poznámky_výročná_správa.xlsx]Kanál!$D$25:$G$25</c:f>
              <c:numCache>
                <c:formatCode>General</c:formatCode>
                <c:ptCount val="4"/>
                <c:pt idx="0">
                  <c:v>2018</c:v>
                </c:pt>
                <c:pt idx="1">
                  <c:v>2019</c:v>
                </c:pt>
                <c:pt idx="2">
                  <c:v>2020</c:v>
                </c:pt>
                <c:pt idx="3">
                  <c:v>2021</c:v>
                </c:pt>
              </c:numCache>
            </c:numRef>
          </c:cat>
          <c:val>
            <c:numRef>
              <c:f>[Poznámky_výročná_správa.xlsx]Kanál!$D$27:$G$27</c:f>
              <c:numCache>
                <c:formatCode>0.00</c:formatCode>
                <c:ptCount val="4"/>
                <c:pt idx="0">
                  <c:v>1.75</c:v>
                </c:pt>
                <c:pt idx="1">
                  <c:v>1.47</c:v>
                </c:pt>
                <c:pt idx="2" formatCode="General">
                  <c:v>1.81</c:v>
                </c:pt>
                <c:pt idx="3" formatCode="General">
                  <c:v>1.7</c:v>
                </c:pt>
              </c:numCache>
            </c:numRef>
          </c:val>
          <c:extLst>
            <c:ext xmlns:c16="http://schemas.microsoft.com/office/drawing/2014/chart" uri="{C3380CC4-5D6E-409C-BE32-E72D297353CC}">
              <c16:uniqueId val="{00000003-AFD7-42F2-AB3D-88CAEE6C0659}"/>
            </c:ext>
          </c:extLst>
        </c:ser>
        <c:ser>
          <c:idx val="4"/>
          <c:order val="4"/>
          <c:tx>
            <c:strRef>
              <c:f>[Poznámky_výročná_správa.xlsx]Kanál!$B$29</c:f>
              <c:strCache>
                <c:ptCount val="1"/>
                <c:pt idx="0">
                  <c:v>CHSK-odtok</c:v>
                </c:pt>
              </c:strCache>
            </c:strRef>
          </c:tx>
          <c:spPr>
            <a:solidFill>
              <a:schemeClr val="accent5"/>
            </a:solidFill>
            <a:ln>
              <a:noFill/>
            </a:ln>
            <a:effectLst/>
          </c:spPr>
          <c:invertIfNegative val="0"/>
          <c:cat>
            <c:numRef>
              <c:f>[Poznámky_výročná_správa.xlsx]Kanál!$D$25:$G$25</c:f>
              <c:numCache>
                <c:formatCode>General</c:formatCode>
                <c:ptCount val="4"/>
                <c:pt idx="0">
                  <c:v>2018</c:v>
                </c:pt>
                <c:pt idx="1">
                  <c:v>2019</c:v>
                </c:pt>
                <c:pt idx="2">
                  <c:v>2020</c:v>
                </c:pt>
                <c:pt idx="3">
                  <c:v>2021</c:v>
                </c:pt>
              </c:numCache>
            </c:numRef>
          </c:cat>
          <c:val>
            <c:numRef>
              <c:f>[Poznámky_výročná_správa.xlsx]Kanál!$D$29:$G$29</c:f>
              <c:numCache>
                <c:formatCode>0.00</c:formatCode>
                <c:ptCount val="4"/>
                <c:pt idx="0">
                  <c:v>20.89</c:v>
                </c:pt>
                <c:pt idx="1">
                  <c:v>17.420000000000002</c:v>
                </c:pt>
                <c:pt idx="2" formatCode="General">
                  <c:v>20.02</c:v>
                </c:pt>
                <c:pt idx="3" formatCode="General">
                  <c:v>17.14</c:v>
                </c:pt>
              </c:numCache>
            </c:numRef>
          </c:val>
          <c:extLst>
            <c:ext xmlns:c16="http://schemas.microsoft.com/office/drawing/2014/chart" uri="{C3380CC4-5D6E-409C-BE32-E72D297353CC}">
              <c16:uniqueId val="{00000004-AFD7-42F2-AB3D-88CAEE6C0659}"/>
            </c:ext>
          </c:extLst>
        </c:ser>
        <c:ser>
          <c:idx val="5"/>
          <c:order val="5"/>
          <c:tx>
            <c:strRef>
              <c:f>[Poznámky_výročná_správa.xlsx]Kanál!$B$31</c:f>
              <c:strCache>
                <c:ptCount val="1"/>
                <c:pt idx="0">
                  <c:v>NL-odtok</c:v>
                </c:pt>
              </c:strCache>
            </c:strRef>
          </c:tx>
          <c:spPr>
            <a:solidFill>
              <a:schemeClr val="accent6"/>
            </a:solidFill>
            <a:ln>
              <a:noFill/>
            </a:ln>
            <a:effectLst/>
          </c:spPr>
          <c:invertIfNegative val="0"/>
          <c:cat>
            <c:numRef>
              <c:f>[Poznámky_výročná_správa.xlsx]Kanál!$D$25:$G$25</c:f>
              <c:numCache>
                <c:formatCode>General</c:formatCode>
                <c:ptCount val="4"/>
                <c:pt idx="0">
                  <c:v>2018</c:v>
                </c:pt>
                <c:pt idx="1">
                  <c:v>2019</c:v>
                </c:pt>
                <c:pt idx="2">
                  <c:v>2020</c:v>
                </c:pt>
                <c:pt idx="3">
                  <c:v>2021</c:v>
                </c:pt>
              </c:numCache>
            </c:numRef>
          </c:cat>
          <c:val>
            <c:numRef>
              <c:f>[Poznámky_výročná_správa.xlsx]Kanál!$D$31:$G$31</c:f>
              <c:numCache>
                <c:formatCode>0.00</c:formatCode>
                <c:ptCount val="4"/>
                <c:pt idx="0">
                  <c:v>10.34</c:v>
                </c:pt>
                <c:pt idx="1">
                  <c:v>11.43</c:v>
                </c:pt>
                <c:pt idx="2" formatCode="General">
                  <c:v>10.49</c:v>
                </c:pt>
                <c:pt idx="3" formatCode="General">
                  <c:v>10.15</c:v>
                </c:pt>
              </c:numCache>
            </c:numRef>
          </c:val>
          <c:extLst>
            <c:ext xmlns:c16="http://schemas.microsoft.com/office/drawing/2014/chart" uri="{C3380CC4-5D6E-409C-BE32-E72D297353CC}">
              <c16:uniqueId val="{00000005-AFD7-42F2-AB3D-88CAEE6C0659}"/>
            </c:ext>
          </c:extLst>
        </c:ser>
        <c:dLbls>
          <c:showLegendKey val="0"/>
          <c:showVal val="0"/>
          <c:showCatName val="0"/>
          <c:showSerName val="0"/>
          <c:showPercent val="0"/>
          <c:showBubbleSize val="0"/>
        </c:dLbls>
        <c:gapWidth val="150"/>
        <c:axId val="149989248"/>
        <c:axId val="150003712"/>
      </c:barChart>
      <c:catAx>
        <c:axId val="149989248"/>
        <c:scaling>
          <c:orientation val="minMax"/>
        </c:scaling>
        <c:delete val="0"/>
        <c:axPos val="b"/>
        <c:title>
          <c:tx>
            <c:rich>
              <a:bodyPr rot="0" vert="horz"/>
              <a:lstStyle/>
              <a:p>
                <a:pPr>
                  <a:defRPr/>
                </a:pPr>
                <a:r>
                  <a:rPr lang="sk-SK"/>
                  <a:t>Čas (rok)</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vert="horz"/>
          <a:lstStyle/>
          <a:p>
            <a:pPr>
              <a:defRPr/>
            </a:pPr>
            <a:endParaRPr lang="sk-SK"/>
          </a:p>
        </c:txPr>
        <c:crossAx val="150003712"/>
        <c:crosses val="autoZero"/>
        <c:auto val="1"/>
        <c:lblAlgn val="ctr"/>
        <c:lblOffset val="100"/>
        <c:noMultiLvlLbl val="1"/>
      </c:catAx>
      <c:valAx>
        <c:axId val="150003712"/>
        <c:scaling>
          <c:orientation val="minMax"/>
          <c:max val="410"/>
          <c:min val="0"/>
        </c:scaling>
        <c:delete val="0"/>
        <c:axPos val="l"/>
        <c:majorGridlines>
          <c:spPr>
            <a:ln w="9525" cap="flat" cmpd="sng" algn="ctr">
              <a:solidFill>
                <a:schemeClr val="tx1">
                  <a:lumMod val="15000"/>
                  <a:lumOff val="85000"/>
                </a:schemeClr>
              </a:solidFill>
              <a:round/>
            </a:ln>
            <a:effectLst/>
          </c:spPr>
        </c:majorGridlines>
        <c:title>
          <c:tx>
            <c:rich>
              <a:bodyPr rot="-5400000" vert="horz"/>
              <a:lstStyle/>
              <a:p>
                <a:pPr>
                  <a:defRPr/>
                </a:pPr>
                <a:r>
                  <a:rPr lang="sk-SK"/>
                  <a:t>Koncentrácia (mg/l)</a:t>
                </a:r>
              </a:p>
            </c:rich>
          </c:tx>
          <c:overlay val="0"/>
          <c:spPr>
            <a:noFill/>
            <a:ln>
              <a:noFill/>
            </a:ln>
            <a:effectLst/>
          </c:spPr>
        </c:title>
        <c:numFmt formatCode="0.00" sourceLinked="1"/>
        <c:majorTickMark val="none"/>
        <c:minorTickMark val="none"/>
        <c:tickLblPos val="nextTo"/>
        <c:spPr>
          <a:noFill/>
          <a:ln w="9525" cap="flat" cmpd="sng" algn="ctr">
            <a:solidFill>
              <a:schemeClr val="tx1">
                <a:lumMod val="25000"/>
                <a:lumOff val="75000"/>
              </a:schemeClr>
            </a:solidFill>
            <a:round/>
          </a:ln>
          <a:effectLst/>
        </c:spPr>
        <c:txPr>
          <a:bodyPr rot="-60000000" vert="horz"/>
          <a:lstStyle/>
          <a:p>
            <a:pPr>
              <a:defRPr/>
            </a:pPr>
            <a:endParaRPr lang="sk-SK"/>
          </a:p>
        </c:txPr>
        <c:crossAx val="149989248"/>
        <c:crosses val="autoZero"/>
        <c:crossBetween val="between"/>
      </c:valAx>
      <c:spPr>
        <a:noFill/>
        <a:ln>
          <a:noFill/>
        </a:ln>
        <a:effectLst/>
      </c:spPr>
    </c:plotArea>
    <c:legend>
      <c:legendPos val="r"/>
      <c:overlay val="0"/>
      <c:spPr>
        <a:noFill/>
        <a:ln>
          <a:noFill/>
        </a:ln>
        <a:effectLst/>
      </c:spPr>
      <c:txPr>
        <a:bodyPr rot="0" vert="horz"/>
        <a:lstStyle/>
        <a:p>
          <a:pPr>
            <a:defRPr/>
          </a:pPr>
          <a:endParaRPr lang="sk-SK"/>
        </a:p>
      </c:txPr>
    </c:legend>
    <c:plotVisOnly val="1"/>
    <c:dispBlanksAs val="gap"/>
    <c:showDLblsOverMax val="0"/>
  </c:chart>
  <c:spPr>
    <a:blipFill>
      <a:blip xmlns:r="http://schemas.openxmlformats.org/officeDocument/2006/relationships" r:embed="rId1"/>
      <a:tile tx="0" ty="0" sx="100000" sy="100000" flip="none" algn="tl"/>
    </a:blipFill>
    <a:ln w="9525" cap="flat" cmpd="sng" algn="ctr">
      <a:solidFill>
        <a:schemeClr val="tx1">
          <a:lumMod val="15000"/>
          <a:lumOff val="85000"/>
        </a:schemeClr>
      </a:solidFill>
      <a:round/>
    </a:ln>
    <a:effectLst/>
  </c:spPr>
  <c:txPr>
    <a:bodyPr/>
    <a:lstStyle/>
    <a:p>
      <a:pPr>
        <a:defRPr b="1">
          <a:solidFill>
            <a:sysClr val="windowText" lastClr="000000"/>
          </a:solidFill>
        </a:defRPr>
      </a:pPr>
      <a:endParaRPr lang="sk-SK"/>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vert="horz"/>
          <a:lstStyle/>
          <a:p>
            <a:pPr>
              <a:defRPr/>
            </a:pPr>
            <a:r>
              <a:rPr lang="sk-SK"/>
              <a:t>Množstvo čistenej a odľahčenej vody na ČOV Komárno </a:t>
            </a:r>
          </a:p>
        </c:rich>
      </c:tx>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tx>
            <c:strRef>
              <c:f>Kanál!$B$40</c:f>
              <c:strCache>
                <c:ptCount val="1"/>
                <c:pt idx="0">
                  <c:v>OV čistená </c:v>
                </c:pt>
              </c:strCache>
            </c:strRef>
          </c:tx>
          <c:spPr>
            <a:solidFill>
              <a:schemeClr val="accent5">
                <a:lumMod val="60000"/>
                <a:lumOff val="40000"/>
              </a:schemeClr>
            </a:solidFill>
            <a:ln>
              <a:noFill/>
            </a:ln>
            <a:effectLst/>
            <a:sp3d/>
          </c:spPr>
          <c:invertIfNegative val="0"/>
          <c:cat>
            <c:numRef>
              <c:f>Kanál!$C$39:$F$39</c:f>
              <c:numCache>
                <c:formatCode>0</c:formatCode>
                <c:ptCount val="4"/>
                <c:pt idx="0">
                  <c:v>2018</c:v>
                </c:pt>
                <c:pt idx="1">
                  <c:v>2019</c:v>
                </c:pt>
                <c:pt idx="2">
                  <c:v>2020</c:v>
                </c:pt>
                <c:pt idx="3">
                  <c:v>2021</c:v>
                </c:pt>
              </c:numCache>
            </c:numRef>
          </c:cat>
          <c:val>
            <c:numRef>
              <c:f>Kanál!$C$40:$F$40</c:f>
              <c:numCache>
                <c:formatCode>#,##0</c:formatCode>
                <c:ptCount val="4"/>
                <c:pt idx="0">
                  <c:v>3040935</c:v>
                </c:pt>
                <c:pt idx="1">
                  <c:v>3874048</c:v>
                </c:pt>
                <c:pt idx="2">
                  <c:v>3802568</c:v>
                </c:pt>
                <c:pt idx="3">
                  <c:v>3971570</c:v>
                </c:pt>
              </c:numCache>
            </c:numRef>
          </c:val>
          <c:extLst>
            <c:ext xmlns:c16="http://schemas.microsoft.com/office/drawing/2014/chart" uri="{C3380CC4-5D6E-409C-BE32-E72D297353CC}">
              <c16:uniqueId val="{00000000-EFD9-4DA6-9016-B8794E1901C3}"/>
            </c:ext>
          </c:extLst>
        </c:ser>
        <c:ser>
          <c:idx val="2"/>
          <c:order val="1"/>
          <c:tx>
            <c:strRef>
              <c:f>Kanál!$B$41</c:f>
              <c:strCache>
                <c:ptCount val="1"/>
                <c:pt idx="0">
                  <c:v>Voda odlahčená </c:v>
                </c:pt>
              </c:strCache>
            </c:strRef>
          </c:tx>
          <c:spPr>
            <a:solidFill>
              <a:schemeClr val="accent6">
                <a:lumMod val="75000"/>
              </a:schemeClr>
            </a:solidFill>
            <a:ln>
              <a:noFill/>
            </a:ln>
            <a:effectLst/>
            <a:sp3d/>
          </c:spPr>
          <c:invertIfNegative val="0"/>
          <c:cat>
            <c:numRef>
              <c:f>Kanál!$C$39:$F$39</c:f>
              <c:numCache>
                <c:formatCode>0</c:formatCode>
                <c:ptCount val="4"/>
                <c:pt idx="0">
                  <c:v>2018</c:v>
                </c:pt>
                <c:pt idx="1">
                  <c:v>2019</c:v>
                </c:pt>
                <c:pt idx="2">
                  <c:v>2020</c:v>
                </c:pt>
                <c:pt idx="3">
                  <c:v>2021</c:v>
                </c:pt>
              </c:numCache>
            </c:numRef>
          </c:cat>
          <c:val>
            <c:numRef>
              <c:f>Kanál!$C$41:$F$41</c:f>
              <c:numCache>
                <c:formatCode>#,##0</c:formatCode>
                <c:ptCount val="4"/>
                <c:pt idx="0">
                  <c:v>687762</c:v>
                </c:pt>
                <c:pt idx="1">
                  <c:v>487882</c:v>
                </c:pt>
                <c:pt idx="2">
                  <c:v>707156</c:v>
                </c:pt>
                <c:pt idx="3">
                  <c:v>411394</c:v>
                </c:pt>
              </c:numCache>
            </c:numRef>
          </c:val>
          <c:extLst>
            <c:ext xmlns:c16="http://schemas.microsoft.com/office/drawing/2014/chart" uri="{C3380CC4-5D6E-409C-BE32-E72D297353CC}">
              <c16:uniqueId val="{00000001-EFD9-4DA6-9016-B8794E1901C3}"/>
            </c:ext>
          </c:extLst>
        </c:ser>
        <c:dLbls>
          <c:showLegendKey val="0"/>
          <c:showVal val="0"/>
          <c:showCatName val="0"/>
          <c:showSerName val="0"/>
          <c:showPercent val="0"/>
          <c:showBubbleSize val="0"/>
        </c:dLbls>
        <c:gapWidth val="75"/>
        <c:shape val="box"/>
        <c:axId val="231810560"/>
        <c:axId val="231812096"/>
        <c:axId val="0"/>
      </c:bar3DChart>
      <c:catAx>
        <c:axId val="231810560"/>
        <c:scaling>
          <c:orientation val="minMax"/>
        </c:scaling>
        <c:delete val="0"/>
        <c:axPos val="b"/>
        <c:numFmt formatCode="0" sourceLinked="1"/>
        <c:majorTickMark val="none"/>
        <c:minorTickMark val="none"/>
        <c:tickLblPos val="nextTo"/>
        <c:spPr>
          <a:noFill/>
          <a:ln>
            <a:noFill/>
          </a:ln>
          <a:effectLst/>
        </c:spPr>
        <c:txPr>
          <a:bodyPr rot="-60000000" vert="horz"/>
          <a:lstStyle/>
          <a:p>
            <a:pPr>
              <a:defRPr/>
            </a:pPr>
            <a:endParaRPr lang="sk-SK"/>
          </a:p>
        </c:txPr>
        <c:crossAx val="231812096"/>
        <c:crosses val="autoZero"/>
        <c:auto val="1"/>
        <c:lblAlgn val="ctr"/>
        <c:lblOffset val="100"/>
        <c:noMultiLvlLbl val="0"/>
      </c:catAx>
      <c:valAx>
        <c:axId val="23181209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vert="horz"/>
          <a:lstStyle/>
          <a:p>
            <a:pPr>
              <a:defRPr/>
            </a:pPr>
            <a:endParaRPr lang="sk-SK"/>
          </a:p>
        </c:txPr>
        <c:crossAx val="231810560"/>
        <c:crosses val="autoZero"/>
        <c:crossBetween val="between"/>
      </c:valAx>
      <c:spPr>
        <a:noFill/>
        <a:ln>
          <a:noFill/>
        </a:ln>
        <a:effectLst/>
      </c:spPr>
    </c:plotArea>
    <c:legend>
      <c:legendPos val="b"/>
      <c:overlay val="0"/>
      <c:spPr>
        <a:noFill/>
        <a:ln>
          <a:noFill/>
        </a:ln>
        <a:effectLst/>
      </c:spPr>
      <c:txPr>
        <a:bodyPr rot="0" vert="horz"/>
        <a:lstStyle/>
        <a:p>
          <a:pPr>
            <a:defRPr/>
          </a:pPr>
          <a:endParaRPr lang="sk-SK"/>
        </a:p>
      </c:txPr>
    </c:legend>
    <c:plotVisOnly val="1"/>
    <c:dispBlanksAs val="gap"/>
    <c:showDLblsOverMax val="0"/>
  </c:chart>
  <c:spPr>
    <a:blipFill>
      <a:blip xmlns:r="http://schemas.openxmlformats.org/officeDocument/2006/relationships" r:embed="rId1"/>
      <a:tile tx="0" ty="0" sx="100000" sy="100000" flip="none" algn="tl"/>
    </a:blipFill>
    <a:ln w="9525" cap="flat" cmpd="sng" algn="ctr">
      <a:solidFill>
        <a:schemeClr val="tx1">
          <a:lumMod val="15000"/>
          <a:lumOff val="85000"/>
        </a:schemeClr>
      </a:solidFill>
      <a:round/>
    </a:ln>
    <a:effectLst/>
  </c:spPr>
  <c:txPr>
    <a:bodyPr/>
    <a:lstStyle/>
    <a:p>
      <a:pPr>
        <a:defRPr b="1">
          <a:solidFill>
            <a:sysClr val="windowText" lastClr="000000"/>
          </a:solidFill>
        </a:defRPr>
      </a:pPr>
      <a:endParaRPr lang="sk-SK"/>
    </a:p>
  </c:tx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ysClr val="windowText" lastClr="000000"/>
                </a:solidFill>
                <a:latin typeface="+mn-lt"/>
                <a:ea typeface="+mn-ea"/>
                <a:cs typeface="+mn-cs"/>
              </a:defRPr>
            </a:pPr>
            <a:r>
              <a:rPr lang="en-US"/>
              <a:t>Tržby za vlastné výrobky a služby</a:t>
            </a:r>
          </a:p>
        </c:rich>
      </c:tx>
      <c:overlay val="0"/>
      <c:spPr>
        <a:noFill/>
        <a:ln>
          <a:noFill/>
        </a:ln>
        <a:effectLst/>
      </c:spPr>
      <c:txPr>
        <a:bodyPr rot="0" spcFirstLastPara="1" vertOverflow="ellipsis" vert="horz" wrap="square" anchor="ctr" anchorCtr="1"/>
        <a:lstStyle/>
        <a:p>
          <a:pPr>
            <a:defRPr sz="1400" b="1" i="0" u="none" strike="noStrike" kern="1200" spc="0" baseline="0">
              <a:solidFill>
                <a:sysClr val="windowText" lastClr="000000"/>
              </a:solidFill>
              <a:latin typeface="+mn-lt"/>
              <a:ea typeface="+mn-ea"/>
              <a:cs typeface="+mn-cs"/>
            </a:defRPr>
          </a:pPr>
          <a:endParaRPr lang="sk-SK"/>
        </a:p>
      </c:txPr>
    </c:title>
    <c:autoTitleDeleted val="0"/>
    <c:plotArea>
      <c:layout/>
      <c:barChart>
        <c:barDir val="col"/>
        <c:grouping val="clustered"/>
        <c:varyColors val="0"/>
        <c:ser>
          <c:idx val="1"/>
          <c:order val="1"/>
          <c:tx>
            <c:strRef>
              <c:f>Hárok1!$B$9</c:f>
              <c:strCache>
                <c:ptCount val="1"/>
                <c:pt idx="0">
                  <c:v>Dodávka vody</c:v>
                </c:pt>
              </c:strCache>
            </c:strRef>
          </c:tx>
          <c:spPr>
            <a:solidFill>
              <a:schemeClr val="accent2"/>
            </a:solidFill>
            <a:ln>
              <a:noFill/>
            </a:ln>
            <a:effectLst/>
          </c:spPr>
          <c:invertIfNegative val="0"/>
          <c:dLbls>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sk-SK"/>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Hárok1!$C$7:$G$7</c:f>
              <c:numCache>
                <c:formatCode>General</c:formatCode>
                <c:ptCount val="5"/>
                <c:pt idx="0">
                  <c:v>2017</c:v>
                </c:pt>
                <c:pt idx="1">
                  <c:v>2018</c:v>
                </c:pt>
                <c:pt idx="2">
                  <c:v>2019</c:v>
                </c:pt>
                <c:pt idx="3">
                  <c:v>2020</c:v>
                </c:pt>
                <c:pt idx="4">
                  <c:v>2021</c:v>
                </c:pt>
              </c:numCache>
            </c:numRef>
          </c:cat>
          <c:val>
            <c:numRef>
              <c:f>Hárok1!$C$9:$G$9</c:f>
              <c:numCache>
                <c:formatCode>#,##0</c:formatCode>
                <c:ptCount val="5"/>
                <c:pt idx="0">
                  <c:v>2085</c:v>
                </c:pt>
                <c:pt idx="1">
                  <c:v>2047</c:v>
                </c:pt>
                <c:pt idx="2">
                  <c:v>2047</c:v>
                </c:pt>
                <c:pt idx="3">
                  <c:v>2048</c:v>
                </c:pt>
                <c:pt idx="4">
                  <c:v>2199</c:v>
                </c:pt>
              </c:numCache>
            </c:numRef>
          </c:val>
          <c:extLst>
            <c:ext xmlns:c16="http://schemas.microsoft.com/office/drawing/2014/chart" uri="{C3380CC4-5D6E-409C-BE32-E72D297353CC}">
              <c16:uniqueId val="{00000000-8670-4A46-A307-AE060BFBBC34}"/>
            </c:ext>
          </c:extLst>
        </c:ser>
        <c:ser>
          <c:idx val="3"/>
          <c:order val="3"/>
          <c:tx>
            <c:strRef>
              <c:f>Hárok1!$B$11</c:f>
              <c:strCache>
                <c:ptCount val="1"/>
                <c:pt idx="0">
                  <c:v>Odvod odpadovej vody</c:v>
                </c:pt>
              </c:strCache>
            </c:strRef>
          </c:tx>
          <c:spPr>
            <a:solidFill>
              <a:schemeClr val="accent4"/>
            </a:solidFill>
            <a:ln>
              <a:noFill/>
            </a:ln>
            <a:effectLst/>
          </c:spPr>
          <c:invertIfNegative val="0"/>
          <c:dLbls>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sk-SK"/>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Hárok1!$C$7:$G$7</c:f>
              <c:numCache>
                <c:formatCode>General</c:formatCode>
                <c:ptCount val="5"/>
                <c:pt idx="0">
                  <c:v>2017</c:v>
                </c:pt>
                <c:pt idx="1">
                  <c:v>2018</c:v>
                </c:pt>
                <c:pt idx="2">
                  <c:v>2019</c:v>
                </c:pt>
                <c:pt idx="3">
                  <c:v>2020</c:v>
                </c:pt>
                <c:pt idx="4">
                  <c:v>2021</c:v>
                </c:pt>
              </c:numCache>
            </c:numRef>
          </c:cat>
          <c:val>
            <c:numRef>
              <c:f>Hárok1!$C$11:$G$11</c:f>
              <c:numCache>
                <c:formatCode>#,##0</c:formatCode>
                <c:ptCount val="5"/>
                <c:pt idx="0">
                  <c:v>2027</c:v>
                </c:pt>
                <c:pt idx="1">
                  <c:v>2056</c:v>
                </c:pt>
                <c:pt idx="2">
                  <c:v>2027</c:v>
                </c:pt>
                <c:pt idx="3">
                  <c:v>1961</c:v>
                </c:pt>
                <c:pt idx="4">
                  <c:v>2282</c:v>
                </c:pt>
              </c:numCache>
            </c:numRef>
          </c:val>
          <c:extLst>
            <c:ext xmlns:c16="http://schemas.microsoft.com/office/drawing/2014/chart" uri="{C3380CC4-5D6E-409C-BE32-E72D297353CC}">
              <c16:uniqueId val="{00000001-8670-4A46-A307-AE060BFBBC34}"/>
            </c:ext>
          </c:extLst>
        </c:ser>
        <c:ser>
          <c:idx val="5"/>
          <c:order val="5"/>
          <c:tx>
            <c:strRef>
              <c:f>Hárok1!$B$13</c:f>
              <c:strCache>
                <c:ptCount val="1"/>
                <c:pt idx="0">
                  <c:v>Ostatné služby</c:v>
                </c:pt>
              </c:strCache>
            </c:strRef>
          </c:tx>
          <c:spPr>
            <a:solidFill>
              <a:schemeClr val="accent6"/>
            </a:solidFill>
            <a:ln>
              <a:noFill/>
            </a:ln>
            <a:effectLst/>
          </c:spPr>
          <c:invertIfNegative val="0"/>
          <c:dLbls>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sk-SK"/>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Hárok1!$C$7:$G$7</c:f>
              <c:numCache>
                <c:formatCode>General</c:formatCode>
                <c:ptCount val="5"/>
                <c:pt idx="0">
                  <c:v>2017</c:v>
                </c:pt>
                <c:pt idx="1">
                  <c:v>2018</c:v>
                </c:pt>
                <c:pt idx="2">
                  <c:v>2019</c:v>
                </c:pt>
                <c:pt idx="3">
                  <c:v>2020</c:v>
                </c:pt>
                <c:pt idx="4">
                  <c:v>2021</c:v>
                </c:pt>
              </c:numCache>
            </c:numRef>
          </c:cat>
          <c:val>
            <c:numRef>
              <c:f>Hárok1!$C$13:$G$13</c:f>
              <c:numCache>
                <c:formatCode>#,##0</c:formatCode>
                <c:ptCount val="5"/>
                <c:pt idx="0">
                  <c:v>228</c:v>
                </c:pt>
                <c:pt idx="1">
                  <c:v>146</c:v>
                </c:pt>
                <c:pt idx="2" formatCode="General">
                  <c:v>171</c:v>
                </c:pt>
                <c:pt idx="3" formatCode="General">
                  <c:v>254</c:v>
                </c:pt>
                <c:pt idx="4" formatCode="General">
                  <c:v>184</c:v>
                </c:pt>
              </c:numCache>
            </c:numRef>
          </c:val>
          <c:extLst>
            <c:ext xmlns:c16="http://schemas.microsoft.com/office/drawing/2014/chart" uri="{C3380CC4-5D6E-409C-BE32-E72D297353CC}">
              <c16:uniqueId val="{00000002-8670-4A46-A307-AE060BFBBC34}"/>
            </c:ext>
          </c:extLst>
        </c:ser>
        <c:ser>
          <c:idx val="7"/>
          <c:order val="7"/>
          <c:tx>
            <c:strRef>
              <c:f>Hárok1!#REF!</c:f>
              <c:strCache>
                <c:ptCount val="1"/>
                <c:pt idx="0">
                  <c:v>#REF!</c:v>
                </c:pt>
              </c:strCache>
            </c:strRef>
          </c:tx>
          <c:spPr>
            <a:solidFill>
              <a:schemeClr val="accent2">
                <a:lumMod val="60000"/>
              </a:schemeClr>
            </a:solidFill>
            <a:ln>
              <a:noFill/>
            </a:ln>
            <a:effectLst/>
          </c:spPr>
          <c:invertIfNegative val="0"/>
          <c:dLbls>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sk-SK"/>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Hárok1!$C$7:$G$7</c:f>
              <c:numCache>
                <c:formatCode>General</c:formatCode>
                <c:ptCount val="5"/>
                <c:pt idx="0">
                  <c:v>2017</c:v>
                </c:pt>
                <c:pt idx="1">
                  <c:v>2018</c:v>
                </c:pt>
                <c:pt idx="2">
                  <c:v>2019</c:v>
                </c:pt>
                <c:pt idx="3">
                  <c:v>2020</c:v>
                </c:pt>
                <c:pt idx="4">
                  <c:v>2021</c:v>
                </c:pt>
              </c:numCache>
            </c:numRef>
          </c:cat>
          <c:val>
            <c:numRef>
              <c:f>Hárok1!#REF!</c:f>
              <c:numCache>
                <c:formatCode>General</c:formatCode>
                <c:ptCount val="1"/>
                <c:pt idx="0">
                  <c:v>1</c:v>
                </c:pt>
              </c:numCache>
            </c:numRef>
          </c:val>
          <c:extLst>
            <c:ext xmlns:c16="http://schemas.microsoft.com/office/drawing/2014/chart" uri="{C3380CC4-5D6E-409C-BE32-E72D297353CC}">
              <c16:uniqueId val="{00000003-8670-4A46-A307-AE060BFBBC34}"/>
            </c:ext>
          </c:extLst>
        </c:ser>
        <c:dLbls>
          <c:showLegendKey val="0"/>
          <c:showVal val="1"/>
          <c:showCatName val="0"/>
          <c:showSerName val="0"/>
          <c:showPercent val="0"/>
          <c:showBubbleSize val="0"/>
        </c:dLbls>
        <c:gapWidth val="219"/>
        <c:overlap val="-27"/>
        <c:axId val="326812176"/>
        <c:axId val="326812832"/>
        <c:extLst>
          <c:ext xmlns:c15="http://schemas.microsoft.com/office/drawing/2012/chart" uri="{02D57815-91ED-43cb-92C2-25804820EDAC}">
            <c15:filteredBarSeries>
              <c15:ser>
                <c:idx val="0"/>
                <c:order val="0"/>
                <c:tx>
                  <c:strRef>
                    <c:extLst>
                      <c:ext uri="{02D57815-91ED-43cb-92C2-25804820EDAC}">
                        <c15:formulaRef>
                          <c15:sqref>Hárok1!$B$8</c15:sqref>
                        </c15:formulaRef>
                      </c:ext>
                    </c:extLst>
                    <c:strCache>
                      <c:ptCount val="1"/>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sk-SK"/>
                    </a:p>
                  </c:txPr>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c:ext uri="{02D57815-91ED-43cb-92C2-25804820EDAC}">
                        <c15:formulaRef>
                          <c15:sqref>Hárok1!$C$7:$G$7</c15:sqref>
                        </c15:formulaRef>
                      </c:ext>
                    </c:extLst>
                    <c:numCache>
                      <c:formatCode>General</c:formatCode>
                      <c:ptCount val="5"/>
                      <c:pt idx="0">
                        <c:v>2017</c:v>
                      </c:pt>
                      <c:pt idx="1">
                        <c:v>2018</c:v>
                      </c:pt>
                      <c:pt idx="2">
                        <c:v>2019</c:v>
                      </c:pt>
                      <c:pt idx="3">
                        <c:v>2020</c:v>
                      </c:pt>
                      <c:pt idx="4">
                        <c:v>2021</c:v>
                      </c:pt>
                    </c:numCache>
                  </c:numRef>
                </c:cat>
                <c:val>
                  <c:numRef>
                    <c:extLst>
                      <c:ext uri="{02D57815-91ED-43cb-92C2-25804820EDAC}">
                        <c15:formulaRef>
                          <c15:sqref>Hárok1!$C$8:$G$8</c15:sqref>
                        </c15:formulaRef>
                      </c:ext>
                    </c:extLst>
                    <c:numCache>
                      <c:formatCode>General</c:formatCode>
                      <c:ptCount val="5"/>
                    </c:numCache>
                  </c:numRef>
                </c:val>
                <c:extLst>
                  <c:ext xmlns:c16="http://schemas.microsoft.com/office/drawing/2014/chart" uri="{C3380CC4-5D6E-409C-BE32-E72D297353CC}">
                    <c16:uniqueId val="{00000004-8670-4A46-A307-AE060BFBBC34}"/>
                  </c:ext>
                </c:extLst>
              </c15:ser>
            </c15:filteredBarSeries>
            <c15:filteredBarSeries>
              <c15:ser>
                <c:idx val="2"/>
                <c:order val="2"/>
                <c:tx>
                  <c:strRef>
                    <c:extLst xmlns:c15="http://schemas.microsoft.com/office/drawing/2012/chart">
                      <c:ext xmlns:c15="http://schemas.microsoft.com/office/drawing/2012/chart" uri="{02D57815-91ED-43cb-92C2-25804820EDAC}">
                        <c15:formulaRef>
                          <c15:sqref>Hárok1!$B$10</c15:sqref>
                        </c15:formulaRef>
                      </c:ext>
                    </c:extLst>
                    <c:strCache>
                      <c:ptCount val="1"/>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sk-SK"/>
                    </a:p>
                  </c:txPr>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Hárok1!$C$7:$G$7</c15:sqref>
                        </c15:formulaRef>
                      </c:ext>
                    </c:extLst>
                    <c:numCache>
                      <c:formatCode>General</c:formatCode>
                      <c:ptCount val="5"/>
                      <c:pt idx="0">
                        <c:v>2017</c:v>
                      </c:pt>
                      <c:pt idx="1">
                        <c:v>2018</c:v>
                      </c:pt>
                      <c:pt idx="2">
                        <c:v>2019</c:v>
                      </c:pt>
                      <c:pt idx="3">
                        <c:v>2020</c:v>
                      </c:pt>
                      <c:pt idx="4">
                        <c:v>2021</c:v>
                      </c:pt>
                    </c:numCache>
                  </c:numRef>
                </c:cat>
                <c:val>
                  <c:numRef>
                    <c:extLst xmlns:c15="http://schemas.microsoft.com/office/drawing/2012/chart">
                      <c:ext xmlns:c15="http://schemas.microsoft.com/office/drawing/2012/chart" uri="{02D57815-91ED-43cb-92C2-25804820EDAC}">
                        <c15:formulaRef>
                          <c15:sqref>Hárok1!$C$10:$G$10</c15:sqref>
                        </c15:formulaRef>
                      </c:ext>
                    </c:extLst>
                    <c:numCache>
                      <c:formatCode>General</c:formatCode>
                      <c:ptCount val="5"/>
                    </c:numCache>
                  </c:numRef>
                </c:val>
                <c:extLst xmlns:c15="http://schemas.microsoft.com/office/drawing/2012/chart">
                  <c:ext xmlns:c16="http://schemas.microsoft.com/office/drawing/2014/chart" uri="{C3380CC4-5D6E-409C-BE32-E72D297353CC}">
                    <c16:uniqueId val="{00000005-8670-4A46-A307-AE060BFBBC34}"/>
                  </c:ext>
                </c:extLst>
              </c15:ser>
            </c15:filteredBarSeries>
            <c15:filteredBarSeries>
              <c15:ser>
                <c:idx val="4"/>
                <c:order val="4"/>
                <c:tx>
                  <c:strRef>
                    <c:extLst xmlns:c15="http://schemas.microsoft.com/office/drawing/2012/chart">
                      <c:ext xmlns:c15="http://schemas.microsoft.com/office/drawing/2012/chart" uri="{02D57815-91ED-43cb-92C2-25804820EDAC}">
                        <c15:formulaRef>
                          <c15:sqref>Hárok1!$B$12</c15:sqref>
                        </c15:formulaRef>
                      </c:ext>
                    </c:extLst>
                    <c:strCache>
                      <c:ptCount val="1"/>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sk-SK"/>
                    </a:p>
                  </c:txPr>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Hárok1!$C$7:$G$7</c15:sqref>
                        </c15:formulaRef>
                      </c:ext>
                    </c:extLst>
                    <c:numCache>
                      <c:formatCode>General</c:formatCode>
                      <c:ptCount val="5"/>
                      <c:pt idx="0">
                        <c:v>2017</c:v>
                      </c:pt>
                      <c:pt idx="1">
                        <c:v>2018</c:v>
                      </c:pt>
                      <c:pt idx="2">
                        <c:v>2019</c:v>
                      </c:pt>
                      <c:pt idx="3">
                        <c:v>2020</c:v>
                      </c:pt>
                      <c:pt idx="4">
                        <c:v>2021</c:v>
                      </c:pt>
                    </c:numCache>
                  </c:numRef>
                </c:cat>
                <c:val>
                  <c:numRef>
                    <c:extLst xmlns:c15="http://schemas.microsoft.com/office/drawing/2012/chart">
                      <c:ext xmlns:c15="http://schemas.microsoft.com/office/drawing/2012/chart" uri="{02D57815-91ED-43cb-92C2-25804820EDAC}">
                        <c15:formulaRef>
                          <c15:sqref>Hárok1!$C$12:$G$12</c15:sqref>
                        </c15:formulaRef>
                      </c:ext>
                    </c:extLst>
                    <c:numCache>
                      <c:formatCode>General</c:formatCode>
                      <c:ptCount val="5"/>
                    </c:numCache>
                  </c:numRef>
                </c:val>
                <c:extLst xmlns:c15="http://schemas.microsoft.com/office/drawing/2012/chart">
                  <c:ext xmlns:c16="http://schemas.microsoft.com/office/drawing/2014/chart" uri="{C3380CC4-5D6E-409C-BE32-E72D297353CC}">
                    <c16:uniqueId val="{00000006-8670-4A46-A307-AE060BFBBC34}"/>
                  </c:ext>
                </c:extLst>
              </c15:ser>
            </c15:filteredBarSeries>
            <c15:filteredBarSeries>
              <c15:ser>
                <c:idx val="6"/>
                <c:order val="6"/>
                <c:tx>
                  <c:strRef>
                    <c:extLst xmlns:c15="http://schemas.microsoft.com/office/drawing/2012/chart">
                      <c:ext xmlns:c15="http://schemas.microsoft.com/office/drawing/2012/chart" uri="{02D57815-91ED-43cb-92C2-25804820EDAC}">
                        <c15:formulaRef>
                          <c15:sqref>Hárok1!$B$14</c15:sqref>
                        </c15:formulaRef>
                      </c:ext>
                    </c:extLst>
                    <c:strCache>
                      <c:ptCount val="1"/>
                    </c:strCache>
                  </c:strRef>
                </c:tx>
                <c:spPr>
                  <a:solidFill>
                    <a:schemeClr val="accent1">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sk-SK"/>
                    </a:p>
                  </c:txPr>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Hárok1!$C$7:$G$7</c15:sqref>
                        </c15:formulaRef>
                      </c:ext>
                    </c:extLst>
                    <c:numCache>
                      <c:formatCode>General</c:formatCode>
                      <c:ptCount val="5"/>
                      <c:pt idx="0">
                        <c:v>2017</c:v>
                      </c:pt>
                      <c:pt idx="1">
                        <c:v>2018</c:v>
                      </c:pt>
                      <c:pt idx="2">
                        <c:v>2019</c:v>
                      </c:pt>
                      <c:pt idx="3">
                        <c:v>2020</c:v>
                      </c:pt>
                      <c:pt idx="4">
                        <c:v>2021</c:v>
                      </c:pt>
                    </c:numCache>
                  </c:numRef>
                </c:cat>
                <c:val>
                  <c:numRef>
                    <c:extLst xmlns:c15="http://schemas.microsoft.com/office/drawing/2012/chart">
                      <c:ext xmlns:c15="http://schemas.microsoft.com/office/drawing/2012/chart" uri="{02D57815-91ED-43cb-92C2-25804820EDAC}">
                        <c15:formulaRef>
                          <c15:sqref>Hárok1!$C$14:$G$14</c15:sqref>
                        </c15:formulaRef>
                      </c:ext>
                    </c:extLst>
                    <c:numCache>
                      <c:formatCode>General</c:formatCode>
                      <c:ptCount val="5"/>
                    </c:numCache>
                  </c:numRef>
                </c:val>
                <c:extLst xmlns:c15="http://schemas.microsoft.com/office/drawing/2012/chart">
                  <c:ext xmlns:c16="http://schemas.microsoft.com/office/drawing/2014/chart" uri="{C3380CC4-5D6E-409C-BE32-E72D297353CC}">
                    <c16:uniqueId val="{00000007-8670-4A46-A307-AE060BFBBC34}"/>
                  </c:ext>
                </c:extLst>
              </c15:ser>
            </c15:filteredBarSeries>
            <c15:filteredBarSeries>
              <c15:ser>
                <c:idx val="8"/>
                <c:order val="8"/>
                <c:tx>
                  <c:strRef>
                    <c:extLst xmlns:c15="http://schemas.microsoft.com/office/drawing/2012/chart">
                      <c:ext xmlns:c15="http://schemas.microsoft.com/office/drawing/2012/chart" uri="{02D57815-91ED-43cb-92C2-25804820EDAC}">
                        <c15:formulaRef>
                          <c15:sqref>Hárok1!#REF!</c15:sqref>
                        </c15:formulaRef>
                      </c:ext>
                    </c:extLst>
                    <c:strCache>
                      <c:ptCount val="1"/>
                      <c:pt idx="0">
                        <c:v>#REF!</c:v>
                      </c:pt>
                    </c:strCache>
                  </c:strRef>
                </c:tx>
                <c:spPr>
                  <a:solidFill>
                    <a:schemeClr val="accent3">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sk-SK"/>
                    </a:p>
                  </c:txPr>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xmlns:c15="http://schemas.microsoft.com/office/drawing/2012/chart">
                      <c:ext xmlns:c15="http://schemas.microsoft.com/office/drawing/2012/chart" uri="{02D57815-91ED-43cb-92C2-25804820EDAC}">
                        <c15:formulaRef>
                          <c15:sqref>Hárok1!$C$7:$G$7</c15:sqref>
                        </c15:formulaRef>
                      </c:ext>
                    </c:extLst>
                    <c:numCache>
                      <c:formatCode>General</c:formatCode>
                      <c:ptCount val="5"/>
                      <c:pt idx="0">
                        <c:v>2017</c:v>
                      </c:pt>
                      <c:pt idx="1">
                        <c:v>2018</c:v>
                      </c:pt>
                      <c:pt idx="2">
                        <c:v>2019</c:v>
                      </c:pt>
                      <c:pt idx="3">
                        <c:v>2020</c:v>
                      </c:pt>
                      <c:pt idx="4">
                        <c:v>2021</c:v>
                      </c:pt>
                    </c:numCache>
                  </c:numRef>
                </c:cat>
                <c:val>
                  <c:numRef>
                    <c:extLst xmlns:c15="http://schemas.microsoft.com/office/drawing/2012/chart">
                      <c:ext xmlns:c15="http://schemas.microsoft.com/office/drawing/2012/chart" uri="{02D57815-91ED-43cb-92C2-25804820EDAC}">
                        <c15:formulaRef>
                          <c15:sqref>Hárok1!#REF!</c15:sqref>
                        </c15:formulaRef>
                      </c:ext>
                    </c:extLst>
                    <c:numCache>
                      <c:formatCode>General</c:formatCode>
                      <c:ptCount val="1"/>
                      <c:pt idx="0">
                        <c:v>1</c:v>
                      </c:pt>
                    </c:numCache>
                  </c:numRef>
                </c:val>
                <c:extLst xmlns:c15="http://schemas.microsoft.com/office/drawing/2012/chart">
                  <c:ext xmlns:c16="http://schemas.microsoft.com/office/drawing/2014/chart" uri="{C3380CC4-5D6E-409C-BE32-E72D297353CC}">
                    <c16:uniqueId val="{00000008-8670-4A46-A307-AE060BFBBC34}"/>
                  </c:ext>
                </c:extLst>
              </c15:ser>
            </c15:filteredBarSeries>
          </c:ext>
        </c:extLst>
      </c:barChart>
      <c:catAx>
        <c:axId val="3268121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sk-SK"/>
          </a:p>
        </c:txPr>
        <c:crossAx val="326812832"/>
        <c:crosses val="autoZero"/>
        <c:auto val="1"/>
        <c:lblAlgn val="ctr"/>
        <c:lblOffset val="100"/>
        <c:noMultiLvlLbl val="0"/>
      </c:catAx>
      <c:valAx>
        <c:axId val="32681283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ysClr val="windowText" lastClr="000000"/>
                    </a:solidFill>
                    <a:latin typeface="+mn-lt"/>
                    <a:ea typeface="+mn-ea"/>
                    <a:cs typeface="+mn-cs"/>
                  </a:defRPr>
                </a:pPr>
                <a:r>
                  <a:rPr lang="sk-SK"/>
                  <a:t>v tis. EUR</a:t>
                </a:r>
              </a:p>
            </c:rich>
          </c:tx>
          <c:overlay val="0"/>
          <c:spPr>
            <a:noFill/>
            <a:ln>
              <a:noFill/>
            </a:ln>
            <a:effectLst/>
          </c:spPr>
          <c:txPr>
            <a:bodyPr rot="-5400000" spcFirstLastPara="1" vertOverflow="ellipsis" vert="horz" wrap="square" anchor="ctr" anchorCtr="1"/>
            <a:lstStyle/>
            <a:p>
              <a:pPr>
                <a:defRPr sz="1000" b="1" i="0" u="none" strike="noStrike" kern="1200" baseline="0">
                  <a:solidFill>
                    <a:sysClr val="windowText" lastClr="000000"/>
                  </a:solidFill>
                  <a:latin typeface="+mn-lt"/>
                  <a:ea typeface="+mn-ea"/>
                  <a:cs typeface="+mn-cs"/>
                </a:defRPr>
              </a:pPr>
              <a:endParaRPr lang="sk-SK"/>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sk-SK"/>
          </a:p>
        </c:txPr>
        <c:crossAx val="326812176"/>
        <c:crosses val="autoZero"/>
        <c:crossBetween val="between"/>
      </c:valAx>
      <c:spPr>
        <a:noFill/>
        <a:ln>
          <a:noFill/>
        </a:ln>
        <a:effectLst/>
      </c:spPr>
    </c:plotArea>
    <c:legend>
      <c:legendPos val="b"/>
      <c:legendEntry>
        <c:idx val="3"/>
        <c:delete val="1"/>
      </c:legendEntry>
      <c:overlay val="0"/>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sk-SK"/>
        </a:p>
      </c:txPr>
    </c:legend>
    <c:plotVisOnly val="1"/>
    <c:dispBlanksAs val="gap"/>
    <c:showDLblsOverMax val="0"/>
  </c:chart>
  <c:spPr>
    <a:blipFill>
      <a:blip xmlns:r="http://schemas.openxmlformats.org/officeDocument/2006/relationships" r:embed="rId3"/>
      <a:tile tx="0" ty="0" sx="100000" sy="100000" flip="none" algn="tl"/>
    </a:blipFill>
    <a:ln w="9525" cap="flat" cmpd="sng" algn="ctr">
      <a:solidFill>
        <a:schemeClr val="tx1">
          <a:lumMod val="15000"/>
          <a:lumOff val="85000"/>
        </a:schemeClr>
      </a:solidFill>
      <a:round/>
    </a:ln>
    <a:effectLst/>
  </c:spPr>
  <c:txPr>
    <a:bodyPr/>
    <a:lstStyle/>
    <a:p>
      <a:pPr>
        <a:defRPr b="1">
          <a:solidFill>
            <a:sysClr val="windowText" lastClr="000000"/>
          </a:solidFill>
        </a:defRPr>
      </a:pPr>
      <a:endParaRPr lang="sk-SK"/>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tx1"/>
                </a:solidFill>
                <a:latin typeface="+mn-lt"/>
                <a:ea typeface="+mn-ea"/>
                <a:cs typeface="+mn-cs"/>
              </a:defRPr>
            </a:pPr>
            <a:r>
              <a:rPr lang="en-US"/>
              <a:t>Tržby z predaja dlhodobého majetku a materiálu v %</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tx1"/>
              </a:solidFill>
              <a:latin typeface="+mn-lt"/>
              <a:ea typeface="+mn-ea"/>
              <a:cs typeface="+mn-cs"/>
            </a:defRPr>
          </a:pPr>
          <a:endParaRPr lang="sk-SK"/>
        </a:p>
      </c:txPr>
    </c:title>
    <c:autoTitleDeleted val="0"/>
    <c:plotArea>
      <c:layout/>
      <c:pie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006E-44BC-A7F5-07BCDF9B3A00}"/>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006E-44BC-A7F5-07BCDF9B3A00}"/>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anchor="ctr" anchorCtr="1"/>
              <a:lstStyle/>
              <a:p>
                <a:pPr>
                  <a:defRPr sz="1000" b="1" i="0" u="none" strike="noStrike" kern="1200" baseline="0">
                    <a:solidFill>
                      <a:schemeClr val="tx1"/>
                    </a:solidFill>
                    <a:latin typeface="+mn-lt"/>
                    <a:ea typeface="+mn-ea"/>
                    <a:cs typeface="+mn-cs"/>
                  </a:defRPr>
                </a:pPr>
                <a:endParaRPr lang="sk-SK"/>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Hárok1!$D$38:$D$39</c:f>
              <c:strCache>
                <c:ptCount val="2"/>
                <c:pt idx="0">
                  <c:v>Tržby z predaja dlhodobého majetku</c:v>
                </c:pt>
                <c:pt idx="1">
                  <c:v>Tržby z predaja materiálu</c:v>
                </c:pt>
              </c:strCache>
            </c:strRef>
          </c:cat>
          <c:val>
            <c:numRef>
              <c:f>Hárok1!$E$38:$E$39</c:f>
              <c:numCache>
                <c:formatCode>General</c:formatCode>
                <c:ptCount val="2"/>
                <c:pt idx="0">
                  <c:v>200</c:v>
                </c:pt>
                <c:pt idx="1">
                  <c:v>11263</c:v>
                </c:pt>
              </c:numCache>
            </c:numRef>
          </c:val>
          <c:extLst>
            <c:ext xmlns:c16="http://schemas.microsoft.com/office/drawing/2014/chart" uri="{C3380CC4-5D6E-409C-BE32-E72D297353CC}">
              <c16:uniqueId val="{00000004-006E-44BC-A7F5-07BCDF9B3A00}"/>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sk-SK"/>
        </a:p>
      </c:txPr>
    </c:legend>
    <c:plotVisOnly val="1"/>
    <c:dispBlanksAs val="gap"/>
    <c:showDLblsOverMax val="0"/>
  </c:chart>
  <c:spPr>
    <a:blipFill>
      <a:blip xmlns:r="http://schemas.openxmlformats.org/officeDocument/2006/relationships" r:embed="rId3"/>
      <a:tile tx="0" ty="0" sx="100000" sy="100000" flip="none" algn="tl"/>
    </a:blipFill>
    <a:ln w="9525" cap="flat" cmpd="sng" algn="ctr">
      <a:solidFill>
        <a:schemeClr val="dk1">
          <a:lumMod val="25000"/>
          <a:lumOff val="75000"/>
        </a:schemeClr>
      </a:solidFill>
      <a:round/>
    </a:ln>
    <a:effectLst/>
  </c:spPr>
  <c:txPr>
    <a:bodyPr/>
    <a:lstStyle/>
    <a:p>
      <a:pPr>
        <a:defRPr>
          <a:solidFill>
            <a:schemeClr val="tx1"/>
          </a:solidFill>
        </a:defRPr>
      </a:pPr>
      <a:endParaRPr lang="sk-SK"/>
    </a:p>
  </c:txPr>
  <c:externalData r:id="rId4">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tx1"/>
                </a:solidFill>
                <a:latin typeface="+mn-lt"/>
                <a:ea typeface="+mn-ea"/>
                <a:cs typeface="+mn-cs"/>
              </a:defRPr>
            </a:pPr>
            <a:r>
              <a:rPr lang="sk-SK"/>
              <a:t>Štruktúra nákladov v tis. Eur</a:t>
            </a:r>
          </a:p>
          <a:p>
            <a:pPr>
              <a:defRPr/>
            </a:pPr>
            <a:endParaRPr lang="sk-SK"/>
          </a:p>
        </c:rich>
      </c:tx>
      <c:layout>
        <c:manualLayout>
          <c:xMode val="edge"/>
          <c:yMode val="edge"/>
          <c:x val="0.39333909848306509"/>
          <c:y val="3.1413612565445025E-2"/>
        </c:manualLayout>
      </c:layout>
      <c:overlay val="0"/>
      <c:spPr>
        <a:noFill/>
        <a:ln>
          <a:noFill/>
        </a:ln>
        <a:effectLst/>
      </c:spPr>
      <c:txPr>
        <a:bodyPr rot="0" spcFirstLastPara="1" vertOverflow="ellipsis" vert="horz" wrap="square" anchor="ctr" anchorCtr="1"/>
        <a:lstStyle/>
        <a:p>
          <a:pPr>
            <a:defRPr sz="1800" b="1" i="0" u="none" strike="noStrike" kern="1200" baseline="0">
              <a:solidFill>
                <a:schemeClr val="tx1"/>
              </a:solidFill>
              <a:latin typeface="+mn-lt"/>
              <a:ea typeface="+mn-ea"/>
              <a:cs typeface="+mn-cs"/>
            </a:defRPr>
          </a:pPr>
          <a:endParaRPr lang="sk-SK"/>
        </a:p>
      </c:txPr>
    </c:title>
    <c:autoTitleDeleted val="0"/>
    <c:plotArea>
      <c:layout/>
      <c:pie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F4F3-4167-B15A-78DB6B932BF0}"/>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F4F3-4167-B15A-78DB6B932BF0}"/>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F4F3-4167-B15A-78DB6B932BF0}"/>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F4F3-4167-B15A-78DB6B932BF0}"/>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F4F3-4167-B15A-78DB6B932BF0}"/>
              </c:ext>
            </c:extLst>
          </c:dPt>
          <c:dPt>
            <c:idx val="5"/>
            <c:bubble3D val="0"/>
            <c:spPr>
              <a:solidFill>
                <a:schemeClr val="accent6"/>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B-F4F3-4167-B15A-78DB6B932BF0}"/>
              </c:ext>
            </c:extLst>
          </c:dPt>
          <c:dPt>
            <c:idx val="6"/>
            <c:bubble3D val="0"/>
            <c:spPr>
              <a:solidFill>
                <a:schemeClr val="accent1">
                  <a:lumMod val="60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D-F4F3-4167-B15A-78DB6B932BF0}"/>
              </c:ext>
            </c:extLst>
          </c:dPt>
          <c:dPt>
            <c:idx val="7"/>
            <c:bubble3D val="0"/>
            <c:spPr>
              <a:solidFill>
                <a:schemeClr val="accent2">
                  <a:lumMod val="60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F-F4F3-4167-B15A-78DB6B932BF0}"/>
              </c:ext>
            </c:extLst>
          </c:dPt>
          <c:dPt>
            <c:idx val="8"/>
            <c:bubble3D val="0"/>
            <c:spPr>
              <a:solidFill>
                <a:schemeClr val="accent3">
                  <a:lumMod val="60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11-F4F3-4167-B15A-78DB6B932BF0}"/>
              </c:ext>
            </c:extLst>
          </c:dPt>
          <c:dPt>
            <c:idx val="9"/>
            <c:bubble3D val="0"/>
            <c:spPr>
              <a:solidFill>
                <a:schemeClr val="accent4">
                  <a:lumMod val="60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13-F4F3-4167-B15A-78DB6B932BF0}"/>
              </c:ext>
            </c:extLst>
          </c:dPt>
          <c:dPt>
            <c:idx val="10"/>
            <c:bubble3D val="0"/>
            <c:spPr>
              <a:solidFill>
                <a:schemeClr val="accent5">
                  <a:lumMod val="60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15-F4F3-4167-B15A-78DB6B932BF0}"/>
              </c:ext>
            </c:extLst>
          </c:dPt>
          <c:dLbls>
            <c:dLbl>
              <c:idx val="0"/>
              <c:layout>
                <c:manualLayout>
                  <c:x val="2.8917322834645671E-2"/>
                  <c:y val="-1.1041848935549766E-2"/>
                </c:manualLayout>
              </c:layout>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F4F3-4167-B15A-78DB6B932BF0}"/>
                </c:ext>
              </c:extLst>
            </c:dLbl>
            <c:dLbl>
              <c:idx val="1"/>
              <c:layout>
                <c:manualLayout>
                  <c:x val="-3.2337707786526684E-2"/>
                  <c:y val="-6.4519539224264059E-3"/>
                </c:manualLayout>
              </c:layout>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F4F3-4167-B15A-78DB6B932BF0}"/>
                </c:ext>
              </c:extLst>
            </c:dLbl>
            <c:dLbl>
              <c:idx val="2"/>
              <c:layout>
                <c:manualLayout>
                  <c:x val="-1.4872922134733159E-2"/>
                  <c:y val="-4.7833552055993087E-2"/>
                </c:manualLayout>
              </c:layout>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F4F3-4167-B15A-78DB6B932BF0}"/>
                </c:ext>
              </c:extLst>
            </c:dLbl>
            <c:dLbl>
              <c:idx val="3"/>
              <c:layout>
                <c:manualLayout>
                  <c:x val="9.6045494313210852E-3"/>
                  <c:y val="1.4355497229512129E-3"/>
                </c:manualLayout>
              </c:layout>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F4F3-4167-B15A-78DB6B932BF0}"/>
                </c:ext>
              </c:extLst>
            </c:dLbl>
            <c:dLbl>
              <c:idx val="4"/>
              <c:layout>
                <c:manualLayout>
                  <c:x val="-2.0379702537182853E-2"/>
                  <c:y val="6.074803149606299E-2"/>
                </c:manualLayout>
              </c:layout>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F4F3-4167-B15A-78DB6B932BF0}"/>
                </c:ext>
              </c:extLst>
            </c:dLbl>
            <c:dLbl>
              <c:idx val="5"/>
              <c:layout>
                <c:manualLayout>
                  <c:x val="-1.9853674540682442E-2"/>
                  <c:y val="-2.2608632254303243E-3"/>
                </c:manualLayout>
              </c:layout>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F4F3-4167-B15A-78DB6B932BF0}"/>
                </c:ext>
              </c:extLst>
            </c:dLbl>
            <c:dLbl>
              <c:idx val="6"/>
              <c:layout>
                <c:manualLayout>
                  <c:x val="-9.4582239720035245E-3"/>
                  <c:y val="3.4985053951589469E-2"/>
                </c:manualLayout>
              </c:layout>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D-F4F3-4167-B15A-78DB6B932BF0}"/>
                </c:ext>
              </c:extLst>
            </c:dLbl>
            <c:dLbl>
              <c:idx val="7"/>
              <c:layout>
                <c:manualLayout>
                  <c:x val="3.9760936132983378E-2"/>
                  <c:y val="-8.9531933508311498E-2"/>
                </c:manualLayout>
              </c:layout>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F-F4F3-4167-B15A-78DB6B932BF0}"/>
                </c:ext>
              </c:extLst>
            </c:dLbl>
            <c:dLbl>
              <c:idx val="8"/>
              <c:layout>
                <c:manualLayout>
                  <c:x val="4.6771653543307085E-3"/>
                  <c:y val="-8.2950568678915558E-3"/>
                </c:manualLayout>
              </c:layout>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1-F4F3-4167-B15A-78DB6B932BF0}"/>
                </c:ext>
              </c:extLst>
            </c:dLbl>
            <c:dLbl>
              <c:idx val="9"/>
              <c:delete val="1"/>
              <c:extLst>
                <c:ext xmlns:c15="http://schemas.microsoft.com/office/drawing/2012/chart" uri="{CE6537A1-D6FC-4f65-9D91-7224C49458BB}"/>
                <c:ext xmlns:c16="http://schemas.microsoft.com/office/drawing/2014/chart" uri="{C3380CC4-5D6E-409C-BE32-E72D297353CC}">
                  <c16:uniqueId val="{00000013-F4F3-4167-B15A-78DB6B932BF0}"/>
                </c:ext>
              </c:extLst>
            </c:dLbl>
            <c:dLbl>
              <c:idx val="10"/>
              <c:layout>
                <c:manualLayout>
                  <c:x val="3.8139326334208225E-2"/>
                  <c:y val="1.4118547681539807E-3"/>
                </c:manualLayout>
              </c:layout>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5-F4F3-4167-B15A-78DB6B932BF0}"/>
                </c:ext>
              </c:extLst>
            </c:dLbl>
            <c:spPr>
              <a:solidFill>
                <a:schemeClr val="bg1"/>
              </a:solidFill>
              <a:ln>
                <a:noFill/>
              </a:ln>
              <a:effectLst>
                <a:outerShdw blurRad="50800" dist="38100" dir="2700000" algn="tl" rotWithShape="0">
                  <a:prstClr val="black">
                    <a:alpha val="40000"/>
                  </a:prstClr>
                </a:outerShdw>
              </a:effectLst>
            </c:spPr>
            <c:txPr>
              <a:bodyPr rot="0" spcFirstLastPara="1" vertOverflow="ellipsis" vert="horz" wrap="square" anchor="ctr" anchorCtr="1"/>
              <a:lstStyle/>
              <a:p>
                <a:pPr>
                  <a:defRPr sz="1000" b="1" i="0" u="none" strike="noStrike" kern="1200" baseline="0">
                    <a:solidFill>
                      <a:schemeClr val="tx1"/>
                    </a:solidFill>
                    <a:latin typeface="+mn-lt"/>
                    <a:ea typeface="+mn-ea"/>
                    <a:cs typeface="+mn-cs"/>
                  </a:defRPr>
                </a:pPr>
                <a:endParaRPr lang="sk-SK"/>
              </a:p>
            </c:txPr>
            <c:dLblPos val="ctr"/>
            <c:showLegendKey val="0"/>
            <c:showVal val="1"/>
            <c:showCatName val="0"/>
            <c:showSerName val="0"/>
            <c:showPercent val="0"/>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Hárok6!$A$1:$A$11</c:f>
              <c:strCache>
                <c:ptCount val="11"/>
                <c:pt idx="0">
                  <c:v>Materiál</c:v>
                </c:pt>
                <c:pt idx="1">
                  <c:v>Energia</c:v>
                </c:pt>
                <c:pt idx="2">
                  <c:v>Opravy a udržiavanie</c:v>
                </c:pt>
                <c:pt idx="3">
                  <c:v>Náklady na reprezentáciu</c:v>
                </c:pt>
                <c:pt idx="4">
                  <c:v>Služby</c:v>
                </c:pt>
                <c:pt idx="5">
                  <c:v>Osobné náklady</c:v>
                </c:pt>
                <c:pt idx="6">
                  <c:v>Dane a poplatky</c:v>
                </c:pt>
                <c:pt idx="7">
                  <c:v>Odpisy</c:v>
                </c:pt>
                <c:pt idx="8">
                  <c:v>Zostatková cena predaného materiálu</c:v>
                </c:pt>
                <c:pt idx="9">
                  <c:v>Opravné položky k pohľadávkam</c:v>
                </c:pt>
                <c:pt idx="10">
                  <c:v>Ostatné náklady na hospodársku činnosť</c:v>
                </c:pt>
              </c:strCache>
            </c:strRef>
          </c:cat>
          <c:val>
            <c:numRef>
              <c:f>Hárok6!$B$1:$B$11</c:f>
              <c:numCache>
                <c:formatCode>General</c:formatCode>
                <c:ptCount val="11"/>
                <c:pt idx="0">
                  <c:v>392</c:v>
                </c:pt>
                <c:pt idx="1">
                  <c:v>602</c:v>
                </c:pt>
                <c:pt idx="2">
                  <c:v>437</c:v>
                </c:pt>
                <c:pt idx="3">
                  <c:v>4</c:v>
                </c:pt>
                <c:pt idx="4">
                  <c:v>722</c:v>
                </c:pt>
                <c:pt idx="5" formatCode="#,##0">
                  <c:v>1910</c:v>
                </c:pt>
                <c:pt idx="6">
                  <c:v>17</c:v>
                </c:pt>
                <c:pt idx="7" formatCode="#,##0">
                  <c:v>1432</c:v>
                </c:pt>
                <c:pt idx="8">
                  <c:v>11</c:v>
                </c:pt>
                <c:pt idx="9">
                  <c:v>-8</c:v>
                </c:pt>
                <c:pt idx="10">
                  <c:v>219</c:v>
                </c:pt>
              </c:numCache>
            </c:numRef>
          </c:val>
          <c:extLst>
            <c:ext xmlns:c16="http://schemas.microsoft.com/office/drawing/2014/chart" uri="{C3380CC4-5D6E-409C-BE32-E72D297353CC}">
              <c16:uniqueId val="{00000016-F4F3-4167-B15A-78DB6B932BF0}"/>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sk-SK"/>
        </a:p>
      </c:txPr>
    </c:legend>
    <c:plotVisOnly val="1"/>
    <c:dispBlanksAs val="gap"/>
    <c:showDLblsOverMax val="0"/>
  </c:chart>
  <c:spPr>
    <a:blipFill>
      <a:blip xmlns:r="http://schemas.openxmlformats.org/officeDocument/2006/relationships" r:embed="rId3"/>
      <a:tile tx="0" ty="0" sx="100000" sy="100000" flip="none" algn="tl"/>
    </a:blipFill>
    <a:ln w="9525" cap="flat" cmpd="sng" algn="ctr">
      <a:solidFill>
        <a:schemeClr val="dk1">
          <a:lumMod val="25000"/>
          <a:lumOff val="75000"/>
        </a:schemeClr>
      </a:solidFill>
      <a:round/>
    </a:ln>
    <a:effectLst/>
  </c:spPr>
  <c:txPr>
    <a:bodyPr/>
    <a:lstStyle/>
    <a:p>
      <a:pPr>
        <a:defRPr>
          <a:solidFill>
            <a:schemeClr val="tx1"/>
          </a:solidFill>
        </a:defRPr>
      </a:pPr>
      <a:endParaRPr lang="sk-SK"/>
    </a:p>
  </c:txPr>
  <c:externalData r:id="rId4">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ysClr val="windowText" lastClr="000000"/>
                </a:solidFill>
                <a:latin typeface="+mn-lt"/>
                <a:ea typeface="+mn-ea"/>
                <a:cs typeface="+mn-cs"/>
              </a:defRPr>
            </a:pPr>
            <a:r>
              <a:rPr lang="sk-SK"/>
              <a:t>Náklady</a:t>
            </a:r>
            <a:r>
              <a:rPr lang="sk-SK" baseline="0"/>
              <a:t> na finančnú činnosť</a:t>
            </a:r>
            <a:endParaRPr lang="sk-SK"/>
          </a:p>
        </c:rich>
      </c:tx>
      <c:overlay val="0"/>
      <c:spPr>
        <a:noFill/>
        <a:ln>
          <a:noFill/>
        </a:ln>
        <a:effectLst/>
      </c:spPr>
      <c:txPr>
        <a:bodyPr rot="0" spcFirstLastPara="1" vertOverflow="ellipsis" vert="horz" wrap="square" anchor="ctr" anchorCtr="1"/>
        <a:lstStyle/>
        <a:p>
          <a:pPr>
            <a:defRPr sz="1800" b="1" i="0" u="none" strike="noStrike" kern="1200" baseline="0">
              <a:solidFill>
                <a:sysClr val="windowText" lastClr="000000"/>
              </a:solidFill>
              <a:latin typeface="+mn-lt"/>
              <a:ea typeface="+mn-ea"/>
              <a:cs typeface="+mn-cs"/>
            </a:defRPr>
          </a:pPr>
          <a:endParaRPr lang="sk-SK"/>
        </a:p>
      </c:txPr>
    </c:title>
    <c:autoTitleDeleted val="0"/>
    <c:plotArea>
      <c:layout>
        <c:manualLayout>
          <c:layoutTarget val="inner"/>
          <c:xMode val="edge"/>
          <c:yMode val="edge"/>
          <c:x val="0.30812532808398951"/>
          <c:y val="0.20358814523184601"/>
          <c:w val="0.38930511811023621"/>
          <c:h val="0.64884186351706041"/>
        </c:manualLayout>
      </c:layout>
      <c:pieChart>
        <c:varyColors val="1"/>
        <c:ser>
          <c:idx val="0"/>
          <c:order val="0"/>
          <c:dPt>
            <c:idx val="0"/>
            <c:bubble3D val="0"/>
            <c:spPr>
              <a:solidFill>
                <a:schemeClr val="accent1"/>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1-3D96-4A1E-B06A-356A36F00FF6}"/>
              </c:ext>
            </c:extLst>
          </c:dPt>
          <c:dPt>
            <c:idx val="1"/>
            <c:bubble3D val="0"/>
            <c:spPr>
              <a:solidFill>
                <a:schemeClr val="accent2"/>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3-3D96-4A1E-B06A-356A36F00FF6}"/>
              </c:ext>
            </c:extLst>
          </c:dPt>
          <c:dPt>
            <c:idx val="2"/>
            <c:bubble3D val="0"/>
            <c:spPr>
              <a:solidFill>
                <a:schemeClr val="accent3"/>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5-3D96-4A1E-B06A-356A36F00FF6}"/>
              </c:ext>
            </c:extLst>
          </c:dPt>
          <c:dLbls>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sk-SK"/>
              </a:p>
            </c:txPr>
            <c:dLblPos val="inEnd"/>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Hárok1!$I$45:$I$47</c:f>
              <c:strCache>
                <c:ptCount val="3"/>
                <c:pt idx="0">
                  <c:v>Nákladové úroky</c:v>
                </c:pt>
                <c:pt idx="1">
                  <c:v>Ostatné náklady na fin. činnosť</c:v>
                </c:pt>
                <c:pt idx="2">
                  <c:v>Kurzové straty</c:v>
                </c:pt>
              </c:strCache>
            </c:strRef>
          </c:cat>
          <c:val>
            <c:numRef>
              <c:f>Hárok1!$J$45:$J$47</c:f>
              <c:numCache>
                <c:formatCode>General</c:formatCode>
                <c:ptCount val="3"/>
                <c:pt idx="0">
                  <c:v>29965</c:v>
                </c:pt>
                <c:pt idx="1">
                  <c:v>5562</c:v>
                </c:pt>
                <c:pt idx="2">
                  <c:v>4</c:v>
                </c:pt>
              </c:numCache>
            </c:numRef>
          </c:val>
          <c:extLst>
            <c:ext xmlns:c16="http://schemas.microsoft.com/office/drawing/2014/chart" uri="{C3380CC4-5D6E-409C-BE32-E72D297353CC}">
              <c16:uniqueId val="{00000006-3D96-4A1E-B06A-356A36F00FF6}"/>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b"/>
      <c:overlay val="0"/>
      <c:spPr>
        <a:solidFill>
          <a:schemeClr val="lt1">
            <a:alpha val="78000"/>
          </a:schemeClr>
        </a:solid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sk-SK"/>
        </a:p>
      </c:txPr>
    </c:legend>
    <c:plotVisOnly val="1"/>
    <c:dispBlanksAs val="gap"/>
    <c:showDLblsOverMax val="0"/>
  </c:chart>
  <c:spPr>
    <a:blipFill>
      <a:blip xmlns:r="http://schemas.openxmlformats.org/officeDocument/2006/relationships" r:embed="rId3"/>
      <a:tile tx="0" ty="0" sx="100000" sy="100000" flip="none" algn="tl"/>
    </a:blipFill>
    <a:ln w="9525" cap="flat" cmpd="sng" algn="ctr">
      <a:solidFill>
        <a:schemeClr val="dk1">
          <a:lumMod val="15000"/>
          <a:lumOff val="85000"/>
        </a:schemeClr>
      </a:solidFill>
      <a:round/>
    </a:ln>
    <a:effectLst/>
  </c:spPr>
  <c:txPr>
    <a:bodyPr/>
    <a:lstStyle/>
    <a:p>
      <a:pPr>
        <a:defRPr>
          <a:solidFill>
            <a:sysClr val="windowText" lastClr="000000"/>
          </a:solidFill>
        </a:defRPr>
      </a:pPr>
      <a:endParaRPr lang="sk-SK"/>
    </a:p>
  </c:txPr>
  <c:externalData r:id="rId4">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ysClr val="windowText" lastClr="000000"/>
                </a:solidFill>
                <a:latin typeface="+mn-lt"/>
                <a:ea typeface="+mn-ea"/>
                <a:cs typeface="+mn-cs"/>
              </a:defRPr>
            </a:pPr>
            <a:r>
              <a:rPr lang="sk-SK" b="1"/>
              <a:t>Vývoj nákladov a výnosov v tis. €</a:t>
            </a:r>
          </a:p>
          <a:p>
            <a:pPr>
              <a:defRPr b="1"/>
            </a:pPr>
            <a:endParaRPr lang="sk-SK" b="1"/>
          </a:p>
        </c:rich>
      </c:tx>
      <c:overlay val="0"/>
      <c:spPr>
        <a:noFill/>
        <a:ln>
          <a:noFill/>
        </a:ln>
        <a:effectLst/>
      </c:spPr>
      <c:txPr>
        <a:bodyPr rot="0" spcFirstLastPara="1" vertOverflow="ellipsis" vert="horz" wrap="square" anchor="ctr" anchorCtr="1"/>
        <a:lstStyle/>
        <a:p>
          <a:pPr>
            <a:defRPr sz="1400" b="1" i="0" u="none" strike="noStrike" kern="1200" spc="0" baseline="0">
              <a:solidFill>
                <a:sysClr val="windowText" lastClr="000000"/>
              </a:solidFill>
              <a:latin typeface="+mn-lt"/>
              <a:ea typeface="+mn-ea"/>
              <a:cs typeface="+mn-cs"/>
            </a:defRPr>
          </a:pPr>
          <a:endParaRPr lang="sk-SK"/>
        </a:p>
      </c:txPr>
    </c:title>
    <c:autoTitleDeleted val="0"/>
    <c:plotArea>
      <c:layout>
        <c:manualLayout>
          <c:layoutTarget val="inner"/>
          <c:xMode val="edge"/>
          <c:yMode val="edge"/>
          <c:x val="8.2945443627664636E-2"/>
          <c:y val="0.23694436796799001"/>
          <c:w val="0.87753018372703417"/>
          <c:h val="0.5358639545056868"/>
        </c:manualLayout>
      </c:layout>
      <c:barChart>
        <c:barDir val="col"/>
        <c:grouping val="clustered"/>
        <c:varyColors val="0"/>
        <c:ser>
          <c:idx val="0"/>
          <c:order val="0"/>
          <c:tx>
            <c:strRef>
              <c:f>Hárok2!$A$52</c:f>
              <c:strCache>
                <c:ptCount val="1"/>
                <c:pt idx="0">
                  <c:v>Výnosy</c:v>
                </c:pt>
              </c:strCache>
            </c:strRef>
          </c:tx>
          <c:spPr>
            <a:solidFill>
              <a:schemeClr val="accent6"/>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sk-SK"/>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Hárok2!$B$51:$F$51</c:f>
              <c:numCache>
                <c:formatCode>General</c:formatCode>
                <c:ptCount val="5"/>
                <c:pt idx="0">
                  <c:v>2017</c:v>
                </c:pt>
                <c:pt idx="1">
                  <c:v>2018</c:v>
                </c:pt>
                <c:pt idx="2">
                  <c:v>2019</c:v>
                </c:pt>
                <c:pt idx="3">
                  <c:v>2020</c:v>
                </c:pt>
                <c:pt idx="4">
                  <c:v>2021</c:v>
                </c:pt>
              </c:numCache>
            </c:numRef>
          </c:cat>
          <c:val>
            <c:numRef>
              <c:f>Hárok2!$B$52:$F$52</c:f>
              <c:numCache>
                <c:formatCode>General</c:formatCode>
                <c:ptCount val="5"/>
                <c:pt idx="0">
                  <c:v>5227</c:v>
                </c:pt>
                <c:pt idx="1">
                  <c:v>5372</c:v>
                </c:pt>
                <c:pt idx="2">
                  <c:v>5677</c:v>
                </c:pt>
                <c:pt idx="3">
                  <c:v>5609</c:v>
                </c:pt>
                <c:pt idx="4">
                  <c:v>6039</c:v>
                </c:pt>
              </c:numCache>
            </c:numRef>
          </c:val>
          <c:extLst>
            <c:ext xmlns:c16="http://schemas.microsoft.com/office/drawing/2014/chart" uri="{C3380CC4-5D6E-409C-BE32-E72D297353CC}">
              <c16:uniqueId val="{00000000-A08C-4396-A58C-527354CB0246}"/>
            </c:ext>
          </c:extLst>
        </c:ser>
        <c:ser>
          <c:idx val="1"/>
          <c:order val="1"/>
          <c:tx>
            <c:strRef>
              <c:f>Hárok2!$A$53</c:f>
              <c:strCache>
                <c:ptCount val="1"/>
                <c:pt idx="0">
                  <c:v>Náklady</c:v>
                </c:pt>
              </c:strCache>
            </c:strRef>
          </c:tx>
          <c:spPr>
            <a:solidFill>
              <a:schemeClr val="accent5"/>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sk-SK"/>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Hárok2!$B$51:$F$51</c:f>
              <c:numCache>
                <c:formatCode>General</c:formatCode>
                <c:ptCount val="5"/>
                <c:pt idx="0">
                  <c:v>2017</c:v>
                </c:pt>
                <c:pt idx="1">
                  <c:v>2018</c:v>
                </c:pt>
                <c:pt idx="2">
                  <c:v>2019</c:v>
                </c:pt>
                <c:pt idx="3">
                  <c:v>2020</c:v>
                </c:pt>
                <c:pt idx="4">
                  <c:v>2021</c:v>
                </c:pt>
              </c:numCache>
            </c:numRef>
          </c:cat>
          <c:val>
            <c:numRef>
              <c:f>Hárok2!$B$53:$F$53</c:f>
              <c:numCache>
                <c:formatCode>General</c:formatCode>
                <c:ptCount val="5"/>
                <c:pt idx="0">
                  <c:v>5086</c:v>
                </c:pt>
                <c:pt idx="1">
                  <c:v>5348</c:v>
                </c:pt>
                <c:pt idx="2">
                  <c:v>5671</c:v>
                </c:pt>
                <c:pt idx="3">
                  <c:v>5475</c:v>
                </c:pt>
                <c:pt idx="4">
                  <c:v>5773</c:v>
                </c:pt>
              </c:numCache>
            </c:numRef>
          </c:val>
          <c:extLst>
            <c:ext xmlns:c16="http://schemas.microsoft.com/office/drawing/2014/chart" uri="{C3380CC4-5D6E-409C-BE32-E72D297353CC}">
              <c16:uniqueId val="{00000001-A08C-4396-A58C-527354CB0246}"/>
            </c:ext>
          </c:extLst>
        </c:ser>
        <c:dLbls>
          <c:dLblPos val="outEnd"/>
          <c:showLegendKey val="0"/>
          <c:showVal val="1"/>
          <c:showCatName val="0"/>
          <c:showSerName val="0"/>
          <c:showPercent val="0"/>
          <c:showBubbleSize val="0"/>
        </c:dLbls>
        <c:gapWidth val="219"/>
        <c:overlap val="-27"/>
        <c:axId val="538511888"/>
        <c:axId val="538506312"/>
      </c:barChart>
      <c:catAx>
        <c:axId val="5385118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sk-SK"/>
          </a:p>
        </c:txPr>
        <c:crossAx val="538506312"/>
        <c:crosses val="autoZero"/>
        <c:auto val="1"/>
        <c:lblAlgn val="ctr"/>
        <c:lblOffset val="100"/>
        <c:noMultiLvlLbl val="0"/>
      </c:catAx>
      <c:valAx>
        <c:axId val="53850631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sk-SK"/>
          </a:p>
        </c:txPr>
        <c:crossAx val="53851188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sk-SK"/>
        </a:p>
      </c:txPr>
    </c:legend>
    <c:plotVisOnly val="1"/>
    <c:dispBlanksAs val="gap"/>
    <c:showDLblsOverMax val="0"/>
  </c:chart>
  <c:spPr>
    <a:blipFill>
      <a:blip xmlns:r="http://schemas.openxmlformats.org/officeDocument/2006/relationships" r:embed="rId3"/>
      <a:tile tx="0" ty="0" sx="100000" sy="100000" flip="none" algn="tl"/>
    </a:blipFill>
    <a:ln w="9525" cap="flat" cmpd="sng" algn="ctr">
      <a:solidFill>
        <a:schemeClr val="tx1">
          <a:lumMod val="15000"/>
          <a:lumOff val="85000"/>
        </a:schemeClr>
      </a:solidFill>
      <a:round/>
    </a:ln>
    <a:effectLst/>
  </c:spPr>
  <c:txPr>
    <a:bodyPr/>
    <a:lstStyle/>
    <a:p>
      <a:pPr>
        <a:defRPr>
          <a:solidFill>
            <a:sysClr val="windowText" lastClr="000000"/>
          </a:solidFill>
        </a:defRPr>
      </a:pPr>
      <a:endParaRPr lang="sk-SK"/>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11.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12.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344">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2.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2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styleClr val="auto"/>
    </cs:fillRef>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17"/>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2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styleClr val="auto"/>
    </cs:fillRef>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17"/>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9.xml><?xml version="1.0" encoding="utf-8"?>
<cs:chartStyle xmlns:cs="http://schemas.microsoft.com/office/drawing/2012/chartStyle" xmlns:a="http://schemas.openxmlformats.org/drawingml/2006/main" id="22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styleClr val="auto"/>
    </cs:fillRef>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17"/>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A3EC9F0-0C84-441B-88F9-259E2E67A5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42</Pages>
  <Words>8323</Words>
  <Characters>47442</Characters>
  <Application>Microsoft Office Word</Application>
  <DocSecurity>0</DocSecurity>
  <Lines>395</Lines>
  <Paragraphs>111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55654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user</dc:creator>
  <cp:lastModifiedBy>Zuzana Mihalíková</cp:lastModifiedBy>
  <cp:revision>2</cp:revision>
  <cp:lastPrinted>2022-04-01T06:41:00Z</cp:lastPrinted>
  <dcterms:created xsi:type="dcterms:W3CDTF">2022-04-01T06:47:00Z</dcterms:created>
  <dcterms:modified xsi:type="dcterms:W3CDTF">2022-04-01T06:47:00Z</dcterms:modified>
</cp:coreProperties>
</file>